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61" w:rsidRPr="004B128E" w:rsidRDefault="00BA4B61" w:rsidP="00C71FE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128E" w:rsidRPr="004B128E" w:rsidRDefault="004B128E" w:rsidP="004B1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28E">
        <w:rPr>
          <w:rFonts w:ascii="Times New Roman" w:hAnsi="Times New Roman" w:cs="Times New Roman"/>
          <w:sz w:val="24"/>
          <w:szCs w:val="24"/>
        </w:rPr>
        <w:t>У відповідності до Закону України «Про доступ до публічної інформації» та Положення про офіційний сайт Калуської міської ради відділ благоустрою та закупівель управління житлово-комунального господарства Калуської міської ради просить розмістити на офіційному сайті Калуської міської ради інформацію щодо оголошення</w:t>
      </w:r>
      <w:r w:rsidRPr="004B128E">
        <w:rPr>
          <w:rStyle w:val="aa"/>
          <w:rFonts w:ascii="Times New Roman" w:hAnsi="Times New Roman" w:cs="Times New Roman"/>
          <w:bCs/>
          <w:sz w:val="24"/>
          <w:szCs w:val="24"/>
        </w:rPr>
        <w:t xml:space="preserve"> </w:t>
      </w:r>
      <w:r w:rsidRPr="004B128E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в електронній системі публічних закупівель «Prozorro»</w:t>
      </w:r>
      <w:r w:rsidRPr="004B128E">
        <w:rPr>
          <w:rFonts w:ascii="Times New Roman" w:hAnsi="Times New Roman" w:cs="Times New Roman"/>
          <w:sz w:val="24"/>
          <w:szCs w:val="24"/>
        </w:rPr>
        <w:t xml:space="preserve"> закупівлю послуги на пр</w:t>
      </w:r>
      <w:r w:rsidR="00D70055">
        <w:rPr>
          <w:rFonts w:ascii="Times New Roman" w:hAnsi="Times New Roman" w:cs="Times New Roman"/>
          <w:sz w:val="24"/>
          <w:szCs w:val="24"/>
        </w:rPr>
        <w:t>оведення поточного  ремонту між</w:t>
      </w:r>
      <w:r w:rsidRPr="004B128E">
        <w:rPr>
          <w:rFonts w:ascii="Times New Roman" w:hAnsi="Times New Roman" w:cs="Times New Roman"/>
          <w:sz w:val="24"/>
          <w:szCs w:val="24"/>
        </w:rPr>
        <w:t>квартальних проїздів та тротуарів</w:t>
      </w:r>
      <w:r w:rsidRPr="004B128E">
        <w:rPr>
          <w:sz w:val="24"/>
          <w:szCs w:val="24"/>
        </w:rPr>
        <w:t xml:space="preserve"> </w:t>
      </w:r>
      <w:r w:rsidR="00116D9B">
        <w:rPr>
          <w:rFonts w:ascii="Times New Roman" w:hAnsi="Times New Roman" w:cs="Times New Roman"/>
          <w:sz w:val="24"/>
          <w:szCs w:val="24"/>
        </w:rPr>
        <w:t xml:space="preserve"> в м.Калуші</w:t>
      </w:r>
      <w:r w:rsidRPr="004B128E">
        <w:rPr>
          <w:rFonts w:ascii="Times New Roman" w:hAnsi="Times New Roman" w:cs="Times New Roman"/>
          <w:sz w:val="24"/>
          <w:szCs w:val="24"/>
        </w:rPr>
        <w:t xml:space="preserve"> у 2021 році.</w:t>
      </w:r>
    </w:p>
    <w:p w:rsidR="00FF7206" w:rsidRDefault="004B128E" w:rsidP="004B128E">
      <w:pPr>
        <w:spacing w:after="0"/>
        <w:ind w:firstLine="708"/>
        <w:jc w:val="both"/>
        <w:rPr>
          <w:rStyle w:val="h-select-al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359">
        <w:rPr>
          <w:rFonts w:ascii="Times New Roman" w:hAnsi="Times New Roman" w:cs="Times New Roman"/>
          <w:sz w:val="24"/>
          <w:szCs w:val="24"/>
        </w:rPr>
        <w:t>«</w:t>
      </w:r>
      <w:r w:rsidR="00FF7206" w:rsidRPr="00FF7206">
        <w:rPr>
          <w:rFonts w:ascii="Times New Roman" w:hAnsi="Times New Roman" w:cs="Times New Roman"/>
          <w:sz w:val="24"/>
          <w:szCs w:val="24"/>
        </w:rPr>
        <w:t xml:space="preserve">03.02.2021р. тендерним комітетом УЖКГ Калуської міської ради в </w:t>
      </w:r>
      <w:r w:rsidR="00FF7206" w:rsidRPr="00FF7206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електронній системі публічних закупівель «Prozorro»</w:t>
      </w:r>
      <w:r w:rsidR="000A5106" w:rsidRPr="000A5106">
        <w:rPr>
          <w:rFonts w:ascii="Times New Roman" w:hAnsi="Times New Roman" w:cs="Times New Roman"/>
          <w:sz w:val="24"/>
          <w:szCs w:val="24"/>
        </w:rPr>
        <w:t xml:space="preserve"> </w:t>
      </w:r>
      <w:r w:rsidR="000A5106" w:rsidRPr="00FE1771">
        <w:rPr>
          <w:rFonts w:ascii="Times New Roman" w:hAnsi="Times New Roman" w:cs="Times New Roman"/>
          <w:sz w:val="24"/>
          <w:szCs w:val="24"/>
        </w:rPr>
        <w:t xml:space="preserve">на веб-порталі Уповноваженого органу </w:t>
      </w:r>
      <w:hyperlink r:id="rId5" w:tgtFrame="_blank" w:history="1">
        <w:r w:rsidR="000A5106" w:rsidRPr="00FE1771">
          <w:rPr>
            <w:rStyle w:val="a3"/>
            <w:rFonts w:ascii="Times New Roman" w:hAnsi="Times New Roman" w:cs="Times New Roman"/>
            <w:sz w:val="24"/>
            <w:szCs w:val="24"/>
          </w:rPr>
          <w:t>prozorro.gov.ua</w:t>
        </w:r>
      </w:hyperlink>
      <w:r w:rsidR="00FF7206" w:rsidRPr="00FF7206">
        <w:rPr>
          <w:rStyle w:val="zk-definition-listitem-text"/>
          <w:rFonts w:ascii="Times New Roman" w:hAnsi="Times New Roman" w:cs="Times New Roman"/>
          <w:sz w:val="24"/>
          <w:szCs w:val="24"/>
        </w:rPr>
        <w:t xml:space="preserve"> розміщено </w:t>
      </w:r>
      <w:r w:rsidR="00FF7206" w:rsidRPr="00FF7206">
        <w:rPr>
          <w:rFonts w:ascii="Times New Roman" w:hAnsi="Times New Roman" w:cs="Times New Roman"/>
          <w:sz w:val="24"/>
          <w:szCs w:val="24"/>
        </w:rPr>
        <w:t xml:space="preserve">оголошення щодо закупівлі </w:t>
      </w:r>
      <w:r w:rsidR="00FF7206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="00601359">
        <w:rPr>
          <w:rFonts w:ascii="Times New Roman" w:hAnsi="Times New Roman" w:cs="Times New Roman"/>
          <w:sz w:val="24"/>
          <w:szCs w:val="24"/>
        </w:rPr>
        <w:t xml:space="preserve">на </w:t>
      </w:r>
      <w:r w:rsidR="00FF7206" w:rsidRPr="00FF7206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FF7206" w:rsidRPr="00FF72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Поточний ремонт міжквартальних проїздів та тротуарів</w:t>
        </w:r>
      </w:hyperlink>
      <w:r w:rsidR="00FF7206" w:rsidRPr="00FF7206">
        <w:rPr>
          <w:rFonts w:ascii="Times New Roman" w:hAnsi="Times New Roman" w:cs="Times New Roman"/>
          <w:sz w:val="24"/>
          <w:szCs w:val="24"/>
        </w:rPr>
        <w:t xml:space="preserve">» - </w:t>
      </w:r>
      <w:r w:rsidR="000B6E9D" w:rsidRPr="000B6E9D">
        <w:rPr>
          <w:rStyle w:val="h-select-all"/>
          <w:rFonts w:ascii="Times New Roman" w:hAnsi="Times New Roman" w:cs="Times New Roman"/>
        </w:rPr>
        <w:t>UA-2021-02-03-013593-a</w:t>
      </w:r>
      <w:r w:rsidR="000B6E9D">
        <w:rPr>
          <w:rStyle w:val="h-select-all"/>
        </w:rPr>
        <w:t xml:space="preserve"> </w:t>
      </w:r>
      <w:r w:rsidR="00FF7206" w:rsidRPr="00FF7206">
        <w:rPr>
          <w:rFonts w:ascii="Times New Roman" w:hAnsi="Times New Roman" w:cs="Times New Roman"/>
          <w:sz w:val="24"/>
          <w:szCs w:val="24"/>
        </w:rPr>
        <w:t>за процедурою відкриті торги з публікацією англійської мови</w:t>
      </w:r>
      <w:r w:rsidR="00FF7206" w:rsidRPr="00FF7206">
        <w:rPr>
          <w:rStyle w:val="h-select-all"/>
          <w:rFonts w:ascii="Times New Roman" w:hAnsi="Times New Roman" w:cs="Times New Roman"/>
          <w:sz w:val="24"/>
          <w:szCs w:val="24"/>
        </w:rPr>
        <w:t>.</w:t>
      </w:r>
    </w:p>
    <w:p w:rsidR="005F14D7" w:rsidRDefault="005F14D7" w:rsidP="005F14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забезпечення </w:t>
      </w:r>
      <w:r w:rsidRPr="005F14D7">
        <w:rPr>
          <w:rFonts w:ascii="Times New Roman" w:hAnsi="Times New Roman" w:cs="Times New Roman"/>
          <w:sz w:val="24"/>
          <w:szCs w:val="24"/>
        </w:rPr>
        <w:t>виконання Постанови Кабінету Міністрів України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від 16 грудня 2020</w:t>
      </w:r>
      <w:r w:rsidRPr="005F14D7">
        <w:rPr>
          <w:rFonts w:ascii="Times New Roman" w:hAnsi="Times New Roman" w:cs="Times New Roman"/>
          <w:bCs/>
          <w:sz w:val="24"/>
          <w:szCs w:val="24"/>
        </w:rPr>
        <w:t xml:space="preserve">р. </w:t>
      </w:r>
      <w:r w:rsidR="00433E5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F14D7">
        <w:rPr>
          <w:rFonts w:ascii="Times New Roman" w:hAnsi="Times New Roman" w:cs="Times New Roman"/>
          <w:bCs/>
          <w:sz w:val="24"/>
          <w:szCs w:val="24"/>
        </w:rPr>
        <w:t>N 1266</w:t>
      </w:r>
      <w:r w:rsidRPr="005F14D7">
        <w:rPr>
          <w:rFonts w:ascii="Times New Roman" w:hAnsi="Times New Roman" w:cs="Times New Roman"/>
          <w:sz w:val="24"/>
          <w:szCs w:val="24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</w:t>
      </w:r>
      <w:r w:rsidR="000B6E9D">
        <w:rPr>
          <w:rFonts w:ascii="Times New Roman" w:hAnsi="Times New Roman" w:cs="Times New Roman"/>
          <w:sz w:val="24"/>
          <w:szCs w:val="24"/>
        </w:rPr>
        <w:t>по</w:t>
      </w:r>
      <w:r w:rsidRPr="005F14D7">
        <w:rPr>
          <w:rFonts w:ascii="Times New Roman" w:hAnsi="Times New Roman" w:cs="Times New Roman"/>
          <w:sz w:val="24"/>
          <w:szCs w:val="24"/>
        </w:rPr>
        <w:t xml:space="preserve"> закупівлі </w:t>
      </w:r>
      <w:r w:rsidR="000B6E9D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="000B6E9D" w:rsidRPr="00FF7206">
        <w:rPr>
          <w:rFonts w:ascii="Times New Roman" w:hAnsi="Times New Roman" w:cs="Times New Roman"/>
          <w:sz w:val="24"/>
          <w:szCs w:val="24"/>
        </w:rPr>
        <w:t>«</w:t>
      </w:r>
      <w:hyperlink r:id="rId7" w:history="1">
        <w:r w:rsidR="000B6E9D" w:rsidRPr="00FF72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Поточний ремонт міжквартальних проїздів та тротуарів</w:t>
        </w:r>
      </w:hyperlink>
      <w:r w:rsidR="000B6E9D" w:rsidRPr="00FF7206">
        <w:rPr>
          <w:rFonts w:ascii="Times New Roman" w:hAnsi="Times New Roman" w:cs="Times New Roman"/>
          <w:sz w:val="24"/>
          <w:szCs w:val="24"/>
        </w:rPr>
        <w:t xml:space="preserve">» - </w:t>
      </w:r>
      <w:r w:rsidR="000B6E9D" w:rsidRPr="000B6E9D">
        <w:rPr>
          <w:rStyle w:val="h-select-all"/>
          <w:rFonts w:ascii="Times New Roman" w:hAnsi="Times New Roman" w:cs="Times New Roman"/>
        </w:rPr>
        <w:t>UA-2021-02-03-013593-a</w:t>
      </w:r>
      <w:r w:rsidR="000B6E9D">
        <w:rPr>
          <w:rStyle w:val="h-select-all"/>
          <w:rFonts w:ascii="Times New Roman" w:hAnsi="Times New Roman" w:cs="Times New Roman"/>
        </w:rPr>
        <w:t>,</w:t>
      </w:r>
      <w:r w:rsidR="000B6E9D">
        <w:rPr>
          <w:rStyle w:val="h-select-al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тендерний комітет УЖКГ</w:t>
      </w:r>
      <w:r w:rsidR="000B6E9D" w:rsidRPr="000B6E9D">
        <w:rPr>
          <w:rFonts w:ascii="Times New Roman" w:hAnsi="Times New Roman" w:cs="Times New Roman"/>
          <w:sz w:val="24"/>
          <w:szCs w:val="24"/>
        </w:rPr>
        <w:t xml:space="preserve"> </w:t>
      </w:r>
      <w:r w:rsidR="000B6E9D">
        <w:rPr>
          <w:rFonts w:ascii="Times New Roman" w:hAnsi="Times New Roman" w:cs="Times New Roman"/>
          <w:sz w:val="24"/>
          <w:szCs w:val="24"/>
        </w:rPr>
        <w:t>Калуської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повідомляє:</w:t>
      </w:r>
    </w:p>
    <w:p w:rsidR="00BA4B61" w:rsidRPr="005F14D7" w:rsidRDefault="00BA4B61" w:rsidP="005F14D7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b/>
          <w:sz w:val="24"/>
          <w:szCs w:val="24"/>
        </w:rPr>
        <w:t>Обґрунтування розміру бюджетного призначення:</w:t>
      </w:r>
      <w:r w:rsidRPr="005F1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B61" w:rsidRPr="00BA4B61" w:rsidRDefault="000A5106" w:rsidP="00BA4B6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="00BA4B61" w:rsidRPr="00FE1771">
        <w:rPr>
          <w:rFonts w:ascii="Times New Roman" w:hAnsi="Times New Roman" w:cs="Times New Roman"/>
          <w:sz w:val="24"/>
          <w:szCs w:val="24"/>
        </w:rPr>
        <w:t>до рішення сесії Калуської міської ради</w:t>
      </w:r>
      <w:r w:rsidR="00433E59">
        <w:rPr>
          <w:rFonts w:ascii="Times New Roman" w:hAnsi="Times New Roman" w:cs="Times New Roman"/>
          <w:sz w:val="24"/>
          <w:szCs w:val="24"/>
        </w:rPr>
        <w:t xml:space="preserve"> № 158 від 23.12.2020р. «Про </w:t>
      </w:r>
      <w:r w:rsidR="00BA4B61" w:rsidRPr="00FE1771">
        <w:rPr>
          <w:rFonts w:ascii="Times New Roman" w:hAnsi="Times New Roman" w:cs="Times New Roman"/>
          <w:sz w:val="24"/>
          <w:szCs w:val="24"/>
        </w:rPr>
        <w:t>бюджет Калуської міської територіальної громади на 2021рік»</w:t>
      </w:r>
      <w:r w:rsidR="00BA4B61">
        <w:rPr>
          <w:rFonts w:ascii="Times New Roman" w:hAnsi="Times New Roman" w:cs="Times New Roman"/>
          <w:sz w:val="24"/>
          <w:szCs w:val="24"/>
        </w:rPr>
        <w:t xml:space="preserve"> і затвердженого «Переліку послуг </w:t>
      </w:r>
      <w:r w:rsidR="000B6E9D">
        <w:rPr>
          <w:rFonts w:ascii="Times New Roman" w:hAnsi="Times New Roman" w:cs="Times New Roman"/>
          <w:sz w:val="24"/>
          <w:szCs w:val="24"/>
        </w:rPr>
        <w:t xml:space="preserve">по ремонту </w:t>
      </w:r>
      <w:r w:rsidR="00BA4B61" w:rsidRPr="00FE1771">
        <w:rPr>
          <w:rFonts w:ascii="Times New Roman" w:hAnsi="Times New Roman" w:cs="Times New Roman"/>
          <w:sz w:val="24"/>
          <w:szCs w:val="24"/>
        </w:rPr>
        <w:t xml:space="preserve">та відновленню об’єктів благоустрою відповідно до договірних зобов’язань» від 22.01.2021р. </w:t>
      </w:r>
      <w:r w:rsidR="00BA4B61">
        <w:rPr>
          <w:rFonts w:ascii="Times New Roman" w:hAnsi="Times New Roman" w:cs="Times New Roman"/>
          <w:sz w:val="24"/>
          <w:szCs w:val="24"/>
        </w:rPr>
        <w:t>по програмі</w:t>
      </w:r>
      <w:r w:rsidR="00BA4B61" w:rsidRPr="00FE1771">
        <w:rPr>
          <w:rFonts w:ascii="Times New Roman" w:hAnsi="Times New Roman" w:cs="Times New Roman"/>
          <w:sz w:val="24"/>
          <w:szCs w:val="24"/>
        </w:rPr>
        <w:t xml:space="preserve"> "Організація благоустрою населених пунктів" на 2021</w:t>
      </w:r>
      <w:r w:rsidR="00BA4B61">
        <w:rPr>
          <w:rFonts w:ascii="Times New Roman" w:hAnsi="Times New Roman" w:cs="Times New Roman"/>
          <w:sz w:val="24"/>
          <w:szCs w:val="24"/>
        </w:rPr>
        <w:t xml:space="preserve"> </w:t>
      </w:r>
      <w:r w:rsidR="00BA4B61" w:rsidRPr="00FE1771">
        <w:rPr>
          <w:rFonts w:ascii="Times New Roman" w:hAnsi="Times New Roman" w:cs="Times New Roman"/>
          <w:sz w:val="24"/>
          <w:szCs w:val="24"/>
        </w:rPr>
        <w:t>рік</w:t>
      </w:r>
      <w:r w:rsidR="00BA4B61">
        <w:rPr>
          <w:rFonts w:ascii="Times New Roman" w:hAnsi="Times New Roman" w:cs="Times New Roman"/>
          <w:sz w:val="24"/>
          <w:szCs w:val="24"/>
        </w:rPr>
        <w:t xml:space="preserve"> </w:t>
      </w:r>
      <w:r w:rsidR="00433E59">
        <w:rPr>
          <w:rFonts w:ascii="Times New Roman" w:hAnsi="Times New Roman" w:cs="Times New Roman"/>
          <w:sz w:val="24"/>
          <w:szCs w:val="24"/>
        </w:rPr>
        <w:t>для</w:t>
      </w:r>
      <w:r w:rsidR="00BA4B61">
        <w:rPr>
          <w:rFonts w:ascii="Times New Roman" w:hAnsi="Times New Roman" w:cs="Times New Roman"/>
          <w:sz w:val="24"/>
          <w:szCs w:val="24"/>
        </w:rPr>
        <w:t xml:space="preserve"> надання послуг з поточного ремонту </w:t>
      </w:r>
      <w:r w:rsidR="000B6E9D">
        <w:rPr>
          <w:rFonts w:ascii="Times New Roman" w:hAnsi="Times New Roman" w:cs="Times New Roman"/>
          <w:sz w:val="24"/>
          <w:szCs w:val="24"/>
        </w:rPr>
        <w:t>міжквартальних проїздів</w:t>
      </w:r>
      <w:r w:rsidR="00BA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тротуарів передбачено </w:t>
      </w:r>
      <w:r w:rsidR="000B6E9D">
        <w:rPr>
          <w:rFonts w:ascii="Times New Roman" w:hAnsi="Times New Roman" w:cs="Times New Roman"/>
          <w:sz w:val="24"/>
          <w:szCs w:val="24"/>
        </w:rPr>
        <w:t>5</w:t>
      </w:r>
      <w:r w:rsidR="00BA4B61">
        <w:rPr>
          <w:rFonts w:ascii="Times New Roman" w:hAnsi="Times New Roman" w:cs="Times New Roman"/>
          <w:sz w:val="24"/>
          <w:szCs w:val="24"/>
        </w:rPr>
        <w:t xml:space="preserve"> 000 000,00 грн.</w:t>
      </w:r>
    </w:p>
    <w:p w:rsidR="00BA4B61" w:rsidRPr="005F14D7" w:rsidRDefault="00BA4B61" w:rsidP="005F14D7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b/>
          <w:sz w:val="24"/>
          <w:szCs w:val="24"/>
        </w:rPr>
        <w:t>Обґрунтування очікуваної вартість предмета закупівлі:</w:t>
      </w:r>
      <w:r w:rsidRPr="005F1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B61" w:rsidRPr="00FE1771" w:rsidRDefault="00BA4B61" w:rsidP="00433E59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B61">
        <w:rPr>
          <w:rFonts w:ascii="Times New Roman" w:hAnsi="Times New Roman" w:cs="Times New Roman"/>
          <w:sz w:val="24"/>
          <w:szCs w:val="24"/>
        </w:rPr>
        <w:t xml:space="preserve">  З метою забезпечення відновлення </w:t>
      </w:r>
      <w:r w:rsidRPr="00BA4B61">
        <w:rPr>
          <w:rStyle w:val="hgkelc"/>
          <w:rFonts w:ascii="Times New Roman" w:hAnsi="Times New Roman" w:cs="Times New Roman"/>
          <w:sz w:val="24"/>
          <w:szCs w:val="24"/>
        </w:rPr>
        <w:t>транспортно-експлуата</w:t>
      </w:r>
      <w:r w:rsidR="000A5106">
        <w:rPr>
          <w:rStyle w:val="hgkelc"/>
          <w:rFonts w:ascii="Times New Roman" w:hAnsi="Times New Roman" w:cs="Times New Roman"/>
          <w:sz w:val="24"/>
          <w:szCs w:val="24"/>
        </w:rPr>
        <w:t xml:space="preserve">ційних показників, </w:t>
      </w:r>
      <w:r w:rsidRPr="00BA4B61">
        <w:rPr>
          <w:rStyle w:val="hgkelc"/>
          <w:rFonts w:ascii="Times New Roman" w:hAnsi="Times New Roman" w:cs="Times New Roman"/>
          <w:sz w:val="24"/>
          <w:szCs w:val="24"/>
        </w:rPr>
        <w:t xml:space="preserve">а також виправлення незначних пошкоджень окремих елементів </w:t>
      </w:r>
      <w:r w:rsidR="000A5106">
        <w:rPr>
          <w:rStyle w:val="hgkelc"/>
          <w:rFonts w:ascii="Times New Roman" w:hAnsi="Times New Roman" w:cs="Times New Roman"/>
          <w:sz w:val="24"/>
          <w:szCs w:val="24"/>
        </w:rPr>
        <w:t>міжквартальних проїздів</w:t>
      </w:r>
      <w:r w:rsidRPr="00BA4B61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433E59">
        <w:rPr>
          <w:rStyle w:val="hgkelc"/>
          <w:rFonts w:ascii="Times New Roman" w:hAnsi="Times New Roman" w:cs="Times New Roman"/>
          <w:sz w:val="24"/>
          <w:szCs w:val="24"/>
        </w:rPr>
        <w:t xml:space="preserve">та тротуарів </w:t>
      </w:r>
      <w:r w:rsidR="00433E59">
        <w:rPr>
          <w:rFonts w:ascii="Times New Roman" w:hAnsi="Times New Roman" w:cs="Times New Roman"/>
          <w:sz w:val="24"/>
          <w:szCs w:val="24"/>
        </w:rPr>
        <w:t>в</w:t>
      </w:r>
      <w:r w:rsidRPr="00BA4B61">
        <w:rPr>
          <w:rFonts w:ascii="Times New Roman" w:hAnsi="Times New Roman" w:cs="Times New Roman"/>
          <w:sz w:val="24"/>
          <w:szCs w:val="24"/>
        </w:rPr>
        <w:t xml:space="preserve"> </w:t>
      </w:r>
      <w:r w:rsidR="000B6E9D">
        <w:rPr>
          <w:rFonts w:ascii="Times New Roman" w:hAnsi="Times New Roman" w:cs="Times New Roman"/>
          <w:sz w:val="24"/>
          <w:szCs w:val="24"/>
        </w:rPr>
        <w:t>м.Калуш</w:t>
      </w:r>
      <w:r w:rsidR="00433E59">
        <w:rPr>
          <w:rFonts w:ascii="Times New Roman" w:hAnsi="Times New Roman" w:cs="Times New Roman"/>
          <w:sz w:val="24"/>
          <w:szCs w:val="24"/>
        </w:rPr>
        <w:t>і</w:t>
      </w:r>
      <w:r w:rsidRPr="00BA4B61">
        <w:rPr>
          <w:rFonts w:ascii="Times New Roman" w:hAnsi="Times New Roman" w:cs="Times New Roman"/>
          <w:sz w:val="24"/>
          <w:szCs w:val="24"/>
        </w:rPr>
        <w:t xml:space="preserve"> </w:t>
      </w:r>
      <w:r w:rsidR="00433E59">
        <w:rPr>
          <w:rFonts w:ascii="Times New Roman" w:hAnsi="Times New Roman" w:cs="Times New Roman"/>
          <w:sz w:val="24"/>
          <w:szCs w:val="24"/>
        </w:rPr>
        <w:t>протягом</w:t>
      </w:r>
      <w:r w:rsidR="00C12512">
        <w:rPr>
          <w:rFonts w:ascii="Times New Roman" w:hAnsi="Times New Roman" w:cs="Times New Roman"/>
          <w:sz w:val="24"/>
          <w:szCs w:val="24"/>
        </w:rPr>
        <w:t xml:space="preserve"> 2021</w:t>
      </w:r>
      <w:r w:rsidRPr="00BA4B61">
        <w:rPr>
          <w:rFonts w:ascii="Times New Roman" w:hAnsi="Times New Roman" w:cs="Times New Roman"/>
          <w:sz w:val="24"/>
          <w:szCs w:val="24"/>
        </w:rPr>
        <w:t>року, на підставі д</w:t>
      </w:r>
      <w:r w:rsidR="00C12512">
        <w:rPr>
          <w:rFonts w:ascii="Times New Roman" w:hAnsi="Times New Roman" w:cs="Times New Roman"/>
          <w:sz w:val="24"/>
          <w:szCs w:val="24"/>
        </w:rPr>
        <w:t xml:space="preserve">ефектного акту від 21.12.2020р. </w:t>
      </w:r>
      <w:r w:rsidRPr="00BA4B61">
        <w:rPr>
          <w:rFonts w:ascii="Times New Roman" w:hAnsi="Times New Roman" w:cs="Times New Roman"/>
          <w:sz w:val="24"/>
          <w:szCs w:val="24"/>
        </w:rPr>
        <w:t>наданого балансоутримувачем доріг Калуської міської територіальної громади, проведеного аналізу ринкових  цін  на матеріальні</w:t>
      </w:r>
      <w:r>
        <w:rPr>
          <w:rFonts w:ascii="Times New Roman" w:hAnsi="Times New Roman" w:cs="Times New Roman"/>
          <w:sz w:val="24"/>
          <w:szCs w:val="24"/>
        </w:rPr>
        <w:t xml:space="preserve"> ресурси та </w:t>
      </w:r>
      <w:r w:rsidRPr="00DE69DC">
        <w:rPr>
          <w:rFonts w:ascii="Times New Roman" w:hAnsi="Times New Roman" w:cs="Times New Roman"/>
          <w:sz w:val="24"/>
          <w:szCs w:val="24"/>
        </w:rPr>
        <w:t>розробленого кошторисного розрахунку в програмному комплексі «АС-4»,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512">
        <w:rPr>
          <w:rFonts w:ascii="Times New Roman" w:hAnsi="Times New Roman" w:cs="Times New Roman"/>
          <w:sz w:val="24"/>
          <w:szCs w:val="24"/>
        </w:rPr>
        <w:t>03.02.</w:t>
      </w:r>
      <w:r w:rsidRPr="00FE1771">
        <w:rPr>
          <w:rFonts w:ascii="Times New Roman" w:hAnsi="Times New Roman" w:cs="Times New Roman"/>
          <w:sz w:val="24"/>
          <w:szCs w:val="24"/>
        </w:rPr>
        <w:t>2021р. тендерний комітет УЖКГ Калуської міської ради затвердив тендерну документацію для проведення закупівлі послуги за процедурою відкритих торгів «</w:t>
      </w:r>
      <w:hyperlink r:id="rId8" w:history="1">
        <w:hyperlink r:id="rId9" w:history="1">
          <w:r w:rsidR="000B6E9D" w:rsidRPr="00FF7206">
            <w:rPr>
              <w:rStyle w:val="a3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Поточний ремонт міжквартальних проїздів та тротуарів</w:t>
          </w:r>
        </w:hyperlink>
        <w:r w:rsidRPr="00FE1771">
          <w:rPr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uk-UA"/>
          </w:rPr>
          <w:t>»</w:t>
        </w:r>
      </w:hyperlink>
      <w:r w:rsidR="000B6E9D">
        <w:rPr>
          <w:rStyle w:val="h-select-all"/>
          <w:rFonts w:ascii="Times New Roman" w:hAnsi="Times New Roman" w:cs="Times New Roman"/>
        </w:rPr>
        <w:t>,</w:t>
      </w:r>
      <w:r w:rsidR="000B6E9D">
        <w:rPr>
          <w:rStyle w:val="h-select-all"/>
        </w:rPr>
        <w:t xml:space="preserve"> </w:t>
      </w:r>
      <w:r w:rsidRPr="00FE1771">
        <w:rPr>
          <w:rFonts w:ascii="Times New Roman" w:hAnsi="Times New Roman" w:cs="Times New Roman"/>
          <w:sz w:val="24"/>
          <w:szCs w:val="24"/>
        </w:rPr>
        <w:t xml:space="preserve">очікуваною вартістю </w:t>
      </w:r>
      <w:r w:rsidR="000B6E9D">
        <w:rPr>
          <w:rFonts w:ascii="Times New Roman" w:hAnsi="Times New Roman" w:cs="Times New Roman"/>
          <w:sz w:val="24"/>
          <w:szCs w:val="24"/>
        </w:rPr>
        <w:t>5</w:t>
      </w:r>
      <w:r w:rsidRPr="00FE1771">
        <w:rPr>
          <w:rFonts w:ascii="Times New Roman" w:hAnsi="Times New Roman" w:cs="Times New Roman"/>
          <w:sz w:val="24"/>
          <w:szCs w:val="24"/>
        </w:rPr>
        <w:t xml:space="preserve"> 000 000,00 грн. </w:t>
      </w:r>
    </w:p>
    <w:p w:rsidR="00BA4B61" w:rsidRPr="00BA4B61" w:rsidRDefault="00BA4B61" w:rsidP="000A5106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771">
        <w:rPr>
          <w:rFonts w:ascii="Times New Roman" w:hAnsi="Times New Roman" w:cs="Times New Roman"/>
          <w:sz w:val="24"/>
          <w:szCs w:val="24"/>
        </w:rPr>
        <w:tab/>
        <w:t>В зв’язку з тим, що очікувана вартість предмета закупівлі перевищує відповідні вартісні межі, встановлені в частині першій статті 3 та п.3 статті 10  Закону, керуючись ст.13 Закону тендерний комітет затвердив провести закупівлю послуги «</w:t>
      </w:r>
      <w:hyperlink r:id="rId10" w:history="1">
        <w:hyperlink r:id="rId11" w:history="1">
          <w:r w:rsidR="000A5106" w:rsidRPr="00FF7206">
            <w:rPr>
              <w:rStyle w:val="a3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Поточний ремонт міжквартальних проїздів та тротуарів</w:t>
          </w:r>
        </w:hyperlink>
        <w:r w:rsidRPr="00FE1771">
          <w:rPr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uk-UA"/>
          </w:rPr>
          <w:t>» (45230000-8) Будівництво трубопроводів, ліній зв’язку та електропередач, шосе, доріг, аеродромів і залізничних доріг; вирівнювання поверхонь</w:t>
        </w:r>
      </w:hyperlink>
      <w:r w:rsidRPr="00FE1771">
        <w:rPr>
          <w:rFonts w:ascii="Times New Roman" w:hAnsi="Times New Roman" w:cs="Times New Roman"/>
          <w:sz w:val="24"/>
          <w:szCs w:val="24"/>
        </w:rPr>
        <w:t xml:space="preserve"> у 2021 році за процедурою відкриті торги з публікацією англійсько</w:t>
      </w:r>
      <w:r>
        <w:rPr>
          <w:rFonts w:ascii="Times New Roman" w:hAnsi="Times New Roman" w:cs="Times New Roman"/>
          <w:sz w:val="24"/>
          <w:szCs w:val="24"/>
        </w:rPr>
        <w:t>ю мовою</w:t>
      </w:r>
      <w:r w:rsidRPr="00FE1771">
        <w:rPr>
          <w:rFonts w:ascii="Times New Roman" w:hAnsi="Times New Roman" w:cs="Times New Roman"/>
          <w:sz w:val="24"/>
          <w:szCs w:val="24"/>
        </w:rPr>
        <w:t>.</w:t>
      </w:r>
    </w:p>
    <w:p w:rsidR="00E821A5" w:rsidRPr="000A5106" w:rsidRDefault="00BA4B61" w:rsidP="000A510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106">
        <w:rPr>
          <w:rFonts w:ascii="Times New Roman" w:hAnsi="Times New Roman" w:cs="Times New Roman"/>
          <w:b/>
          <w:sz w:val="24"/>
          <w:szCs w:val="24"/>
        </w:rPr>
        <w:t>Технічні та якісні характеристики  предмета закупівлі</w:t>
      </w:r>
      <w:r w:rsidR="00E821A5" w:rsidRPr="000A5106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0A5106" w:rsidRPr="000A5106" w:rsidRDefault="000A5106" w:rsidP="000A5106">
      <w:pPr>
        <w:pStyle w:val="ab"/>
        <w:ind w:left="0"/>
        <w:jc w:val="left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20"/>
        <w:gridCol w:w="1207"/>
        <w:gridCol w:w="1277"/>
      </w:tblGrid>
      <w:tr w:rsidR="000A5106" w:rsidRPr="000A5106" w:rsidTr="000A5106">
        <w:trPr>
          <w:trHeight w:val="553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spacing w:line="276" w:lineRule="exact"/>
              <w:ind w:left="150" w:right="124" w:firstLine="52"/>
              <w:rPr>
                <w:b/>
                <w:sz w:val="24"/>
                <w:szCs w:val="24"/>
              </w:rPr>
            </w:pPr>
            <w:r w:rsidRPr="000A510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before="133"/>
              <w:ind w:left="2282" w:right="2270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sz w:val="24"/>
                <w:szCs w:val="24"/>
              </w:rPr>
              <w:t>Найменування послуг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spacing w:line="276" w:lineRule="exact"/>
              <w:ind w:left="225" w:right="78" w:hanging="118"/>
              <w:rPr>
                <w:b/>
                <w:sz w:val="24"/>
                <w:szCs w:val="24"/>
              </w:rPr>
            </w:pPr>
            <w:r w:rsidRPr="000A5106"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spacing w:before="133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sz w:val="24"/>
                <w:szCs w:val="24"/>
              </w:rPr>
              <w:t>Кількість</w:t>
            </w:r>
          </w:p>
        </w:tc>
      </w:tr>
      <w:tr w:rsidR="000A5106" w:rsidRPr="000A5106" w:rsidTr="000A5106">
        <w:trPr>
          <w:trHeight w:val="275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0A5106" w:rsidRPr="000A5106" w:rsidTr="000A5106">
        <w:trPr>
          <w:trHeight w:val="275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0A5106">
              <w:rPr>
                <w:b/>
                <w:sz w:val="24"/>
                <w:szCs w:val="24"/>
                <w:lang w:val="ru-RU"/>
              </w:rPr>
              <w:t>Ямковий ремонт до 5 кв.м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A5106" w:rsidRPr="000A5106" w:rsidTr="000A5106">
        <w:trPr>
          <w:trHeight w:val="551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spacing w:before="133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Ямковий ремонт асфальтобетонного покриття доріг</w:t>
            </w:r>
          </w:p>
          <w:p w:rsidR="000A5106" w:rsidRPr="000A5106" w:rsidRDefault="000A5106" w:rsidP="000A5106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одношарового товщиною 50 мм, площею ремонту до 5 м2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spacing w:before="128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м2</w:t>
            </w: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spacing w:before="128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22,24</w:t>
            </w:r>
          </w:p>
        </w:tc>
      </w:tr>
      <w:tr w:rsidR="000A5106" w:rsidRPr="000A5106" w:rsidTr="000A5106">
        <w:trPr>
          <w:trHeight w:val="275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0A5106">
              <w:rPr>
                <w:b/>
                <w:sz w:val="24"/>
                <w:szCs w:val="24"/>
                <w:lang w:val="ru-RU"/>
              </w:rPr>
              <w:t>Ямковий ремонт до 25 кв.м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A5106" w:rsidRPr="000A5106" w:rsidTr="000A5106">
        <w:trPr>
          <w:trHeight w:val="827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5106" w:rsidRPr="000A5106" w:rsidRDefault="000A5106" w:rsidP="000A5106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ind w:right="256" w:hanging="1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  <w:lang w:val="ru-RU"/>
              </w:rPr>
              <w:t xml:space="preserve">Ямковий ремонт асфальтобетонного покриття доріг одношарового товщиною </w:t>
            </w:r>
            <w:r w:rsidRPr="000A5106">
              <w:rPr>
                <w:sz w:val="24"/>
                <w:szCs w:val="24"/>
              </w:rPr>
              <w:t>50 мм, площею ремонту понад 5 м2 до</w:t>
            </w:r>
          </w:p>
          <w:p w:rsidR="000A5106" w:rsidRPr="000A5106" w:rsidRDefault="000A5106" w:rsidP="000A5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25 м2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A5106" w:rsidRPr="000A5106" w:rsidRDefault="000A5106" w:rsidP="000A5106">
            <w:pPr>
              <w:pStyle w:val="TableParagraph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м2</w:t>
            </w: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A5106" w:rsidRPr="000A5106" w:rsidRDefault="000A5106" w:rsidP="000A5106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28,4</w:t>
            </w:r>
          </w:p>
        </w:tc>
      </w:tr>
      <w:tr w:rsidR="000A5106" w:rsidRPr="000A5106" w:rsidTr="000A5106">
        <w:trPr>
          <w:trHeight w:val="277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  <w:r w:rsidRPr="000A5106">
              <w:rPr>
                <w:b/>
                <w:sz w:val="24"/>
                <w:szCs w:val="24"/>
                <w:lang w:val="ru-RU"/>
              </w:rPr>
              <w:t>Улаштування асфальтобетонного покриття товщиною 5см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A5106" w:rsidRPr="000A5106" w:rsidTr="000A5106">
        <w:trPr>
          <w:trHeight w:val="551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spacing w:before="133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Улаштування вирівнювального шару з асфальтобетонної суміші</w:t>
            </w:r>
          </w:p>
          <w:p w:rsidR="000A5106" w:rsidRPr="000A5106" w:rsidRDefault="000A5106" w:rsidP="000A5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без застосування укладальників асфальтобетону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spacing w:before="128"/>
              <w:ind w:left="176" w:right="168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т</w:t>
            </w: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spacing w:before="128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0,78</w:t>
            </w:r>
          </w:p>
        </w:tc>
      </w:tr>
      <w:tr w:rsidR="000A5106" w:rsidRPr="000A5106" w:rsidTr="000A5106">
        <w:trPr>
          <w:trHeight w:val="827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A5106" w:rsidRPr="000A5106" w:rsidRDefault="000A5106" w:rsidP="000A5106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Знімання асфальтобетонних покриттів доріг за допомогою машин</w:t>
            </w:r>
          </w:p>
          <w:p w:rsidR="000A5106" w:rsidRPr="000A5106" w:rsidRDefault="000A5106" w:rsidP="000A5106">
            <w:pPr>
              <w:pStyle w:val="TableParagraph"/>
              <w:spacing w:line="270" w:lineRule="atLeast"/>
              <w:ind w:right="860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для холодного фрезерування асфальтобетонних покриттів, глибиною фрезерування 50 мм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5106" w:rsidRPr="000A5106" w:rsidRDefault="000A5106" w:rsidP="000A5106">
            <w:pPr>
              <w:pStyle w:val="TableParagraph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1000 м2</w:t>
            </w: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A5106" w:rsidRPr="000A5106" w:rsidRDefault="000A5106" w:rsidP="000A5106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1,568</w:t>
            </w:r>
          </w:p>
        </w:tc>
      </w:tr>
      <w:tr w:rsidR="000A5106" w:rsidRPr="000A5106" w:rsidTr="000A5106">
        <w:trPr>
          <w:trHeight w:val="551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spacing w:before="133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Улаштування підстильних та вирівнювальних шарів основи із</w:t>
            </w:r>
          </w:p>
          <w:p w:rsidR="000A5106" w:rsidRPr="000A5106" w:rsidRDefault="000A5106" w:rsidP="000A5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щебеню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spacing w:before="128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м3</w:t>
            </w: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spacing w:before="128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2,8</w:t>
            </w:r>
          </w:p>
        </w:tc>
      </w:tr>
      <w:tr w:rsidR="000A5106" w:rsidRPr="000A5106" w:rsidTr="000A5106">
        <w:trPr>
          <w:trHeight w:val="827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A5106" w:rsidRPr="000A5106" w:rsidRDefault="000A5106" w:rsidP="000A5106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Улаштування покриття товщиною 5 см з гарячих асфальтобетонних сумішей вручну з ущільненням самохідними</w:t>
            </w:r>
          </w:p>
          <w:p w:rsidR="000A5106" w:rsidRPr="000A5106" w:rsidRDefault="000A5106" w:rsidP="000A5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котками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A5106" w:rsidRPr="000A5106" w:rsidRDefault="000A5106" w:rsidP="000A5106">
            <w:pPr>
              <w:pStyle w:val="TableParagraph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м2</w:t>
            </w: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A5106" w:rsidRPr="000A5106" w:rsidRDefault="000A5106" w:rsidP="000A5106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31,36</w:t>
            </w:r>
          </w:p>
        </w:tc>
      </w:tr>
      <w:tr w:rsidR="000A5106" w:rsidRPr="000A5106" w:rsidTr="000A5106">
        <w:trPr>
          <w:trHeight w:val="275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0A5106">
              <w:rPr>
                <w:b/>
                <w:sz w:val="24"/>
                <w:szCs w:val="24"/>
              </w:rPr>
              <w:t>Установлення бортових каменів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5106" w:rsidRPr="000A5106" w:rsidTr="000A5106">
        <w:trPr>
          <w:trHeight w:val="275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Розбирання бортових каменів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м</w:t>
            </w: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0,5</w:t>
            </w:r>
          </w:p>
        </w:tc>
      </w:tr>
      <w:tr w:rsidR="000A5106" w:rsidRPr="000A5106" w:rsidTr="000A5106">
        <w:trPr>
          <w:trHeight w:val="553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spacing w:before="133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Установлення бортових каменів бетонних і залізобетонних при</w:t>
            </w:r>
          </w:p>
          <w:p w:rsidR="000A5106" w:rsidRPr="000A5106" w:rsidRDefault="000A5106" w:rsidP="000A5106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інших видах покриттів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spacing w:before="128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м</w:t>
            </w: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spacing w:before="128"/>
              <w:ind w:left="4"/>
              <w:jc w:val="center"/>
              <w:rPr>
                <w:sz w:val="24"/>
                <w:szCs w:val="24"/>
              </w:rPr>
            </w:pPr>
            <w:r w:rsidRPr="000A5106">
              <w:rPr>
                <w:w w:val="99"/>
                <w:sz w:val="24"/>
                <w:szCs w:val="24"/>
              </w:rPr>
              <w:t>1</w:t>
            </w:r>
          </w:p>
        </w:tc>
      </w:tr>
      <w:tr w:rsidR="000A5106" w:rsidRPr="000A5106" w:rsidTr="000A5106">
        <w:trPr>
          <w:trHeight w:val="275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Навантаження сміття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0A5106">
              <w:rPr>
                <w:w w:val="99"/>
                <w:sz w:val="24"/>
                <w:szCs w:val="24"/>
              </w:rPr>
              <w:t>т</w:t>
            </w: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611,28</w:t>
            </w:r>
          </w:p>
        </w:tc>
      </w:tr>
      <w:tr w:rsidR="000A5106" w:rsidRPr="000A5106" w:rsidTr="000A5106">
        <w:trPr>
          <w:trHeight w:val="275"/>
        </w:trPr>
        <w:tc>
          <w:tcPr>
            <w:tcW w:w="648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Перевезення сміття до 10 км, без завантаження</w:t>
            </w:r>
          </w:p>
        </w:tc>
        <w:tc>
          <w:tcPr>
            <w:tcW w:w="1207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0A5106">
              <w:rPr>
                <w:w w:val="99"/>
                <w:sz w:val="24"/>
                <w:szCs w:val="24"/>
              </w:rPr>
              <w:t>т</w:t>
            </w:r>
          </w:p>
        </w:tc>
        <w:tc>
          <w:tcPr>
            <w:tcW w:w="1277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611,28</w:t>
            </w:r>
          </w:p>
        </w:tc>
      </w:tr>
    </w:tbl>
    <w:p w:rsidR="00E60226" w:rsidRDefault="000A5106" w:rsidP="00E60226">
      <w:pPr>
        <w:spacing w:after="0" w:line="550" w:lineRule="atLeast"/>
        <w:ind w:left="142" w:right="5103" w:hanging="142"/>
        <w:rPr>
          <w:rFonts w:ascii="Times New Roman" w:hAnsi="Times New Roman" w:cs="Times New Roman"/>
          <w:b/>
          <w:sz w:val="24"/>
          <w:szCs w:val="24"/>
        </w:rPr>
      </w:pPr>
      <w:r w:rsidRPr="000A5106">
        <w:rPr>
          <w:rFonts w:ascii="Times New Roman" w:hAnsi="Times New Roman" w:cs="Times New Roman"/>
          <w:sz w:val="24"/>
          <w:szCs w:val="24"/>
        </w:rPr>
        <w:t xml:space="preserve">Обсяг надання послуг: </w:t>
      </w:r>
      <w:r w:rsidR="00E60226">
        <w:rPr>
          <w:rFonts w:ascii="Times New Roman" w:hAnsi="Times New Roman" w:cs="Times New Roman"/>
          <w:b/>
          <w:sz w:val="24"/>
          <w:szCs w:val="24"/>
        </w:rPr>
        <w:t xml:space="preserve">8200 м² </w:t>
      </w:r>
    </w:p>
    <w:p w:rsidR="000A5106" w:rsidRPr="000A5106" w:rsidRDefault="00E60226" w:rsidP="00E60226">
      <w:pPr>
        <w:spacing w:after="0" w:line="550" w:lineRule="atLeast"/>
        <w:ind w:left="142" w:right="5103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Основні характеристики </w:t>
      </w:r>
      <w:r w:rsidR="000A5106" w:rsidRPr="000A5106">
        <w:rPr>
          <w:rFonts w:ascii="Times New Roman" w:hAnsi="Times New Roman" w:cs="Times New Roman"/>
          <w:b/>
          <w:sz w:val="24"/>
          <w:szCs w:val="24"/>
        </w:rPr>
        <w:t>асфальту:</w:t>
      </w:r>
    </w:p>
    <w:p w:rsidR="000A5106" w:rsidRPr="000A5106" w:rsidRDefault="000A5106" w:rsidP="000A5106">
      <w:pPr>
        <w:pStyle w:val="ab"/>
        <w:spacing w:before="2" w:after="8"/>
        <w:ind w:right="274" w:firstLine="429"/>
      </w:pPr>
      <w:r w:rsidRPr="000A5106">
        <w:t>Гаряча асфальтобетонна суміш повинна відповідати вимогам ДСТУ Б В.2.7-119:2011 «Суміші асфальтобетонні і асфальтобетон дорожній та аеродромний. Технічні умови» (із змінами) та нормативних актів України на даний вид товару.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0A5106" w:rsidRPr="000A5106" w:rsidTr="000A5106">
        <w:trPr>
          <w:trHeight w:val="275"/>
        </w:trPr>
        <w:tc>
          <w:tcPr>
            <w:tcW w:w="5040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Клас суміші</w:t>
            </w:r>
          </w:p>
        </w:tc>
        <w:tc>
          <w:tcPr>
            <w:tcW w:w="5040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Гаряча</w:t>
            </w:r>
          </w:p>
        </w:tc>
      </w:tr>
      <w:tr w:rsidR="000A5106" w:rsidRPr="000A5106" w:rsidTr="000A5106">
        <w:trPr>
          <w:trHeight w:val="275"/>
        </w:trPr>
        <w:tc>
          <w:tcPr>
            <w:tcW w:w="5040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Вид асфальтобетонної суміші</w:t>
            </w:r>
          </w:p>
        </w:tc>
        <w:tc>
          <w:tcPr>
            <w:tcW w:w="5040" w:type="dxa"/>
          </w:tcPr>
          <w:p w:rsidR="000A5106" w:rsidRPr="000A5106" w:rsidRDefault="000A5106" w:rsidP="000A51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Крупнозерниста або дрібнозерниста</w:t>
            </w:r>
          </w:p>
        </w:tc>
      </w:tr>
      <w:tr w:rsidR="000A5106" w:rsidRPr="000A5106" w:rsidTr="000A5106">
        <w:trPr>
          <w:trHeight w:val="277"/>
        </w:trPr>
        <w:tc>
          <w:tcPr>
            <w:tcW w:w="5040" w:type="dxa"/>
          </w:tcPr>
          <w:p w:rsidR="000A5106" w:rsidRPr="000A5106" w:rsidRDefault="000A5106" w:rsidP="000A51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Група асфальтобетону</w:t>
            </w:r>
          </w:p>
        </w:tc>
        <w:tc>
          <w:tcPr>
            <w:tcW w:w="5040" w:type="dxa"/>
          </w:tcPr>
          <w:p w:rsidR="000A5106" w:rsidRPr="000A5106" w:rsidRDefault="000A5106" w:rsidP="000A51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Щільний або пористий</w:t>
            </w:r>
          </w:p>
        </w:tc>
      </w:tr>
    </w:tbl>
    <w:p w:rsidR="000A5106" w:rsidRPr="000A5106" w:rsidRDefault="000A5106" w:rsidP="000A5106">
      <w:pPr>
        <w:pStyle w:val="ab"/>
        <w:spacing w:before="3"/>
        <w:ind w:left="0"/>
        <w:jc w:val="left"/>
      </w:pPr>
    </w:p>
    <w:p w:rsidR="000A5106" w:rsidRPr="000A5106" w:rsidRDefault="000A5106" w:rsidP="00E60226">
      <w:pPr>
        <w:pStyle w:val="ab"/>
        <w:ind w:left="0" w:right="275" w:firstLine="284"/>
      </w:pPr>
      <w:r w:rsidRPr="000A5106">
        <w:t>- Учасник зобов'язаний за вимогою Замовника на кожну партію асфальту надати сертифікат/паспорт якості або інший документ, який підтверджує якість асфальту встановленим вимогами нормативних актів України на даний вид товару;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1"/>
        </w:numPr>
        <w:tabs>
          <w:tab w:val="left" w:pos="48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106">
        <w:rPr>
          <w:rFonts w:ascii="Times New Roman" w:hAnsi="Times New Roman" w:cs="Times New Roman"/>
          <w:sz w:val="24"/>
          <w:szCs w:val="24"/>
        </w:rPr>
        <w:t>Учасник повинен забезпечити контроль якості кожної партії асфальту, що постачається та своєчасну заміну неякісного товару якісним. У разі виникнення суперечностей щодо якості асфальту спір вирішується у порядку, передбаченому чинним законодавством</w:t>
      </w:r>
      <w:r w:rsidRPr="000A510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A5106">
        <w:rPr>
          <w:rFonts w:ascii="Times New Roman" w:hAnsi="Times New Roman" w:cs="Times New Roman"/>
          <w:sz w:val="24"/>
          <w:szCs w:val="24"/>
        </w:rPr>
        <w:t>України.</w:t>
      </w:r>
    </w:p>
    <w:p w:rsidR="00C12512" w:rsidRDefault="000A5106" w:rsidP="00E60226">
      <w:pPr>
        <w:pStyle w:val="11"/>
        <w:tabs>
          <w:tab w:val="left" w:pos="567"/>
          <w:tab w:val="left" w:pos="1134"/>
        </w:tabs>
        <w:spacing w:line="274" w:lineRule="exact"/>
        <w:ind w:left="0" w:firstLine="142"/>
      </w:pPr>
      <w:r w:rsidRPr="000A5106">
        <w:tab/>
      </w:r>
    </w:p>
    <w:p w:rsidR="000A5106" w:rsidRPr="000A5106" w:rsidRDefault="000A5106" w:rsidP="000A5106">
      <w:pPr>
        <w:pStyle w:val="11"/>
        <w:tabs>
          <w:tab w:val="left" w:pos="567"/>
          <w:tab w:val="left" w:pos="1134"/>
        </w:tabs>
        <w:spacing w:line="274" w:lineRule="exact"/>
        <w:ind w:left="142" w:firstLine="142"/>
      </w:pPr>
      <w:r w:rsidRPr="000A5106">
        <w:t>Вимоги до надання послуг</w:t>
      </w:r>
      <w:r>
        <w:t>: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Місце виконання робіт облаштувати сигнальною стрічкою та попереджувальними дорожніми знаками.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Розмітку границь ремонту вибоїн виконувати прямими лініями паралельно і перпендикулярно осі дороги із захопленням незруйнованого шару покриття на 3-5 см, при цьому близько розташовані вибоїни поєднують одним контуром або</w:t>
      </w:r>
      <w:r w:rsidRPr="000A5106">
        <w:rPr>
          <w:rFonts w:ascii="Times New Roman" w:hAnsi="Times New Roman" w:cs="Times New Roman"/>
          <w:spacing w:val="-6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картою.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Контур пошкодженого асфальтобетонного покриття обрубувати відбійними молотками або вирізати ручною чи пересувною спеціалізованою технікою (обладнанням). Вказана вимога не поширюється на ділянки доріг з основою з бруківки або булижного</w:t>
      </w:r>
      <w:r w:rsidRPr="000A5106">
        <w:rPr>
          <w:rFonts w:ascii="Times New Roman" w:hAnsi="Times New Roman" w:cs="Times New Roman"/>
          <w:spacing w:val="-3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каменя.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74" w:lineRule="exact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Дно і стінки місця ремонту очищувати від дрібних шматків‚ крихти‚ пилу‚ бруду та</w:t>
      </w:r>
      <w:r w:rsidRPr="000A5106">
        <w:rPr>
          <w:rFonts w:ascii="Times New Roman" w:hAnsi="Times New Roman" w:cs="Times New Roman"/>
          <w:spacing w:val="-27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вологи.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Дно та стінки вибоїни обробляти тонким суцільним шаром рідкого (гарячого) або розрідженого бітуму або бітумної емульсії, але не менше нормативної кількості відповідно до Державних будівельних норм і</w:t>
      </w:r>
      <w:r w:rsidRPr="000A5106">
        <w:rPr>
          <w:rFonts w:ascii="Times New Roman" w:hAnsi="Times New Roman" w:cs="Times New Roman"/>
          <w:spacing w:val="2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стандартів.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Під час виконання робіт з ямкового ремонту товщина асфальтобетону повинна складати не менше 5</w:t>
      </w:r>
      <w:r w:rsidRPr="000A5106">
        <w:rPr>
          <w:rFonts w:ascii="Times New Roman" w:hAnsi="Times New Roman" w:cs="Times New Roman"/>
          <w:spacing w:val="-2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см.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Укладати і ущільнювати ремонтний матеріал. Ущільнення виконувати від країв до середини вібротрамбівками або вібраційними</w:t>
      </w:r>
      <w:r w:rsidRPr="000A5106">
        <w:rPr>
          <w:rFonts w:ascii="Times New Roman" w:hAnsi="Times New Roman" w:cs="Times New Roman"/>
          <w:spacing w:val="-2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котками.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Після завершення робіт Учасник повинен прибрати територію, на якій проводились ремонтні</w:t>
      </w:r>
      <w:r w:rsidRPr="000A5106">
        <w:rPr>
          <w:rFonts w:ascii="Times New Roman" w:hAnsi="Times New Roman" w:cs="Times New Roman"/>
          <w:spacing w:val="-1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роботи.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 xml:space="preserve">Рух транспорту по відремонтованому покриттю дозволяти тоді, коли суміш охолола до </w:t>
      </w:r>
      <w:r w:rsidRPr="000A5106">
        <w:rPr>
          <w:rFonts w:ascii="Times New Roman" w:hAnsi="Times New Roman" w:cs="Times New Roman"/>
          <w:sz w:val="24"/>
        </w:rPr>
        <w:lastRenderedPageBreak/>
        <w:t>температури нижче + 50</w:t>
      </w:r>
      <w:r w:rsidRPr="000A5106">
        <w:rPr>
          <w:rFonts w:ascii="Times New Roman" w:hAnsi="Times New Roman" w:cs="Times New Roman"/>
          <w:spacing w:val="-2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ºC.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Учасник відповідає за одержання всіх необхідних дозволів, ліцензій, сертифікатів на послуги, запропоновані на торги, та самостійно несе всі витрати на отримання таких дозволів, ліцензій, сертифікатів, якщо вони є необхідними для надання такого виду послуг згідно предмету закупівлі.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Послуги з поточного ремонту здійснюють з дотриманням державних стандартів, норм, правил у сфері безпеки та охорони довкілля і безпеки дорожнього</w:t>
      </w:r>
      <w:r w:rsidRPr="000A5106">
        <w:rPr>
          <w:rFonts w:ascii="Times New Roman" w:hAnsi="Times New Roman" w:cs="Times New Roman"/>
          <w:spacing w:val="-6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руху.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Учасник повинен застосовувати заходи із захисту довкілля, зокрема, забезпечити унеможливлення забруднення ґрунтів паливно-мастильними матеріалами, які використовуються в процесі експлуатації машин та механізмів при наданні</w:t>
      </w:r>
      <w:r w:rsidRPr="000A5106">
        <w:rPr>
          <w:rFonts w:ascii="Times New Roman" w:hAnsi="Times New Roman" w:cs="Times New Roman"/>
          <w:spacing w:val="-5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послуг.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Всі роботи з поточного ремонту доріг міжквартальних проїздів та тротуарів виконуються після отримання відповідного замовлення (переліку вулиць, на яких необхідно проводити ремонт) УЖКГ Калуської міської ради та у відповідності до «Технічних правил ремонту та утримання вулиць та доріг населених пунктів», затверджених наказом Міністерства регіонального розвитку, будівництва та житлово-комунального господарства України від 14.02.2012 № 54 і Технічних правил ремонту та утримання автомобільних доріг загального користування</w:t>
      </w:r>
      <w:r w:rsidRPr="000A5106">
        <w:rPr>
          <w:rFonts w:ascii="Times New Roman" w:hAnsi="Times New Roman" w:cs="Times New Roman"/>
          <w:spacing w:val="-1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України.</w:t>
      </w:r>
    </w:p>
    <w:p w:rsidR="000A5106" w:rsidRPr="000A5106" w:rsidRDefault="000A5106" w:rsidP="00E60226">
      <w:pPr>
        <w:pStyle w:val="ab"/>
        <w:tabs>
          <w:tab w:val="left" w:pos="567"/>
          <w:tab w:val="left" w:pos="709"/>
          <w:tab w:val="left" w:pos="1134"/>
        </w:tabs>
        <w:ind w:left="284"/>
      </w:pPr>
      <w:r w:rsidRPr="000A5106">
        <w:t>До надання послуг Учасник приступає наступного дня після отримання замовлення.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Учасник зобов’язаний попередньо узгоджувати з Замовником обсяги послуг, що плануються до виконання та повідомляти про них технічний</w:t>
      </w:r>
      <w:r w:rsidRPr="000A5106">
        <w:rPr>
          <w:rFonts w:ascii="Times New Roman" w:hAnsi="Times New Roman" w:cs="Times New Roman"/>
          <w:spacing w:val="-3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нагляд.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Організацію дорожнього руху і облаштування місця перед початком та на період проведення робіт виконує Учасник власними силами, відповідно до вимог Закону України «Про дорожній рух» та Правил дорожнього руху</w:t>
      </w:r>
      <w:r w:rsidRPr="000A5106">
        <w:rPr>
          <w:rFonts w:ascii="Times New Roman" w:hAnsi="Times New Roman" w:cs="Times New Roman"/>
          <w:spacing w:val="-15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України.</w:t>
      </w:r>
    </w:p>
    <w:p w:rsidR="000A5106" w:rsidRPr="000A5106" w:rsidRDefault="000A5106" w:rsidP="00E60226">
      <w:pPr>
        <w:pStyle w:val="a4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При прийнятті актів виконаних робіт (форма № КБ-2в) для підтвердження вартості основних матеріалів слід надати копії документів підтверджуючих їх вартість (накладні, рахунки, калькуляції (розрахунки)</w:t>
      </w:r>
      <w:r w:rsidRPr="000A5106">
        <w:rPr>
          <w:rFonts w:ascii="Times New Roman" w:hAnsi="Times New Roman" w:cs="Times New Roman"/>
          <w:spacing w:val="-2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тощо).</w:t>
      </w:r>
    </w:p>
    <w:p w:rsidR="00433E59" w:rsidRDefault="00433E59" w:rsidP="00433E59">
      <w:pPr>
        <w:widowControl w:val="0"/>
        <w:tabs>
          <w:tab w:val="left" w:pos="4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E59" w:rsidRPr="000370ED" w:rsidRDefault="00433E59" w:rsidP="0043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Заступник начальника</w:t>
      </w:r>
    </w:p>
    <w:p w:rsidR="00433E59" w:rsidRPr="000370ED" w:rsidRDefault="00433E59" w:rsidP="0043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 xml:space="preserve">УЖКГ міської ради </w:t>
      </w:r>
      <w:r w:rsidRPr="000370E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Тарас Фіцак</w:t>
      </w:r>
    </w:p>
    <w:p w:rsidR="00433E59" w:rsidRPr="000370ED" w:rsidRDefault="00433E59" w:rsidP="0043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E59" w:rsidRPr="000370ED" w:rsidRDefault="00433E59" w:rsidP="0043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E59" w:rsidRPr="000370ED" w:rsidRDefault="00433E59" w:rsidP="0043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Погоджено:</w:t>
      </w:r>
    </w:p>
    <w:p w:rsidR="00433E59" w:rsidRPr="000370ED" w:rsidRDefault="00433E59" w:rsidP="0043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Заступник міського голови</w:t>
      </w:r>
    </w:p>
    <w:p w:rsidR="00433E59" w:rsidRPr="000370ED" w:rsidRDefault="00433E59" w:rsidP="0043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 xml:space="preserve">________________ Богдан Білецький </w:t>
      </w:r>
    </w:p>
    <w:p w:rsidR="00433E59" w:rsidRPr="000A5106" w:rsidRDefault="00433E59" w:rsidP="00433E59">
      <w:pPr>
        <w:widowControl w:val="0"/>
        <w:tabs>
          <w:tab w:val="left" w:pos="4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3E59" w:rsidRPr="000A5106" w:rsidSect="00E60226">
          <w:pgSz w:w="11900" w:h="16840"/>
          <w:pgMar w:top="640" w:right="280" w:bottom="1140" w:left="993" w:header="0" w:footer="866" w:gutter="0"/>
          <w:cols w:space="720"/>
        </w:sectPr>
      </w:pPr>
    </w:p>
    <w:p w:rsidR="00BA4B61" w:rsidRDefault="00BA4B61" w:rsidP="00BA4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B61" w:rsidRDefault="00BA4B61" w:rsidP="00BA4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66E" w:rsidRPr="000370ED" w:rsidRDefault="0027766E" w:rsidP="0027766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Керуючому справами виконавчого комітету</w:t>
      </w:r>
    </w:p>
    <w:p w:rsidR="0027766E" w:rsidRPr="000370ED" w:rsidRDefault="0027766E" w:rsidP="0027766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 xml:space="preserve"> Калуської міської ради, </w:t>
      </w:r>
    </w:p>
    <w:p w:rsidR="0027766E" w:rsidRPr="000370ED" w:rsidRDefault="0027766E" w:rsidP="0027766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голові редакційної колегії</w:t>
      </w:r>
    </w:p>
    <w:p w:rsidR="0027766E" w:rsidRDefault="0027766E" w:rsidP="0027766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Олегу Савці</w:t>
      </w:r>
    </w:p>
    <w:p w:rsidR="0027766E" w:rsidRPr="000370ED" w:rsidRDefault="0027766E" w:rsidP="0027766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7766E" w:rsidRDefault="0027766E" w:rsidP="002776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У відповідності до Закону України «Про доступ до публічної інформації» та Положення про офіційний сайт Калуської міської ради відділ благоустрою та закупівель управління житлово-комунального господарства Калуської м</w:t>
      </w:r>
      <w:r>
        <w:rPr>
          <w:rFonts w:ascii="Times New Roman" w:hAnsi="Times New Roman" w:cs="Times New Roman"/>
          <w:sz w:val="24"/>
          <w:szCs w:val="24"/>
        </w:rPr>
        <w:t xml:space="preserve">іської ради просить розмістити </w:t>
      </w:r>
      <w:r w:rsidRPr="000370ED">
        <w:rPr>
          <w:rFonts w:ascii="Times New Roman" w:hAnsi="Times New Roman" w:cs="Times New Roman"/>
          <w:sz w:val="24"/>
          <w:szCs w:val="24"/>
        </w:rPr>
        <w:t>у рубриці «</w:t>
      </w:r>
      <w:r>
        <w:rPr>
          <w:rFonts w:ascii="Times New Roman" w:hAnsi="Times New Roman" w:cs="Times New Roman"/>
          <w:sz w:val="24"/>
          <w:szCs w:val="24"/>
        </w:rPr>
        <w:t>Публічні закупівлі</w:t>
      </w:r>
      <w:r w:rsidRPr="000370E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та у розділі «Управління житлово-комунального господарства» в рубриці «Публічні закупівлі» </w:t>
      </w:r>
      <w:r w:rsidRPr="000370ED">
        <w:rPr>
          <w:rFonts w:ascii="Times New Roman" w:hAnsi="Times New Roman" w:cs="Times New Roman"/>
          <w:sz w:val="24"/>
          <w:szCs w:val="24"/>
        </w:rPr>
        <w:t xml:space="preserve">інформацію: </w:t>
      </w:r>
    </w:p>
    <w:p w:rsidR="0027766E" w:rsidRDefault="0027766E" w:rsidP="0027766E">
      <w:pPr>
        <w:spacing w:after="0"/>
        <w:ind w:firstLine="708"/>
        <w:jc w:val="both"/>
        <w:rPr>
          <w:rStyle w:val="h-select-al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F7206">
        <w:rPr>
          <w:rFonts w:ascii="Times New Roman" w:hAnsi="Times New Roman" w:cs="Times New Roman"/>
          <w:sz w:val="24"/>
          <w:szCs w:val="24"/>
        </w:rPr>
        <w:t xml:space="preserve">03.02.2021р. тендерним комітетом УЖКГ Калуської міської ради в </w:t>
      </w:r>
      <w:r w:rsidRPr="00FF7206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електронній системі публічних закупівель «Prozorro»</w:t>
      </w:r>
      <w:r w:rsidRPr="000A5106">
        <w:rPr>
          <w:rFonts w:ascii="Times New Roman" w:hAnsi="Times New Roman" w:cs="Times New Roman"/>
          <w:sz w:val="24"/>
          <w:szCs w:val="24"/>
        </w:rPr>
        <w:t xml:space="preserve"> </w:t>
      </w:r>
      <w:r w:rsidRPr="00FE1771">
        <w:rPr>
          <w:rFonts w:ascii="Times New Roman" w:hAnsi="Times New Roman" w:cs="Times New Roman"/>
          <w:sz w:val="24"/>
          <w:szCs w:val="24"/>
        </w:rPr>
        <w:t xml:space="preserve">на веб-порталі Уповноваженого органу </w:t>
      </w:r>
      <w:hyperlink r:id="rId12" w:tgtFrame="_blank" w:history="1">
        <w:r w:rsidRPr="00FE1771">
          <w:rPr>
            <w:rStyle w:val="a3"/>
            <w:rFonts w:ascii="Times New Roman" w:hAnsi="Times New Roman" w:cs="Times New Roman"/>
            <w:sz w:val="24"/>
            <w:szCs w:val="24"/>
          </w:rPr>
          <w:t>prozorro.gov.ua</w:t>
        </w:r>
      </w:hyperlink>
      <w:r w:rsidRPr="00FF7206">
        <w:rPr>
          <w:rStyle w:val="zk-definition-listitem-text"/>
          <w:rFonts w:ascii="Times New Roman" w:hAnsi="Times New Roman" w:cs="Times New Roman"/>
          <w:sz w:val="24"/>
          <w:szCs w:val="24"/>
        </w:rPr>
        <w:t xml:space="preserve"> розміщено </w:t>
      </w:r>
      <w:r w:rsidRPr="00FF7206">
        <w:rPr>
          <w:rFonts w:ascii="Times New Roman" w:hAnsi="Times New Roman" w:cs="Times New Roman"/>
          <w:sz w:val="24"/>
          <w:szCs w:val="24"/>
        </w:rPr>
        <w:t xml:space="preserve">оголошення щодо закупівлі </w:t>
      </w:r>
      <w:r>
        <w:rPr>
          <w:rFonts w:ascii="Times New Roman" w:hAnsi="Times New Roman" w:cs="Times New Roman"/>
          <w:sz w:val="24"/>
          <w:szCs w:val="24"/>
        </w:rPr>
        <w:t xml:space="preserve">послуги на </w:t>
      </w:r>
      <w:r w:rsidRPr="00FF7206">
        <w:rPr>
          <w:rFonts w:ascii="Times New Roman" w:hAnsi="Times New Roman" w:cs="Times New Roman"/>
          <w:sz w:val="24"/>
          <w:szCs w:val="24"/>
        </w:rPr>
        <w:t>«</w:t>
      </w:r>
      <w:hyperlink r:id="rId13" w:history="1">
        <w:r w:rsidRPr="00FF72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Поточний ремонт міжквартальних проїздів та тротуарів</w:t>
        </w:r>
      </w:hyperlink>
      <w:r w:rsidRPr="00FF7206">
        <w:rPr>
          <w:rFonts w:ascii="Times New Roman" w:hAnsi="Times New Roman" w:cs="Times New Roman"/>
          <w:sz w:val="24"/>
          <w:szCs w:val="24"/>
        </w:rPr>
        <w:t xml:space="preserve">» - </w:t>
      </w:r>
      <w:r w:rsidRPr="000B6E9D">
        <w:rPr>
          <w:rStyle w:val="h-select-all"/>
          <w:rFonts w:ascii="Times New Roman" w:hAnsi="Times New Roman" w:cs="Times New Roman"/>
        </w:rPr>
        <w:t>UA-2021-02-03-013593-a</w:t>
      </w:r>
      <w:r>
        <w:rPr>
          <w:rStyle w:val="h-select-all"/>
        </w:rPr>
        <w:t xml:space="preserve"> </w:t>
      </w:r>
      <w:r w:rsidRPr="00FF7206">
        <w:rPr>
          <w:rFonts w:ascii="Times New Roman" w:hAnsi="Times New Roman" w:cs="Times New Roman"/>
          <w:sz w:val="24"/>
          <w:szCs w:val="24"/>
        </w:rPr>
        <w:t>за процедурою відкриті торги з публікацією англійської мови</w:t>
      </w:r>
      <w:r w:rsidRPr="00FF7206">
        <w:rPr>
          <w:rStyle w:val="h-select-all"/>
          <w:rFonts w:ascii="Times New Roman" w:hAnsi="Times New Roman" w:cs="Times New Roman"/>
          <w:sz w:val="24"/>
          <w:szCs w:val="24"/>
        </w:rPr>
        <w:t>.</w:t>
      </w:r>
    </w:p>
    <w:p w:rsidR="0027766E" w:rsidRDefault="0027766E" w:rsidP="002776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забезпечення </w:t>
      </w:r>
      <w:r w:rsidRPr="005F14D7">
        <w:rPr>
          <w:rFonts w:ascii="Times New Roman" w:hAnsi="Times New Roman" w:cs="Times New Roman"/>
          <w:sz w:val="24"/>
          <w:szCs w:val="24"/>
        </w:rPr>
        <w:t>виконання Постанови Кабінету Міністрів України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від 16 грудня 2020р. </w:t>
      </w:r>
      <w:r w:rsidRPr="005F14D7">
        <w:rPr>
          <w:rFonts w:ascii="Times New Roman" w:hAnsi="Times New Roman" w:cs="Times New Roman"/>
          <w:bCs/>
          <w:sz w:val="24"/>
          <w:szCs w:val="24"/>
        </w:rPr>
        <w:t>N 1266</w:t>
      </w:r>
      <w:r w:rsidRPr="005F14D7">
        <w:rPr>
          <w:rFonts w:ascii="Times New Roman" w:hAnsi="Times New Roman" w:cs="Times New Roman"/>
          <w:sz w:val="24"/>
          <w:szCs w:val="24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F14D7">
        <w:rPr>
          <w:rFonts w:ascii="Times New Roman" w:hAnsi="Times New Roman" w:cs="Times New Roman"/>
          <w:sz w:val="24"/>
          <w:szCs w:val="24"/>
        </w:rPr>
        <w:t xml:space="preserve"> закупівлі </w:t>
      </w:r>
      <w:r>
        <w:rPr>
          <w:rFonts w:ascii="Times New Roman" w:hAnsi="Times New Roman" w:cs="Times New Roman"/>
          <w:sz w:val="24"/>
          <w:szCs w:val="24"/>
        </w:rPr>
        <w:t xml:space="preserve">послуги </w:t>
      </w:r>
      <w:r w:rsidRPr="00FF7206">
        <w:rPr>
          <w:rFonts w:ascii="Times New Roman" w:hAnsi="Times New Roman" w:cs="Times New Roman"/>
          <w:sz w:val="24"/>
          <w:szCs w:val="24"/>
        </w:rPr>
        <w:t>«</w:t>
      </w:r>
      <w:hyperlink r:id="rId14" w:history="1">
        <w:r w:rsidRPr="00FF72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Поточний ремонт міжквартальних проїздів та тротуарів</w:t>
        </w:r>
      </w:hyperlink>
      <w:r w:rsidRPr="00FF7206">
        <w:rPr>
          <w:rFonts w:ascii="Times New Roman" w:hAnsi="Times New Roman" w:cs="Times New Roman"/>
          <w:sz w:val="24"/>
          <w:szCs w:val="24"/>
        </w:rPr>
        <w:t xml:space="preserve">» - </w:t>
      </w:r>
      <w:r w:rsidRPr="000B6E9D">
        <w:rPr>
          <w:rStyle w:val="h-select-all"/>
          <w:rFonts w:ascii="Times New Roman" w:hAnsi="Times New Roman" w:cs="Times New Roman"/>
        </w:rPr>
        <w:t>UA-2021-02-03-013593-a</w:t>
      </w:r>
      <w:r>
        <w:rPr>
          <w:rStyle w:val="h-select-all"/>
          <w:rFonts w:ascii="Times New Roman" w:hAnsi="Times New Roman" w:cs="Times New Roman"/>
        </w:rPr>
        <w:t>,</w:t>
      </w:r>
      <w:r>
        <w:rPr>
          <w:rStyle w:val="h-select-al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тендерний комітет УЖКГ</w:t>
      </w:r>
      <w:r w:rsidRPr="000B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Калуської міської ради повідомляє:</w:t>
      </w:r>
    </w:p>
    <w:p w:rsidR="0027766E" w:rsidRPr="0027766E" w:rsidRDefault="0027766E" w:rsidP="0027766E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66E">
        <w:rPr>
          <w:rFonts w:ascii="Times New Roman" w:hAnsi="Times New Roman" w:cs="Times New Roman"/>
          <w:b/>
          <w:sz w:val="24"/>
          <w:szCs w:val="24"/>
        </w:rPr>
        <w:t>Обґрунтування розміру бюджетного призначення:</w:t>
      </w:r>
      <w:r w:rsidRPr="00277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66E" w:rsidRPr="00BA4B61" w:rsidRDefault="0027766E" w:rsidP="0027766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Pr="00FE1771">
        <w:rPr>
          <w:rFonts w:ascii="Times New Roman" w:hAnsi="Times New Roman" w:cs="Times New Roman"/>
          <w:sz w:val="24"/>
          <w:szCs w:val="24"/>
        </w:rPr>
        <w:t>до рішення сесії Калуської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№ 158 від 23.12.2020р. «Про </w:t>
      </w:r>
      <w:r w:rsidRPr="00FE1771">
        <w:rPr>
          <w:rFonts w:ascii="Times New Roman" w:hAnsi="Times New Roman" w:cs="Times New Roman"/>
          <w:sz w:val="24"/>
          <w:szCs w:val="24"/>
        </w:rPr>
        <w:t>бюджет Калуської міської територіальної громади на 2021рік»</w:t>
      </w:r>
      <w:r>
        <w:rPr>
          <w:rFonts w:ascii="Times New Roman" w:hAnsi="Times New Roman" w:cs="Times New Roman"/>
          <w:sz w:val="24"/>
          <w:szCs w:val="24"/>
        </w:rPr>
        <w:t xml:space="preserve"> і затвердженого «Переліку послуг по ремонту </w:t>
      </w:r>
      <w:r w:rsidRPr="00FE1771">
        <w:rPr>
          <w:rFonts w:ascii="Times New Roman" w:hAnsi="Times New Roman" w:cs="Times New Roman"/>
          <w:sz w:val="24"/>
          <w:szCs w:val="24"/>
        </w:rPr>
        <w:t xml:space="preserve">та відновленню об’єктів благоустрою відповідно до договірних зобов’язань» від 22.01.2021р. </w:t>
      </w:r>
      <w:r>
        <w:rPr>
          <w:rFonts w:ascii="Times New Roman" w:hAnsi="Times New Roman" w:cs="Times New Roman"/>
          <w:sz w:val="24"/>
          <w:szCs w:val="24"/>
        </w:rPr>
        <w:t>по програмі</w:t>
      </w:r>
      <w:r w:rsidRPr="00FE1771">
        <w:rPr>
          <w:rFonts w:ascii="Times New Roman" w:hAnsi="Times New Roman" w:cs="Times New Roman"/>
          <w:sz w:val="24"/>
          <w:szCs w:val="24"/>
        </w:rPr>
        <w:t xml:space="preserve"> "Організація благоустрою населених пунктів" на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771">
        <w:rPr>
          <w:rFonts w:ascii="Times New Roman" w:hAnsi="Times New Roman" w:cs="Times New Roman"/>
          <w:sz w:val="24"/>
          <w:szCs w:val="24"/>
        </w:rPr>
        <w:t>рік</w:t>
      </w:r>
      <w:r>
        <w:rPr>
          <w:rFonts w:ascii="Times New Roman" w:hAnsi="Times New Roman" w:cs="Times New Roman"/>
          <w:sz w:val="24"/>
          <w:szCs w:val="24"/>
        </w:rPr>
        <w:t xml:space="preserve"> для надання послуг з поточного ремонту міжквартальних проїздів та тротуарів передбачено 5 000 000,00 грн.</w:t>
      </w:r>
    </w:p>
    <w:p w:rsidR="0027766E" w:rsidRPr="0027766E" w:rsidRDefault="0027766E" w:rsidP="0027766E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66E">
        <w:rPr>
          <w:rFonts w:ascii="Times New Roman" w:hAnsi="Times New Roman" w:cs="Times New Roman"/>
          <w:b/>
          <w:sz w:val="24"/>
          <w:szCs w:val="24"/>
        </w:rPr>
        <w:t>Обґрунтування очікуваної вартість предмета закупівлі:</w:t>
      </w:r>
      <w:r w:rsidRPr="00277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66E" w:rsidRPr="00FE1771" w:rsidRDefault="0027766E" w:rsidP="0027766E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B61">
        <w:rPr>
          <w:rFonts w:ascii="Times New Roman" w:hAnsi="Times New Roman" w:cs="Times New Roman"/>
          <w:sz w:val="24"/>
          <w:szCs w:val="24"/>
        </w:rPr>
        <w:t xml:space="preserve">  З метою забезпечення відновлення </w:t>
      </w:r>
      <w:r w:rsidRPr="00BA4B61">
        <w:rPr>
          <w:rStyle w:val="hgkelc"/>
          <w:rFonts w:ascii="Times New Roman" w:hAnsi="Times New Roman" w:cs="Times New Roman"/>
          <w:sz w:val="24"/>
          <w:szCs w:val="24"/>
        </w:rPr>
        <w:t>транспортно-експлуата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ційних показників, </w:t>
      </w:r>
      <w:r w:rsidRPr="00BA4B61">
        <w:rPr>
          <w:rStyle w:val="hgkelc"/>
          <w:rFonts w:ascii="Times New Roman" w:hAnsi="Times New Roman" w:cs="Times New Roman"/>
          <w:sz w:val="24"/>
          <w:szCs w:val="24"/>
        </w:rPr>
        <w:t xml:space="preserve">а також виправлення незначних пошкоджень окремих елементів </w:t>
      </w:r>
      <w:r>
        <w:rPr>
          <w:rStyle w:val="hgkelc"/>
          <w:rFonts w:ascii="Times New Roman" w:hAnsi="Times New Roman" w:cs="Times New Roman"/>
          <w:sz w:val="24"/>
          <w:szCs w:val="24"/>
        </w:rPr>
        <w:t>міжквартальних проїздів</w:t>
      </w:r>
      <w:r w:rsidRPr="00BA4B61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та тротуарів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A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м.Калуші</w:t>
      </w:r>
      <w:r w:rsidRPr="00BA4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протягом 2021</w:t>
      </w:r>
      <w:r w:rsidRPr="00BA4B61">
        <w:rPr>
          <w:rFonts w:ascii="Times New Roman" w:hAnsi="Times New Roman" w:cs="Times New Roman"/>
          <w:sz w:val="24"/>
          <w:szCs w:val="24"/>
        </w:rPr>
        <w:t>року, на підставі д</w:t>
      </w:r>
      <w:r>
        <w:rPr>
          <w:rFonts w:ascii="Times New Roman" w:hAnsi="Times New Roman" w:cs="Times New Roman"/>
          <w:sz w:val="24"/>
          <w:szCs w:val="24"/>
        </w:rPr>
        <w:t xml:space="preserve">ефектного акту від 21.12.2020р. </w:t>
      </w:r>
      <w:r w:rsidRPr="00BA4B61">
        <w:rPr>
          <w:rFonts w:ascii="Times New Roman" w:hAnsi="Times New Roman" w:cs="Times New Roman"/>
          <w:sz w:val="24"/>
          <w:szCs w:val="24"/>
        </w:rPr>
        <w:t>наданого балансоутримувачем доріг Калуської міської територіальної громади, проведеного аналізу ринкових  цін  на матеріальні</w:t>
      </w:r>
      <w:r>
        <w:rPr>
          <w:rFonts w:ascii="Times New Roman" w:hAnsi="Times New Roman" w:cs="Times New Roman"/>
          <w:sz w:val="24"/>
          <w:szCs w:val="24"/>
        </w:rPr>
        <w:t xml:space="preserve"> ресурси та </w:t>
      </w:r>
      <w:r w:rsidRPr="00DE69DC">
        <w:rPr>
          <w:rFonts w:ascii="Times New Roman" w:hAnsi="Times New Roman" w:cs="Times New Roman"/>
          <w:sz w:val="24"/>
          <w:szCs w:val="24"/>
        </w:rPr>
        <w:t>розробленого кошторисного розрахунку в програмному комплексі «АС-4»,</w:t>
      </w:r>
      <w:r>
        <w:rPr>
          <w:rFonts w:ascii="Times New Roman" w:hAnsi="Times New Roman" w:cs="Times New Roman"/>
          <w:sz w:val="24"/>
          <w:szCs w:val="24"/>
        </w:rPr>
        <w:t xml:space="preserve"> 03.02.</w:t>
      </w:r>
      <w:r w:rsidRPr="00FE1771">
        <w:rPr>
          <w:rFonts w:ascii="Times New Roman" w:hAnsi="Times New Roman" w:cs="Times New Roman"/>
          <w:sz w:val="24"/>
          <w:szCs w:val="24"/>
        </w:rPr>
        <w:t>2021р. тендерний комітет УЖКГ Калуської міської ради затвердив тендерну документацію для проведення закупівлі послуги за процедурою відкритих торгів «</w:t>
      </w:r>
      <w:hyperlink r:id="rId15" w:history="1">
        <w:hyperlink r:id="rId16" w:history="1">
          <w:r w:rsidRPr="00FF7206">
            <w:rPr>
              <w:rStyle w:val="a3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Поточний ремонт міжквартальних проїздів та тротуарів</w:t>
          </w:r>
        </w:hyperlink>
        <w:r w:rsidRPr="00FE1771">
          <w:rPr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uk-UA"/>
          </w:rPr>
          <w:t>»</w:t>
        </w:r>
      </w:hyperlink>
      <w:r>
        <w:rPr>
          <w:rStyle w:val="h-select-all"/>
          <w:rFonts w:ascii="Times New Roman" w:hAnsi="Times New Roman" w:cs="Times New Roman"/>
        </w:rPr>
        <w:t>,</w:t>
      </w:r>
      <w:r>
        <w:rPr>
          <w:rStyle w:val="h-select-all"/>
        </w:rPr>
        <w:t xml:space="preserve"> </w:t>
      </w:r>
      <w:r w:rsidRPr="00FE1771">
        <w:rPr>
          <w:rFonts w:ascii="Times New Roman" w:hAnsi="Times New Roman" w:cs="Times New Roman"/>
          <w:sz w:val="24"/>
          <w:szCs w:val="24"/>
        </w:rPr>
        <w:t xml:space="preserve">очікуваною вартістю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1771">
        <w:rPr>
          <w:rFonts w:ascii="Times New Roman" w:hAnsi="Times New Roman" w:cs="Times New Roman"/>
          <w:sz w:val="24"/>
          <w:szCs w:val="24"/>
        </w:rPr>
        <w:t xml:space="preserve"> 000 000,00 грн. </w:t>
      </w:r>
    </w:p>
    <w:p w:rsidR="0027766E" w:rsidRPr="00BA4B61" w:rsidRDefault="0027766E" w:rsidP="0027766E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771">
        <w:rPr>
          <w:rFonts w:ascii="Times New Roman" w:hAnsi="Times New Roman" w:cs="Times New Roman"/>
          <w:sz w:val="24"/>
          <w:szCs w:val="24"/>
        </w:rPr>
        <w:tab/>
        <w:t>В зв’язку з тим, що очікувана вартість предмета закупівлі перевищує відповідні вартісні межі, встановлені в частині першій статті 3 та п.3 статті 10  Закону, керуючись ст.13 Закону тендерний комітет затвердив провести закупівлю послуги «</w:t>
      </w:r>
      <w:hyperlink r:id="rId17" w:history="1">
        <w:hyperlink r:id="rId18" w:history="1">
          <w:r w:rsidRPr="00FF7206">
            <w:rPr>
              <w:rStyle w:val="a3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Поточний ремонт міжквартальних проїздів та тротуарів</w:t>
          </w:r>
        </w:hyperlink>
        <w:r w:rsidRPr="00FE1771">
          <w:rPr>
            <w:rFonts w:ascii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uk-UA"/>
          </w:rPr>
          <w:t>» (45230000-8) Будівництво трубопроводів, ліній зв’язку та електропередач, шосе, доріг, аеродромів і залізничних доріг; вирівнювання поверхонь</w:t>
        </w:r>
      </w:hyperlink>
      <w:r w:rsidRPr="00FE1771">
        <w:rPr>
          <w:rFonts w:ascii="Times New Roman" w:hAnsi="Times New Roman" w:cs="Times New Roman"/>
          <w:sz w:val="24"/>
          <w:szCs w:val="24"/>
        </w:rPr>
        <w:t xml:space="preserve"> у 2021 році за процедурою відкриті торги з публікацією англійсько</w:t>
      </w:r>
      <w:r>
        <w:rPr>
          <w:rFonts w:ascii="Times New Roman" w:hAnsi="Times New Roman" w:cs="Times New Roman"/>
          <w:sz w:val="24"/>
          <w:szCs w:val="24"/>
        </w:rPr>
        <w:t>ю мовою</w:t>
      </w:r>
      <w:r w:rsidRPr="00FE1771">
        <w:rPr>
          <w:rFonts w:ascii="Times New Roman" w:hAnsi="Times New Roman" w:cs="Times New Roman"/>
          <w:sz w:val="24"/>
          <w:szCs w:val="24"/>
        </w:rPr>
        <w:t>.</w:t>
      </w:r>
    </w:p>
    <w:p w:rsidR="0027766E" w:rsidRPr="000A5106" w:rsidRDefault="0027766E" w:rsidP="0027766E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106">
        <w:rPr>
          <w:rFonts w:ascii="Times New Roman" w:hAnsi="Times New Roman" w:cs="Times New Roman"/>
          <w:b/>
          <w:sz w:val="24"/>
          <w:szCs w:val="24"/>
        </w:rPr>
        <w:t>Технічні та якісні характеристики  предмета закупівлі :</w:t>
      </w:r>
    </w:p>
    <w:p w:rsidR="0027766E" w:rsidRPr="000A5106" w:rsidRDefault="0027766E" w:rsidP="0027766E">
      <w:pPr>
        <w:pStyle w:val="ab"/>
        <w:ind w:left="0"/>
        <w:jc w:val="left"/>
        <w:rPr>
          <w:b/>
        </w:rPr>
      </w:pPr>
    </w:p>
    <w:tbl>
      <w:tblPr>
        <w:tblStyle w:val="TableNormal"/>
        <w:tblW w:w="10152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20"/>
        <w:gridCol w:w="1207"/>
        <w:gridCol w:w="1277"/>
      </w:tblGrid>
      <w:tr w:rsidR="0027766E" w:rsidRPr="000A5106" w:rsidTr="00E60226">
        <w:trPr>
          <w:trHeight w:val="553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spacing w:line="276" w:lineRule="exact"/>
              <w:ind w:left="150" w:right="124" w:firstLine="52"/>
              <w:rPr>
                <w:b/>
                <w:sz w:val="24"/>
                <w:szCs w:val="24"/>
              </w:rPr>
            </w:pPr>
            <w:r w:rsidRPr="000A510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before="133"/>
              <w:ind w:left="2282" w:right="2270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sz w:val="24"/>
                <w:szCs w:val="24"/>
              </w:rPr>
              <w:t>Найменування послуг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spacing w:line="276" w:lineRule="exact"/>
              <w:ind w:left="225" w:right="78" w:hanging="118"/>
              <w:rPr>
                <w:b/>
                <w:sz w:val="24"/>
                <w:szCs w:val="24"/>
              </w:rPr>
            </w:pPr>
            <w:r w:rsidRPr="000A5106"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spacing w:before="133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sz w:val="24"/>
                <w:szCs w:val="24"/>
              </w:rPr>
              <w:t>Кількість</w:t>
            </w:r>
          </w:p>
        </w:tc>
      </w:tr>
      <w:tr w:rsidR="0027766E" w:rsidRPr="000A5106" w:rsidTr="00E60226">
        <w:trPr>
          <w:trHeight w:val="275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27766E" w:rsidRPr="000A5106" w:rsidTr="00E60226">
        <w:trPr>
          <w:trHeight w:val="275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0A5106">
              <w:rPr>
                <w:b/>
                <w:sz w:val="24"/>
                <w:szCs w:val="24"/>
                <w:lang w:val="ru-RU"/>
              </w:rPr>
              <w:t>Ямковий ремонт до 5 кв.м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7766E" w:rsidRPr="000A5106" w:rsidTr="00E60226">
        <w:trPr>
          <w:trHeight w:val="551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spacing w:before="133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Ямковий ремонт асфальтобетонного покриття доріг</w:t>
            </w:r>
          </w:p>
          <w:p w:rsidR="0027766E" w:rsidRPr="000A5106" w:rsidRDefault="0027766E" w:rsidP="0027766E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одношарового товщиною 50 мм, площею ремонту до 5 м2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spacing w:before="128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м2</w:t>
            </w: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spacing w:before="128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22,24</w:t>
            </w:r>
          </w:p>
        </w:tc>
      </w:tr>
      <w:tr w:rsidR="0027766E" w:rsidRPr="000A5106" w:rsidTr="00E60226">
        <w:trPr>
          <w:trHeight w:val="275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0A5106">
              <w:rPr>
                <w:b/>
                <w:sz w:val="24"/>
                <w:szCs w:val="24"/>
                <w:lang w:val="ru-RU"/>
              </w:rPr>
              <w:t>Ямковий ремонт до 25 кв.м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7766E" w:rsidRPr="000A5106" w:rsidTr="00E60226">
        <w:trPr>
          <w:trHeight w:val="827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7766E" w:rsidRPr="000A5106" w:rsidRDefault="0027766E" w:rsidP="0027766E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ind w:right="256" w:hanging="1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  <w:lang w:val="ru-RU"/>
              </w:rPr>
              <w:t xml:space="preserve">Ямковий ремонт асфальтобетонного покриття доріг одношарового товщиною </w:t>
            </w:r>
            <w:r w:rsidRPr="000A5106">
              <w:rPr>
                <w:sz w:val="24"/>
                <w:szCs w:val="24"/>
              </w:rPr>
              <w:t>50 мм, площею ремонту понад 5 м2 до</w:t>
            </w:r>
          </w:p>
          <w:p w:rsidR="0027766E" w:rsidRPr="000A5106" w:rsidRDefault="0027766E" w:rsidP="0027766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25 м2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7766E" w:rsidRPr="000A5106" w:rsidRDefault="0027766E" w:rsidP="0027766E">
            <w:pPr>
              <w:pStyle w:val="TableParagraph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м2</w:t>
            </w: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7766E" w:rsidRPr="000A5106" w:rsidRDefault="0027766E" w:rsidP="0027766E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28,4</w:t>
            </w:r>
          </w:p>
        </w:tc>
      </w:tr>
      <w:tr w:rsidR="0027766E" w:rsidRPr="000A5106" w:rsidTr="00E60226">
        <w:trPr>
          <w:trHeight w:val="277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  <w:r w:rsidRPr="000A5106">
              <w:rPr>
                <w:b/>
                <w:sz w:val="24"/>
                <w:szCs w:val="24"/>
                <w:lang w:val="ru-RU"/>
              </w:rPr>
              <w:t>Улаштування асфальтобетонного покриття товщиною 5см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7766E" w:rsidRPr="000A5106" w:rsidTr="00E60226">
        <w:trPr>
          <w:trHeight w:val="551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spacing w:before="133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Улаштування вирівнювального шару з асфальтобетонної суміші</w:t>
            </w:r>
          </w:p>
          <w:p w:rsidR="0027766E" w:rsidRPr="000A5106" w:rsidRDefault="0027766E" w:rsidP="0027766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без застосування укладальників асфальтобетону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spacing w:before="128"/>
              <w:ind w:left="176" w:right="168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т</w:t>
            </w: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spacing w:before="128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0,78</w:t>
            </w:r>
          </w:p>
        </w:tc>
      </w:tr>
      <w:tr w:rsidR="0027766E" w:rsidRPr="000A5106" w:rsidTr="00E60226">
        <w:trPr>
          <w:trHeight w:val="827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7766E" w:rsidRPr="000A5106" w:rsidRDefault="0027766E" w:rsidP="0027766E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Знімання асфальтобетонних покриттів доріг за допомогою машин</w:t>
            </w:r>
          </w:p>
          <w:p w:rsidR="0027766E" w:rsidRPr="000A5106" w:rsidRDefault="0027766E" w:rsidP="0027766E">
            <w:pPr>
              <w:pStyle w:val="TableParagraph"/>
              <w:spacing w:line="270" w:lineRule="atLeast"/>
              <w:ind w:right="860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для холодного фрезерування асфальтобетонних покриттів, глибиною фрезерування 50 мм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7766E" w:rsidRPr="000A5106" w:rsidRDefault="0027766E" w:rsidP="0027766E">
            <w:pPr>
              <w:pStyle w:val="TableParagraph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1000 м2</w:t>
            </w: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7766E" w:rsidRPr="000A5106" w:rsidRDefault="0027766E" w:rsidP="0027766E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1,568</w:t>
            </w:r>
          </w:p>
        </w:tc>
      </w:tr>
      <w:tr w:rsidR="0027766E" w:rsidRPr="000A5106" w:rsidTr="00E60226">
        <w:trPr>
          <w:trHeight w:val="551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spacing w:before="133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Улаштування підстильних та вирівнювальних шарів основи із</w:t>
            </w:r>
          </w:p>
          <w:p w:rsidR="0027766E" w:rsidRPr="000A5106" w:rsidRDefault="0027766E" w:rsidP="0027766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щебеню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spacing w:before="128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м3</w:t>
            </w: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spacing w:before="128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2,8</w:t>
            </w:r>
          </w:p>
        </w:tc>
      </w:tr>
      <w:tr w:rsidR="0027766E" w:rsidRPr="000A5106" w:rsidTr="00E60226">
        <w:trPr>
          <w:trHeight w:val="827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7766E" w:rsidRPr="000A5106" w:rsidRDefault="0027766E" w:rsidP="0027766E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Улаштування покриття товщиною 5 см з гарячих асфальтобетонних сумішей вручну з ущільненням самохідними</w:t>
            </w:r>
          </w:p>
          <w:p w:rsidR="0027766E" w:rsidRPr="000A5106" w:rsidRDefault="0027766E" w:rsidP="0027766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котками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7766E" w:rsidRPr="000A5106" w:rsidRDefault="0027766E" w:rsidP="0027766E">
            <w:pPr>
              <w:pStyle w:val="TableParagraph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м2</w:t>
            </w: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27766E" w:rsidRPr="000A5106" w:rsidRDefault="0027766E" w:rsidP="0027766E">
            <w:pPr>
              <w:pStyle w:val="TableParagraph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31,36</w:t>
            </w:r>
          </w:p>
        </w:tc>
      </w:tr>
      <w:tr w:rsidR="0027766E" w:rsidRPr="000A5106" w:rsidTr="00E60226">
        <w:trPr>
          <w:trHeight w:val="275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0A5106">
              <w:rPr>
                <w:b/>
                <w:sz w:val="24"/>
                <w:szCs w:val="24"/>
              </w:rPr>
              <w:t>Установлення бортових каменів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7766E" w:rsidRPr="000A5106" w:rsidTr="00E60226">
        <w:trPr>
          <w:trHeight w:val="275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Розбирання бортових каменів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м</w:t>
            </w: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0,5</w:t>
            </w:r>
          </w:p>
        </w:tc>
      </w:tr>
      <w:tr w:rsidR="0027766E" w:rsidRPr="000A5106" w:rsidTr="00E60226">
        <w:trPr>
          <w:trHeight w:val="553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spacing w:before="133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Установлення бортових каменів бетонних і залізобетонних при</w:t>
            </w:r>
          </w:p>
          <w:p w:rsidR="0027766E" w:rsidRPr="000A5106" w:rsidRDefault="0027766E" w:rsidP="0027766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інших видах покриттів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spacing w:before="128"/>
              <w:ind w:left="176" w:right="16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100 м</w:t>
            </w: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spacing w:before="128"/>
              <w:ind w:left="4"/>
              <w:jc w:val="center"/>
              <w:rPr>
                <w:sz w:val="24"/>
                <w:szCs w:val="24"/>
              </w:rPr>
            </w:pPr>
            <w:r w:rsidRPr="000A5106">
              <w:rPr>
                <w:w w:val="99"/>
                <w:sz w:val="24"/>
                <w:szCs w:val="24"/>
              </w:rPr>
              <w:t>1</w:t>
            </w:r>
          </w:p>
        </w:tc>
      </w:tr>
      <w:tr w:rsidR="0027766E" w:rsidRPr="000A5106" w:rsidTr="00E60226">
        <w:trPr>
          <w:trHeight w:val="275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Навантаження сміття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0A5106">
              <w:rPr>
                <w:w w:val="99"/>
                <w:sz w:val="24"/>
                <w:szCs w:val="24"/>
              </w:rPr>
              <w:t>т</w:t>
            </w: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611,28</w:t>
            </w:r>
          </w:p>
        </w:tc>
      </w:tr>
      <w:tr w:rsidR="0027766E" w:rsidRPr="000A5106" w:rsidTr="00E60226">
        <w:trPr>
          <w:trHeight w:val="275"/>
        </w:trPr>
        <w:tc>
          <w:tcPr>
            <w:tcW w:w="648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ind w:left="183" w:right="174"/>
              <w:jc w:val="center"/>
              <w:rPr>
                <w:b/>
                <w:sz w:val="24"/>
                <w:szCs w:val="24"/>
              </w:rPr>
            </w:pPr>
            <w:r w:rsidRPr="000A510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0A5106">
              <w:rPr>
                <w:sz w:val="24"/>
                <w:szCs w:val="24"/>
                <w:lang w:val="ru-RU"/>
              </w:rPr>
              <w:t>Перевезення сміття до 10 км, без завантаження</w:t>
            </w:r>
          </w:p>
        </w:tc>
        <w:tc>
          <w:tcPr>
            <w:tcW w:w="1207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0A5106">
              <w:rPr>
                <w:w w:val="99"/>
                <w:sz w:val="24"/>
                <w:szCs w:val="24"/>
              </w:rPr>
              <w:t>т</w:t>
            </w:r>
          </w:p>
        </w:tc>
        <w:tc>
          <w:tcPr>
            <w:tcW w:w="1277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611,28</w:t>
            </w:r>
          </w:p>
        </w:tc>
      </w:tr>
    </w:tbl>
    <w:p w:rsidR="00E60226" w:rsidRDefault="00E60226" w:rsidP="00E60226">
      <w:pPr>
        <w:spacing w:after="0" w:line="550" w:lineRule="atLeast"/>
        <w:ind w:left="142" w:right="5103" w:hanging="142"/>
        <w:rPr>
          <w:rFonts w:ascii="Times New Roman" w:hAnsi="Times New Roman" w:cs="Times New Roman"/>
          <w:b/>
          <w:sz w:val="24"/>
          <w:szCs w:val="24"/>
        </w:rPr>
      </w:pPr>
      <w:r w:rsidRPr="000A5106">
        <w:rPr>
          <w:rFonts w:ascii="Times New Roman" w:hAnsi="Times New Roman" w:cs="Times New Roman"/>
          <w:sz w:val="24"/>
          <w:szCs w:val="24"/>
        </w:rPr>
        <w:t xml:space="preserve">Обсяг надання послуг: </w:t>
      </w:r>
      <w:r>
        <w:rPr>
          <w:rFonts w:ascii="Times New Roman" w:hAnsi="Times New Roman" w:cs="Times New Roman"/>
          <w:b/>
          <w:sz w:val="24"/>
          <w:szCs w:val="24"/>
        </w:rPr>
        <w:t xml:space="preserve">8200 м² </w:t>
      </w:r>
    </w:p>
    <w:p w:rsidR="00E60226" w:rsidRPr="000A5106" w:rsidRDefault="00E60226" w:rsidP="00E60226">
      <w:pPr>
        <w:spacing w:after="0" w:line="550" w:lineRule="atLeast"/>
        <w:ind w:left="142" w:right="5103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Основні характеристики </w:t>
      </w:r>
      <w:r w:rsidRPr="000A5106">
        <w:rPr>
          <w:rFonts w:ascii="Times New Roman" w:hAnsi="Times New Roman" w:cs="Times New Roman"/>
          <w:b/>
          <w:sz w:val="24"/>
          <w:szCs w:val="24"/>
        </w:rPr>
        <w:t>асфальту:</w:t>
      </w:r>
    </w:p>
    <w:p w:rsidR="0027766E" w:rsidRPr="000A5106" w:rsidRDefault="0027766E" w:rsidP="0027766E">
      <w:pPr>
        <w:pStyle w:val="ab"/>
        <w:spacing w:before="2" w:after="8"/>
        <w:ind w:right="274" w:firstLine="429"/>
      </w:pPr>
      <w:r w:rsidRPr="000A5106">
        <w:t>Гаряча асфальтобетонна суміш повинна відповідати вимогам ДСТУ Б В.2.7-119:2011 «Суміші асфальтобетонні і асфальтобетон дорожній та аеродромний. Технічні умови» (із змінами) та нормативних актів України на даний вид товару.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27766E" w:rsidRPr="000A5106" w:rsidTr="0027766E">
        <w:trPr>
          <w:trHeight w:val="275"/>
        </w:trPr>
        <w:tc>
          <w:tcPr>
            <w:tcW w:w="5040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Клас суміші</w:t>
            </w:r>
          </w:p>
        </w:tc>
        <w:tc>
          <w:tcPr>
            <w:tcW w:w="5040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Гаряча</w:t>
            </w:r>
          </w:p>
        </w:tc>
      </w:tr>
      <w:tr w:rsidR="0027766E" w:rsidRPr="000A5106" w:rsidTr="0027766E">
        <w:trPr>
          <w:trHeight w:val="275"/>
        </w:trPr>
        <w:tc>
          <w:tcPr>
            <w:tcW w:w="5040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Вид асфальтобетонної суміші</w:t>
            </w:r>
          </w:p>
        </w:tc>
        <w:tc>
          <w:tcPr>
            <w:tcW w:w="5040" w:type="dxa"/>
          </w:tcPr>
          <w:p w:rsidR="0027766E" w:rsidRPr="000A5106" w:rsidRDefault="0027766E" w:rsidP="0027766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Крупнозерниста або дрібнозерниста</w:t>
            </w:r>
          </w:p>
        </w:tc>
      </w:tr>
      <w:tr w:rsidR="0027766E" w:rsidRPr="000A5106" w:rsidTr="0027766E">
        <w:trPr>
          <w:trHeight w:val="277"/>
        </w:trPr>
        <w:tc>
          <w:tcPr>
            <w:tcW w:w="5040" w:type="dxa"/>
          </w:tcPr>
          <w:p w:rsidR="0027766E" w:rsidRPr="000A5106" w:rsidRDefault="0027766E" w:rsidP="0027766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Група асфальтобетону</w:t>
            </w:r>
          </w:p>
        </w:tc>
        <w:tc>
          <w:tcPr>
            <w:tcW w:w="5040" w:type="dxa"/>
          </w:tcPr>
          <w:p w:rsidR="0027766E" w:rsidRPr="000A5106" w:rsidRDefault="0027766E" w:rsidP="0027766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0A5106">
              <w:rPr>
                <w:sz w:val="24"/>
                <w:szCs w:val="24"/>
              </w:rPr>
              <w:t>Щільний або пористий</w:t>
            </w:r>
          </w:p>
        </w:tc>
      </w:tr>
    </w:tbl>
    <w:p w:rsidR="0027766E" w:rsidRPr="000A5106" w:rsidRDefault="0027766E" w:rsidP="0027766E">
      <w:pPr>
        <w:pStyle w:val="ab"/>
        <w:spacing w:before="3"/>
        <w:ind w:left="0"/>
        <w:jc w:val="left"/>
      </w:pPr>
    </w:p>
    <w:p w:rsidR="0027766E" w:rsidRPr="000A5106" w:rsidRDefault="0027766E" w:rsidP="00E60226">
      <w:pPr>
        <w:pStyle w:val="ab"/>
        <w:ind w:left="0" w:right="275"/>
      </w:pPr>
      <w:r w:rsidRPr="000A5106">
        <w:t>- Учасник зобов'язаний за вимогою Замовника на кожну партію асфальту надати сертифікат/паспорт якості або інший документ, який підтверджує якість асфальту встановленим вимогами нормативних актів України на даний вид товару;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5106">
        <w:rPr>
          <w:rFonts w:ascii="Times New Roman" w:hAnsi="Times New Roman" w:cs="Times New Roman"/>
          <w:sz w:val="24"/>
          <w:szCs w:val="24"/>
        </w:rPr>
        <w:t>Учасник повинен забезпечити контроль якості кожної партії асфальту, що постачається та своєчасну заміну неякісного товару якісним. У разі виникнення суперечностей щодо якості асфальту спір вирішується у порядку, передбаченому чинним законодавством</w:t>
      </w:r>
      <w:r w:rsidRPr="000A510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A5106">
        <w:rPr>
          <w:rFonts w:ascii="Times New Roman" w:hAnsi="Times New Roman" w:cs="Times New Roman"/>
          <w:sz w:val="24"/>
          <w:szCs w:val="24"/>
        </w:rPr>
        <w:t>України.</w:t>
      </w:r>
    </w:p>
    <w:p w:rsidR="0027766E" w:rsidRDefault="0027766E" w:rsidP="0027766E">
      <w:pPr>
        <w:pStyle w:val="11"/>
        <w:tabs>
          <w:tab w:val="left" w:pos="567"/>
          <w:tab w:val="left" w:pos="1134"/>
        </w:tabs>
        <w:spacing w:line="274" w:lineRule="exact"/>
        <w:ind w:left="142" w:firstLine="142"/>
      </w:pPr>
      <w:r w:rsidRPr="000A5106">
        <w:tab/>
      </w:r>
    </w:p>
    <w:p w:rsidR="0027766E" w:rsidRPr="000A5106" w:rsidRDefault="0027766E" w:rsidP="0027766E">
      <w:pPr>
        <w:pStyle w:val="11"/>
        <w:tabs>
          <w:tab w:val="left" w:pos="567"/>
          <w:tab w:val="left" w:pos="1134"/>
        </w:tabs>
        <w:spacing w:line="274" w:lineRule="exact"/>
        <w:ind w:left="142" w:firstLine="142"/>
      </w:pPr>
      <w:r w:rsidRPr="000A5106">
        <w:t>Вимоги до надання послуг</w:t>
      </w:r>
      <w:r>
        <w:t>:</w:t>
      </w:r>
    </w:p>
    <w:p w:rsidR="0027766E" w:rsidRPr="0027766E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</w:rPr>
      </w:pPr>
      <w:r w:rsidRPr="0027766E">
        <w:rPr>
          <w:rFonts w:ascii="Times New Roman" w:hAnsi="Times New Roman" w:cs="Times New Roman"/>
          <w:sz w:val="24"/>
        </w:rPr>
        <w:t>Місце виконання робіт облаштувати сигнальною стрічкою та попереджувальними дорожніми знаками.</w:t>
      </w:r>
    </w:p>
    <w:p w:rsidR="0027766E" w:rsidRPr="0027766E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</w:rPr>
      </w:pPr>
      <w:r w:rsidRPr="0027766E">
        <w:rPr>
          <w:rFonts w:ascii="Times New Roman" w:hAnsi="Times New Roman" w:cs="Times New Roman"/>
          <w:sz w:val="24"/>
        </w:rPr>
        <w:t>Розмітку границь ремонту вибоїн виконувати прямими лініями паралельно і перпендикулярно осі дороги із захопленням незруйнованого шару покриття на 3-5 см, при цьому близько розташовані вибоїни поєднують одним контуром або</w:t>
      </w:r>
      <w:r w:rsidRPr="0027766E">
        <w:rPr>
          <w:rFonts w:ascii="Times New Roman" w:hAnsi="Times New Roman" w:cs="Times New Roman"/>
          <w:spacing w:val="-6"/>
          <w:sz w:val="24"/>
        </w:rPr>
        <w:t xml:space="preserve"> </w:t>
      </w:r>
      <w:r w:rsidRPr="0027766E">
        <w:rPr>
          <w:rFonts w:ascii="Times New Roman" w:hAnsi="Times New Roman" w:cs="Times New Roman"/>
          <w:sz w:val="24"/>
        </w:rPr>
        <w:t>картою.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Контур пошкодженого асфальтобетонного покриття обрубувати відбійними молотками або вирізати ручною чи пересувною спеціалізованою технікою (обладнанням). Вказана вимога не поширюється на ділянки доріг з основою з бруківки або булижного</w:t>
      </w:r>
      <w:r w:rsidRPr="000A5106">
        <w:rPr>
          <w:rFonts w:ascii="Times New Roman" w:hAnsi="Times New Roman" w:cs="Times New Roman"/>
          <w:spacing w:val="-3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каменя.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</w:tabs>
        <w:autoSpaceDE w:val="0"/>
        <w:autoSpaceDN w:val="0"/>
        <w:spacing w:after="0" w:line="274" w:lineRule="exact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Дно і стінки місця ремонту очищувати від дрібних шматків‚ крихти‚ пилу‚ бруду та</w:t>
      </w:r>
      <w:r w:rsidRPr="000A5106">
        <w:rPr>
          <w:rFonts w:ascii="Times New Roman" w:hAnsi="Times New Roman" w:cs="Times New Roman"/>
          <w:spacing w:val="-27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вологи.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 xml:space="preserve">Дно та стінки вибоїни обробляти тонким суцільним шаром рідкого (гарячого) або розрідженого бітуму або бітумної емульсії, але не менше нормативної кількості відповідно до </w:t>
      </w:r>
      <w:r w:rsidRPr="000A5106">
        <w:rPr>
          <w:rFonts w:ascii="Times New Roman" w:hAnsi="Times New Roman" w:cs="Times New Roman"/>
          <w:sz w:val="24"/>
        </w:rPr>
        <w:lastRenderedPageBreak/>
        <w:t>Державних будівельних норм і</w:t>
      </w:r>
      <w:r w:rsidRPr="000A5106">
        <w:rPr>
          <w:rFonts w:ascii="Times New Roman" w:hAnsi="Times New Roman" w:cs="Times New Roman"/>
          <w:spacing w:val="2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стандартів.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Під час виконання робіт з ямкового ремонту товщина асфальтобетону повинна складати не менше 5</w:t>
      </w:r>
      <w:r w:rsidRPr="000A5106">
        <w:rPr>
          <w:rFonts w:ascii="Times New Roman" w:hAnsi="Times New Roman" w:cs="Times New Roman"/>
          <w:spacing w:val="-2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см.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Укладати і ущільнювати ремонтний матеріал. Ущільнення виконувати від країв до середини вібротрамбівками або вібраційними</w:t>
      </w:r>
      <w:r w:rsidRPr="000A5106">
        <w:rPr>
          <w:rFonts w:ascii="Times New Roman" w:hAnsi="Times New Roman" w:cs="Times New Roman"/>
          <w:spacing w:val="-2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котками.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Після завершення робіт Учасник повинен прибрати територію, на якій проводились ремонтні</w:t>
      </w:r>
      <w:r w:rsidRPr="000A5106">
        <w:rPr>
          <w:rFonts w:ascii="Times New Roman" w:hAnsi="Times New Roman" w:cs="Times New Roman"/>
          <w:spacing w:val="-1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роботи.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Рух транспорту по відремонтованому покриттю дозволяти тоді, коли суміш охолола до температури нижче + 50</w:t>
      </w:r>
      <w:r w:rsidRPr="000A5106">
        <w:rPr>
          <w:rFonts w:ascii="Times New Roman" w:hAnsi="Times New Roman" w:cs="Times New Roman"/>
          <w:spacing w:val="-2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ºC.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Учасник відповідає за одержання всіх необхідних дозволів, ліцензій, сертифікатів на послуги, запропоновані на торги, та самостійно несе всі витрати на отримання таких дозволів, ліцензій, сертифікатів, якщо вони є необхідними для надання такого виду послуг згідно предмету закупівлі.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Послуги з поточного ремонту здійснюють з дотриманням державних стандартів, норм, правил у сфері безпеки та охорони довкілля і безпеки дорожнього</w:t>
      </w:r>
      <w:r w:rsidRPr="000A5106">
        <w:rPr>
          <w:rFonts w:ascii="Times New Roman" w:hAnsi="Times New Roman" w:cs="Times New Roman"/>
          <w:spacing w:val="-6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руху.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Учасник повинен застосовувати заходи із захисту довкілля, зокрема, забезпечити унеможливлення забруднення ґрунтів паливно-мастильними матеріалами, які використовуються в процесі експлуатації машин та механізмів при наданні</w:t>
      </w:r>
      <w:r w:rsidRPr="000A5106">
        <w:rPr>
          <w:rFonts w:ascii="Times New Roman" w:hAnsi="Times New Roman" w:cs="Times New Roman"/>
          <w:spacing w:val="-5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послуг.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Всі роботи з поточного ремонту доріг міжквартальних проїздів та тротуарів виконуються після отримання відповідного замовлення (переліку вулиць, на яких необхідно проводити ремонт) УЖКГ Калуської міської ради та у відповідності до «Технічних правил ремонту та утримання вулиць та доріг населених пунктів», затверджених наказом Міністерства регіонального розвитку, будівництва та житлово-комунального господарства України від 14.02.2012 № 54 і Технічних правил ремонту та утримання автомобільних доріг загального користування</w:t>
      </w:r>
      <w:r w:rsidRPr="000A5106">
        <w:rPr>
          <w:rFonts w:ascii="Times New Roman" w:hAnsi="Times New Roman" w:cs="Times New Roman"/>
          <w:spacing w:val="-1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України.</w:t>
      </w:r>
    </w:p>
    <w:p w:rsidR="0027766E" w:rsidRPr="000A5106" w:rsidRDefault="0027766E" w:rsidP="00E60226">
      <w:pPr>
        <w:pStyle w:val="ab"/>
        <w:tabs>
          <w:tab w:val="left" w:pos="142"/>
          <w:tab w:val="left" w:pos="426"/>
          <w:tab w:val="left" w:pos="567"/>
          <w:tab w:val="left" w:pos="851"/>
        </w:tabs>
      </w:pPr>
      <w:r w:rsidRPr="000A5106">
        <w:t>До надання послуг Учасник приступає наступного дня після отримання замовлення.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Учасник зобов’язаний попередньо узгоджувати з Замовником обсяги послуг, що плануються до виконання та повідомляти про них технічний</w:t>
      </w:r>
      <w:r w:rsidRPr="000A5106">
        <w:rPr>
          <w:rFonts w:ascii="Times New Roman" w:hAnsi="Times New Roman" w:cs="Times New Roman"/>
          <w:spacing w:val="-3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нагляд.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Організацію дорожнього руху і облаштування місця перед початком та на період проведення робіт виконує Учасник власними силами, відповідно до вимог Закону України «Про дорожній рух» та Правил дорожнього руху</w:t>
      </w:r>
      <w:r w:rsidRPr="000A5106">
        <w:rPr>
          <w:rFonts w:ascii="Times New Roman" w:hAnsi="Times New Roman" w:cs="Times New Roman"/>
          <w:spacing w:val="-15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України.</w:t>
      </w:r>
    </w:p>
    <w:p w:rsidR="0027766E" w:rsidRPr="000A5106" w:rsidRDefault="0027766E" w:rsidP="00E60226">
      <w:pPr>
        <w:pStyle w:val="a4"/>
        <w:widowControl w:val="0"/>
        <w:numPr>
          <w:ilvl w:val="0"/>
          <w:numId w:val="12"/>
        </w:numPr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</w:rPr>
      </w:pPr>
      <w:r w:rsidRPr="000A5106">
        <w:rPr>
          <w:rFonts w:ascii="Times New Roman" w:hAnsi="Times New Roman" w:cs="Times New Roman"/>
          <w:sz w:val="24"/>
        </w:rPr>
        <w:t>При прийнятті актів виконаних робіт (форма № КБ-2в) для підтвердження вартості основних матеріалів слід надати копії документів підтверджуючих їх вартість (накладні, рахунки, калькуляції (розрахунки)</w:t>
      </w:r>
      <w:r w:rsidRPr="000A5106">
        <w:rPr>
          <w:rFonts w:ascii="Times New Roman" w:hAnsi="Times New Roman" w:cs="Times New Roman"/>
          <w:spacing w:val="-2"/>
          <w:sz w:val="24"/>
        </w:rPr>
        <w:t xml:space="preserve"> </w:t>
      </w:r>
      <w:r w:rsidRPr="000A5106">
        <w:rPr>
          <w:rFonts w:ascii="Times New Roman" w:hAnsi="Times New Roman" w:cs="Times New Roman"/>
          <w:sz w:val="24"/>
        </w:rPr>
        <w:t>тощо).</w:t>
      </w:r>
    </w:p>
    <w:p w:rsidR="0027766E" w:rsidRDefault="0027766E" w:rsidP="00E60226">
      <w:pPr>
        <w:widowControl w:val="0"/>
        <w:tabs>
          <w:tab w:val="left" w:pos="142"/>
          <w:tab w:val="left" w:pos="426"/>
          <w:tab w:val="left" w:pos="480"/>
          <w:tab w:val="left" w:pos="567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7766E" w:rsidRDefault="0027766E" w:rsidP="0027766E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766E" w:rsidRDefault="0027766E" w:rsidP="0027766E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766E" w:rsidRPr="000370ED" w:rsidRDefault="0027766E" w:rsidP="00E60226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Заступник начальника</w:t>
      </w:r>
    </w:p>
    <w:p w:rsidR="0027766E" w:rsidRPr="000370ED" w:rsidRDefault="0027766E" w:rsidP="00E60226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 xml:space="preserve">УЖКГ міської ради </w:t>
      </w:r>
      <w:r w:rsidRPr="000370E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70ED">
        <w:rPr>
          <w:rFonts w:ascii="Times New Roman" w:hAnsi="Times New Roman" w:cs="Times New Roman"/>
          <w:sz w:val="24"/>
          <w:szCs w:val="24"/>
        </w:rPr>
        <w:t xml:space="preserve">          Тарас Фіцак</w:t>
      </w:r>
    </w:p>
    <w:p w:rsidR="0027766E" w:rsidRPr="000370ED" w:rsidRDefault="0027766E" w:rsidP="00E60226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7766E" w:rsidRPr="000370ED" w:rsidRDefault="0027766E" w:rsidP="00E60226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7766E" w:rsidRPr="000370ED" w:rsidRDefault="0027766E" w:rsidP="00E60226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Погоджено:</w:t>
      </w:r>
    </w:p>
    <w:p w:rsidR="0027766E" w:rsidRPr="000370ED" w:rsidRDefault="0027766E" w:rsidP="00E60226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Заступник міського голови</w:t>
      </w:r>
    </w:p>
    <w:p w:rsidR="0027766E" w:rsidRPr="000370ED" w:rsidRDefault="0027766E" w:rsidP="00E60226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 xml:space="preserve">________________ Богдан Білецький </w:t>
      </w:r>
    </w:p>
    <w:p w:rsidR="00772F92" w:rsidRPr="00706186" w:rsidRDefault="00772F92" w:rsidP="00E60226">
      <w:pPr>
        <w:spacing w:after="0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sectPr w:rsidR="00772F92" w:rsidRPr="00706186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6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1BA6"/>
    <w:rsid w:val="000370ED"/>
    <w:rsid w:val="0004645C"/>
    <w:rsid w:val="000923E0"/>
    <w:rsid w:val="00093090"/>
    <w:rsid w:val="000A5106"/>
    <w:rsid w:val="000B6E9D"/>
    <w:rsid w:val="000F17B3"/>
    <w:rsid w:val="00116D9B"/>
    <w:rsid w:val="00130F6C"/>
    <w:rsid w:val="001438F6"/>
    <w:rsid w:val="00145CED"/>
    <w:rsid w:val="001776A4"/>
    <w:rsid w:val="001A4378"/>
    <w:rsid w:val="001A44EE"/>
    <w:rsid w:val="001B1AC7"/>
    <w:rsid w:val="00232F81"/>
    <w:rsid w:val="00242FD6"/>
    <w:rsid w:val="00261569"/>
    <w:rsid w:val="0027766E"/>
    <w:rsid w:val="002D08CB"/>
    <w:rsid w:val="00352E3C"/>
    <w:rsid w:val="00433E59"/>
    <w:rsid w:val="00456A24"/>
    <w:rsid w:val="004B128E"/>
    <w:rsid w:val="004F14E2"/>
    <w:rsid w:val="00532B40"/>
    <w:rsid w:val="005619FA"/>
    <w:rsid w:val="00562249"/>
    <w:rsid w:val="00586029"/>
    <w:rsid w:val="005F14D7"/>
    <w:rsid w:val="00601359"/>
    <w:rsid w:val="006639FE"/>
    <w:rsid w:val="00706186"/>
    <w:rsid w:val="007662B4"/>
    <w:rsid w:val="00772F92"/>
    <w:rsid w:val="008211C5"/>
    <w:rsid w:val="00841923"/>
    <w:rsid w:val="00903829"/>
    <w:rsid w:val="009419D4"/>
    <w:rsid w:val="00954D55"/>
    <w:rsid w:val="0095526E"/>
    <w:rsid w:val="009A332D"/>
    <w:rsid w:val="00A17B10"/>
    <w:rsid w:val="00A25496"/>
    <w:rsid w:val="00A92602"/>
    <w:rsid w:val="00B0564B"/>
    <w:rsid w:val="00B30730"/>
    <w:rsid w:val="00B715B7"/>
    <w:rsid w:val="00B7543D"/>
    <w:rsid w:val="00B8650D"/>
    <w:rsid w:val="00B9123A"/>
    <w:rsid w:val="00BA4B61"/>
    <w:rsid w:val="00BE7BA4"/>
    <w:rsid w:val="00C12512"/>
    <w:rsid w:val="00C15982"/>
    <w:rsid w:val="00C202A3"/>
    <w:rsid w:val="00C71FE5"/>
    <w:rsid w:val="00CC22CD"/>
    <w:rsid w:val="00D70055"/>
    <w:rsid w:val="00DB7A24"/>
    <w:rsid w:val="00DC6E62"/>
    <w:rsid w:val="00DF6A2E"/>
    <w:rsid w:val="00E11BA6"/>
    <w:rsid w:val="00E60226"/>
    <w:rsid w:val="00E821A5"/>
    <w:rsid w:val="00EB45DA"/>
    <w:rsid w:val="00F60836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D32F"/>
  <w15:docId w15:val="{9B80952A-BCEE-4ECC-9624-838880EC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basedOn w:val="a"/>
    <w:uiPriority w:val="99"/>
    <w:unhideWhenUsed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lan/view/9926781" TargetMode="External"/><Relationship Id="rId13" Type="http://schemas.openxmlformats.org/officeDocument/2006/relationships/hyperlink" Target="https://my.zakupki.prom.ua/cabinet/purchases/state_purchase/view/23621590" TargetMode="External"/><Relationship Id="rId18" Type="http://schemas.openxmlformats.org/officeDocument/2006/relationships/hyperlink" Target="https://my.zakupki.prom.ua/cabinet/purchases/state_purchase/view/236215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zakupki.prom.ua/cabinet/purchases/state_purchase/view/23621590" TargetMode="External"/><Relationship Id="rId12" Type="http://schemas.openxmlformats.org/officeDocument/2006/relationships/hyperlink" Target="https://prozorro.gov.ua/tender/UA-2020-12-22-020156-c" TargetMode="External"/><Relationship Id="rId17" Type="http://schemas.openxmlformats.org/officeDocument/2006/relationships/hyperlink" Target="https://my.zakupki.prom.ua/cabinet/purchases/state_plan/view/99267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zakupki.prom.ua/cabinet/purchases/state_purchase/view/2362159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urchase/view/23621590" TargetMode="External"/><Relationship Id="rId11" Type="http://schemas.openxmlformats.org/officeDocument/2006/relationships/hyperlink" Target="https://my.zakupki.prom.ua/cabinet/purchases/state_purchase/view/23621590" TargetMode="External"/><Relationship Id="rId5" Type="http://schemas.openxmlformats.org/officeDocument/2006/relationships/hyperlink" Target="https://prozorro.gov.ua/tender/UA-2020-12-22-020156-c" TargetMode="External"/><Relationship Id="rId15" Type="http://schemas.openxmlformats.org/officeDocument/2006/relationships/hyperlink" Target="https://my.zakupki.prom.ua/cabinet/purchases/state_plan/view/9926781" TargetMode="External"/><Relationship Id="rId10" Type="http://schemas.openxmlformats.org/officeDocument/2006/relationships/hyperlink" Target="https://my.zakupki.prom.ua/cabinet/purchases/state_plan/view/99267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urchase/view/23621590" TargetMode="External"/><Relationship Id="rId14" Type="http://schemas.openxmlformats.org/officeDocument/2006/relationships/hyperlink" Target="https://my.zakupki.prom.ua/cabinet/purchases/state_purchase/view/23621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11633</Words>
  <Characters>6632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2021-02-04T09:33:00Z</cp:lastPrinted>
  <dcterms:created xsi:type="dcterms:W3CDTF">2021-02-04T11:38:00Z</dcterms:created>
  <dcterms:modified xsi:type="dcterms:W3CDTF">2021-02-04T13:22:00Z</dcterms:modified>
</cp:coreProperties>
</file>