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D0AE0" w14:textId="1FF3A744" w:rsidR="007B0056" w:rsidRDefault="0001472F" w:rsidP="000E6CE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22.09</w:t>
      </w:r>
      <w:r w:rsidR="00471379" w:rsidRPr="003913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</w:t>
      </w:r>
      <w:r w:rsidR="00984F3F" w:rsidRPr="003913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2026</w:t>
      </w:r>
      <w:r w:rsidR="00C874CE" w:rsidRPr="003913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р.</w:t>
      </w:r>
      <w:r w:rsidR="00522BC8" w:rsidRPr="00391358">
        <w:rPr>
          <w:color w:val="000000" w:themeColor="text1"/>
        </w:rPr>
        <w:t xml:space="preserve"> </w:t>
      </w:r>
      <w:r w:rsidR="00522BC8"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>УПРАВЛІННЯ ОСВІТИ КАЛУСЬКОЇ МІСЬКОЇ РАДИ</w:t>
      </w:r>
      <w:r w:rsidR="00C87A28"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874CE"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 електронній системі публічних </w:t>
      </w:r>
      <w:proofErr w:type="spellStart"/>
      <w:r w:rsidR="00C874CE"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>закупівель</w:t>
      </w:r>
      <w:proofErr w:type="spellEnd"/>
      <w:r w:rsidR="00C874CE"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</w:t>
      </w:r>
      <w:proofErr w:type="spellStart"/>
      <w:r w:rsidR="00C874CE"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>Prozorro</w:t>
      </w:r>
      <w:proofErr w:type="spellEnd"/>
      <w:r w:rsidR="00C874CE"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 оголошено відкриті торги з особливостями по закупівлі робіт </w:t>
      </w:r>
      <w:r w:rsidR="000E6CE3" w:rsidRPr="000D73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«Благоустрій території з влаштуванням </w:t>
      </w:r>
      <w:proofErr w:type="spellStart"/>
      <w:r w:rsidR="000E6CE3" w:rsidRPr="000D731B">
        <w:rPr>
          <w:rFonts w:ascii="Times New Roman" w:eastAsia="Calibri" w:hAnsi="Times New Roman" w:cs="Times New Roman"/>
          <w:b/>
          <w:bCs/>
          <w:sz w:val="24"/>
          <w:szCs w:val="24"/>
        </w:rPr>
        <w:t>мультифункціонального</w:t>
      </w:r>
      <w:proofErr w:type="spellEnd"/>
      <w:r w:rsidR="000E6CE3" w:rsidRPr="000D73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спортивного майданчика Калуського ліцею №6 Калуської міської ради на вул.Стуса,13 в м. Калуш Івано-Франківської області(капітальний ремонт)»</w:t>
      </w:r>
      <w:r w:rsidR="00C874CE" w:rsidRPr="000D731B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, </w:t>
      </w:r>
      <w:bookmarkStart w:id="0" w:name="_Hlk221088589"/>
      <w:r w:rsidR="00C874CE" w:rsidRPr="000D731B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0027F5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закупівлі: </w:t>
      </w:r>
      <w:r w:rsidR="000B3493" w:rsidRPr="000B3493">
        <w:rPr>
          <w:rFonts w:ascii="Arial" w:hAnsi="Arial" w:cs="Arial"/>
          <w:b/>
          <w:bCs/>
          <w:color w:val="000000" w:themeColor="text1"/>
          <w:shd w:val="clear" w:color="auto" w:fill="F8F8F8"/>
        </w:rPr>
        <w:t>UA-2026-09-22-016312-a</w:t>
      </w:r>
      <w:r w:rsidR="00C874CE" w:rsidRPr="000D731B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) </w:t>
      </w:r>
      <w:bookmarkEnd w:id="0"/>
      <w:r w:rsidR="00C874CE" w:rsidRPr="000D731B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– очікуваною вартістю -  </w:t>
      </w:r>
      <w:r w:rsidR="007B0056" w:rsidRPr="007B005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1 730 410,00грн. без  ПДВ.</w:t>
      </w:r>
    </w:p>
    <w:p w14:paraId="1DC174E5" w14:textId="3D6E70D9" w:rsidR="00C874CE" w:rsidRPr="00391358" w:rsidRDefault="00C874CE" w:rsidP="000E6CE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 метою забезпечення виконання Постанови Кабінету Міністрів України від </w:t>
      </w:r>
      <w:r w:rsidR="00523C39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                     </w:t>
      </w: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16 грудня 2020р. N 1266 щодо оприлюднення обґрунтування технічних та якісних характеристик предмета закупівлі, розміру бюджетного призначення, очікуваної вартості по закупівлі  </w:t>
      </w:r>
      <w:r w:rsidR="000E6CE3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«Благоустрій території з влаштуванням </w:t>
      </w:r>
      <w:proofErr w:type="spellStart"/>
      <w:r w:rsidR="000E6CE3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мультифункціонального</w:t>
      </w:r>
      <w:proofErr w:type="spellEnd"/>
      <w:r w:rsidR="000E6CE3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спортивного майданчика Калуського ліцею №6 Калуської міської ради на вул.Стуса,13 в м. Калуш Івано-Франківської області(капітальний ремонт)»</w:t>
      </w:r>
      <w:r w:rsidR="00BB6078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</w:t>
      </w:r>
      <w:r w:rsidR="004B2646" w:rsidRPr="000D731B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4B2646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закупівлі: </w:t>
      </w:r>
      <w:r w:rsidR="000B3493" w:rsidRPr="000B3493">
        <w:rPr>
          <w:rFonts w:ascii="Arial" w:hAnsi="Arial" w:cs="Arial"/>
          <w:b/>
          <w:bCs/>
          <w:color w:val="000000" w:themeColor="text1"/>
          <w:shd w:val="clear" w:color="auto" w:fill="F8F8F8"/>
        </w:rPr>
        <w:t>UA-2026-09-22-016312-a</w:t>
      </w:r>
      <w:r w:rsidRPr="003913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повідомляємо:</w:t>
      </w:r>
    </w:p>
    <w:p w14:paraId="21AE32B6" w14:textId="77777777" w:rsidR="00C874CE" w:rsidRPr="00391358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</w:p>
    <w:p w14:paraId="32DC2877" w14:textId="77777777" w:rsidR="00C874CE" w:rsidRPr="000D731B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0D73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розміру бюджетного призначення:</w:t>
      </w:r>
    </w:p>
    <w:p w14:paraId="2671E360" w14:textId="77777777" w:rsidR="009A712D" w:rsidRPr="009A712D" w:rsidRDefault="00522BC8" w:rsidP="009A712D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Рішенням Калуської міської ради 18.03.2025 № 4004 про </w:t>
      </w:r>
      <w:proofErr w:type="spellStart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>співфінансування</w:t>
      </w:r>
      <w:proofErr w:type="spellEnd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проєкту</w:t>
      </w:r>
      <w:proofErr w:type="spellEnd"/>
      <w:r w:rsidRPr="000D731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«Інтерактивна освіта-об’єднання учнів і подола</w:t>
      </w:r>
      <w:r w:rsidR="009A712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ння </w:t>
      </w:r>
      <w:proofErr w:type="spellStart"/>
      <w:r w:rsidR="009A712D"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кордоніа</w:t>
      </w:r>
      <w:proofErr w:type="spellEnd"/>
      <w:r w:rsidR="009A712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</w:t>
      </w:r>
      <w:proofErr w:type="spellStart"/>
      <w:r w:rsidR="009A712D">
        <w:rPr>
          <w:rFonts w:ascii="Times New Roman" w:eastAsia="Times New Roman" w:hAnsi="Times New Roman" w:cs="Times New Roman"/>
          <w:sz w:val="24"/>
          <w:szCs w:val="24"/>
          <w:lang w:eastAsia="uk-UA"/>
        </w:rPr>
        <w:t>Сеїні</w:t>
      </w:r>
      <w:proofErr w:type="spellEnd"/>
      <w:r w:rsidR="009A712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 w:rsidR="009A712D">
        <w:rPr>
          <w:rFonts w:ascii="Times New Roman" w:eastAsia="Times New Roman" w:hAnsi="Times New Roman" w:cs="Times New Roman"/>
          <w:sz w:val="24"/>
          <w:szCs w:val="24"/>
          <w:lang w:eastAsia="uk-UA"/>
        </w:rPr>
        <w:t>Калуші</w:t>
      </w:r>
      <w:proofErr w:type="spellEnd"/>
      <w:r w:rsidR="009A712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», та </w:t>
      </w:r>
      <w:proofErr w:type="spellStart"/>
      <w:r w:rsidR="009A712D" w:rsidRPr="009A712D">
        <w:rPr>
          <w:rFonts w:ascii="Times New Roman" w:eastAsia="Calibri" w:hAnsi="Times New Roman" w:cs="Times New Roman"/>
          <w:sz w:val="23"/>
          <w:szCs w:val="23"/>
        </w:rPr>
        <w:t>Проєкт</w:t>
      </w:r>
      <w:proofErr w:type="spellEnd"/>
      <w:r w:rsidR="009A712D" w:rsidRPr="009A712D">
        <w:rPr>
          <w:rFonts w:ascii="Times New Roman" w:eastAsia="Calibri" w:hAnsi="Times New Roman" w:cs="Times New Roman"/>
          <w:sz w:val="23"/>
          <w:szCs w:val="23"/>
        </w:rPr>
        <w:t xml:space="preserve"> ROUA00313 «Інтерактивна освіта об'єднання учнів та подолання кордонів у </w:t>
      </w:r>
      <w:proofErr w:type="spellStart"/>
      <w:r w:rsidR="009A712D" w:rsidRPr="009A712D">
        <w:rPr>
          <w:rFonts w:ascii="Times New Roman" w:eastAsia="Calibri" w:hAnsi="Times New Roman" w:cs="Times New Roman"/>
          <w:sz w:val="23"/>
          <w:szCs w:val="23"/>
        </w:rPr>
        <w:t>Сейні</w:t>
      </w:r>
      <w:proofErr w:type="spellEnd"/>
      <w:r w:rsidR="009A712D" w:rsidRPr="009A712D">
        <w:rPr>
          <w:rFonts w:ascii="Times New Roman" w:eastAsia="Calibri" w:hAnsi="Times New Roman" w:cs="Times New Roman"/>
          <w:sz w:val="23"/>
          <w:szCs w:val="23"/>
        </w:rPr>
        <w:t xml:space="preserve"> та </w:t>
      </w:r>
      <w:proofErr w:type="spellStart"/>
      <w:r w:rsidR="009A712D" w:rsidRPr="009A712D">
        <w:rPr>
          <w:rFonts w:ascii="Times New Roman" w:eastAsia="Calibri" w:hAnsi="Times New Roman" w:cs="Times New Roman"/>
          <w:sz w:val="23"/>
          <w:szCs w:val="23"/>
        </w:rPr>
        <w:t>Калуші</w:t>
      </w:r>
      <w:proofErr w:type="spellEnd"/>
      <w:r w:rsidR="009A712D" w:rsidRPr="009A712D">
        <w:rPr>
          <w:rFonts w:ascii="Times New Roman" w:eastAsia="Calibri" w:hAnsi="Times New Roman" w:cs="Times New Roman"/>
          <w:sz w:val="23"/>
          <w:szCs w:val="23"/>
        </w:rPr>
        <w:t xml:space="preserve">» (акронім: </w:t>
      </w:r>
      <w:proofErr w:type="spellStart"/>
      <w:r w:rsidR="009A712D" w:rsidRPr="009A712D">
        <w:rPr>
          <w:rFonts w:ascii="Times New Roman" w:eastAsia="Calibri" w:hAnsi="Times New Roman" w:cs="Times New Roman"/>
          <w:sz w:val="23"/>
          <w:szCs w:val="23"/>
        </w:rPr>
        <w:t>InterActive</w:t>
      </w:r>
      <w:proofErr w:type="spellEnd"/>
      <w:r w:rsidR="009A712D" w:rsidRPr="009A712D">
        <w:rPr>
          <w:rFonts w:ascii="Times New Roman" w:eastAsia="Calibri" w:hAnsi="Times New Roman" w:cs="Times New Roman"/>
          <w:sz w:val="23"/>
          <w:szCs w:val="23"/>
        </w:rPr>
        <w:t xml:space="preserve"> </w:t>
      </w:r>
      <w:proofErr w:type="spellStart"/>
      <w:r w:rsidR="009A712D" w:rsidRPr="009A712D">
        <w:rPr>
          <w:rFonts w:ascii="Times New Roman" w:eastAsia="Calibri" w:hAnsi="Times New Roman" w:cs="Times New Roman"/>
          <w:sz w:val="23"/>
          <w:szCs w:val="23"/>
        </w:rPr>
        <w:t>Education</w:t>
      </w:r>
      <w:proofErr w:type="spellEnd"/>
      <w:r w:rsidR="009A712D" w:rsidRPr="009A712D">
        <w:rPr>
          <w:rFonts w:ascii="Times New Roman" w:eastAsia="Calibri" w:hAnsi="Times New Roman" w:cs="Times New Roman"/>
          <w:sz w:val="23"/>
          <w:szCs w:val="23"/>
        </w:rPr>
        <w:t xml:space="preserve">), Програми </w:t>
      </w:r>
      <w:proofErr w:type="spellStart"/>
      <w:r w:rsidR="009A712D" w:rsidRPr="009A712D">
        <w:rPr>
          <w:rFonts w:ascii="Times New Roman" w:eastAsia="Calibri" w:hAnsi="Times New Roman" w:cs="Times New Roman"/>
          <w:sz w:val="23"/>
          <w:szCs w:val="23"/>
        </w:rPr>
        <w:t>Interreg</w:t>
      </w:r>
      <w:proofErr w:type="spellEnd"/>
      <w:r w:rsidR="009A712D" w:rsidRPr="009A712D">
        <w:rPr>
          <w:rFonts w:ascii="Times New Roman" w:eastAsia="Calibri" w:hAnsi="Times New Roman" w:cs="Times New Roman"/>
          <w:sz w:val="23"/>
          <w:szCs w:val="23"/>
        </w:rPr>
        <w:t xml:space="preserve"> (</w:t>
      </w:r>
      <w:proofErr w:type="spellStart"/>
      <w:r w:rsidR="009A712D" w:rsidRPr="009A712D">
        <w:rPr>
          <w:rFonts w:ascii="Times New Roman" w:eastAsia="Calibri" w:hAnsi="Times New Roman" w:cs="Times New Roman"/>
          <w:sz w:val="23"/>
          <w:szCs w:val="23"/>
        </w:rPr>
        <w:t>Interreg</w:t>
      </w:r>
      <w:proofErr w:type="spellEnd"/>
      <w:r w:rsidR="009A712D" w:rsidRPr="009A712D">
        <w:rPr>
          <w:rFonts w:ascii="Times New Roman" w:eastAsia="Calibri" w:hAnsi="Times New Roman" w:cs="Times New Roman"/>
          <w:sz w:val="23"/>
          <w:szCs w:val="23"/>
        </w:rPr>
        <w:t xml:space="preserve"> VI-A) NEXT «Румунія-Україна» 2021-2027р., ратифіковано Законом України № 3716-IX від 09.05.2024 року, яка діє в Україні на підставі міжнародного договору – Рамкової угоди між Урядом України та Комісією Європейських Співтовариств від 12.12.2006, ратифікована із заявою Законом України від 03.09.2008 №360-VI.</w:t>
      </w:r>
    </w:p>
    <w:p w14:paraId="026FBF57" w14:textId="6B8B40DD" w:rsidR="00522BC8" w:rsidRPr="000D731B" w:rsidRDefault="00522BC8" w:rsidP="009A71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CF10AC0" w14:textId="77777777" w:rsidR="00C874CE" w:rsidRPr="000D731B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0D73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Обґрунтування очікуваної вартість предмета закупівлі:</w:t>
      </w:r>
    </w:p>
    <w:p w14:paraId="663634C6" w14:textId="7F5A3409" w:rsidR="00C874CE" w:rsidRPr="000D731B" w:rsidRDefault="00C874CE" w:rsidP="00A220E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Визначення очікуваної вартості робіт по об’єкту </w:t>
      </w:r>
      <w:r w:rsidR="00B23173" w:rsidRPr="000D731B">
        <w:rPr>
          <w:rFonts w:ascii="Times New Roman" w:eastAsia="Calibri" w:hAnsi="Times New Roman" w:cs="Times New Roman"/>
          <w:sz w:val="24"/>
          <w:szCs w:val="24"/>
        </w:rPr>
        <w:t>«</w:t>
      </w:r>
      <w:r w:rsidR="009C4B9B" w:rsidRPr="000D731B">
        <w:rPr>
          <w:rFonts w:ascii="Times New Roman" w:eastAsia="Calibri" w:hAnsi="Times New Roman" w:cs="Times New Roman"/>
          <w:sz w:val="24"/>
          <w:szCs w:val="24"/>
        </w:rPr>
        <w:t xml:space="preserve">«Благоустрій території з влаштуванням </w:t>
      </w:r>
      <w:proofErr w:type="spellStart"/>
      <w:r w:rsidR="009C4B9B" w:rsidRPr="000D731B">
        <w:rPr>
          <w:rFonts w:ascii="Times New Roman" w:eastAsia="Calibri" w:hAnsi="Times New Roman" w:cs="Times New Roman"/>
          <w:sz w:val="24"/>
          <w:szCs w:val="24"/>
        </w:rPr>
        <w:t>мультифункціонального</w:t>
      </w:r>
      <w:proofErr w:type="spellEnd"/>
      <w:r w:rsidR="009C4B9B" w:rsidRPr="000D731B">
        <w:rPr>
          <w:rFonts w:ascii="Times New Roman" w:eastAsia="Calibri" w:hAnsi="Times New Roman" w:cs="Times New Roman"/>
          <w:sz w:val="24"/>
          <w:szCs w:val="24"/>
        </w:rPr>
        <w:t xml:space="preserve"> спортивного майданчика Калуського</w:t>
      </w:r>
      <w:r w:rsidR="00A220ED" w:rsidRPr="000D73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C4B9B" w:rsidRPr="000D731B">
        <w:rPr>
          <w:rFonts w:ascii="Times New Roman" w:eastAsia="Calibri" w:hAnsi="Times New Roman" w:cs="Times New Roman"/>
          <w:sz w:val="24"/>
          <w:szCs w:val="24"/>
        </w:rPr>
        <w:t>ліцею №6 Калуської міської ради на вул.Стуса,13 в м. Калуш Івано-Франківської області(капітальний ремонт)»</w:t>
      </w:r>
      <w:r w:rsidR="00B23173" w:rsidRPr="000D73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було здійснено Замовником відповідно до вимог наказу Міністерства розвитку економіки, торгівлі та сільського господарства України від 15.04.2020 №708 «Про затвердження Порядку визначення предмета закупівлі»</w:t>
      </w:r>
      <w:r w:rsidR="00C92FE5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(із змінами), з урахуванням чинних кошторисних норм України, які затверджені  наказом «Міністерства розвитку громад та територій України від 31.12.2021р. №374, наказу Мінекономіки від 18.02.2020р. №275 «Про затвердження примірної методики визначення очікуваної вартості предмета закупівлі», та зведеного кошторисного розрахунку на об’єкт будівництва відповідно до розробленої </w:t>
      </w:r>
      <w:proofErr w:type="spellStart"/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проєктно</w:t>
      </w:r>
      <w:proofErr w:type="spellEnd"/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-кошторисної документації</w:t>
      </w:r>
      <w:r w:rsidR="00B23173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</w:p>
    <w:p w14:paraId="489385A4" w14:textId="77777777" w:rsidR="00C874CE" w:rsidRPr="000D731B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14:paraId="2026E06B" w14:textId="6D10E4F7" w:rsidR="007C4BFB" w:rsidRPr="000D731B" w:rsidRDefault="00C874CE" w:rsidP="00790A1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uk-UA"/>
        </w:rPr>
      </w:pP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Разом по зведеному кошторисному розрахунку (без ПДВ): </w:t>
      </w:r>
      <w:bookmarkStart w:id="1" w:name="_Hlk218067050"/>
      <w:bookmarkStart w:id="2" w:name="_Hlk207201414"/>
      <w:bookmarkStart w:id="3" w:name="_Hlk208491429"/>
      <w:r w:rsidR="00E055B0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1 837 170,00</w:t>
      </w: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грн</w:t>
      </w:r>
      <w:bookmarkEnd w:id="1"/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  <w:bookmarkEnd w:id="2"/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bookmarkEnd w:id="3"/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- глава 10 (утримання служби замовника та інжинірингові послуги) – </w:t>
      </w:r>
      <w:bookmarkStart w:id="4" w:name="_Hlk218067062"/>
      <w:r w:rsidR="00E055B0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22 002,00</w:t>
      </w: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</w:t>
      </w:r>
      <w:bookmarkEnd w:id="4"/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. – глава 12 (проектні, вишукувальні роботи, експертиза та авторський нагляд) – </w:t>
      </w:r>
      <w:r w:rsidR="00E055B0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84 758,00</w:t>
      </w:r>
      <w:r w:rsidR="007B0056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грн.  -</w:t>
      </w: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(ПДВ 20%) – </w:t>
      </w:r>
      <w:r w:rsidR="00E055B0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350 482,00</w:t>
      </w: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грн. </w:t>
      </w:r>
      <w:bookmarkStart w:id="5" w:name="_Hlk224023880"/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= </w:t>
      </w:r>
      <w:bookmarkStart w:id="6" w:name="_Hlk224023821"/>
      <w:r w:rsidR="007B005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1 730 410,00</w:t>
      </w:r>
      <w:r w:rsidR="00582143" w:rsidRPr="000D731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грн. </w:t>
      </w:r>
      <w:r w:rsidR="007B005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без </w:t>
      </w:r>
      <w:r w:rsidR="00582143" w:rsidRPr="000D731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 ПДВ</w:t>
      </w:r>
      <w:r w:rsidR="00790A1B" w:rsidRPr="000D731B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.</w:t>
      </w:r>
    </w:p>
    <w:bookmarkEnd w:id="5"/>
    <w:bookmarkEnd w:id="6"/>
    <w:p w14:paraId="6AC8B071" w14:textId="1A5CE5B0" w:rsidR="007B0056" w:rsidRPr="009A712D" w:rsidRDefault="00E055B0" w:rsidP="009A712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1 837 170,00 грн</w:t>
      </w:r>
      <w:r w:rsidR="00582143" w:rsidRPr="000D731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. </w:t>
      </w:r>
      <w:r w:rsidR="000636A8" w:rsidRPr="000D731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- </w:t>
      </w: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22 002,00грн</w:t>
      </w:r>
      <w:r w:rsidR="00FC1665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.</w:t>
      </w:r>
      <w:r w:rsidR="000636A8" w:rsidRPr="000D731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, - </w:t>
      </w: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84 758,00грн.  </w:t>
      </w:r>
      <w:r w:rsidR="007B0056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- </w:t>
      </w:r>
      <w:r w:rsidR="002D7B60" w:rsidRPr="000D731B">
        <w:rPr>
          <w:bCs/>
        </w:rPr>
        <w:t xml:space="preserve"> </w:t>
      </w: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350 482,00 грн</w:t>
      </w:r>
      <w:r w:rsidR="007F106F" w:rsidRPr="000D731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uk-UA"/>
        </w:rPr>
        <w:t xml:space="preserve">. </w:t>
      </w: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= </w:t>
      </w:r>
      <w:r w:rsidR="007B0056" w:rsidRPr="007B0056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1 730 410,00грн. без  ПДВ.</w:t>
      </w:r>
    </w:p>
    <w:p w14:paraId="6514E0CB" w14:textId="35265CCB" w:rsidR="00C874CE" w:rsidRPr="000D731B" w:rsidRDefault="00C874CE" w:rsidP="00C874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0D731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Технічні та якісні характеристики предмета закупівлі :</w:t>
      </w:r>
    </w:p>
    <w:p w14:paraId="6D00C594" w14:textId="77777777" w:rsidR="00C874CE" w:rsidRPr="000D731B" w:rsidRDefault="00C874CE" w:rsidP="00C87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Технічні та якісні характеристики предмета закупівлі визначені згідно проектно-кошторисної документації.</w:t>
      </w:r>
    </w:p>
    <w:p w14:paraId="6DABF50C" w14:textId="661C7556" w:rsidR="000027F5" w:rsidRPr="009A712D" w:rsidRDefault="00C874CE" w:rsidP="009A712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Технічні вимоги щодо закупівлі робіт по об’єкту </w:t>
      </w:r>
      <w:r w:rsidR="009C4B9B" w:rsidRPr="000D731B">
        <w:rPr>
          <w:rFonts w:ascii="Times New Roman" w:eastAsia="Calibri" w:hAnsi="Times New Roman" w:cs="Times New Roman"/>
          <w:sz w:val="24"/>
          <w:szCs w:val="24"/>
        </w:rPr>
        <w:t xml:space="preserve">«Благоустрій території з влаштуванням </w:t>
      </w:r>
      <w:proofErr w:type="spellStart"/>
      <w:r w:rsidR="009C4B9B" w:rsidRPr="000D731B">
        <w:rPr>
          <w:rFonts w:ascii="Times New Roman" w:eastAsia="Calibri" w:hAnsi="Times New Roman" w:cs="Times New Roman"/>
          <w:sz w:val="24"/>
          <w:szCs w:val="24"/>
        </w:rPr>
        <w:t>мультифункціонального</w:t>
      </w:r>
      <w:proofErr w:type="spellEnd"/>
      <w:r w:rsidR="009C4B9B" w:rsidRPr="000D731B">
        <w:rPr>
          <w:rFonts w:ascii="Times New Roman" w:eastAsia="Calibri" w:hAnsi="Times New Roman" w:cs="Times New Roman"/>
          <w:sz w:val="24"/>
          <w:szCs w:val="24"/>
        </w:rPr>
        <w:t xml:space="preserve"> спортивного майданчика Калуського</w:t>
      </w:r>
      <w:r w:rsidR="008A735D" w:rsidRPr="000D73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C4B9B" w:rsidRPr="000D731B">
        <w:rPr>
          <w:rFonts w:ascii="Times New Roman" w:eastAsia="Calibri" w:hAnsi="Times New Roman" w:cs="Times New Roman"/>
          <w:sz w:val="24"/>
          <w:szCs w:val="24"/>
        </w:rPr>
        <w:t>ліцею №6 Калуської міської ради на вул.Стуса,13 в м. Калуш Івано-Франківської області (капітальний ремонт)»</w:t>
      </w:r>
      <w:r w:rsidR="001429E1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, </w:t>
      </w:r>
      <w:r w:rsidR="004B2646" w:rsidRPr="000D731B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>(</w:t>
      </w:r>
      <w:r w:rsidR="004B2646"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Ідентифікатор закупівлі: </w:t>
      </w:r>
      <w:r w:rsidR="000B3493" w:rsidRPr="000B3493">
        <w:rPr>
          <w:rFonts w:ascii="Arial" w:hAnsi="Arial" w:cs="Arial"/>
          <w:b/>
          <w:bCs/>
          <w:color w:val="000000" w:themeColor="text1"/>
          <w:shd w:val="clear" w:color="auto" w:fill="F8F8F8"/>
        </w:rPr>
        <w:t>UA-2026-09-22-016312-a</w:t>
      </w:r>
      <w:bookmarkStart w:id="7" w:name="_GoBack"/>
      <w:bookmarkEnd w:id="7"/>
      <w:r w:rsidR="004B2646" w:rsidRPr="000D731B">
        <w:rPr>
          <w:rFonts w:ascii="Times New Roman" w:eastAsia="Times New Roman" w:hAnsi="Times New Roman" w:cs="Times New Roman"/>
          <w:kern w:val="36"/>
          <w:sz w:val="24"/>
          <w:szCs w:val="24"/>
          <w:lang w:eastAsia="uk-UA"/>
        </w:rPr>
        <w:t xml:space="preserve">) </w:t>
      </w:r>
      <w:r w:rsidRPr="000D731B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uk-UA"/>
        </w:rPr>
        <w:t xml:space="preserve"> </w:t>
      </w:r>
      <w:r w:rsidRPr="000D731B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передбачено Додатком 3 до тендерної документації.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</w:p>
    <w:p w14:paraId="78818F2A" w14:textId="1F2ACDA2" w:rsidR="000027F5" w:rsidRDefault="000027F5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A841EB" w14:textId="77777777" w:rsidR="0048205B" w:rsidRPr="004F71C9" w:rsidRDefault="0048205B" w:rsidP="0048205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b/>
        </w:rPr>
      </w:pPr>
      <w:r w:rsidRPr="004F71C9">
        <w:rPr>
          <w:b/>
        </w:rPr>
        <w:lastRenderedPageBreak/>
        <w:t>ДОДАТОК №3</w:t>
      </w:r>
    </w:p>
    <w:p w14:paraId="05F5B974" w14:textId="77777777" w:rsidR="0048205B" w:rsidRPr="004F71C9" w:rsidRDefault="0048205B" w:rsidP="0048205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right"/>
        <w:rPr>
          <w:b/>
        </w:rPr>
      </w:pPr>
      <w:r w:rsidRPr="004F71C9">
        <w:rPr>
          <w:b/>
        </w:rPr>
        <w:t>до тендерної документації</w:t>
      </w:r>
    </w:p>
    <w:p w14:paraId="3ED84BE4" w14:textId="77777777" w:rsidR="0048205B" w:rsidRPr="004F71C9" w:rsidRDefault="0048205B" w:rsidP="0048205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caps/>
        </w:rPr>
      </w:pPr>
    </w:p>
    <w:p w14:paraId="0AE43EE0" w14:textId="77777777" w:rsidR="0048205B" w:rsidRDefault="0048205B" w:rsidP="0048205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</w:rPr>
      </w:pPr>
      <w:r w:rsidRPr="009E6625">
        <w:rPr>
          <w:b/>
          <w:iCs/>
        </w:rPr>
        <w:t>Інформація про необхідні технічні, якісні та кількісні характеристики предмета закупівлі</w:t>
      </w:r>
    </w:p>
    <w:p w14:paraId="714CD111" w14:textId="77777777" w:rsidR="0048205B" w:rsidRPr="009E6625" w:rsidRDefault="0048205B" w:rsidP="0048205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</w:rPr>
      </w:pPr>
    </w:p>
    <w:p w14:paraId="2AFD7422" w14:textId="77777777" w:rsidR="0048205B" w:rsidRPr="00686464" w:rsidRDefault="0048205B" w:rsidP="0048205B">
      <w:pPr>
        <w:widowControl w:val="0"/>
        <w:tabs>
          <w:tab w:val="left" w:pos="9594"/>
        </w:tabs>
        <w:autoSpaceDE w:val="0"/>
        <w:autoSpaceDN w:val="0"/>
        <w:spacing w:after="0" w:line="240" w:lineRule="auto"/>
        <w:jc w:val="center"/>
        <w:rPr>
          <w:b/>
          <w:iCs/>
          <w:caps/>
        </w:rPr>
      </w:pPr>
      <w:r w:rsidRPr="009E6625">
        <w:rPr>
          <w:b/>
          <w:iCs/>
          <w:caps/>
        </w:rPr>
        <w:t>ТЕХНІЧНА СПЕЦИФІКАЦІЯ</w:t>
      </w:r>
    </w:p>
    <w:tbl>
      <w:tblPr>
        <w:tblW w:w="10265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61"/>
        <w:gridCol w:w="4904"/>
      </w:tblGrid>
      <w:tr w:rsidR="0048205B" w:rsidRPr="00144DD3" w14:paraId="524FDE31" w14:textId="77777777" w:rsidTr="0008766E">
        <w:trPr>
          <w:jc w:val="center"/>
        </w:trPr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</w:tcPr>
          <w:p w14:paraId="585D1909" w14:textId="77777777" w:rsidR="0048205B" w:rsidRPr="00144DD3" w:rsidRDefault="0048205B" w:rsidP="0008766E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144DD3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nil"/>
            </w:tcBorders>
          </w:tcPr>
          <w:p w14:paraId="06966290" w14:textId="77777777" w:rsidR="0048205B" w:rsidRPr="00144DD3" w:rsidRDefault="0048205B" w:rsidP="0008766E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144DD3">
              <w:rPr>
                <w:sz w:val="16"/>
                <w:szCs w:val="16"/>
              </w:rPr>
              <w:t xml:space="preserve"> </w:t>
            </w:r>
          </w:p>
        </w:tc>
      </w:tr>
    </w:tbl>
    <w:p w14:paraId="5D0BDA43" w14:textId="77777777" w:rsidR="0048205B" w:rsidRPr="004422C2" w:rsidRDefault="0048205B" w:rsidP="0048205B">
      <w:pPr>
        <w:tabs>
          <w:tab w:val="num" w:pos="360"/>
        </w:tabs>
        <w:spacing w:after="0" w:line="240" w:lineRule="auto"/>
        <w:jc w:val="center"/>
        <w:rPr>
          <w:rFonts w:eastAsia="SimSun"/>
          <w:b/>
          <w:kern w:val="2"/>
          <w:sz w:val="21"/>
          <w:szCs w:val="21"/>
          <w:lang w:eastAsia="uk-UA"/>
        </w:rPr>
      </w:pPr>
      <w:r w:rsidRPr="004422C2">
        <w:rPr>
          <w:rFonts w:eastAsia="SimSun"/>
          <w:kern w:val="2"/>
          <w:sz w:val="21"/>
          <w:szCs w:val="21"/>
          <w:lang w:eastAsia="uk-UA"/>
        </w:rPr>
        <w:t xml:space="preserve">по об’єкту </w:t>
      </w:r>
      <w:r w:rsidRPr="004422C2">
        <w:rPr>
          <w:rFonts w:eastAsia="SimSun"/>
          <w:b/>
          <w:kern w:val="2"/>
          <w:sz w:val="21"/>
          <w:szCs w:val="21"/>
          <w:lang w:eastAsia="uk-UA"/>
        </w:rPr>
        <w:t xml:space="preserve">«Благоустрій території з влаштуванням </w:t>
      </w:r>
      <w:proofErr w:type="spellStart"/>
      <w:r w:rsidRPr="004422C2">
        <w:rPr>
          <w:rFonts w:eastAsia="SimSun"/>
          <w:b/>
          <w:kern w:val="2"/>
          <w:sz w:val="21"/>
          <w:szCs w:val="21"/>
          <w:lang w:eastAsia="uk-UA"/>
        </w:rPr>
        <w:t>мультифункціонального</w:t>
      </w:r>
      <w:proofErr w:type="spellEnd"/>
      <w:r w:rsidRPr="004422C2">
        <w:rPr>
          <w:rFonts w:eastAsia="SimSun"/>
          <w:b/>
          <w:kern w:val="2"/>
          <w:sz w:val="21"/>
          <w:szCs w:val="21"/>
          <w:lang w:eastAsia="uk-UA"/>
        </w:rPr>
        <w:t xml:space="preserve"> спортивного майданчика Калуського</w:t>
      </w:r>
      <w:r>
        <w:rPr>
          <w:rFonts w:eastAsia="SimSun"/>
          <w:b/>
          <w:kern w:val="2"/>
          <w:sz w:val="21"/>
          <w:szCs w:val="21"/>
          <w:lang w:eastAsia="uk-UA"/>
        </w:rPr>
        <w:t xml:space="preserve"> </w:t>
      </w:r>
      <w:r w:rsidRPr="004422C2">
        <w:rPr>
          <w:rFonts w:eastAsia="SimSun"/>
          <w:b/>
          <w:kern w:val="2"/>
          <w:sz w:val="21"/>
          <w:szCs w:val="21"/>
          <w:lang w:eastAsia="uk-UA"/>
        </w:rPr>
        <w:t>ліцею №6 Калуської міської ради на вул.Стуса,13 в м. Калуш Івано-Франківської області</w:t>
      </w:r>
      <w:r>
        <w:rPr>
          <w:rFonts w:eastAsia="SimSun"/>
          <w:b/>
          <w:kern w:val="2"/>
          <w:sz w:val="21"/>
          <w:szCs w:val="21"/>
          <w:lang w:eastAsia="uk-UA"/>
        </w:rPr>
        <w:t xml:space="preserve"> </w:t>
      </w:r>
      <w:r w:rsidRPr="004422C2">
        <w:rPr>
          <w:rFonts w:eastAsia="SimSun"/>
          <w:b/>
          <w:kern w:val="2"/>
          <w:sz w:val="21"/>
          <w:szCs w:val="21"/>
          <w:lang w:eastAsia="uk-UA"/>
        </w:rPr>
        <w:t>(капітальний</w:t>
      </w:r>
      <w:r>
        <w:rPr>
          <w:rFonts w:eastAsia="SimSun"/>
          <w:b/>
          <w:kern w:val="2"/>
          <w:sz w:val="21"/>
          <w:szCs w:val="21"/>
          <w:lang w:eastAsia="uk-UA"/>
        </w:rPr>
        <w:t xml:space="preserve"> </w:t>
      </w:r>
      <w:r w:rsidRPr="004422C2">
        <w:rPr>
          <w:rFonts w:eastAsia="SimSun"/>
          <w:b/>
          <w:kern w:val="2"/>
          <w:sz w:val="21"/>
          <w:szCs w:val="21"/>
          <w:lang w:eastAsia="uk-UA"/>
        </w:rPr>
        <w:t>ремонт)»</w:t>
      </w:r>
    </w:p>
    <w:p w14:paraId="2AC11BBA" w14:textId="77777777" w:rsidR="0048205B" w:rsidRDefault="0048205B" w:rsidP="0048205B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  <w:r w:rsidRPr="004422C2">
        <w:rPr>
          <w:rFonts w:eastAsia="SimSun"/>
          <w:color w:val="FF0000"/>
          <w:kern w:val="2"/>
          <w:sz w:val="21"/>
          <w:szCs w:val="21"/>
          <w:lang w:eastAsia="uk-UA"/>
        </w:rPr>
        <w:tab/>
      </w:r>
      <w:r w:rsidRPr="004422C2">
        <w:rPr>
          <w:rFonts w:eastAsia="SimSun"/>
          <w:kern w:val="2"/>
          <w:sz w:val="21"/>
          <w:szCs w:val="21"/>
          <w:lang w:eastAsia="uk-UA"/>
        </w:rPr>
        <w:t>Клас наслідків (відповідальності) – СС1</w:t>
      </w:r>
    </w:p>
    <w:p w14:paraId="4D516AD0" w14:textId="77777777" w:rsidR="0048205B" w:rsidRPr="00522F4A" w:rsidRDefault="0048205B" w:rsidP="0048205B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tbl>
      <w:tblPr>
        <w:tblW w:w="9806" w:type="dxa"/>
        <w:tblInd w:w="83" w:type="dxa"/>
        <w:tblLook w:val="04A0" w:firstRow="1" w:lastRow="0" w:firstColumn="1" w:lastColumn="0" w:noHBand="0" w:noVBand="1"/>
      </w:tblPr>
      <w:tblGrid>
        <w:gridCol w:w="658"/>
        <w:gridCol w:w="1583"/>
        <w:gridCol w:w="4702"/>
        <w:gridCol w:w="1122"/>
        <w:gridCol w:w="1741"/>
      </w:tblGrid>
      <w:tr w:rsidR="0048205B" w:rsidRPr="00522F4A" w14:paraId="19272D91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88E6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eastAsia="SimSun"/>
                <w:b/>
                <w:kern w:val="2"/>
                <w:lang w:eastAsia="uk-UA"/>
              </w:rPr>
              <w:t>№ п/п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C980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proofErr w:type="spellStart"/>
            <w:r w:rsidRPr="00522F4A">
              <w:rPr>
                <w:rFonts w:eastAsia="SimSun"/>
                <w:b/>
                <w:kern w:val="2"/>
                <w:lang w:eastAsia="uk-UA"/>
              </w:rPr>
              <w:t>Обґрун-тування</w:t>
            </w:r>
            <w:proofErr w:type="spellEnd"/>
            <w:r w:rsidRPr="00522F4A">
              <w:rPr>
                <w:rFonts w:eastAsia="SimSun"/>
                <w:b/>
                <w:kern w:val="2"/>
                <w:lang w:eastAsia="uk-UA"/>
              </w:rPr>
              <w:t xml:space="preserve"> (шифр норми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2D8F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eastAsia="SimSun"/>
                <w:b/>
                <w:kern w:val="2"/>
                <w:lang w:eastAsia="uk-UA"/>
              </w:rPr>
              <w:t>Найменування робіт і витрат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9CA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eastAsia="SimSun"/>
                <w:b/>
                <w:kern w:val="2"/>
                <w:lang w:eastAsia="uk-UA"/>
              </w:rPr>
              <w:t>Одиниця виміру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1E2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eastAsia="SimSun"/>
                <w:b/>
                <w:kern w:val="2"/>
                <w:lang w:eastAsia="uk-UA"/>
              </w:rPr>
              <w:t>Кількість</w:t>
            </w:r>
          </w:p>
        </w:tc>
      </w:tr>
      <w:tr w:rsidR="0048205B" w:rsidRPr="00522F4A" w14:paraId="7B540324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D458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eastAsia="SimSun"/>
                <w:b/>
                <w:kern w:val="2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DDE1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eastAsia="SimSun"/>
                <w:b/>
                <w:kern w:val="2"/>
                <w:lang w:eastAsia="uk-UA"/>
              </w:rPr>
              <w:t>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8241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eastAsia="SimSun"/>
                <w:b/>
                <w:kern w:val="2"/>
                <w:lang w:eastAsia="uk-UA"/>
              </w:rPr>
              <w:t>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BB0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eastAsia="SimSun"/>
                <w:b/>
                <w:kern w:val="2"/>
                <w:lang w:eastAsia="uk-UA"/>
              </w:rPr>
              <w:t>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A77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eastAsia="SimSun"/>
                <w:b/>
                <w:kern w:val="2"/>
                <w:lang w:eastAsia="uk-UA"/>
              </w:rPr>
              <w:t>5</w:t>
            </w:r>
          </w:p>
        </w:tc>
      </w:tr>
      <w:tr w:rsidR="0048205B" w:rsidRPr="00522F4A" w14:paraId="3DB377CA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825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7D5A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CA8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Локальний кошторис №02-01-01 </w:t>
            </w:r>
          </w:p>
          <w:p w14:paraId="7EF2496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Архітектурно-будівельні рішення.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7E25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40F1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</w:p>
        </w:tc>
      </w:tr>
      <w:tr w:rsidR="0048205B" w:rsidRPr="00522F4A" w14:paraId="0F548ECB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4E16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6355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765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522F4A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1. Огорожа спортивного</w:t>
            </w:r>
          </w:p>
          <w:p w14:paraId="547EC5DD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майданчика</w:t>
            </w:r>
            <w:r w:rsidRPr="00522F4A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9C7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00E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48205B" w:rsidRPr="00522F4A" w14:paraId="3DEC9964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BD8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22F06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D57E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стовп огорожі С1</w:t>
            </w: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-22 шт.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143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9331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48205B" w:rsidRPr="00522F4A" w14:paraId="79828862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5BF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9C8D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КБ9-72-1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78D6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Виготовлення </w:t>
            </w:r>
            <w:proofErr w:type="spellStart"/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конструкцій</w:t>
            </w:r>
          </w:p>
          <w:p w14:paraId="68AF5247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[стовп огорожі С1.]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51E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C8CF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0,5262</w:t>
            </w:r>
          </w:p>
        </w:tc>
      </w:tr>
      <w:tr w:rsidR="0048205B" w:rsidRPr="00522F4A" w14:paraId="576A9531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19F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67C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С111-826-</w:t>
            </w:r>
          </w:p>
          <w:p w14:paraId="2FD55272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B881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205B059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5EF1DB00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конструкцій/ Труба пр. 80х60х3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7FD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4A13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0,5358</w:t>
            </w:r>
          </w:p>
        </w:tc>
      </w:tr>
      <w:tr w:rsidR="0048205B" w:rsidRPr="00522F4A" w14:paraId="3BD54382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4DEC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176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С111-1133-1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748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Прокат листовий гарячекатаний, товщиною 4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3C2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8216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0,0073</w:t>
            </w:r>
          </w:p>
        </w:tc>
      </w:tr>
      <w:tr w:rsidR="0048205B" w:rsidRPr="00522F4A" w14:paraId="2DD809DE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BB0EF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B171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1630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стоп огорожі С2</w:t>
            </w: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-2 шт.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1CF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B87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48205B" w:rsidRPr="00522F4A" w14:paraId="66101560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4750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B4B6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КБ9-72-1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6C2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Виготовлення </w:t>
            </w:r>
            <w:proofErr w:type="spellStart"/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конструкцій</w:t>
            </w:r>
          </w:p>
          <w:p w14:paraId="03D508CE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[стовп огорожі С2.]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800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96E8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0,0353</w:t>
            </w:r>
          </w:p>
        </w:tc>
      </w:tr>
      <w:tr w:rsidR="0048205B" w:rsidRPr="00522F4A" w14:paraId="2CFD9507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EE93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4A0E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С111-826-</w:t>
            </w:r>
          </w:p>
          <w:p w14:paraId="632ECDF4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05C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370B3C2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450E695F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конструкцій/ Труба пр. 80х60х3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41D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D21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0,0361</w:t>
            </w:r>
          </w:p>
        </w:tc>
      </w:tr>
      <w:tr w:rsidR="0048205B" w:rsidRPr="00522F4A" w14:paraId="512D2BF0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F600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2A4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С111-1133-1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BC31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Прокат листовий гарячекатаний, товщиною 4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417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961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0,0004</w:t>
            </w:r>
          </w:p>
        </w:tc>
      </w:tr>
      <w:tr w:rsidR="0048205B" w:rsidRPr="00522F4A" w14:paraId="1402FC61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7921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2CE8A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5F05" w14:textId="77777777" w:rsidR="0048205B" w:rsidRPr="00522F4A" w:rsidRDefault="0048205B" w:rsidP="0008766E">
            <w:pPr>
              <w:spacing w:after="0" w:line="240" w:lineRule="auto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стоп огорожі С3</w:t>
            </w: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-16 шт.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2951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F4D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eastAsia="SimSun"/>
                <w:b/>
                <w:kern w:val="2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48205B" w:rsidRPr="00522F4A" w14:paraId="2CDDBBFA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DD0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E31A" w14:textId="77777777" w:rsidR="0048205B" w:rsidRPr="00522F4A" w:rsidRDefault="0048205B" w:rsidP="0008766E">
            <w:pPr>
              <w:spacing w:after="0" w:line="240" w:lineRule="auto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КБ9-72-1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57E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Виготовлення </w:t>
            </w:r>
            <w:proofErr w:type="spellStart"/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конструкцій</w:t>
            </w:r>
          </w:p>
          <w:p w14:paraId="4B96062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[стовп огорожі С3.]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CA1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FE1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0,4808</w:t>
            </w:r>
          </w:p>
        </w:tc>
      </w:tr>
      <w:tr w:rsidR="0048205B" w:rsidRPr="00522F4A" w14:paraId="558AD3E4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2B9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AAB9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С111-826-</w:t>
            </w:r>
          </w:p>
          <w:p w14:paraId="1AAF72DF" w14:textId="77777777" w:rsidR="0048205B" w:rsidRPr="00522F4A" w:rsidRDefault="0048205B" w:rsidP="0008766E">
            <w:pPr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8B8F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5CB4CFC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1F93F58A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конструкцій/ Труба пр. 80х60х3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665C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85E1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0,4909</w:t>
            </w:r>
          </w:p>
        </w:tc>
      </w:tr>
      <w:tr w:rsidR="0048205B" w:rsidRPr="00522F4A" w14:paraId="73E43320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B2C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A483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</w:t>
            </w:r>
          </w:p>
          <w:p w14:paraId="2C75E0C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1133-1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F13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Прокат листовий гарячекатаний, товщиною</w:t>
            </w:r>
          </w:p>
          <w:p w14:paraId="33A12E5C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4A6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0A9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0,0053</w:t>
            </w:r>
          </w:p>
        </w:tc>
      </w:tr>
      <w:tr w:rsidR="0048205B" w:rsidRPr="00522F4A" w14:paraId="6B426254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49C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907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CC4C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Кронштейн огорожі К1</w:t>
            </w: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-16  шт.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64F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0E8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kern w:val="2"/>
                <w:sz w:val="16"/>
                <w:szCs w:val="16"/>
                <w:lang w:eastAsia="uk-UA"/>
              </w:rPr>
              <w:t xml:space="preserve"> </w:t>
            </w:r>
          </w:p>
        </w:tc>
      </w:tr>
      <w:tr w:rsidR="0048205B" w:rsidRPr="00522F4A" w14:paraId="4556A839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121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299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КБ9-72-1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37E1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Виготовлення </w:t>
            </w:r>
            <w:proofErr w:type="spellStart"/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конструкцій</w:t>
            </w:r>
          </w:p>
          <w:p w14:paraId="53587FEA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[кронштейн огорожі К1.]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114C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498F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0,04896</w:t>
            </w:r>
          </w:p>
        </w:tc>
      </w:tr>
      <w:tr w:rsidR="0048205B" w:rsidRPr="00522F4A" w14:paraId="2035A2E2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722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9ED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С111-826-</w:t>
            </w:r>
          </w:p>
          <w:p w14:paraId="79E2289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398A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457859BF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3517BC8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конструкцій/ Труба пр. 60х40х2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F743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AC3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0,0495</w:t>
            </w:r>
          </w:p>
        </w:tc>
      </w:tr>
      <w:tr w:rsidR="0048205B" w:rsidRPr="00522F4A" w14:paraId="576858DB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76F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CAC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</w:t>
            </w:r>
          </w:p>
          <w:p w14:paraId="17B62776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1133-1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945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Прокат листовий гарячекатаний, товщиною</w:t>
            </w:r>
          </w:p>
          <w:p w14:paraId="2A8A8E9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F6C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E12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0,00099</w:t>
            </w:r>
          </w:p>
        </w:tc>
      </w:tr>
      <w:tr w:rsidR="0048205B" w:rsidRPr="00522F4A" w14:paraId="38A5B4E7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BDC6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2FAC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КБ13-16-6</w:t>
            </w:r>
          </w:p>
          <w:p w14:paraId="27A78BB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тех.ч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п.1.3.16</w:t>
            </w:r>
          </w:p>
          <w:p w14:paraId="61A6AD3C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к(труд)=1,1</w:t>
            </w:r>
          </w:p>
          <w:p w14:paraId="5250CFE1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к(ЕММ)=1,1</w:t>
            </w:r>
          </w:p>
          <w:p w14:paraId="0143D8F6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к(мат)=1,1 Н2=Н3=Н5</w:t>
            </w:r>
          </w:p>
          <w:p w14:paraId="22E71043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AB5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Ґрунтування металевих поверхонь за один</w:t>
            </w:r>
          </w:p>
          <w:p w14:paraId="4524F52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раз ґрунтовкою ГФ-021[ /при фарбуванні</w:t>
            </w:r>
          </w:p>
          <w:p w14:paraId="35DD680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поверхонь /] </w:t>
            </w:r>
          </w:p>
          <w:p w14:paraId="09ED36D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2BC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0CB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0,594</w:t>
            </w:r>
          </w:p>
        </w:tc>
      </w:tr>
      <w:tr w:rsidR="0048205B" w:rsidRPr="00522F4A" w14:paraId="77718AD1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D563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1E2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КБ13-26-6</w:t>
            </w:r>
          </w:p>
          <w:p w14:paraId="2BBD297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тех.ч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п.1.3.16</w:t>
            </w:r>
          </w:p>
          <w:p w14:paraId="12ED752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к(труд)=1,1</w:t>
            </w:r>
          </w:p>
          <w:p w14:paraId="3AB443B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к(ЕММ)=1,1</w:t>
            </w:r>
          </w:p>
          <w:p w14:paraId="3096A88F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к(мат)=1,1</w:t>
            </w:r>
          </w:p>
          <w:p w14:paraId="1ECD511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к=2 Н2= Н3=Н5=1,15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A7D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Фарбування металевих поґрунтованих</w:t>
            </w:r>
          </w:p>
          <w:p w14:paraId="65535C9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поверхонь емаллю ПФ-115[ /при фарбуванні</w:t>
            </w:r>
          </w:p>
          <w:p w14:paraId="4A14EDFE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гратчастих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поверхонь /] за 2 рази</w:t>
            </w:r>
          </w:p>
          <w:p w14:paraId="1FFB05E3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9C6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B59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0,594</w:t>
            </w:r>
          </w:p>
        </w:tc>
      </w:tr>
      <w:tr w:rsidR="0048205B" w:rsidRPr="00522F4A" w14:paraId="241BD59F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64C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A253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КР1-19-2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0BF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Копання ям вручну глибиною до 1,5 м під</w:t>
            </w:r>
          </w:p>
          <w:p w14:paraId="660FE27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будівельні конструкції, група ґрунту 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8E6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CE78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0,06</w:t>
            </w:r>
          </w:p>
        </w:tc>
      </w:tr>
      <w:tr w:rsidR="0048205B" w:rsidRPr="00522F4A" w14:paraId="311AF755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EA56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BA36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КР1-18-2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82B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Розробка ґрунту вручну в траншеях</w:t>
            </w:r>
          </w:p>
          <w:p w14:paraId="6497327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глибиною до 2 м без кріплень з укосами,</w:t>
            </w:r>
          </w:p>
          <w:p w14:paraId="177801D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група ґрунту 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12D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4A8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0,07</w:t>
            </w:r>
          </w:p>
        </w:tc>
      </w:tr>
      <w:tr w:rsidR="0048205B" w:rsidRPr="00522F4A" w14:paraId="22A16122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4CFF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B9A9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КР2-12-1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7F4F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основи під фундаменти і</w:t>
            </w:r>
          </w:p>
          <w:p w14:paraId="35B4B75E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монолітний пояс щебеневої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576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FF5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0,0112</w:t>
            </w:r>
          </w:p>
        </w:tc>
      </w:tr>
      <w:tr w:rsidR="0048205B" w:rsidRPr="00522F4A" w14:paraId="6E7568F1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157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48D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С1421-9465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E6D9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Щебінь із природного каменю для</w:t>
            </w:r>
          </w:p>
          <w:p w14:paraId="35A7FA0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будівельних робіт, фракція 20-40 мм, марка М600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FD3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DC5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1,18</w:t>
            </w:r>
          </w:p>
        </w:tc>
      </w:tr>
      <w:tr w:rsidR="0048205B" w:rsidRPr="00522F4A" w14:paraId="08EB33C2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CB01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BD1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КР2-15-1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832F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бетонних фундаментів</w:t>
            </w:r>
          </w:p>
          <w:p w14:paraId="7D477BC3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об'ємом до 5 м3 під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стійки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огорожі[ [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сумiшi</w:t>
            </w:r>
            <w:proofErr w:type="spellEnd"/>
          </w:p>
          <w:p w14:paraId="3A63D1F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бетоннi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готовi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важкi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, клас бетону В15 [М200],</w:t>
            </w:r>
          </w:p>
          <w:p w14:paraId="2279C5D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крупнiсть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заповнювача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бiльше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40 мм]]</w:t>
            </w:r>
          </w:p>
          <w:p w14:paraId="34A6D6C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[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сумiшi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бетоннi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готовi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важкi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, клас бетону В15</w:t>
            </w:r>
          </w:p>
          <w:p w14:paraId="7F89EFFF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[М200],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крупнiсть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заповнювача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бiльше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20 до 40 мм]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FED3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C1C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0,0512</w:t>
            </w:r>
          </w:p>
        </w:tc>
      </w:tr>
      <w:tr w:rsidR="0048205B" w:rsidRPr="00522F4A" w14:paraId="486660C5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56F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2CF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КР20-12-1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89CE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1C3C578A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 0,1 т/стовпів С1,С2,С3+кронштейни К1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0958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685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1,09134</w:t>
            </w:r>
          </w:p>
        </w:tc>
      </w:tr>
      <w:tr w:rsidR="0048205B" w:rsidRPr="00522F4A" w14:paraId="38D08DF7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4D1F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52C9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КР20-12-1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CF8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23040DB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 0,1 т/зв'язок П1,Б1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DF21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F32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0,12546</w:t>
            </w:r>
          </w:p>
        </w:tc>
      </w:tr>
      <w:tr w:rsidR="0048205B" w:rsidRPr="00522F4A" w14:paraId="4B985BEA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124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D816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С111-826-</w:t>
            </w:r>
          </w:p>
          <w:p w14:paraId="5E0B7BB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1-3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E0E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2C3E85D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75A22CA6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конструкцій/ Труба пр. 80х40х2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D370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68B3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0,1267</w:t>
            </w:r>
          </w:p>
        </w:tc>
      </w:tr>
      <w:tr w:rsidR="0048205B" w:rsidRPr="00522F4A" w14:paraId="383C52E9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0563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830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КБ6-19-1 Н2= Н3=Н5=1,15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6CA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Улаштування поясів в опалубці </w:t>
            </w:r>
          </w:p>
          <w:p w14:paraId="526E2D56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15B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95F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0,0511</w:t>
            </w:r>
          </w:p>
        </w:tc>
      </w:tr>
      <w:tr w:rsidR="0048205B" w:rsidRPr="00522F4A" w14:paraId="115C3005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80F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93FF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С111-1149</w:t>
            </w:r>
          </w:p>
          <w:p w14:paraId="3CA4841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3F5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Прокат для армування з/б конструкцій</w:t>
            </w:r>
          </w:p>
          <w:p w14:paraId="4369CB2A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круглий та періодичного профілю, клас А-</w:t>
            </w:r>
          </w:p>
          <w:p w14:paraId="4CA3ECF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240С, діаметр 8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957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E89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0,036</w:t>
            </w:r>
          </w:p>
        </w:tc>
      </w:tr>
      <w:tr w:rsidR="0048205B" w:rsidRPr="00522F4A" w14:paraId="06D03F82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DBA8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6A1C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КБ9-36-3 Н2= Н3=Н5=1,15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A93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Монтаж перегородок стальних консольних,</w:t>
            </w:r>
          </w:p>
          <w:p w14:paraId="1BF04BF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сітчастих</w:t>
            </w:r>
          </w:p>
          <w:p w14:paraId="6C9F2A5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C6E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E18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3,162</w:t>
            </w:r>
          </w:p>
        </w:tc>
      </w:tr>
      <w:tr w:rsidR="0048205B" w:rsidRPr="00522F4A" w14:paraId="24565D72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FF91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575C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С111-1740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3DA9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Дріт сталевий низьковуглецевий різного</w:t>
            </w:r>
          </w:p>
          <w:p w14:paraId="0BDF630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призначення оцинкований, діаметр 4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975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494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53,4</w:t>
            </w:r>
          </w:p>
        </w:tc>
      </w:tr>
      <w:tr w:rsidR="0048205B" w:rsidRPr="00522F4A" w14:paraId="01051180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B5C8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8B8E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С111-875</w:t>
            </w:r>
          </w:p>
          <w:p w14:paraId="1EBB8E8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462E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Сітка  2-50-3,0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1F96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A54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316,2</w:t>
            </w:r>
          </w:p>
        </w:tc>
      </w:tr>
      <w:tr w:rsidR="0048205B" w:rsidRPr="00522F4A" w14:paraId="1C43651A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0F4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DDF9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943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Хвіртка Хв1</w:t>
            </w: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-2 шт.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E38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C58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48205B" w:rsidRPr="00522F4A" w14:paraId="2720B146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56BC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4CAE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КР18-75-4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75A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хвірток з установленням</w:t>
            </w:r>
          </w:p>
          <w:p w14:paraId="28EE0AE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стовпів та з виготовленням ґратчастих</w:t>
            </w:r>
          </w:p>
          <w:p w14:paraId="4F249F66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полотен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висотою понад 1,6 м до 2,0 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EC56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88B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0,05</w:t>
            </w:r>
          </w:p>
        </w:tc>
      </w:tr>
      <w:tr w:rsidR="0048205B" w:rsidRPr="00522F4A" w14:paraId="480EC3CF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9296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5B4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С111-826-</w:t>
            </w:r>
          </w:p>
          <w:p w14:paraId="5412D9DA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691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Профілі сталеві гнуті замкнуті зварні</w:t>
            </w:r>
          </w:p>
          <w:p w14:paraId="1298A2F3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квадратні і прямокутні для будівельних</w:t>
            </w:r>
          </w:p>
          <w:p w14:paraId="04B0070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конструкцій/ Труба пр. 60х40х2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DE66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F21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0,037</w:t>
            </w:r>
          </w:p>
        </w:tc>
      </w:tr>
      <w:tr w:rsidR="0048205B" w:rsidRPr="00522F4A" w14:paraId="68EFC687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B97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A95A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С111-875</w:t>
            </w:r>
          </w:p>
          <w:p w14:paraId="23AFE3B3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333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Сітка  2-50-3,0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85B6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43D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4,6</w:t>
            </w:r>
          </w:p>
        </w:tc>
      </w:tr>
      <w:tr w:rsidR="0048205B" w:rsidRPr="00522F4A" w14:paraId="49712437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1C0F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3E53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С111-1740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A59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Дріт сталевий низьковуглецевий різного</w:t>
            </w:r>
          </w:p>
          <w:p w14:paraId="3CFD1E2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призначення оцинкований, діаметр 4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4330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68C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0,684</w:t>
            </w:r>
          </w:p>
        </w:tc>
      </w:tr>
      <w:tr w:rsidR="0048205B" w:rsidRPr="00522F4A" w14:paraId="20E5937D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1E1C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E0A1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С111-960</w:t>
            </w:r>
          </w:p>
          <w:p w14:paraId="36A84CC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D19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Завіса Ф 20 ,L=150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9E9F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EA8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</w:tr>
      <w:tr w:rsidR="0048205B" w:rsidRPr="00522F4A" w14:paraId="72C89F5F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F6D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FE3C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КР1-20-1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12FF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Засипання вручну траншей, пазух</w:t>
            </w:r>
          </w:p>
          <w:p w14:paraId="3A409A4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котлованів та ям, група ґрунту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6C61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AAF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0,0165</w:t>
            </w:r>
          </w:p>
        </w:tc>
      </w:tr>
      <w:tr w:rsidR="0048205B" w:rsidRPr="00522F4A" w14:paraId="0C9A69DC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FC3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C73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КР1-7-4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FDB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Планування площ ручним способом, група</w:t>
            </w:r>
          </w:p>
          <w:p w14:paraId="76B978A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ґрунту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29C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1000 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CCD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0,048</w:t>
            </w:r>
          </w:p>
        </w:tc>
      </w:tr>
      <w:tr w:rsidR="0048205B" w:rsidRPr="00522F4A" w14:paraId="626C2F5F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E10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CE0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4EB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522F4A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Роздiл</w:t>
            </w:r>
            <w:proofErr w:type="spellEnd"/>
            <w:r w:rsidRPr="00522F4A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2. </w:t>
            </w:r>
            <w:proofErr w:type="spellStart"/>
            <w:r w:rsidRPr="00522F4A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Cпортивний</w:t>
            </w:r>
            <w:proofErr w:type="spellEnd"/>
            <w:r w:rsidRPr="00522F4A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майданчик для</w:t>
            </w:r>
          </w:p>
          <w:p w14:paraId="7F878A9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b/>
                <w:bCs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волейболу і баскетболу</w:t>
            </w: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4E4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B7E8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48205B" w:rsidRPr="00522F4A" w14:paraId="71801AD9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458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02BE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КР1-7-1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FD9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Планування площ механізованим способом,</w:t>
            </w:r>
          </w:p>
          <w:p w14:paraId="44AFE65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група ґрунту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6DB3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1000 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3A8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0,74214</w:t>
            </w:r>
          </w:p>
        </w:tc>
      </w:tr>
      <w:tr w:rsidR="0048205B" w:rsidRPr="00522F4A" w14:paraId="4E16DE08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D8B0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BA7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КР18-12-7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61F6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Улаштування дорожніх корит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коритного</w:t>
            </w:r>
            <w:proofErr w:type="spellEnd"/>
          </w:p>
          <w:p w14:paraId="19480871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профілю з застосуванням екскаваторів,</w:t>
            </w:r>
          </w:p>
          <w:p w14:paraId="7B78841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глибина корита до 250 мм/ глибина 200</w:t>
            </w:r>
          </w:p>
          <w:p w14:paraId="596FF9D6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мм//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Грунт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рослинного шару з домішками</w:t>
            </w:r>
          </w:p>
          <w:p w14:paraId="37D06946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щебеню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, гравію /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76CC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5E2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5,5386</w:t>
            </w:r>
          </w:p>
        </w:tc>
      </w:tr>
      <w:tr w:rsidR="0048205B" w:rsidRPr="00522F4A" w14:paraId="2AF59C94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B22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lastRenderedPageBreak/>
              <w:t>37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1C1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С311-1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98B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Перевезення ґрунту до 1 км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6FB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5AAF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155,08</w:t>
            </w:r>
          </w:p>
        </w:tc>
      </w:tr>
      <w:tr w:rsidR="0048205B" w:rsidRPr="00522F4A" w14:paraId="0200A1B4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ABA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77B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КР1-10-1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A07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Робота на відвалі, група ґрунту 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9C9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4E61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1,1077</w:t>
            </w:r>
          </w:p>
        </w:tc>
      </w:tr>
      <w:tr w:rsidR="0048205B" w:rsidRPr="00522F4A" w14:paraId="39FE5F47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2E4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93B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КБ27-20-4</w:t>
            </w:r>
          </w:p>
          <w:p w14:paraId="6742D0B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Н2=Н3=Н5=</w:t>
            </w:r>
          </w:p>
          <w:p w14:paraId="094E7133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1,15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6E26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прошарку суцільного</w:t>
            </w:r>
          </w:p>
          <w:p w14:paraId="7EE35941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перерізу з нетканого синтетичного</w:t>
            </w:r>
          </w:p>
          <w:p w14:paraId="72E40E51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матеріалу в земляному полотні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356F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AE7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0,51554</w:t>
            </w:r>
          </w:p>
        </w:tc>
      </w:tr>
      <w:tr w:rsidR="0048205B" w:rsidRPr="00522F4A" w14:paraId="75E00F3E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024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55AE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С1555-106</w:t>
            </w:r>
          </w:p>
          <w:p w14:paraId="7C21BFA9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B33A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Геотекстиль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термофікований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щільністю 200 г/м2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833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02A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567,09</w:t>
            </w:r>
          </w:p>
        </w:tc>
      </w:tr>
      <w:tr w:rsidR="0048205B" w:rsidRPr="00522F4A" w14:paraId="6A5C5E43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B56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489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КР18-20-1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EC0C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підстильних та</w:t>
            </w:r>
          </w:p>
          <w:p w14:paraId="6B2A79B9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вирівнювальних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шарів основи з піску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товщ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 50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A79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2F96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0,2578</w:t>
            </w:r>
          </w:p>
        </w:tc>
      </w:tr>
      <w:tr w:rsidR="0048205B" w:rsidRPr="00522F4A" w14:paraId="651A9BA7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293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62D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КР18-23-9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BFBA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одношарових основ</w:t>
            </w:r>
          </w:p>
          <w:p w14:paraId="0E72127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товщиною 15 см із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щебеню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фракції 20-40</w:t>
            </w:r>
          </w:p>
          <w:p w14:paraId="493A6B0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мм з межею міцності на стиск до 68,6 МПа</w:t>
            </w:r>
          </w:p>
          <w:p w14:paraId="61285CD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[700 кг/см2]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26A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DB5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5,1554</w:t>
            </w:r>
          </w:p>
        </w:tc>
      </w:tr>
      <w:tr w:rsidR="0048205B" w:rsidRPr="00522F4A" w14:paraId="04F8199E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4A08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F21E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КР18-23-12</w:t>
            </w:r>
          </w:p>
          <w:p w14:paraId="294B413E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к=5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A0E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 кожний 1 см зміни товщини шару</w:t>
            </w:r>
          </w:p>
          <w:p w14:paraId="30B4367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виключати до норм 18-23-9, 18-23-10, 18-23-</w:t>
            </w:r>
          </w:p>
          <w:p w14:paraId="0C99ED3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11 /до 100 мм/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029F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4FD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-5,1554</w:t>
            </w:r>
          </w:p>
        </w:tc>
      </w:tr>
      <w:tr w:rsidR="0048205B" w:rsidRPr="00522F4A" w14:paraId="6C3A2850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7773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415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КР18-34-1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297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цементно-бетонних</w:t>
            </w:r>
          </w:p>
          <w:p w14:paraId="68101D3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покриттів одношарових товщиною шару</w:t>
            </w:r>
          </w:p>
          <w:p w14:paraId="4D3E555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20 см засобами малої механізації /бетон кл.С12/15/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126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4E5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5,1554</w:t>
            </w:r>
          </w:p>
        </w:tc>
      </w:tr>
      <w:tr w:rsidR="0048205B" w:rsidRPr="00522F4A" w14:paraId="59BC0300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7FCC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7CF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КР18-34-2</w:t>
            </w:r>
          </w:p>
          <w:p w14:paraId="6B7EF0FC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к=12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EAE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На кожний 1 см зміни товщини шару</w:t>
            </w:r>
          </w:p>
          <w:p w14:paraId="3213ADC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виключати до норми 18-34-1 / до 80 мм/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BF7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5030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-5,1554</w:t>
            </w:r>
          </w:p>
        </w:tc>
      </w:tr>
      <w:tr w:rsidR="0048205B" w:rsidRPr="00522F4A" w14:paraId="45727825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EE5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5E0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КР18-36-1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BA4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Укладання металевої сітки в цементно-</w:t>
            </w:r>
          </w:p>
          <w:p w14:paraId="62AF911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бетонне покриття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AC0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3023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5,1554</w:t>
            </w:r>
          </w:p>
        </w:tc>
      </w:tr>
      <w:tr w:rsidR="0048205B" w:rsidRPr="00522F4A" w14:paraId="122FE002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FD9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045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С1555-386-1</w:t>
            </w:r>
          </w:p>
          <w:p w14:paraId="0EDA39F9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AED1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Сітка із арматури Ф 8 А240С, чарунка 200</w:t>
            </w:r>
          </w:p>
          <w:p w14:paraId="33B56BF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мм х 200 мм,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5C4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44E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567,09</w:t>
            </w:r>
          </w:p>
        </w:tc>
      </w:tr>
      <w:tr w:rsidR="0048205B" w:rsidRPr="00522F4A" w14:paraId="56EC1209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65E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48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F2BC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ЗБ1-1-1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E96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Ґрунтування поверхонь основи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8C0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B53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5,1554</w:t>
            </w:r>
          </w:p>
        </w:tc>
      </w:tr>
      <w:tr w:rsidR="0048205B" w:rsidRPr="00522F4A" w14:paraId="122F6ACE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B910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73D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ЗБ1-3-1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5DC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Улаштування шару покриття з гумового</w:t>
            </w:r>
          </w:p>
          <w:p w14:paraId="6555E23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грануляту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вручну, товщина шару 10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942C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100 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2711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5,1554</w:t>
            </w:r>
          </w:p>
        </w:tc>
      </w:tr>
      <w:tr w:rsidR="0048205B" w:rsidRPr="00522F4A" w14:paraId="6C0B82BB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1A1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68C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С111-1292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694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Уайт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-спірит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40C6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DB7F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0,0258</w:t>
            </w:r>
          </w:p>
        </w:tc>
      </w:tr>
      <w:tr w:rsidR="0048205B" w:rsidRPr="00522F4A" w14:paraId="6774ECA2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39D8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DB53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С1555-140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E069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Поліуретанове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зв’язуюче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TETRAPUR 144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ED2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657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876,418</w:t>
            </w:r>
          </w:p>
        </w:tc>
      </w:tr>
      <w:tr w:rsidR="0048205B" w:rsidRPr="00522F4A" w14:paraId="28473A84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F19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3FE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С1555-141</w:t>
            </w:r>
          </w:p>
          <w:p w14:paraId="7892E85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3BA1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Гумовий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гранулят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SBR 2-3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6A3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0BA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3608,78</w:t>
            </w:r>
          </w:p>
        </w:tc>
      </w:tr>
      <w:tr w:rsidR="0048205B" w:rsidRPr="00522F4A" w14:paraId="43F93865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ACAC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30B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С1555-142</w:t>
            </w:r>
          </w:p>
          <w:p w14:paraId="37EE4AA6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934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Кольоровий пігмент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D860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A7D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309,32</w:t>
            </w:r>
          </w:p>
        </w:tc>
      </w:tr>
      <w:tr w:rsidR="0048205B" w:rsidRPr="00522F4A" w14:paraId="0A696E4B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65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D84C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C5A3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Локальний кошторис №02-01-02</w:t>
            </w:r>
          </w:p>
          <w:p w14:paraId="140CB28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Монтаж обладнання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438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4AA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48205B" w:rsidRPr="00522F4A" w14:paraId="59D00280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D84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51D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КР20-12-1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743C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54FCCE1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до 0,1 т/ </w:t>
            </w:r>
            <w:proofErr w:type="spellStart"/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Стійки</w:t>
            </w:r>
            <w:proofErr w:type="spellEnd"/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 xml:space="preserve"> для волейболу мобільні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BC8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F95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0,025</w:t>
            </w:r>
          </w:p>
        </w:tc>
      </w:tr>
      <w:tr w:rsidR="0048205B" w:rsidRPr="00522F4A" w14:paraId="7679533E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DEE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8401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КР20-12-1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F68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04395C8F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до 0,1 т/Комплект баскетбольний: стійка,</w:t>
            </w:r>
          </w:p>
          <w:p w14:paraId="27A0805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щит, кошик і сітка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56E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AD97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0,1</w:t>
            </w:r>
          </w:p>
        </w:tc>
      </w:tr>
      <w:tr w:rsidR="0048205B" w:rsidRPr="00522F4A" w14:paraId="1B59F6F9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661D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324A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КР20-12-1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0CD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Монтаж дрібних металоконструкцій вагою</w:t>
            </w:r>
          </w:p>
          <w:p w14:paraId="018934CF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до 0,1 т/ вишка для судді мобільна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975C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1т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53B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0,015</w:t>
            </w:r>
          </w:p>
        </w:tc>
      </w:tr>
      <w:tr w:rsidR="0048205B" w:rsidRPr="00522F4A" w14:paraId="2E55A704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70B1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2605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КБ26-39-4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60F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Улаштування каркасу ізоляції з сітки на</w:t>
            </w:r>
          </w:p>
          <w:p w14:paraId="335C953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плоских та криволінійних поверхнях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278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10 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9FD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  <w:t>3,6</w:t>
            </w:r>
          </w:p>
        </w:tc>
      </w:tr>
      <w:tr w:rsidR="0048205B" w:rsidRPr="00522F4A" w14:paraId="635F6C6C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1FD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523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С111-871-</w:t>
            </w:r>
          </w:p>
          <w:p w14:paraId="0062647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  <w:p w14:paraId="59B4FF5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E1AF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Загороджувальна спортивна сітка</w:t>
            </w:r>
          </w:p>
          <w:p w14:paraId="02E59FDD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120х120х4.5мм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поліамід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/поліпропілен</w:t>
            </w:r>
          </w:p>
          <w:p w14:paraId="3E3297FC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(50/50%)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68F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3148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i/>
                <w:i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36</w:t>
            </w:r>
          </w:p>
        </w:tc>
      </w:tr>
      <w:tr w:rsidR="0048205B" w:rsidRPr="00522F4A" w14:paraId="6866EF03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603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4CC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С1545-260-1</w:t>
            </w:r>
          </w:p>
          <w:p w14:paraId="244F8C3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D66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Трос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оцинкованный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стальной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D=3 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E3C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77BB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108</w:t>
            </w:r>
          </w:p>
        </w:tc>
      </w:tr>
      <w:tr w:rsidR="0048205B" w:rsidRPr="00522F4A" w14:paraId="5E06DB1C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3B21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3BA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4744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>Локальний кошторис №02-01-03</w:t>
            </w:r>
          </w:p>
          <w:p w14:paraId="6D30CE1F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b/>
                <w:bCs/>
                <w:spacing w:val="-5"/>
                <w:kern w:val="2"/>
                <w:sz w:val="20"/>
                <w:szCs w:val="20"/>
                <w:lang w:eastAsia="uk-UA"/>
              </w:rPr>
              <w:t xml:space="preserve"> Придбання обладнання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73F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E2E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  <w:tr w:rsidR="0048205B" w:rsidRPr="00522F4A" w14:paraId="6A098850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B28A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422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550101-86-1</w:t>
            </w:r>
          </w:p>
          <w:p w14:paraId="295CD33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EF6C2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Стійки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 xml:space="preserve"> для волейболу мобільні;   ( маса=0,025)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694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компл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01B0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48205B" w:rsidRPr="00522F4A" w14:paraId="700293F1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5AE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053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550101-86-2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2E5B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Комплект баскетбольний: стійка, щит, кошик і сітка;   ( маса=0,05)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19F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компл</w:t>
            </w:r>
            <w:proofErr w:type="spellEnd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3E4C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2</w:t>
            </w:r>
          </w:p>
        </w:tc>
      </w:tr>
      <w:tr w:rsidR="0048205B" w:rsidRPr="00522F4A" w14:paraId="30E24A67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767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B8DF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&amp; 550101-35-1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2B77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Вишка для судді мобільні;   ( маса=0,015)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2FA5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CEB8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48205B" w:rsidRPr="00522F4A" w14:paraId="40E239D7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17EC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B604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550101-191</w:t>
            </w:r>
          </w:p>
          <w:p w14:paraId="0CA285E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варіант 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CF93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Сітка волейбольна;   ( маса=0)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2062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proofErr w:type="spellStart"/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шт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0B3E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1</w:t>
            </w:r>
          </w:p>
        </w:tc>
      </w:tr>
      <w:tr w:rsidR="0048205B" w:rsidRPr="00522F4A" w14:paraId="76463AA9" w14:textId="77777777" w:rsidTr="0008766E">
        <w:trPr>
          <w:trHeight w:val="25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D1A9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1118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9140" w14:textId="77777777" w:rsidR="0048205B" w:rsidRPr="00522F4A" w:rsidRDefault="0048205B" w:rsidP="0008766E">
            <w:pPr>
              <w:keepLines/>
              <w:autoSpaceDE w:val="0"/>
              <w:autoSpaceDN w:val="0"/>
              <w:spacing w:after="0" w:line="240" w:lineRule="auto"/>
              <w:jc w:val="both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Транспортні та заготівельно-складські витрати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FB53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  <w:r w:rsidRPr="00522F4A"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  <w:t>грн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6608" w14:textId="77777777" w:rsidR="0048205B" w:rsidRPr="00522F4A" w:rsidRDefault="0048205B" w:rsidP="0008766E">
            <w:pPr>
              <w:spacing w:after="0" w:line="240" w:lineRule="auto"/>
              <w:jc w:val="center"/>
              <w:rPr>
                <w:rFonts w:ascii="Arial" w:eastAsia="SimSun" w:hAnsi="Arial" w:cs="Arial"/>
                <w:spacing w:val="-5"/>
                <w:kern w:val="2"/>
                <w:sz w:val="20"/>
                <w:szCs w:val="20"/>
                <w:lang w:eastAsia="uk-UA"/>
              </w:rPr>
            </w:pPr>
          </w:p>
        </w:tc>
      </w:tr>
    </w:tbl>
    <w:p w14:paraId="7F456C0A" w14:textId="77777777" w:rsidR="0048205B" w:rsidRPr="00522F4A" w:rsidRDefault="0048205B" w:rsidP="0048205B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spacing w:after="0" w:line="240" w:lineRule="auto"/>
        <w:contextualSpacing/>
        <w:jc w:val="both"/>
        <w:rPr>
          <w:color w:val="FF0000"/>
          <w:kern w:val="2"/>
          <w:sz w:val="21"/>
          <w:szCs w:val="21"/>
          <w:lang w:eastAsia="uk-UA"/>
        </w:rPr>
      </w:pPr>
    </w:p>
    <w:p w14:paraId="254EA535" w14:textId="77777777" w:rsidR="0048205B" w:rsidRDefault="0048205B" w:rsidP="0048205B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p w14:paraId="4205FDF2" w14:textId="77777777" w:rsidR="00FC125E" w:rsidRPr="00BB0B0A" w:rsidRDefault="00FC125E" w:rsidP="00FC125E">
      <w:pPr>
        <w:tabs>
          <w:tab w:val="num" w:pos="360"/>
        </w:tabs>
        <w:spacing w:after="0" w:line="240" w:lineRule="auto"/>
        <w:jc w:val="both"/>
        <w:rPr>
          <w:rFonts w:eastAsia="SimSun"/>
          <w:kern w:val="2"/>
          <w:sz w:val="21"/>
          <w:szCs w:val="21"/>
          <w:lang w:eastAsia="uk-UA"/>
        </w:rPr>
      </w:pPr>
    </w:p>
    <w:p w14:paraId="69407497" w14:textId="77777777" w:rsidR="00FC125E" w:rsidRDefault="00FC125E" w:rsidP="00FC125E">
      <w:pPr>
        <w:rPr>
          <w:color w:val="FF0000"/>
        </w:rPr>
      </w:pPr>
    </w:p>
    <w:p w14:paraId="68C5A80F" w14:textId="77777777" w:rsidR="00FC125E" w:rsidRDefault="00FC125E" w:rsidP="00FC125E">
      <w:pPr>
        <w:rPr>
          <w:color w:val="FF0000"/>
        </w:rPr>
      </w:pPr>
    </w:p>
    <w:p w14:paraId="01CD342D" w14:textId="77777777" w:rsidR="00FC125E" w:rsidRDefault="00FC125E" w:rsidP="00FC125E">
      <w:pPr>
        <w:rPr>
          <w:color w:val="FF0000"/>
        </w:rPr>
      </w:pPr>
    </w:p>
    <w:p w14:paraId="385744F7" w14:textId="77777777" w:rsidR="00FC125E" w:rsidRDefault="00FC125E" w:rsidP="00FC125E">
      <w:pPr>
        <w:rPr>
          <w:color w:val="FF0000"/>
        </w:rPr>
      </w:pPr>
    </w:p>
    <w:p w14:paraId="06FD8E6E" w14:textId="77777777" w:rsidR="00FC125E" w:rsidRDefault="00FC125E" w:rsidP="00FC125E">
      <w:pPr>
        <w:rPr>
          <w:color w:val="FF0000"/>
        </w:rPr>
      </w:pPr>
    </w:p>
    <w:p w14:paraId="484DBC25" w14:textId="77777777" w:rsidR="00FC125E" w:rsidRPr="009D5E59" w:rsidRDefault="00FC125E" w:rsidP="00FC125E">
      <w:pPr>
        <w:rPr>
          <w:color w:val="FF0000"/>
        </w:rPr>
      </w:pPr>
    </w:p>
    <w:p w14:paraId="6937BB65" w14:textId="77777777" w:rsidR="00FC125E" w:rsidRPr="009D5E59" w:rsidRDefault="00FC125E" w:rsidP="00FC125E">
      <w:pPr>
        <w:rPr>
          <w:color w:val="FF0000"/>
        </w:rPr>
      </w:pPr>
    </w:p>
    <w:p w14:paraId="481F908D" w14:textId="7DF93CBF" w:rsidR="00FC125E" w:rsidRDefault="00FC125E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9C6F2F" w14:textId="77777777" w:rsidR="00FC125E" w:rsidRDefault="00FC125E" w:rsidP="001B616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FC125E" w:rsidSect="00C874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94CE8"/>
    <w:multiLevelType w:val="multilevel"/>
    <w:tmpl w:val="577E1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B86093A"/>
    <w:multiLevelType w:val="multilevel"/>
    <w:tmpl w:val="6F465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0FD4268"/>
    <w:multiLevelType w:val="multilevel"/>
    <w:tmpl w:val="9FD08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35C391E"/>
    <w:multiLevelType w:val="hybridMultilevel"/>
    <w:tmpl w:val="0096C8B4"/>
    <w:lvl w:ilvl="0" w:tplc="86004EDC">
      <w:start w:val="1"/>
      <w:numFmt w:val="bullet"/>
      <w:lvlText w:val="-"/>
      <w:lvlJc w:val="left"/>
      <w:pPr>
        <w:ind w:left="89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4" w15:restartNumberingAfterBreak="0">
    <w:nsid w:val="276A46C2"/>
    <w:multiLevelType w:val="multilevel"/>
    <w:tmpl w:val="669E5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7CA1974"/>
    <w:multiLevelType w:val="multilevel"/>
    <w:tmpl w:val="6840EF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240F8B"/>
    <w:multiLevelType w:val="hybridMultilevel"/>
    <w:tmpl w:val="DD2429A8"/>
    <w:lvl w:ilvl="0" w:tplc="30324052">
      <w:start w:val="1"/>
      <w:numFmt w:val="lowerRoman"/>
      <w:lvlText w:val="(%1)"/>
      <w:lvlJc w:val="left"/>
      <w:pPr>
        <w:ind w:left="1429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3CE43762"/>
    <w:multiLevelType w:val="hybridMultilevel"/>
    <w:tmpl w:val="D3D8BDFA"/>
    <w:lvl w:ilvl="0" w:tplc="C436FA0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 w:tplc="73F888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6B265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7C207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EC69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1F40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CD04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B2D8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B2091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278467E"/>
    <w:multiLevelType w:val="hybridMultilevel"/>
    <w:tmpl w:val="4E8CBCBC"/>
    <w:lvl w:ilvl="0" w:tplc="27E01740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B40198"/>
    <w:multiLevelType w:val="hybridMultilevel"/>
    <w:tmpl w:val="00168A24"/>
    <w:lvl w:ilvl="0" w:tplc="0422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ACF4A536">
      <w:numFmt w:val="bullet"/>
      <w:lvlText w:val=""/>
      <w:lvlJc w:val="left"/>
      <w:pPr>
        <w:ind w:left="1397" w:hanging="360"/>
      </w:pPr>
      <w:rPr>
        <w:rFonts w:ascii="Wingdings" w:eastAsia="Times New Roman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0" w15:restartNumberingAfterBreak="0">
    <w:nsid w:val="45713AE4"/>
    <w:multiLevelType w:val="multilevel"/>
    <w:tmpl w:val="91F631C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1" w15:restartNumberingAfterBreak="0">
    <w:nsid w:val="49EE7B55"/>
    <w:multiLevelType w:val="multilevel"/>
    <w:tmpl w:val="95BA9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7C3F72"/>
    <w:multiLevelType w:val="multilevel"/>
    <w:tmpl w:val="67627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01506B4"/>
    <w:multiLevelType w:val="hybridMultilevel"/>
    <w:tmpl w:val="4E543C7C"/>
    <w:lvl w:ilvl="0" w:tplc="DA626B86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C40D62"/>
    <w:multiLevelType w:val="multilevel"/>
    <w:tmpl w:val="3FDC56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15" w15:restartNumberingAfterBreak="0">
    <w:nsid w:val="549821D3"/>
    <w:multiLevelType w:val="hybridMultilevel"/>
    <w:tmpl w:val="3DA68218"/>
    <w:lvl w:ilvl="0" w:tplc="53ECE13C">
      <w:start w:val="18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58B5735D"/>
    <w:multiLevelType w:val="multilevel"/>
    <w:tmpl w:val="099E4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BBA3073"/>
    <w:multiLevelType w:val="hybridMultilevel"/>
    <w:tmpl w:val="A5B81E2E"/>
    <w:lvl w:ilvl="0" w:tplc="FFF054F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8" w15:restartNumberingAfterBreak="0">
    <w:nsid w:val="5F6335AB"/>
    <w:multiLevelType w:val="multilevel"/>
    <w:tmpl w:val="24E6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520052"/>
    <w:multiLevelType w:val="multilevel"/>
    <w:tmpl w:val="0B1813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1D36BA"/>
    <w:multiLevelType w:val="hybridMultilevel"/>
    <w:tmpl w:val="30720004"/>
    <w:lvl w:ilvl="0" w:tplc="710C6A9A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DBA5AB2"/>
    <w:multiLevelType w:val="hybridMultilevel"/>
    <w:tmpl w:val="C4743BB6"/>
    <w:lvl w:ilvl="0" w:tplc="CBD42A44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FA048E"/>
    <w:multiLevelType w:val="hybridMultilevel"/>
    <w:tmpl w:val="6F40775C"/>
    <w:lvl w:ilvl="0" w:tplc="A4E20CBA">
      <w:start w:val="1"/>
      <w:numFmt w:val="lowerRoman"/>
      <w:lvlText w:val="(%1)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C43480"/>
    <w:multiLevelType w:val="hybridMultilevel"/>
    <w:tmpl w:val="2FF42E30"/>
    <w:lvl w:ilvl="0" w:tplc="99920C60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2D0679C"/>
    <w:multiLevelType w:val="multilevel"/>
    <w:tmpl w:val="16FADF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149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0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47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0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2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816" w:hanging="1799"/>
      </w:pPr>
      <w:rPr>
        <w:rFonts w:cs="Times New Roman"/>
      </w:rPr>
    </w:lvl>
  </w:abstractNum>
  <w:abstractNum w:abstractNumId="25" w15:restartNumberingAfterBreak="0">
    <w:nsid w:val="74F11ECE"/>
    <w:multiLevelType w:val="multilevel"/>
    <w:tmpl w:val="1646D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6E90B8C"/>
    <w:multiLevelType w:val="multilevel"/>
    <w:tmpl w:val="63CCF5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eastAsia="Times New Roman" w:hAnsi="Times New Roman" w:cs="Times New Roman"/>
        <w:b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7" w15:restartNumberingAfterBreak="0">
    <w:nsid w:val="7AD35606"/>
    <w:multiLevelType w:val="multilevel"/>
    <w:tmpl w:val="C35C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1"/>
  </w:num>
  <w:num w:numId="3">
    <w:abstractNumId w:val="19"/>
  </w:num>
  <w:num w:numId="4">
    <w:abstractNumId w:val="5"/>
  </w:num>
  <w:num w:numId="5">
    <w:abstractNumId w:val="18"/>
  </w:num>
  <w:num w:numId="6">
    <w:abstractNumId w:val="15"/>
  </w:num>
  <w:num w:numId="7">
    <w:abstractNumId w:val="26"/>
  </w:num>
  <w:num w:numId="8">
    <w:abstractNumId w:val="24"/>
  </w:num>
  <w:num w:numId="9">
    <w:abstractNumId w:val="14"/>
  </w:num>
  <w:num w:numId="10">
    <w:abstractNumId w:val="10"/>
  </w:num>
  <w:num w:numId="11">
    <w:abstractNumId w:val="20"/>
  </w:num>
  <w:num w:numId="12">
    <w:abstractNumId w:val="6"/>
  </w:num>
  <w:num w:numId="13">
    <w:abstractNumId w:val="23"/>
  </w:num>
  <w:num w:numId="14">
    <w:abstractNumId w:val="13"/>
  </w:num>
  <w:num w:numId="15">
    <w:abstractNumId w:val="21"/>
  </w:num>
  <w:num w:numId="16">
    <w:abstractNumId w:val="8"/>
  </w:num>
  <w:num w:numId="17">
    <w:abstractNumId w:val="22"/>
  </w:num>
  <w:num w:numId="18">
    <w:abstractNumId w:val="16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19">
    <w:abstractNumId w:val="1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0">
    <w:abstractNumId w:val="1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1">
    <w:abstractNumId w:val="4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2">
    <w:abstractNumId w:val="2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3">
    <w:abstractNumId w:val="0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24">
    <w:abstractNumId w:val="7"/>
  </w:num>
  <w:num w:numId="25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6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7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8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29">
    <w:abstractNumId w:val="7"/>
    <w:lvlOverride w:ilvl="0">
      <w:lvl w:ilvl="0" w:tplc="C436FA00">
        <w:numFmt w:val="lowerRoman"/>
        <w:lvlText w:val="%1."/>
        <w:lvlJc w:val="right"/>
        <w:rPr>
          <w:rFonts w:cs="Times New Roman"/>
        </w:rPr>
      </w:lvl>
    </w:lvlOverride>
  </w:num>
  <w:num w:numId="30">
    <w:abstractNumId w:val="25"/>
    <w:lvlOverride w:ilvl="0">
      <w:lvl w:ilvl="0">
        <w:numFmt w:val="lowerRoman"/>
        <w:lvlText w:val="%1."/>
        <w:lvlJc w:val="right"/>
        <w:rPr>
          <w:rFonts w:cs="Times New Roman"/>
        </w:rPr>
      </w:lvl>
    </w:lvlOverride>
  </w:num>
  <w:num w:numId="31">
    <w:abstractNumId w:val="17"/>
  </w:num>
  <w:num w:numId="32">
    <w:abstractNumId w:val="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BA2"/>
    <w:rsid w:val="000027F5"/>
    <w:rsid w:val="0001472F"/>
    <w:rsid w:val="00030391"/>
    <w:rsid w:val="000322F9"/>
    <w:rsid w:val="0003714C"/>
    <w:rsid w:val="00054BAB"/>
    <w:rsid w:val="00060D01"/>
    <w:rsid w:val="000636A8"/>
    <w:rsid w:val="00073FDB"/>
    <w:rsid w:val="000A4DEB"/>
    <w:rsid w:val="000B3493"/>
    <w:rsid w:val="000D731B"/>
    <w:rsid w:val="000D74F0"/>
    <w:rsid w:val="000E678E"/>
    <w:rsid w:val="000E6CE3"/>
    <w:rsid w:val="000F1481"/>
    <w:rsid w:val="000F2B38"/>
    <w:rsid w:val="000F2CF4"/>
    <w:rsid w:val="00141AD0"/>
    <w:rsid w:val="001429E1"/>
    <w:rsid w:val="00151471"/>
    <w:rsid w:val="00190254"/>
    <w:rsid w:val="001926AF"/>
    <w:rsid w:val="001B6160"/>
    <w:rsid w:val="00213D9C"/>
    <w:rsid w:val="00253312"/>
    <w:rsid w:val="00284C89"/>
    <w:rsid w:val="002B5476"/>
    <w:rsid w:val="002D7B60"/>
    <w:rsid w:val="002E7229"/>
    <w:rsid w:val="00303141"/>
    <w:rsid w:val="003129DF"/>
    <w:rsid w:val="00317F00"/>
    <w:rsid w:val="00341609"/>
    <w:rsid w:val="00364642"/>
    <w:rsid w:val="003768C0"/>
    <w:rsid w:val="00391358"/>
    <w:rsid w:val="003A63EB"/>
    <w:rsid w:val="00401943"/>
    <w:rsid w:val="00446752"/>
    <w:rsid w:val="00471379"/>
    <w:rsid w:val="004759B7"/>
    <w:rsid w:val="0048205B"/>
    <w:rsid w:val="00482740"/>
    <w:rsid w:val="00484522"/>
    <w:rsid w:val="004939C7"/>
    <w:rsid w:val="004B2646"/>
    <w:rsid w:val="004D2D74"/>
    <w:rsid w:val="004D3069"/>
    <w:rsid w:val="00522BC8"/>
    <w:rsid w:val="00523C39"/>
    <w:rsid w:val="00524F44"/>
    <w:rsid w:val="005276CA"/>
    <w:rsid w:val="00543224"/>
    <w:rsid w:val="00560186"/>
    <w:rsid w:val="00575CE9"/>
    <w:rsid w:val="00577ADD"/>
    <w:rsid w:val="0058047E"/>
    <w:rsid w:val="00582143"/>
    <w:rsid w:val="0059140F"/>
    <w:rsid w:val="005B0F2D"/>
    <w:rsid w:val="005B0FCD"/>
    <w:rsid w:val="005B7DCD"/>
    <w:rsid w:val="005D0757"/>
    <w:rsid w:val="00602DC5"/>
    <w:rsid w:val="00653725"/>
    <w:rsid w:val="0066796F"/>
    <w:rsid w:val="00696D08"/>
    <w:rsid w:val="006B1EBF"/>
    <w:rsid w:val="006E5463"/>
    <w:rsid w:val="006F450C"/>
    <w:rsid w:val="006F7926"/>
    <w:rsid w:val="007334B3"/>
    <w:rsid w:val="00790A1B"/>
    <w:rsid w:val="007A03ED"/>
    <w:rsid w:val="007B0056"/>
    <w:rsid w:val="007C4BFB"/>
    <w:rsid w:val="007C771B"/>
    <w:rsid w:val="007D6E14"/>
    <w:rsid w:val="007E210E"/>
    <w:rsid w:val="007F106F"/>
    <w:rsid w:val="007F1D9A"/>
    <w:rsid w:val="007F71F3"/>
    <w:rsid w:val="00812D90"/>
    <w:rsid w:val="0084792B"/>
    <w:rsid w:val="00852782"/>
    <w:rsid w:val="008630CD"/>
    <w:rsid w:val="00870713"/>
    <w:rsid w:val="00873759"/>
    <w:rsid w:val="008954B6"/>
    <w:rsid w:val="008A735D"/>
    <w:rsid w:val="008B5477"/>
    <w:rsid w:val="008E2001"/>
    <w:rsid w:val="008F7BA2"/>
    <w:rsid w:val="00914482"/>
    <w:rsid w:val="00940AA6"/>
    <w:rsid w:val="0094563C"/>
    <w:rsid w:val="00952439"/>
    <w:rsid w:val="00984F3F"/>
    <w:rsid w:val="009938BA"/>
    <w:rsid w:val="00993F6B"/>
    <w:rsid w:val="009A21BA"/>
    <w:rsid w:val="009A4E59"/>
    <w:rsid w:val="009A712D"/>
    <w:rsid w:val="009B1936"/>
    <w:rsid w:val="009B7F2E"/>
    <w:rsid w:val="009C4B9B"/>
    <w:rsid w:val="009E56CD"/>
    <w:rsid w:val="009F258F"/>
    <w:rsid w:val="00A00ED9"/>
    <w:rsid w:val="00A11BCA"/>
    <w:rsid w:val="00A220ED"/>
    <w:rsid w:val="00A53825"/>
    <w:rsid w:val="00AA2268"/>
    <w:rsid w:val="00AD095C"/>
    <w:rsid w:val="00AE0E5F"/>
    <w:rsid w:val="00AE16F5"/>
    <w:rsid w:val="00AE219C"/>
    <w:rsid w:val="00B23173"/>
    <w:rsid w:val="00B32B44"/>
    <w:rsid w:val="00B33E61"/>
    <w:rsid w:val="00B412B8"/>
    <w:rsid w:val="00B46998"/>
    <w:rsid w:val="00B55A74"/>
    <w:rsid w:val="00B616BF"/>
    <w:rsid w:val="00B875DD"/>
    <w:rsid w:val="00B93DD6"/>
    <w:rsid w:val="00B950EC"/>
    <w:rsid w:val="00B97220"/>
    <w:rsid w:val="00BA6425"/>
    <w:rsid w:val="00BA7C32"/>
    <w:rsid w:val="00BB6078"/>
    <w:rsid w:val="00BE0EEB"/>
    <w:rsid w:val="00BE549C"/>
    <w:rsid w:val="00C00D2F"/>
    <w:rsid w:val="00C02F3F"/>
    <w:rsid w:val="00C170A8"/>
    <w:rsid w:val="00C4579C"/>
    <w:rsid w:val="00C5195A"/>
    <w:rsid w:val="00C5295C"/>
    <w:rsid w:val="00C56878"/>
    <w:rsid w:val="00C661B1"/>
    <w:rsid w:val="00C84D93"/>
    <w:rsid w:val="00C874CE"/>
    <w:rsid w:val="00C87A28"/>
    <w:rsid w:val="00C90F7B"/>
    <w:rsid w:val="00C92FE5"/>
    <w:rsid w:val="00CA18B6"/>
    <w:rsid w:val="00CA30B3"/>
    <w:rsid w:val="00CB3059"/>
    <w:rsid w:val="00CB3F6E"/>
    <w:rsid w:val="00CD711E"/>
    <w:rsid w:val="00CF64BF"/>
    <w:rsid w:val="00D01177"/>
    <w:rsid w:val="00D06A95"/>
    <w:rsid w:val="00D117F4"/>
    <w:rsid w:val="00D223D6"/>
    <w:rsid w:val="00D26F71"/>
    <w:rsid w:val="00D515D7"/>
    <w:rsid w:val="00D516BF"/>
    <w:rsid w:val="00D60BA3"/>
    <w:rsid w:val="00D6246B"/>
    <w:rsid w:val="00D6260A"/>
    <w:rsid w:val="00D64C65"/>
    <w:rsid w:val="00D66DA5"/>
    <w:rsid w:val="00D723C4"/>
    <w:rsid w:val="00D87A4E"/>
    <w:rsid w:val="00DD2790"/>
    <w:rsid w:val="00DD2F06"/>
    <w:rsid w:val="00E055B0"/>
    <w:rsid w:val="00E25AD1"/>
    <w:rsid w:val="00E6462B"/>
    <w:rsid w:val="00E7321F"/>
    <w:rsid w:val="00E910B1"/>
    <w:rsid w:val="00E923C8"/>
    <w:rsid w:val="00EE3FB4"/>
    <w:rsid w:val="00EE56D8"/>
    <w:rsid w:val="00F0211D"/>
    <w:rsid w:val="00F2690D"/>
    <w:rsid w:val="00F309B4"/>
    <w:rsid w:val="00F31CE1"/>
    <w:rsid w:val="00F41839"/>
    <w:rsid w:val="00F63544"/>
    <w:rsid w:val="00F836CD"/>
    <w:rsid w:val="00F96796"/>
    <w:rsid w:val="00FB4401"/>
    <w:rsid w:val="00FC040D"/>
    <w:rsid w:val="00FC125E"/>
    <w:rsid w:val="00FC1665"/>
    <w:rsid w:val="00FE00C1"/>
    <w:rsid w:val="00FF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964F1"/>
  <w15:docId w15:val="{E5093080-5C86-4649-B00F-A49B9710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5B0"/>
  </w:style>
  <w:style w:type="paragraph" w:styleId="1">
    <w:name w:val="heading 1"/>
    <w:basedOn w:val="a"/>
    <w:next w:val="a"/>
    <w:link w:val="10"/>
    <w:uiPriority w:val="9"/>
    <w:qFormat/>
    <w:rsid w:val="00CF64BF"/>
    <w:pPr>
      <w:keepNext/>
      <w:keepLines/>
      <w:spacing w:before="360" w:after="80" w:line="240" w:lineRule="auto"/>
      <w:ind w:hanging="1"/>
      <w:outlineLvl w:val="0"/>
    </w:pPr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CF64BF"/>
    <w:pPr>
      <w:keepNext/>
      <w:keepLines/>
      <w:spacing w:before="160" w:after="80" w:line="240" w:lineRule="auto"/>
      <w:ind w:hanging="1"/>
      <w:outlineLvl w:val="1"/>
    </w:pPr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4BF"/>
    <w:pPr>
      <w:keepNext/>
      <w:keepLines/>
      <w:spacing w:before="160" w:after="80" w:line="240" w:lineRule="auto"/>
      <w:ind w:hanging="1"/>
      <w:outlineLvl w:val="2"/>
    </w:pPr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3"/>
    </w:pPr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4BF"/>
    <w:pPr>
      <w:keepNext/>
      <w:keepLines/>
      <w:spacing w:before="80" w:after="40" w:line="240" w:lineRule="auto"/>
      <w:ind w:hanging="1"/>
      <w:outlineLvl w:val="4"/>
    </w:pPr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5"/>
    </w:pPr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4BF"/>
    <w:pPr>
      <w:keepNext/>
      <w:keepLines/>
      <w:spacing w:before="40" w:after="0" w:line="240" w:lineRule="auto"/>
      <w:ind w:hanging="1"/>
      <w:outlineLvl w:val="6"/>
    </w:pPr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7"/>
    </w:pPr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4BF"/>
    <w:pPr>
      <w:keepNext/>
      <w:keepLines/>
      <w:spacing w:after="0" w:line="240" w:lineRule="auto"/>
      <w:ind w:hanging="1"/>
      <w:outlineLvl w:val="8"/>
    </w:pPr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 1.1,AC List 01,EBRD List,Список уровня 2,название табл/рис"/>
    <w:basedOn w:val="a"/>
    <w:link w:val="a4"/>
    <w:uiPriority w:val="34"/>
    <w:qFormat/>
    <w:rsid w:val="00C00D2F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EE56D8"/>
  </w:style>
  <w:style w:type="paragraph" w:styleId="a5">
    <w:name w:val="footer"/>
    <w:basedOn w:val="a"/>
    <w:link w:val="a6"/>
    <w:uiPriority w:val="99"/>
    <w:unhideWhenUsed/>
    <w:rsid w:val="00EE56D8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character" w:customStyle="1" w:styleId="a6">
    <w:name w:val="Нижній колонтитул Знак"/>
    <w:basedOn w:val="a0"/>
    <w:link w:val="a5"/>
    <w:uiPriority w:val="99"/>
    <w:rsid w:val="00EE56D8"/>
    <w:rPr>
      <w:rFonts w:ascii="Times New Roman" w:eastAsia="SimSun" w:hAnsi="Times New Roman" w:cs="Times New Roman"/>
      <w:kern w:val="2"/>
      <w:sz w:val="21"/>
      <w:szCs w:val="24"/>
      <w:lang w:eastAsia="uk-UA"/>
    </w:rPr>
  </w:style>
  <w:style w:type="paragraph" w:styleId="a7">
    <w:name w:val="Normal (Web)"/>
    <w:aliases w:val="Обычный (Web),Знак18 Знак,Знак17 Знак1,Обычный (веб) Знак1,Обычный (веб) Знак Знак1,Обычный (Web) Знак Знак Знак Знак,Обычный (веб) Знак Знак Знак,Обычный (веб) Знак Знак,Обычный (веб) Знак2 Знак Знак"/>
    <w:basedOn w:val="a"/>
    <w:link w:val="a8"/>
    <w:uiPriority w:val="99"/>
    <w:unhideWhenUsed/>
    <w:qFormat/>
    <w:rsid w:val="00EE56D8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EE56D8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a">
    <w:name w:val="Верхній колонтитул Знак"/>
    <w:basedOn w:val="a0"/>
    <w:link w:val="a9"/>
    <w:uiPriority w:val="99"/>
    <w:rsid w:val="00EE56D8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a8">
    <w:name w:val="Звичайний (веб) Знак"/>
    <w:aliases w:val="Обычный (Web) Знак,Знак18 Знак Знак,Знак17 Знак1 Знак,Обычный (веб) Знак1 Знак,Обычный (веб) Знак Знак1 Знак,Обычный (Web) Знак Знак Знак Знак Знак,Обычный (веб) Знак Знак Знак Знак,Обычный (веб) Знак Знак Знак1"/>
    <w:link w:val="a7"/>
    <w:uiPriority w:val="99"/>
    <w:locked/>
    <w:rsid w:val="00EE56D8"/>
    <w:rPr>
      <w:rFonts w:ascii="Times New Roman" w:eastAsia="SimSun" w:hAnsi="Times New Roman" w:cs="Times New Roman"/>
      <w:sz w:val="24"/>
      <w:szCs w:val="24"/>
      <w:lang w:val="ru-RU" w:eastAsia="ru-RU"/>
    </w:rPr>
  </w:style>
  <w:style w:type="table" w:styleId="ab">
    <w:name w:val="Table Grid"/>
    <w:basedOn w:val="a1"/>
    <w:uiPriority w:val="39"/>
    <w:rsid w:val="00EE56D8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EE56D8"/>
    <w:pPr>
      <w:spacing w:after="0" w:line="240" w:lineRule="auto"/>
    </w:pPr>
    <w:rPr>
      <w:rFonts w:ascii="Calibri" w:eastAsia="SimSun" w:hAnsi="Calibri" w:cs="Times New Roman"/>
      <w:lang w:val="ru-RU"/>
    </w:rPr>
  </w:style>
  <w:style w:type="character" w:customStyle="1" w:styleId="ad">
    <w:name w:val="Без інтервалів Знак"/>
    <w:link w:val="ac"/>
    <w:uiPriority w:val="1"/>
    <w:locked/>
    <w:rsid w:val="00EE56D8"/>
    <w:rPr>
      <w:rFonts w:ascii="Calibri" w:eastAsia="SimSun" w:hAnsi="Calibri" w:cs="Times New Roman"/>
      <w:lang w:val="ru-RU"/>
    </w:rPr>
  </w:style>
  <w:style w:type="paragraph" w:customStyle="1" w:styleId="Default">
    <w:name w:val="Default"/>
    <w:qFormat/>
    <w:rsid w:val="00EE56D8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EE3FB4"/>
  </w:style>
  <w:style w:type="table" w:customStyle="1" w:styleId="12">
    <w:name w:val="Сетка таблицы1"/>
    <w:basedOn w:val="a1"/>
    <w:next w:val="ab"/>
    <w:uiPriority w:val="39"/>
    <w:rsid w:val="00EE3FB4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EE3FB4"/>
  </w:style>
  <w:style w:type="paragraph" w:styleId="ae">
    <w:name w:val="Balloon Text"/>
    <w:basedOn w:val="a"/>
    <w:link w:val="af"/>
    <w:uiPriority w:val="99"/>
    <w:semiHidden/>
    <w:unhideWhenUsed/>
    <w:qFormat/>
    <w:rsid w:val="00F63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63544"/>
    <w:rPr>
      <w:rFonts w:ascii="Tahoma" w:hAnsi="Tahoma" w:cs="Tahoma"/>
      <w:sz w:val="16"/>
      <w:szCs w:val="16"/>
    </w:rPr>
  </w:style>
  <w:style w:type="numbering" w:customStyle="1" w:styleId="31">
    <w:name w:val="Нет списка3"/>
    <w:next w:val="a2"/>
    <w:uiPriority w:val="99"/>
    <w:semiHidden/>
    <w:unhideWhenUsed/>
    <w:rsid w:val="001B6160"/>
  </w:style>
  <w:style w:type="table" w:customStyle="1" w:styleId="22">
    <w:name w:val="Сетка таблицы2"/>
    <w:basedOn w:val="a1"/>
    <w:next w:val="ab"/>
    <w:uiPriority w:val="39"/>
    <w:rsid w:val="001B6160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1B6160"/>
  </w:style>
  <w:style w:type="numbering" w:customStyle="1" w:styleId="41">
    <w:name w:val="Нет списка4"/>
    <w:next w:val="a2"/>
    <w:uiPriority w:val="99"/>
    <w:semiHidden/>
    <w:unhideWhenUsed/>
    <w:rsid w:val="00F0211D"/>
  </w:style>
  <w:style w:type="character" w:customStyle="1" w:styleId="13">
    <w:name w:val="Ниж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character" w:customStyle="1" w:styleId="14">
    <w:name w:val="Верхний колонтитул Знак1"/>
    <w:basedOn w:val="a0"/>
    <w:uiPriority w:val="99"/>
    <w:semiHidden/>
    <w:rsid w:val="00F0211D"/>
    <w:rPr>
      <w:rFonts w:ascii="Times New Roman" w:eastAsia="SimSun" w:hAnsi="Times New Roman" w:cs="Times New Roman"/>
      <w:kern w:val="2"/>
      <w:sz w:val="21"/>
      <w:szCs w:val="21"/>
      <w:lang w:eastAsia="uk-UA"/>
    </w:rPr>
  </w:style>
  <w:style w:type="table" w:customStyle="1" w:styleId="32">
    <w:name w:val="Сетка таблицы3"/>
    <w:basedOn w:val="a1"/>
    <w:next w:val="ab"/>
    <w:uiPriority w:val="39"/>
    <w:rsid w:val="00F0211D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852782"/>
  </w:style>
  <w:style w:type="table" w:customStyle="1" w:styleId="42">
    <w:name w:val="Сетка таблицы4"/>
    <w:basedOn w:val="a1"/>
    <w:next w:val="ab"/>
    <w:uiPriority w:val="39"/>
    <w:rsid w:val="00852782"/>
    <w:pPr>
      <w:spacing w:after="0" w:line="240" w:lineRule="auto"/>
    </w:pPr>
    <w:rPr>
      <w:rFonts w:ascii="Calibri" w:eastAsia="SimSun" w:hAnsi="Calibri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852782"/>
  </w:style>
  <w:style w:type="character" w:customStyle="1" w:styleId="10">
    <w:name w:val="Заголовок 1 Знак"/>
    <w:basedOn w:val="a0"/>
    <w:link w:val="1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40"/>
      <w:szCs w:val="40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CF64BF"/>
    <w:rPr>
      <w:rFonts w:asciiTheme="majorHAnsi" w:eastAsiaTheme="majorEastAsia" w:hAnsiTheme="majorHAnsi" w:cs="Times New Roman"/>
      <w:color w:val="365F91" w:themeColor="accent1" w:themeShade="BF"/>
      <w:sz w:val="32"/>
      <w:szCs w:val="32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8"/>
      <w:szCs w:val="28"/>
      <w:lang w:eastAsia="uk-UA"/>
    </w:rPr>
  </w:style>
  <w:style w:type="character" w:customStyle="1" w:styleId="40">
    <w:name w:val="Заголовок 4 Знак"/>
    <w:basedOn w:val="a0"/>
    <w:link w:val="4"/>
    <w:uiPriority w:val="9"/>
    <w:semiHidden/>
    <w:rsid w:val="00CF64BF"/>
    <w:rPr>
      <w:rFonts w:ascii="Times New Roman" w:eastAsiaTheme="majorEastAsia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CF64BF"/>
    <w:rPr>
      <w:rFonts w:ascii="Times New Roman" w:eastAsiaTheme="majorEastAsia" w:hAnsi="Times New Roman" w:cs="Times New Roman"/>
      <w:color w:val="365F91" w:themeColor="accent1" w:themeShade="BF"/>
      <w:sz w:val="24"/>
      <w:szCs w:val="24"/>
      <w:lang w:eastAsia="uk-UA"/>
    </w:rPr>
  </w:style>
  <w:style w:type="character" w:customStyle="1" w:styleId="60">
    <w:name w:val="Заголовок 6 Знак"/>
    <w:basedOn w:val="a0"/>
    <w:link w:val="6"/>
    <w:uiPriority w:val="9"/>
    <w:semiHidden/>
    <w:rsid w:val="00CF64BF"/>
    <w:rPr>
      <w:rFonts w:ascii="Times New Roman" w:eastAsiaTheme="majorEastAsia" w:hAnsi="Times New Roman" w:cs="Times New Roman"/>
      <w:i/>
      <w:iCs/>
      <w:color w:val="595959" w:themeColor="text1" w:themeTint="A6"/>
      <w:sz w:val="24"/>
      <w:szCs w:val="24"/>
      <w:lang w:eastAsia="uk-UA"/>
    </w:rPr>
  </w:style>
  <w:style w:type="character" w:customStyle="1" w:styleId="70">
    <w:name w:val="Заголовок 7 Знак"/>
    <w:basedOn w:val="a0"/>
    <w:link w:val="7"/>
    <w:uiPriority w:val="9"/>
    <w:semiHidden/>
    <w:rsid w:val="00CF64BF"/>
    <w:rPr>
      <w:rFonts w:ascii="Times New Roman" w:eastAsiaTheme="majorEastAsia" w:hAnsi="Times New Roman" w:cs="Times New Roman"/>
      <w:color w:val="595959" w:themeColor="text1" w:themeTint="A6"/>
      <w:sz w:val="24"/>
      <w:szCs w:val="24"/>
      <w:lang w:eastAsia="uk-UA"/>
    </w:rPr>
  </w:style>
  <w:style w:type="character" w:customStyle="1" w:styleId="80">
    <w:name w:val="Заголовок 8 Знак"/>
    <w:basedOn w:val="a0"/>
    <w:link w:val="8"/>
    <w:uiPriority w:val="9"/>
    <w:semiHidden/>
    <w:rsid w:val="00CF64BF"/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4"/>
      <w:lang w:eastAsia="uk-UA"/>
    </w:rPr>
  </w:style>
  <w:style w:type="character" w:customStyle="1" w:styleId="90">
    <w:name w:val="Заголовок 9 Знак"/>
    <w:basedOn w:val="a0"/>
    <w:link w:val="9"/>
    <w:uiPriority w:val="9"/>
    <w:semiHidden/>
    <w:rsid w:val="00CF64BF"/>
    <w:rPr>
      <w:rFonts w:ascii="Times New Roman" w:eastAsiaTheme="majorEastAsia" w:hAnsi="Times New Roman" w:cs="Times New Roman"/>
      <w:color w:val="272727" w:themeColor="text1" w:themeTint="D8"/>
      <w:sz w:val="24"/>
      <w:szCs w:val="24"/>
      <w:lang w:eastAsia="uk-UA"/>
    </w:rPr>
  </w:style>
  <w:style w:type="paragraph" w:styleId="af0">
    <w:name w:val="Title"/>
    <w:basedOn w:val="a"/>
    <w:next w:val="a"/>
    <w:link w:val="af1"/>
    <w:uiPriority w:val="10"/>
    <w:qFormat/>
    <w:rsid w:val="00CF64BF"/>
    <w:pPr>
      <w:spacing w:after="80" w:line="240" w:lineRule="auto"/>
      <w:ind w:hanging="1"/>
      <w:contextualSpacing/>
    </w:pPr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character" w:customStyle="1" w:styleId="af1">
    <w:name w:val="Назва Знак"/>
    <w:basedOn w:val="a0"/>
    <w:link w:val="af0"/>
    <w:uiPriority w:val="10"/>
    <w:rsid w:val="00CF64BF"/>
    <w:rPr>
      <w:rFonts w:asciiTheme="majorHAnsi" w:eastAsiaTheme="majorEastAsia" w:hAnsiTheme="majorHAnsi" w:cs="Times New Roman"/>
      <w:spacing w:val="-10"/>
      <w:kern w:val="28"/>
      <w:sz w:val="56"/>
      <w:szCs w:val="56"/>
      <w:lang w:eastAsia="uk-UA"/>
    </w:rPr>
  </w:style>
  <w:style w:type="paragraph" w:styleId="af2">
    <w:name w:val="Subtitle"/>
    <w:basedOn w:val="a"/>
    <w:next w:val="a"/>
    <w:link w:val="af3"/>
    <w:uiPriority w:val="11"/>
    <w:qFormat/>
    <w:rsid w:val="00CF64BF"/>
    <w:pPr>
      <w:numPr>
        <w:ilvl w:val="1"/>
      </w:numPr>
      <w:spacing w:after="0" w:line="240" w:lineRule="auto"/>
      <w:ind w:hanging="1"/>
    </w:pPr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character" w:customStyle="1" w:styleId="af3">
    <w:name w:val="Підзаголовок Знак"/>
    <w:basedOn w:val="a0"/>
    <w:link w:val="af2"/>
    <w:uiPriority w:val="11"/>
    <w:rsid w:val="00CF64BF"/>
    <w:rPr>
      <w:rFonts w:ascii="Times New Roman" w:eastAsiaTheme="majorEastAsia" w:hAnsi="Times New Roman" w:cs="Times New Roman"/>
      <w:color w:val="595959" w:themeColor="text1" w:themeTint="A6"/>
      <w:spacing w:val="15"/>
      <w:sz w:val="28"/>
      <w:szCs w:val="28"/>
      <w:lang w:eastAsia="uk-UA"/>
    </w:rPr>
  </w:style>
  <w:style w:type="paragraph" w:styleId="af4">
    <w:name w:val="Quote"/>
    <w:basedOn w:val="a"/>
    <w:next w:val="a"/>
    <w:link w:val="af5"/>
    <w:uiPriority w:val="29"/>
    <w:qFormat/>
    <w:rsid w:val="00CF64BF"/>
    <w:pPr>
      <w:spacing w:before="160" w:after="0" w:line="240" w:lineRule="auto"/>
      <w:ind w:hanging="1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customStyle="1" w:styleId="af5">
    <w:name w:val="Цитата Знак"/>
    <w:basedOn w:val="a0"/>
    <w:link w:val="af4"/>
    <w:uiPriority w:val="29"/>
    <w:rsid w:val="00CF64BF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eastAsia="uk-UA"/>
    </w:rPr>
  </w:style>
  <w:style w:type="character" w:styleId="af6">
    <w:name w:val="Intense Emphasis"/>
    <w:basedOn w:val="a0"/>
    <w:uiPriority w:val="21"/>
    <w:qFormat/>
    <w:rsid w:val="00CF64BF"/>
    <w:rPr>
      <w:rFonts w:cs="Times New Roman"/>
      <w:i/>
      <w:iCs/>
      <w:color w:val="365F9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rsid w:val="00CF64B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 w:hanging="1"/>
      <w:jc w:val="center"/>
    </w:pPr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customStyle="1" w:styleId="af8">
    <w:name w:val="Насичена цитата Знак"/>
    <w:basedOn w:val="a0"/>
    <w:link w:val="af7"/>
    <w:uiPriority w:val="30"/>
    <w:rsid w:val="00CF64BF"/>
    <w:rPr>
      <w:rFonts w:ascii="Times New Roman" w:eastAsia="Times New Roman" w:hAnsi="Times New Roman" w:cs="Times New Roman"/>
      <w:i/>
      <w:iCs/>
      <w:color w:val="365F91" w:themeColor="accent1" w:themeShade="BF"/>
      <w:sz w:val="24"/>
      <w:szCs w:val="24"/>
      <w:lang w:eastAsia="uk-UA"/>
    </w:rPr>
  </w:style>
  <w:style w:type="character" w:styleId="af9">
    <w:name w:val="Intense Reference"/>
    <w:basedOn w:val="a0"/>
    <w:uiPriority w:val="32"/>
    <w:qFormat/>
    <w:rsid w:val="00CF64BF"/>
    <w:rPr>
      <w:rFonts w:cs="Times New Roman"/>
      <w:b/>
      <w:bCs/>
      <w:smallCaps/>
      <w:color w:val="365F91" w:themeColor="accent1" w:themeShade="BF"/>
      <w:spacing w:val="5"/>
    </w:rPr>
  </w:style>
  <w:style w:type="table" w:customStyle="1" w:styleId="TableNormal">
    <w:name w:val="Table Normal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a">
    <w:name w:val="annotation reference"/>
    <w:basedOn w:val="a0"/>
    <w:uiPriority w:val="99"/>
    <w:unhideWhenUsed/>
    <w:qFormat/>
    <w:rsid w:val="00CF64BF"/>
    <w:rPr>
      <w:rFonts w:cs="Times New Roman"/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c">
    <w:name w:val="Текст примітки Знак"/>
    <w:basedOn w:val="a0"/>
    <w:link w:val="afb"/>
    <w:uiPriority w:val="99"/>
    <w:qFormat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qFormat/>
    <w:rsid w:val="00CF64BF"/>
    <w:rPr>
      <w:b/>
      <w:bCs/>
    </w:rPr>
  </w:style>
  <w:style w:type="character" w:customStyle="1" w:styleId="afe">
    <w:name w:val="Тема примітки Знак"/>
    <w:basedOn w:val="afc"/>
    <w:link w:val="afd"/>
    <w:uiPriority w:val="99"/>
    <w:semiHidden/>
    <w:qFormat/>
    <w:rsid w:val="00CF64BF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CF64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qFormat/>
    <w:rsid w:val="00CF64BF"/>
    <w:rPr>
      <w:rFonts w:ascii="Courier New" w:eastAsia="Times New Roman" w:hAnsi="Courier New" w:cs="Courier New"/>
      <w:sz w:val="20"/>
      <w:szCs w:val="20"/>
      <w:lang w:eastAsia="uk-UA"/>
    </w:rPr>
  </w:style>
  <w:style w:type="table" w:customStyle="1" w:styleId="TableNormal1">
    <w:name w:val="Table 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1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40">
    <w:name w:val="1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31">
    <w:name w:val="1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21">
    <w:name w:val="1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11">
    <w:name w:val="11"/>
    <w:basedOn w:val="TableNormal1"/>
    <w:qFormat/>
    <w:rsid w:val="00CF64BF"/>
    <w:tblPr>
      <w:tblCellMar>
        <w:left w:w="115" w:type="dxa"/>
        <w:right w:w="115" w:type="dxa"/>
      </w:tblCellMar>
    </w:tblPr>
  </w:style>
  <w:style w:type="table" w:customStyle="1" w:styleId="100">
    <w:name w:val="10"/>
    <w:basedOn w:val="TableNormal1"/>
    <w:qFormat/>
    <w:rsid w:val="00CF64BF"/>
    <w:tblPr/>
  </w:style>
  <w:style w:type="table" w:customStyle="1" w:styleId="91">
    <w:name w:val="9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81">
    <w:name w:val="8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71">
    <w:name w:val="7"/>
    <w:basedOn w:val="TableNormal1"/>
    <w:rsid w:val="00CF64BF"/>
    <w:tblPr>
      <w:tblCellMar>
        <w:left w:w="108" w:type="dxa"/>
        <w:right w:w="108" w:type="dxa"/>
      </w:tblCellMar>
    </w:tblPr>
  </w:style>
  <w:style w:type="table" w:customStyle="1" w:styleId="61">
    <w:name w:val="6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52">
    <w:name w:val="5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43">
    <w:name w:val="4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33">
    <w:name w:val="3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23">
    <w:name w:val="2"/>
    <w:basedOn w:val="TableNormal1"/>
    <w:qFormat/>
    <w:rsid w:val="00CF64BF"/>
    <w:tblPr>
      <w:tblCellMar>
        <w:left w:w="108" w:type="dxa"/>
        <w:right w:w="108" w:type="dxa"/>
      </w:tblCellMar>
    </w:tblPr>
  </w:style>
  <w:style w:type="table" w:customStyle="1" w:styleId="16">
    <w:name w:val="1"/>
    <w:basedOn w:val="TableNormal1"/>
    <w:qFormat/>
    <w:rsid w:val="00CF64BF"/>
    <w:tblPr>
      <w:tblCellMar>
        <w:left w:w="108" w:type="dxa"/>
        <w:right w:w="108" w:type="dxa"/>
      </w:tblCellMar>
    </w:tblPr>
  </w:style>
  <w:style w:type="paragraph" w:customStyle="1" w:styleId="17">
    <w:name w:val="Редакція1"/>
    <w:hidden/>
    <w:uiPriority w:val="99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3">
    <w:name w:val="rvps3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CF64BF"/>
    <w:rPr>
      <w:rFonts w:cs="Times New Roman"/>
    </w:rPr>
  </w:style>
  <w:style w:type="paragraph" w:customStyle="1" w:styleId="rvps6">
    <w:name w:val="rvps6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CF64BF"/>
    <w:rPr>
      <w:rFonts w:cs="Times New Roman"/>
    </w:rPr>
  </w:style>
  <w:style w:type="paragraph" w:customStyle="1" w:styleId="Normal1">
    <w:name w:val="Normal1"/>
    <w:qFormat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customStyle="1" w:styleId="18">
    <w:name w:val="Звичайна таблиця1"/>
    <w:semiHidden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aff">
    <w:name w:val="Revision"/>
    <w:hidden/>
    <w:uiPriority w:val="99"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62">
    <w:name w:val="Звичайний6"/>
    <w:rsid w:val="00CF64BF"/>
    <w:pPr>
      <w:spacing w:after="0" w:line="240" w:lineRule="auto"/>
      <w:ind w:hanging="1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44">
    <w:name w:val="Звичайний4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53">
    <w:name w:val="Звичайний5"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9">
    <w:name w:val="Обычный1"/>
    <w:rsid w:val="00CF64BF"/>
    <w:pPr>
      <w:suppressAutoHyphens/>
      <w:spacing w:before="100" w:beforeAutospacing="1" w:after="100" w:afterAutospacing="1" w:line="240" w:lineRule="atLeast"/>
      <w:ind w:hanging="1"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a">
    <w:name w:val="Абзац списка1"/>
    <w:basedOn w:val="a"/>
    <w:rsid w:val="00CF64BF"/>
    <w:pPr>
      <w:suppressAutoHyphens/>
      <w:spacing w:before="100" w:beforeAutospacing="1" w:after="100" w:afterAutospacing="1" w:line="240" w:lineRule="atLeast"/>
      <w:contextualSpacing/>
      <w:textAlignment w:val="top"/>
      <w:outlineLvl w:val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f0">
    <w:name w:val="Hyperlink"/>
    <w:basedOn w:val="a0"/>
    <w:uiPriority w:val="99"/>
    <w:unhideWhenUsed/>
    <w:rsid w:val="00CF64BF"/>
    <w:rPr>
      <w:rFonts w:cs="Times New Roman"/>
      <w:color w:val="0000FF"/>
      <w:u w:val="single"/>
    </w:rPr>
  </w:style>
  <w:style w:type="table" w:customStyle="1" w:styleId="300">
    <w:name w:val="3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">
    <w:name w:val="2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">
    <w:name w:val="2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5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">
    <w:name w:val="24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0">
    <w:name w:val="23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0">
    <w:name w:val="22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0">
    <w:name w:val="21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0">
    <w:name w:val="20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0">
    <w:name w:val="19"/>
    <w:basedOn w:val="TableNormal"/>
    <w:rsid w:val="00CF64B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0">
    <w:name w:val="18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0">
    <w:name w:val="17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0">
    <w:name w:val="16"/>
    <w:basedOn w:val="TableNormal"/>
    <w:rsid w:val="00CF64BF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pf0">
    <w:name w:val="pf0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cf01">
    <w:name w:val="cf01"/>
    <w:basedOn w:val="a0"/>
    <w:rsid w:val="00CF64BF"/>
    <w:rPr>
      <w:rFonts w:ascii="Segoe UI" w:hAnsi="Segoe UI" w:cs="Segoe UI"/>
      <w:sz w:val="18"/>
      <w:szCs w:val="18"/>
    </w:rPr>
  </w:style>
  <w:style w:type="paragraph" w:customStyle="1" w:styleId="rvps7">
    <w:name w:val="rvps7"/>
    <w:basedOn w:val="a"/>
    <w:rsid w:val="00CF64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f1">
    <w:name w:val="footnote text"/>
    <w:basedOn w:val="a"/>
    <w:link w:val="aff2"/>
    <w:uiPriority w:val="99"/>
    <w:semiHidden/>
    <w:unhideWhenUsed/>
    <w:rsid w:val="00CF64BF"/>
    <w:pPr>
      <w:spacing w:after="0" w:line="240" w:lineRule="auto"/>
      <w:ind w:hanging="1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ff2">
    <w:name w:val="Текст виноски Знак"/>
    <w:basedOn w:val="a0"/>
    <w:link w:val="aff1"/>
    <w:uiPriority w:val="99"/>
    <w:semiHidden/>
    <w:rsid w:val="00CF64BF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ff3">
    <w:name w:val="footnote reference"/>
    <w:basedOn w:val="a0"/>
    <w:uiPriority w:val="99"/>
    <w:semiHidden/>
    <w:unhideWhenUsed/>
    <w:rsid w:val="00CF64BF"/>
    <w:rPr>
      <w:rFonts w:cs="Times New Roman"/>
      <w:vertAlign w:val="superscript"/>
    </w:rPr>
  </w:style>
  <w:style w:type="character" w:customStyle="1" w:styleId="hwtze">
    <w:name w:val="hwtze"/>
    <w:basedOn w:val="a0"/>
    <w:rsid w:val="00CF64BF"/>
    <w:rPr>
      <w:rFonts w:cs="Times New Roman"/>
    </w:rPr>
  </w:style>
  <w:style w:type="character" w:customStyle="1" w:styleId="rynqvb">
    <w:name w:val="rynqvb"/>
    <w:basedOn w:val="a0"/>
    <w:rsid w:val="00CF64BF"/>
    <w:rPr>
      <w:rFonts w:cs="Times New Roman"/>
    </w:rPr>
  </w:style>
  <w:style w:type="character" w:customStyle="1" w:styleId="apple-tab-span">
    <w:name w:val="apple-tab-span"/>
    <w:rsid w:val="00CF64BF"/>
  </w:style>
  <w:style w:type="character" w:styleId="aff4">
    <w:name w:val="FollowedHyperlink"/>
    <w:basedOn w:val="a0"/>
    <w:uiPriority w:val="99"/>
    <w:semiHidden/>
    <w:unhideWhenUsed/>
    <w:rsid w:val="00CF64BF"/>
    <w:rPr>
      <w:rFonts w:cs="Times New Roman"/>
      <w:color w:val="800080" w:themeColor="followedHyperlink"/>
      <w:u w:val="single"/>
    </w:rPr>
  </w:style>
  <w:style w:type="character" w:customStyle="1" w:styleId="a4">
    <w:name w:val="Абзац списку Знак"/>
    <w:aliases w:val="заголовок 1.1 Знак,AC List 01 Знак,EBRD List Знак,Список уровня 2 Знак,название табл/рис Знак"/>
    <w:link w:val="a3"/>
    <w:uiPriority w:val="34"/>
    <w:locked/>
    <w:rsid w:val="00B61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68C42-9641-4E42-B793-6504EAF8B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5</Pages>
  <Words>6924</Words>
  <Characters>3947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187</cp:revision>
  <cp:lastPrinted>2025-12-31T06:22:00Z</cp:lastPrinted>
  <dcterms:created xsi:type="dcterms:W3CDTF">2021-06-03T12:43:00Z</dcterms:created>
  <dcterms:modified xsi:type="dcterms:W3CDTF">2026-09-22T17:45:00Z</dcterms:modified>
</cp:coreProperties>
</file>