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4D7" w:rsidRPr="009327E0" w:rsidRDefault="00E22B65" w:rsidP="00E22B65">
      <w:pPr>
        <w:pStyle w:val="11"/>
        <w:spacing w:before="74" w:line="285" w:lineRule="exact"/>
        <w:ind w:left="419" w:right="702" w:firstLine="0"/>
        <w:jc w:val="center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</w:t>
      </w:r>
      <w:r w:rsidR="00FF44D7" w:rsidRPr="009327E0">
        <w:rPr>
          <w:spacing w:val="-2"/>
          <w:sz w:val="28"/>
          <w:szCs w:val="28"/>
        </w:rPr>
        <w:t>АНАЛІЗ</w:t>
      </w:r>
      <w:r w:rsidR="00FF44D7" w:rsidRPr="009327E0">
        <w:rPr>
          <w:sz w:val="28"/>
          <w:szCs w:val="28"/>
        </w:rPr>
        <w:t xml:space="preserve"> </w:t>
      </w:r>
      <w:r w:rsidR="00FF44D7" w:rsidRPr="009327E0">
        <w:rPr>
          <w:spacing w:val="-2"/>
          <w:sz w:val="28"/>
          <w:szCs w:val="28"/>
        </w:rPr>
        <w:t>РЕГУЛЯТОРНОГО</w:t>
      </w:r>
      <w:r w:rsidR="00FF44D7" w:rsidRPr="009327E0">
        <w:rPr>
          <w:spacing w:val="4"/>
          <w:sz w:val="28"/>
          <w:szCs w:val="28"/>
        </w:rPr>
        <w:t xml:space="preserve"> </w:t>
      </w:r>
      <w:r w:rsidR="00FF44D7" w:rsidRPr="009327E0">
        <w:rPr>
          <w:spacing w:val="-2"/>
          <w:sz w:val="28"/>
          <w:szCs w:val="28"/>
        </w:rPr>
        <w:t>ВПЛИВУ</w:t>
      </w:r>
    </w:p>
    <w:p w:rsidR="00657522" w:rsidRDefault="00FF44D7" w:rsidP="00E22B65">
      <w:pPr>
        <w:pStyle w:val="a3"/>
        <w:spacing w:line="281" w:lineRule="exact"/>
        <w:ind w:left="702" w:right="283"/>
        <w:jc w:val="center"/>
        <w:rPr>
          <w:b/>
          <w:sz w:val="28"/>
          <w:szCs w:val="28"/>
        </w:rPr>
      </w:pPr>
      <w:r w:rsidRPr="009327E0">
        <w:rPr>
          <w:b/>
          <w:sz w:val="28"/>
          <w:szCs w:val="28"/>
        </w:rPr>
        <w:t>до</w:t>
      </w:r>
      <w:r w:rsidRPr="009327E0">
        <w:rPr>
          <w:b/>
          <w:spacing w:val="-11"/>
          <w:sz w:val="28"/>
          <w:szCs w:val="28"/>
        </w:rPr>
        <w:t xml:space="preserve"> </w:t>
      </w:r>
      <w:proofErr w:type="spellStart"/>
      <w:r w:rsidRPr="009327E0">
        <w:rPr>
          <w:b/>
          <w:sz w:val="28"/>
          <w:szCs w:val="28"/>
        </w:rPr>
        <w:t>проєкту</w:t>
      </w:r>
      <w:proofErr w:type="spellEnd"/>
      <w:r w:rsidRPr="009327E0">
        <w:rPr>
          <w:b/>
          <w:spacing w:val="-13"/>
          <w:sz w:val="28"/>
          <w:szCs w:val="28"/>
        </w:rPr>
        <w:t xml:space="preserve"> </w:t>
      </w:r>
      <w:r w:rsidRPr="009327E0">
        <w:rPr>
          <w:b/>
          <w:sz w:val="28"/>
          <w:szCs w:val="28"/>
        </w:rPr>
        <w:t>рішення</w:t>
      </w:r>
      <w:r w:rsidRPr="009327E0">
        <w:rPr>
          <w:b/>
          <w:spacing w:val="-9"/>
          <w:sz w:val="28"/>
          <w:szCs w:val="28"/>
        </w:rPr>
        <w:t xml:space="preserve"> </w:t>
      </w:r>
      <w:r w:rsidR="005D6FCB" w:rsidRPr="009327E0">
        <w:rPr>
          <w:b/>
          <w:sz w:val="28"/>
          <w:szCs w:val="28"/>
        </w:rPr>
        <w:t>виконавчого комітету</w:t>
      </w:r>
    </w:p>
    <w:p w:rsidR="005D6FCB" w:rsidRPr="009327E0" w:rsidRDefault="00D65323" w:rsidP="00E22B65">
      <w:pPr>
        <w:pStyle w:val="a3"/>
        <w:spacing w:line="281" w:lineRule="exact"/>
        <w:ind w:left="702" w:right="283"/>
        <w:jc w:val="center"/>
        <w:rPr>
          <w:b/>
          <w:sz w:val="28"/>
          <w:szCs w:val="28"/>
        </w:rPr>
      </w:pPr>
      <w:r w:rsidRPr="009327E0">
        <w:rPr>
          <w:b/>
          <w:sz w:val="28"/>
          <w:szCs w:val="28"/>
        </w:rPr>
        <w:t>Калуської</w:t>
      </w:r>
      <w:r w:rsidR="005D6FCB" w:rsidRPr="009327E0">
        <w:rPr>
          <w:b/>
          <w:sz w:val="28"/>
          <w:szCs w:val="28"/>
        </w:rPr>
        <w:t xml:space="preserve"> міської ради </w:t>
      </w:r>
      <w:r w:rsidR="00FF44D7" w:rsidRPr="009327E0">
        <w:rPr>
          <w:b/>
          <w:sz w:val="28"/>
          <w:szCs w:val="28"/>
        </w:rPr>
        <w:t>«</w:t>
      </w:r>
      <w:r w:rsidR="005D6FCB" w:rsidRPr="009327E0">
        <w:rPr>
          <w:b/>
          <w:bCs/>
          <w:sz w:val="28"/>
          <w:szCs w:val="28"/>
        </w:rPr>
        <w:t xml:space="preserve">Про впровадження автоматизованої системи обліку оплати проїзду </w:t>
      </w:r>
      <w:r w:rsidR="005D6FCB" w:rsidRPr="009327E0">
        <w:rPr>
          <w:b/>
          <w:sz w:val="28"/>
          <w:szCs w:val="28"/>
        </w:rPr>
        <w:t xml:space="preserve">в міському та приміському </w:t>
      </w:r>
      <w:r w:rsidR="00D32222" w:rsidRPr="009327E0">
        <w:rPr>
          <w:b/>
          <w:sz w:val="28"/>
          <w:szCs w:val="28"/>
        </w:rPr>
        <w:t>пасажирському</w:t>
      </w:r>
      <w:r w:rsidR="005D6FCB" w:rsidRPr="009327E0">
        <w:rPr>
          <w:b/>
          <w:sz w:val="28"/>
          <w:szCs w:val="28"/>
        </w:rPr>
        <w:t xml:space="preserve"> автомобільному транспорті загального користування</w:t>
      </w:r>
      <w:r w:rsidRPr="009327E0">
        <w:rPr>
          <w:b/>
          <w:sz w:val="28"/>
          <w:szCs w:val="28"/>
        </w:rPr>
        <w:t>, що проход</w:t>
      </w:r>
      <w:r w:rsidR="00CD0697">
        <w:rPr>
          <w:b/>
          <w:sz w:val="28"/>
          <w:szCs w:val="28"/>
        </w:rPr>
        <w:t>и</w:t>
      </w:r>
      <w:r w:rsidRPr="009327E0">
        <w:rPr>
          <w:b/>
          <w:sz w:val="28"/>
          <w:szCs w:val="28"/>
        </w:rPr>
        <w:t xml:space="preserve">ть в межах Калуської </w:t>
      </w:r>
      <w:r w:rsidR="005D6FCB" w:rsidRPr="009327E0">
        <w:rPr>
          <w:b/>
          <w:sz w:val="28"/>
          <w:szCs w:val="28"/>
        </w:rPr>
        <w:t>міської територіальної громади»</w:t>
      </w:r>
    </w:p>
    <w:p w:rsidR="005D6FCB" w:rsidRPr="009327E0" w:rsidRDefault="005D6FCB" w:rsidP="005D6FCB">
      <w:pPr>
        <w:rPr>
          <w:b/>
          <w:sz w:val="28"/>
          <w:szCs w:val="28"/>
        </w:rPr>
      </w:pPr>
    </w:p>
    <w:p w:rsidR="0089485D" w:rsidRPr="00FD5CA1" w:rsidRDefault="00FF44D7" w:rsidP="0089485D">
      <w:pPr>
        <w:pStyle w:val="a3"/>
        <w:spacing w:before="294"/>
        <w:ind w:right="277" w:firstLine="707"/>
        <w:rPr>
          <w:sz w:val="28"/>
          <w:szCs w:val="28"/>
        </w:rPr>
      </w:pPr>
      <w:r w:rsidRPr="009327E0">
        <w:rPr>
          <w:sz w:val="28"/>
          <w:szCs w:val="28"/>
        </w:rPr>
        <w:t xml:space="preserve">Аналіз регуляторного впливу до </w:t>
      </w:r>
      <w:proofErr w:type="spellStart"/>
      <w:r w:rsidRPr="009327E0">
        <w:rPr>
          <w:sz w:val="28"/>
          <w:szCs w:val="28"/>
        </w:rPr>
        <w:t>проєкту</w:t>
      </w:r>
      <w:proofErr w:type="spellEnd"/>
      <w:r w:rsidRPr="009327E0">
        <w:rPr>
          <w:sz w:val="28"/>
          <w:szCs w:val="28"/>
        </w:rPr>
        <w:t xml:space="preserve"> рішення</w:t>
      </w:r>
      <w:r w:rsidR="005D6FCB" w:rsidRPr="009327E0">
        <w:rPr>
          <w:sz w:val="28"/>
          <w:szCs w:val="28"/>
        </w:rPr>
        <w:t xml:space="preserve"> виконавчого комітету </w:t>
      </w:r>
      <w:r w:rsidR="00D65323" w:rsidRPr="009327E0">
        <w:rPr>
          <w:sz w:val="28"/>
          <w:szCs w:val="28"/>
        </w:rPr>
        <w:t>Калуської</w:t>
      </w:r>
      <w:r w:rsidR="005D6FCB" w:rsidRPr="009327E0">
        <w:rPr>
          <w:sz w:val="28"/>
          <w:szCs w:val="28"/>
        </w:rPr>
        <w:t xml:space="preserve"> міської ради «</w:t>
      </w:r>
      <w:r w:rsidR="005D6FCB" w:rsidRPr="009327E0">
        <w:rPr>
          <w:bCs/>
          <w:sz w:val="28"/>
          <w:szCs w:val="28"/>
        </w:rPr>
        <w:t xml:space="preserve">Про впровадження автоматизованої системи обліку оплати проїзду </w:t>
      </w:r>
      <w:r w:rsidR="005D6FCB" w:rsidRPr="009327E0">
        <w:rPr>
          <w:sz w:val="28"/>
          <w:szCs w:val="28"/>
        </w:rPr>
        <w:t xml:space="preserve">в міському та приміському </w:t>
      </w:r>
      <w:r w:rsidR="00D32222" w:rsidRPr="009327E0">
        <w:rPr>
          <w:sz w:val="28"/>
          <w:szCs w:val="28"/>
        </w:rPr>
        <w:t>пасажирському</w:t>
      </w:r>
      <w:r w:rsidR="005D6FCB" w:rsidRPr="009327E0">
        <w:rPr>
          <w:sz w:val="28"/>
          <w:szCs w:val="28"/>
        </w:rPr>
        <w:t xml:space="preserve"> автомобільному тра</w:t>
      </w:r>
      <w:r w:rsidR="00D65323" w:rsidRPr="009327E0">
        <w:rPr>
          <w:sz w:val="28"/>
          <w:szCs w:val="28"/>
        </w:rPr>
        <w:t>нспорті загального користування, що проход</w:t>
      </w:r>
      <w:r w:rsidR="00CD0697">
        <w:rPr>
          <w:sz w:val="28"/>
          <w:szCs w:val="28"/>
        </w:rPr>
        <w:t>и</w:t>
      </w:r>
      <w:bookmarkStart w:id="0" w:name="_GoBack"/>
      <w:bookmarkEnd w:id="0"/>
      <w:r w:rsidR="00D65323" w:rsidRPr="009327E0">
        <w:rPr>
          <w:sz w:val="28"/>
          <w:szCs w:val="28"/>
        </w:rPr>
        <w:t xml:space="preserve">ть в межах Калуської </w:t>
      </w:r>
      <w:r w:rsidR="005D6FCB" w:rsidRPr="009327E0">
        <w:rPr>
          <w:sz w:val="28"/>
          <w:szCs w:val="28"/>
        </w:rPr>
        <w:t>міської територіальної громади» розроблено</w:t>
      </w:r>
      <w:r w:rsidR="005D6FCB" w:rsidRPr="009327E0">
        <w:rPr>
          <w:spacing w:val="-4"/>
          <w:sz w:val="28"/>
          <w:szCs w:val="28"/>
        </w:rPr>
        <w:t xml:space="preserve"> </w:t>
      </w:r>
      <w:r w:rsidR="005D6FCB" w:rsidRPr="009327E0">
        <w:rPr>
          <w:sz w:val="28"/>
          <w:szCs w:val="28"/>
        </w:rPr>
        <w:t>на</w:t>
      </w:r>
      <w:r w:rsidR="005D6FCB" w:rsidRPr="009327E0">
        <w:rPr>
          <w:spacing w:val="-1"/>
          <w:sz w:val="28"/>
          <w:szCs w:val="28"/>
        </w:rPr>
        <w:t xml:space="preserve"> </w:t>
      </w:r>
      <w:r w:rsidR="005D6FCB" w:rsidRPr="009327E0">
        <w:rPr>
          <w:sz w:val="28"/>
          <w:szCs w:val="28"/>
        </w:rPr>
        <w:t>виконання</w:t>
      </w:r>
      <w:r w:rsidR="005D6FCB" w:rsidRPr="009327E0">
        <w:rPr>
          <w:spacing w:val="-1"/>
          <w:sz w:val="28"/>
          <w:szCs w:val="28"/>
        </w:rPr>
        <w:t xml:space="preserve"> </w:t>
      </w:r>
      <w:r w:rsidR="005D6FCB" w:rsidRPr="009327E0">
        <w:rPr>
          <w:sz w:val="28"/>
          <w:szCs w:val="28"/>
        </w:rPr>
        <w:t>та</w:t>
      </w:r>
      <w:r w:rsidR="005D6FCB" w:rsidRPr="009327E0">
        <w:rPr>
          <w:spacing w:val="-4"/>
          <w:sz w:val="28"/>
          <w:szCs w:val="28"/>
        </w:rPr>
        <w:t xml:space="preserve"> </w:t>
      </w:r>
      <w:r w:rsidR="005D6FCB" w:rsidRPr="009327E0">
        <w:rPr>
          <w:sz w:val="28"/>
          <w:szCs w:val="28"/>
        </w:rPr>
        <w:t>з</w:t>
      </w:r>
      <w:r w:rsidR="005D6FCB" w:rsidRPr="009327E0">
        <w:rPr>
          <w:spacing w:val="-1"/>
          <w:sz w:val="28"/>
          <w:szCs w:val="28"/>
        </w:rPr>
        <w:t xml:space="preserve"> </w:t>
      </w:r>
      <w:r w:rsidR="005D6FCB" w:rsidRPr="009327E0">
        <w:rPr>
          <w:sz w:val="28"/>
          <w:szCs w:val="28"/>
        </w:rPr>
        <w:t>дотриманням</w:t>
      </w:r>
      <w:r w:rsidR="005D6FCB" w:rsidRPr="009327E0">
        <w:rPr>
          <w:spacing w:val="-4"/>
          <w:sz w:val="28"/>
          <w:szCs w:val="28"/>
        </w:rPr>
        <w:t xml:space="preserve"> </w:t>
      </w:r>
      <w:r w:rsidR="005D6FCB" w:rsidRPr="009327E0">
        <w:rPr>
          <w:sz w:val="28"/>
          <w:szCs w:val="28"/>
        </w:rPr>
        <w:t>вимог</w:t>
      </w:r>
      <w:r w:rsidR="005D6FCB" w:rsidRPr="009327E0">
        <w:rPr>
          <w:spacing w:val="-2"/>
          <w:sz w:val="28"/>
          <w:szCs w:val="28"/>
        </w:rPr>
        <w:t xml:space="preserve"> </w:t>
      </w:r>
      <w:r w:rsidR="0089485D" w:rsidRPr="00FD5CA1">
        <w:rPr>
          <w:sz w:val="28"/>
          <w:szCs w:val="28"/>
        </w:rPr>
        <w:t>статті 8 Закону України від 11.09.2003р. №1160-</w:t>
      </w:r>
      <w:r w:rsidR="0089485D" w:rsidRPr="00FD5CA1">
        <w:rPr>
          <w:sz w:val="28"/>
          <w:szCs w:val="28"/>
          <w:lang w:val="en-US"/>
        </w:rPr>
        <w:t>IV</w:t>
      </w:r>
      <w:r w:rsidR="0089485D" w:rsidRPr="00FD5CA1">
        <w:rPr>
          <w:sz w:val="28"/>
          <w:szCs w:val="28"/>
        </w:rPr>
        <w:t xml:space="preserve"> «Про засади державної регуляторної політики у сфері господарської діяльності» та з урахуванням Методики проведення аналізу впливу регуляторного акта, затвердженої Постановою Кабінету Міністрів України від 11.03.2004р. № 308 (зі змінами, затвердженими Постановою Кабінету Міністрів України від 16.12.2015р. № 1151). </w:t>
      </w:r>
    </w:p>
    <w:p w:rsidR="005D6FCB" w:rsidRPr="009327E0" w:rsidRDefault="005D6FCB" w:rsidP="005D6FCB">
      <w:pPr>
        <w:pStyle w:val="a3"/>
        <w:spacing w:line="281" w:lineRule="exact"/>
        <w:ind w:left="702" w:right="283"/>
        <w:rPr>
          <w:sz w:val="28"/>
          <w:szCs w:val="28"/>
        </w:rPr>
      </w:pPr>
    </w:p>
    <w:p w:rsidR="00FF44D7" w:rsidRPr="009327E0" w:rsidRDefault="00FF44D7" w:rsidP="00FF44D7">
      <w:pPr>
        <w:pStyle w:val="11"/>
        <w:numPr>
          <w:ilvl w:val="0"/>
          <w:numId w:val="3"/>
        </w:numPr>
        <w:tabs>
          <w:tab w:val="left" w:pos="1276"/>
        </w:tabs>
        <w:spacing w:before="0" w:line="295" w:lineRule="exact"/>
        <w:ind w:left="1276" w:hanging="718"/>
        <w:rPr>
          <w:sz w:val="28"/>
          <w:szCs w:val="28"/>
        </w:rPr>
      </w:pPr>
      <w:r w:rsidRPr="009327E0">
        <w:rPr>
          <w:sz w:val="28"/>
          <w:szCs w:val="28"/>
        </w:rPr>
        <w:t>Визначення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проблеми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та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причин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її</w:t>
      </w:r>
      <w:r w:rsidRPr="009327E0">
        <w:rPr>
          <w:spacing w:val="-5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виникнення</w:t>
      </w:r>
    </w:p>
    <w:p w:rsidR="00FF44D7" w:rsidRPr="009327E0" w:rsidRDefault="00FF44D7" w:rsidP="00FF44D7">
      <w:pPr>
        <w:pStyle w:val="a3"/>
        <w:ind w:right="279" w:firstLine="566"/>
        <w:rPr>
          <w:sz w:val="28"/>
          <w:szCs w:val="28"/>
        </w:rPr>
      </w:pPr>
      <w:r w:rsidRPr="009327E0">
        <w:rPr>
          <w:sz w:val="28"/>
          <w:szCs w:val="28"/>
        </w:rPr>
        <w:t>Згідно з частиною 17 статті 35 Закону України «Про автомобільний транспорт» Правила користування міським пасажирським автомобільним транспортом затверджуються</w:t>
      </w:r>
      <w:r w:rsidRPr="009327E0">
        <w:rPr>
          <w:spacing w:val="-17"/>
          <w:sz w:val="28"/>
          <w:szCs w:val="28"/>
        </w:rPr>
        <w:t xml:space="preserve"> </w:t>
      </w:r>
      <w:r w:rsidRPr="009327E0">
        <w:rPr>
          <w:sz w:val="28"/>
          <w:szCs w:val="28"/>
        </w:rPr>
        <w:t>органом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місцевого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самоврядування.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Вони</w:t>
      </w:r>
      <w:r w:rsidRPr="009327E0">
        <w:rPr>
          <w:spacing w:val="-17"/>
          <w:sz w:val="28"/>
          <w:szCs w:val="28"/>
        </w:rPr>
        <w:t xml:space="preserve"> </w:t>
      </w:r>
      <w:r w:rsidRPr="009327E0">
        <w:rPr>
          <w:sz w:val="28"/>
          <w:szCs w:val="28"/>
        </w:rPr>
        <w:t>визначають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порядок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проїзду і його оплати, права та обов’язки пасажирів, а також взаємовідносини перевізників і пасажирів</w:t>
      </w:r>
      <w:r w:rsidRPr="009327E0">
        <w:rPr>
          <w:spacing w:val="-17"/>
          <w:sz w:val="28"/>
          <w:szCs w:val="28"/>
        </w:rPr>
        <w:t xml:space="preserve"> </w:t>
      </w:r>
      <w:r w:rsidRPr="009327E0">
        <w:rPr>
          <w:sz w:val="28"/>
          <w:szCs w:val="28"/>
        </w:rPr>
        <w:t>під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час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надання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транспортних</w:t>
      </w:r>
      <w:r w:rsidRPr="009327E0">
        <w:rPr>
          <w:spacing w:val="-17"/>
          <w:sz w:val="28"/>
          <w:szCs w:val="28"/>
        </w:rPr>
        <w:t xml:space="preserve"> </w:t>
      </w:r>
      <w:r w:rsidRPr="009327E0">
        <w:rPr>
          <w:sz w:val="28"/>
          <w:szCs w:val="28"/>
        </w:rPr>
        <w:t>послуг,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враховуючи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особливості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 xml:space="preserve">транспортної інфраструктури та наявність автоматизованої системи обліку оплати проїзду (далі – </w:t>
      </w:r>
      <w:r w:rsidRPr="009327E0">
        <w:rPr>
          <w:spacing w:val="-2"/>
          <w:sz w:val="28"/>
          <w:szCs w:val="28"/>
        </w:rPr>
        <w:t>АСООП).</w:t>
      </w:r>
    </w:p>
    <w:p w:rsidR="00FF44D7" w:rsidRPr="009327E0" w:rsidRDefault="00FF44D7" w:rsidP="00FF44D7">
      <w:pPr>
        <w:pStyle w:val="a3"/>
        <w:ind w:right="287" w:firstLine="566"/>
        <w:rPr>
          <w:sz w:val="28"/>
          <w:szCs w:val="28"/>
        </w:rPr>
      </w:pPr>
      <w:r w:rsidRPr="009327E0">
        <w:rPr>
          <w:sz w:val="28"/>
          <w:szCs w:val="28"/>
        </w:rPr>
        <w:t>Ефективна організація управління пасажирським транспортом загального користування повинна бути орієнтована на врахування інтересів пасажирів, перевізників і підвищення рівня якості транспортних послуг.</w:t>
      </w:r>
    </w:p>
    <w:p w:rsidR="00FF44D7" w:rsidRPr="009327E0" w:rsidRDefault="00FF44D7" w:rsidP="00FF44D7">
      <w:pPr>
        <w:pStyle w:val="a3"/>
        <w:ind w:right="279" w:firstLine="631"/>
        <w:rPr>
          <w:sz w:val="28"/>
          <w:szCs w:val="28"/>
        </w:rPr>
      </w:pPr>
      <w:r w:rsidRPr="009327E0">
        <w:rPr>
          <w:sz w:val="28"/>
          <w:szCs w:val="28"/>
        </w:rPr>
        <w:t>Забезпечення належного рівня безпеки та якості при здійснення пасажирських перевезень є першочерговим завданням для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 xml:space="preserve">організатора перевезень – </w:t>
      </w:r>
      <w:r w:rsidR="005D6FCB" w:rsidRPr="009327E0">
        <w:rPr>
          <w:sz w:val="28"/>
          <w:szCs w:val="28"/>
        </w:rPr>
        <w:t xml:space="preserve">виконавчого комітету </w:t>
      </w:r>
      <w:r w:rsidR="006233BC" w:rsidRPr="009327E0">
        <w:rPr>
          <w:sz w:val="28"/>
          <w:szCs w:val="28"/>
        </w:rPr>
        <w:t>Калуської</w:t>
      </w:r>
      <w:r w:rsidR="001F5FD0">
        <w:rPr>
          <w:sz w:val="28"/>
          <w:szCs w:val="28"/>
        </w:rPr>
        <w:t xml:space="preserve"> міської ради</w:t>
      </w:r>
      <w:r w:rsidRPr="009327E0">
        <w:rPr>
          <w:sz w:val="28"/>
          <w:szCs w:val="28"/>
        </w:rPr>
        <w:t>, а також для суб’єктів господарської діяльності – надавачів транспортних послуг. Однак, відсутність дієвого контролю за оплатою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проїзду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в</w:t>
      </w:r>
      <w:r w:rsidRPr="009327E0">
        <w:rPr>
          <w:spacing w:val="-11"/>
          <w:sz w:val="28"/>
          <w:szCs w:val="28"/>
        </w:rPr>
        <w:t xml:space="preserve"> </w:t>
      </w:r>
      <w:r w:rsidR="00D32222" w:rsidRPr="009327E0">
        <w:rPr>
          <w:sz w:val="28"/>
          <w:szCs w:val="28"/>
        </w:rPr>
        <w:t>пасажирському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транспорті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та</w:t>
      </w:r>
      <w:r w:rsidRPr="009327E0">
        <w:rPr>
          <w:spacing w:val="-11"/>
          <w:sz w:val="28"/>
          <w:szCs w:val="28"/>
        </w:rPr>
        <w:t xml:space="preserve"> </w:t>
      </w:r>
      <w:r w:rsidRPr="009327E0">
        <w:rPr>
          <w:sz w:val="28"/>
          <w:szCs w:val="28"/>
        </w:rPr>
        <w:t>не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встановлення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вимог</w:t>
      </w:r>
      <w:r w:rsidRPr="009327E0">
        <w:rPr>
          <w:spacing w:val="-12"/>
          <w:sz w:val="28"/>
          <w:szCs w:val="28"/>
        </w:rPr>
        <w:t xml:space="preserve"> </w:t>
      </w:r>
      <w:r w:rsidRPr="009327E0">
        <w:rPr>
          <w:sz w:val="28"/>
          <w:szCs w:val="28"/>
        </w:rPr>
        <w:t>до</w:t>
      </w:r>
      <w:r w:rsidRPr="009327E0">
        <w:rPr>
          <w:spacing w:val="-11"/>
          <w:sz w:val="28"/>
          <w:szCs w:val="28"/>
        </w:rPr>
        <w:t xml:space="preserve"> </w:t>
      </w:r>
      <w:r w:rsidRPr="009327E0">
        <w:rPr>
          <w:sz w:val="28"/>
          <w:szCs w:val="28"/>
        </w:rPr>
        <w:t>організації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та здійснення контролю за оплатою пасажиром проїзду та перевезення багажу, а також реєстрації</w:t>
      </w:r>
      <w:r w:rsidRPr="009327E0">
        <w:rPr>
          <w:spacing w:val="-17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проїзду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пасажиром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при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запровадженні</w:t>
      </w:r>
      <w:r w:rsidRPr="009327E0">
        <w:rPr>
          <w:spacing w:val="-17"/>
          <w:sz w:val="28"/>
          <w:szCs w:val="28"/>
        </w:rPr>
        <w:t xml:space="preserve"> </w:t>
      </w:r>
      <w:r w:rsidRPr="009327E0">
        <w:rPr>
          <w:sz w:val="28"/>
          <w:szCs w:val="28"/>
        </w:rPr>
        <w:t>АСООП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приводить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до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порушень</w:t>
      </w:r>
      <w:r w:rsidRPr="009327E0">
        <w:rPr>
          <w:spacing w:val="-17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прав і законних інтересів учасників ринку пасажирських перевезень, частих конфліктів та непорозумінь, що є основною проблемою, яку пропонується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 xml:space="preserve">вирішити за допомогою прийняття даного </w:t>
      </w:r>
      <w:proofErr w:type="spellStart"/>
      <w:r w:rsidRPr="009327E0">
        <w:rPr>
          <w:sz w:val="28"/>
          <w:szCs w:val="28"/>
        </w:rPr>
        <w:t>проєкту</w:t>
      </w:r>
      <w:proofErr w:type="spellEnd"/>
      <w:r w:rsidRPr="009327E0">
        <w:rPr>
          <w:sz w:val="28"/>
          <w:szCs w:val="28"/>
        </w:rPr>
        <w:t xml:space="preserve"> регуляторного акта.</w:t>
      </w:r>
    </w:p>
    <w:p w:rsidR="00FF44D7" w:rsidRPr="009327E0" w:rsidRDefault="00FF44D7" w:rsidP="00FF44D7">
      <w:pPr>
        <w:pStyle w:val="a3"/>
        <w:ind w:right="281" w:firstLine="566"/>
        <w:rPr>
          <w:sz w:val="28"/>
          <w:szCs w:val="28"/>
        </w:rPr>
      </w:pPr>
      <w:r w:rsidRPr="009327E0">
        <w:rPr>
          <w:sz w:val="28"/>
          <w:szCs w:val="28"/>
        </w:rPr>
        <w:lastRenderedPageBreak/>
        <w:t xml:space="preserve">Дана проблема впливає на всіх мешканців територіальної громади, які користуються транспортними послугами у </w:t>
      </w:r>
      <w:r w:rsidR="009D3DF2" w:rsidRPr="009327E0">
        <w:rPr>
          <w:sz w:val="28"/>
          <w:szCs w:val="28"/>
        </w:rPr>
        <w:t>Калуській</w:t>
      </w:r>
      <w:r w:rsidRPr="009327E0">
        <w:rPr>
          <w:sz w:val="28"/>
          <w:szCs w:val="28"/>
        </w:rPr>
        <w:t xml:space="preserve"> міській територіальній громаді, а також на суб'єктів господарської діяльності, які займаються пасажирськими перевезеннями.</w:t>
      </w:r>
    </w:p>
    <w:p w:rsidR="00FF44D7" w:rsidRPr="009327E0" w:rsidRDefault="00FF44D7" w:rsidP="00FF44D7">
      <w:pPr>
        <w:pStyle w:val="a3"/>
        <w:spacing w:before="119"/>
        <w:ind w:left="568"/>
        <w:rPr>
          <w:sz w:val="28"/>
          <w:szCs w:val="28"/>
        </w:rPr>
      </w:pPr>
      <w:r w:rsidRPr="009327E0">
        <w:rPr>
          <w:sz w:val="28"/>
          <w:szCs w:val="28"/>
        </w:rPr>
        <w:t>Основні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групи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(підгрупи),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на</w:t>
      </w:r>
      <w:r w:rsidRPr="009327E0">
        <w:rPr>
          <w:spacing w:val="-7"/>
          <w:sz w:val="28"/>
          <w:szCs w:val="28"/>
        </w:rPr>
        <w:t xml:space="preserve"> </w:t>
      </w:r>
      <w:r w:rsidRPr="009327E0">
        <w:rPr>
          <w:sz w:val="28"/>
          <w:szCs w:val="28"/>
        </w:rPr>
        <w:t>які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проблема</w:t>
      </w:r>
      <w:r w:rsidRPr="009327E0">
        <w:rPr>
          <w:spacing w:val="-7"/>
          <w:sz w:val="28"/>
          <w:szCs w:val="28"/>
        </w:rPr>
        <w:t xml:space="preserve"> </w:t>
      </w:r>
      <w:r w:rsidRPr="009327E0">
        <w:rPr>
          <w:sz w:val="28"/>
          <w:szCs w:val="28"/>
        </w:rPr>
        <w:t>справляє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вплив:</w:t>
      </w:r>
    </w:p>
    <w:p w:rsidR="00FF44D7" w:rsidRPr="009327E0" w:rsidRDefault="00FF44D7" w:rsidP="00FF44D7">
      <w:pPr>
        <w:pStyle w:val="a3"/>
        <w:spacing w:before="11"/>
        <w:ind w:left="0"/>
        <w:jc w:val="left"/>
        <w:rPr>
          <w:sz w:val="28"/>
          <w:szCs w:val="28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2771"/>
        <w:gridCol w:w="2329"/>
      </w:tblGrid>
      <w:tr w:rsidR="00FF44D7" w:rsidRPr="009327E0" w:rsidTr="00BC05EC">
        <w:trPr>
          <w:trHeight w:val="300"/>
        </w:trPr>
        <w:tc>
          <w:tcPr>
            <w:tcW w:w="4532" w:type="dxa"/>
          </w:tcPr>
          <w:p w:rsidR="00FF44D7" w:rsidRPr="009327E0" w:rsidRDefault="00FF44D7" w:rsidP="00BC05EC">
            <w:pPr>
              <w:pStyle w:val="TableParagraph"/>
              <w:spacing w:line="280" w:lineRule="exact"/>
              <w:ind w:left="1307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Групи</w:t>
            </w:r>
            <w:proofErr w:type="spellEnd"/>
            <w:r w:rsidRPr="009327E0">
              <w:rPr>
                <w:spacing w:val="-11"/>
                <w:sz w:val="28"/>
                <w:szCs w:val="28"/>
              </w:rPr>
              <w:t xml:space="preserve"> </w:t>
            </w:r>
            <w:r w:rsidRPr="009327E0">
              <w:rPr>
                <w:spacing w:val="-2"/>
                <w:sz w:val="28"/>
                <w:szCs w:val="28"/>
              </w:rPr>
              <w:t>(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підгрупи</w:t>
            </w:r>
            <w:proofErr w:type="spellEnd"/>
            <w:r w:rsidRPr="009327E0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2771" w:type="dxa"/>
          </w:tcPr>
          <w:p w:rsidR="00FF44D7" w:rsidRPr="009327E0" w:rsidRDefault="00FF44D7" w:rsidP="00BC05EC">
            <w:pPr>
              <w:pStyle w:val="TableParagraph"/>
              <w:spacing w:line="280" w:lineRule="exact"/>
              <w:ind w:left="5" w:right="1"/>
              <w:jc w:val="center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5"/>
                <w:sz w:val="28"/>
                <w:szCs w:val="28"/>
              </w:rPr>
              <w:t>Так</w:t>
            </w:r>
            <w:proofErr w:type="spellEnd"/>
          </w:p>
        </w:tc>
        <w:tc>
          <w:tcPr>
            <w:tcW w:w="2329" w:type="dxa"/>
          </w:tcPr>
          <w:p w:rsidR="00FF44D7" w:rsidRPr="009327E0" w:rsidRDefault="00FF44D7" w:rsidP="00BC05EC">
            <w:pPr>
              <w:pStyle w:val="TableParagraph"/>
              <w:spacing w:line="280" w:lineRule="exact"/>
              <w:ind w:left="2"/>
              <w:jc w:val="center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5"/>
                <w:sz w:val="28"/>
                <w:szCs w:val="28"/>
              </w:rPr>
              <w:t>Ні</w:t>
            </w:r>
            <w:proofErr w:type="spellEnd"/>
          </w:p>
        </w:tc>
      </w:tr>
      <w:tr w:rsidR="00FF44D7" w:rsidRPr="009327E0" w:rsidTr="00BC05EC">
        <w:trPr>
          <w:trHeight w:val="299"/>
        </w:trPr>
        <w:tc>
          <w:tcPr>
            <w:tcW w:w="4532" w:type="dxa"/>
          </w:tcPr>
          <w:p w:rsidR="00FF44D7" w:rsidRPr="009327E0" w:rsidRDefault="00FF44D7" w:rsidP="00BC05EC">
            <w:pPr>
              <w:pStyle w:val="TableParagraph"/>
              <w:spacing w:line="280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t>Громадяни</w:t>
            </w:r>
            <w:proofErr w:type="spellEnd"/>
          </w:p>
        </w:tc>
        <w:tc>
          <w:tcPr>
            <w:tcW w:w="2771" w:type="dxa"/>
          </w:tcPr>
          <w:p w:rsidR="00FF44D7" w:rsidRPr="009327E0" w:rsidRDefault="00FF44D7" w:rsidP="00BC05EC">
            <w:pPr>
              <w:pStyle w:val="TableParagraph"/>
              <w:spacing w:line="280" w:lineRule="exact"/>
              <w:ind w:left="5"/>
              <w:jc w:val="center"/>
              <w:rPr>
                <w:sz w:val="28"/>
                <w:szCs w:val="28"/>
              </w:rPr>
            </w:pPr>
            <w:r w:rsidRPr="009327E0">
              <w:rPr>
                <w:spacing w:val="-10"/>
                <w:sz w:val="28"/>
                <w:szCs w:val="28"/>
              </w:rPr>
              <w:t>+</w:t>
            </w:r>
          </w:p>
        </w:tc>
        <w:tc>
          <w:tcPr>
            <w:tcW w:w="2329" w:type="dxa"/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FF44D7" w:rsidRPr="009327E0" w:rsidRDefault="00FF44D7" w:rsidP="005D6FCB">
      <w:pPr>
        <w:tabs>
          <w:tab w:val="left" w:pos="3436"/>
        </w:tabs>
        <w:rPr>
          <w:sz w:val="28"/>
          <w:szCs w:val="28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2"/>
        <w:gridCol w:w="2771"/>
        <w:gridCol w:w="2329"/>
      </w:tblGrid>
      <w:tr w:rsidR="00FF44D7" w:rsidRPr="009327E0" w:rsidTr="00BC05EC">
        <w:trPr>
          <w:trHeight w:val="300"/>
        </w:trPr>
        <w:tc>
          <w:tcPr>
            <w:tcW w:w="4532" w:type="dxa"/>
          </w:tcPr>
          <w:p w:rsidR="00FF44D7" w:rsidRPr="009327E0" w:rsidRDefault="00FF44D7" w:rsidP="00BC05EC">
            <w:pPr>
              <w:pStyle w:val="TableParagraph"/>
              <w:spacing w:line="280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Орган</w:t>
            </w:r>
            <w:proofErr w:type="spellEnd"/>
            <w:r w:rsidRPr="009327E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</w:rPr>
              <w:t>місцевого</w:t>
            </w:r>
            <w:proofErr w:type="spellEnd"/>
            <w:r w:rsidRPr="009327E0">
              <w:rPr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самоврядування</w:t>
            </w:r>
            <w:proofErr w:type="spellEnd"/>
          </w:p>
        </w:tc>
        <w:tc>
          <w:tcPr>
            <w:tcW w:w="2771" w:type="dxa"/>
          </w:tcPr>
          <w:p w:rsidR="00FF44D7" w:rsidRPr="009327E0" w:rsidRDefault="00FF44D7" w:rsidP="00BC05EC">
            <w:pPr>
              <w:pStyle w:val="TableParagraph"/>
              <w:spacing w:line="280" w:lineRule="exact"/>
              <w:ind w:left="5"/>
              <w:jc w:val="center"/>
              <w:rPr>
                <w:sz w:val="28"/>
                <w:szCs w:val="28"/>
              </w:rPr>
            </w:pPr>
            <w:r w:rsidRPr="009327E0">
              <w:rPr>
                <w:spacing w:val="-10"/>
                <w:sz w:val="28"/>
                <w:szCs w:val="28"/>
              </w:rPr>
              <w:t>+</w:t>
            </w:r>
          </w:p>
        </w:tc>
        <w:tc>
          <w:tcPr>
            <w:tcW w:w="2329" w:type="dxa"/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44D7" w:rsidRPr="009327E0" w:rsidTr="00BC05EC">
        <w:trPr>
          <w:trHeight w:val="299"/>
        </w:trPr>
        <w:tc>
          <w:tcPr>
            <w:tcW w:w="4532" w:type="dxa"/>
          </w:tcPr>
          <w:p w:rsidR="00FF44D7" w:rsidRPr="009327E0" w:rsidRDefault="00FF44D7" w:rsidP="00BC05EC">
            <w:pPr>
              <w:pStyle w:val="TableParagraph"/>
              <w:spacing w:line="280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Суб’єкти</w:t>
            </w:r>
            <w:proofErr w:type="spellEnd"/>
            <w:r w:rsidRPr="009327E0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господарювання</w:t>
            </w:r>
            <w:proofErr w:type="spellEnd"/>
          </w:p>
        </w:tc>
        <w:tc>
          <w:tcPr>
            <w:tcW w:w="2771" w:type="dxa"/>
          </w:tcPr>
          <w:p w:rsidR="00FF44D7" w:rsidRPr="009327E0" w:rsidRDefault="00FF44D7" w:rsidP="00BC05EC">
            <w:pPr>
              <w:pStyle w:val="TableParagraph"/>
              <w:spacing w:line="280" w:lineRule="exact"/>
              <w:ind w:left="5"/>
              <w:jc w:val="center"/>
              <w:rPr>
                <w:sz w:val="28"/>
                <w:szCs w:val="28"/>
              </w:rPr>
            </w:pPr>
            <w:r w:rsidRPr="009327E0">
              <w:rPr>
                <w:spacing w:val="-10"/>
                <w:sz w:val="28"/>
                <w:szCs w:val="28"/>
              </w:rPr>
              <w:t>+</w:t>
            </w:r>
          </w:p>
        </w:tc>
        <w:tc>
          <w:tcPr>
            <w:tcW w:w="2329" w:type="dxa"/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44D7" w:rsidRPr="009327E0" w:rsidTr="00BC05EC">
        <w:trPr>
          <w:trHeight w:val="597"/>
        </w:trPr>
        <w:tc>
          <w:tcPr>
            <w:tcW w:w="4532" w:type="dxa"/>
          </w:tcPr>
          <w:p w:rsidR="00FF44D7" w:rsidRPr="009327E0" w:rsidRDefault="00FF44D7" w:rsidP="00BC05EC">
            <w:pPr>
              <w:pStyle w:val="TableParagraph"/>
              <w:spacing w:line="291" w:lineRule="exact"/>
              <w:ind w:left="107"/>
              <w:rPr>
                <w:sz w:val="28"/>
                <w:szCs w:val="28"/>
                <w:lang w:val="ru-RU"/>
              </w:rPr>
            </w:pPr>
            <w:proofErr w:type="gramStart"/>
            <w:r w:rsidRPr="009327E0">
              <w:rPr>
                <w:sz w:val="28"/>
                <w:szCs w:val="28"/>
                <w:lang w:val="ru-RU"/>
              </w:rPr>
              <w:t>у</w:t>
            </w:r>
            <w:proofErr w:type="gramEnd"/>
            <w:r w:rsidRPr="009327E0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327E0">
              <w:rPr>
                <w:sz w:val="28"/>
                <w:szCs w:val="28"/>
                <w:lang w:val="ru-RU"/>
              </w:rPr>
              <w:t>тому</w:t>
            </w:r>
            <w:proofErr w:type="gramEnd"/>
            <w:r w:rsidRPr="009327E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числі</w:t>
            </w:r>
            <w:proofErr w:type="spellEnd"/>
            <w:r w:rsidRPr="009327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суб’єкти</w:t>
            </w:r>
            <w:proofErr w:type="spellEnd"/>
            <w:r w:rsidRPr="009327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pacing w:val="-2"/>
                <w:sz w:val="28"/>
                <w:szCs w:val="28"/>
                <w:lang w:val="ru-RU"/>
              </w:rPr>
              <w:t>малого</w:t>
            </w:r>
          </w:p>
          <w:p w:rsidR="00FF44D7" w:rsidRPr="009327E0" w:rsidRDefault="00FF44D7" w:rsidP="00BC05EC">
            <w:pPr>
              <w:pStyle w:val="TableParagraph"/>
              <w:spacing w:line="287" w:lineRule="exact"/>
              <w:ind w:left="107"/>
              <w:rPr>
                <w:sz w:val="28"/>
                <w:szCs w:val="28"/>
                <w:lang w:val="ru-RU"/>
              </w:rPr>
            </w:pPr>
            <w:proofErr w:type="spellStart"/>
            <w:proofErr w:type="gramStart"/>
            <w:r w:rsidRPr="009327E0">
              <w:rPr>
                <w:spacing w:val="-2"/>
                <w:sz w:val="28"/>
                <w:szCs w:val="28"/>
                <w:lang w:val="ru-RU"/>
              </w:rPr>
              <w:t>п</w:t>
            </w:r>
            <w:proofErr w:type="gramEnd"/>
            <w:r w:rsidRPr="009327E0">
              <w:rPr>
                <w:spacing w:val="-2"/>
                <w:sz w:val="28"/>
                <w:szCs w:val="28"/>
                <w:lang w:val="ru-RU"/>
              </w:rPr>
              <w:t>ідприємництва</w:t>
            </w:r>
            <w:proofErr w:type="spellEnd"/>
          </w:p>
        </w:tc>
        <w:tc>
          <w:tcPr>
            <w:tcW w:w="2771" w:type="dxa"/>
          </w:tcPr>
          <w:p w:rsidR="00FF44D7" w:rsidRPr="009327E0" w:rsidRDefault="00FF44D7" w:rsidP="00BC05EC">
            <w:pPr>
              <w:pStyle w:val="TableParagraph"/>
              <w:spacing w:before="141"/>
              <w:ind w:left="5"/>
              <w:jc w:val="center"/>
              <w:rPr>
                <w:sz w:val="28"/>
                <w:szCs w:val="28"/>
              </w:rPr>
            </w:pPr>
            <w:r w:rsidRPr="009327E0">
              <w:rPr>
                <w:spacing w:val="-10"/>
                <w:sz w:val="28"/>
                <w:szCs w:val="28"/>
              </w:rPr>
              <w:t>+</w:t>
            </w:r>
          </w:p>
        </w:tc>
        <w:tc>
          <w:tcPr>
            <w:tcW w:w="2329" w:type="dxa"/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FF44D7" w:rsidRPr="009327E0" w:rsidRDefault="00FF44D7" w:rsidP="00633B06">
      <w:pPr>
        <w:pStyle w:val="a3"/>
        <w:ind w:right="-1" w:firstLine="566"/>
        <w:rPr>
          <w:sz w:val="28"/>
          <w:szCs w:val="28"/>
        </w:rPr>
      </w:pPr>
      <w:r w:rsidRPr="009327E0">
        <w:rPr>
          <w:sz w:val="28"/>
          <w:szCs w:val="28"/>
        </w:rPr>
        <w:t>Дана</w:t>
      </w:r>
      <w:r w:rsidRPr="009327E0">
        <w:rPr>
          <w:spacing w:val="-13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проблема</w:t>
      </w:r>
      <w:r w:rsidRPr="009327E0">
        <w:rPr>
          <w:spacing w:val="-14"/>
          <w:sz w:val="28"/>
          <w:szCs w:val="28"/>
        </w:rPr>
        <w:t xml:space="preserve"> </w:t>
      </w:r>
      <w:r w:rsidRPr="009327E0">
        <w:rPr>
          <w:sz w:val="28"/>
          <w:szCs w:val="28"/>
        </w:rPr>
        <w:t>не</w:t>
      </w:r>
      <w:r w:rsidRPr="009327E0">
        <w:rPr>
          <w:spacing w:val="-11"/>
          <w:sz w:val="28"/>
          <w:szCs w:val="28"/>
        </w:rPr>
        <w:t xml:space="preserve"> </w:t>
      </w:r>
      <w:r w:rsidRPr="009327E0">
        <w:rPr>
          <w:sz w:val="28"/>
          <w:szCs w:val="28"/>
        </w:rPr>
        <w:t>може</w:t>
      </w:r>
      <w:r w:rsidRPr="009327E0">
        <w:rPr>
          <w:spacing w:val="-14"/>
          <w:sz w:val="28"/>
          <w:szCs w:val="28"/>
        </w:rPr>
        <w:t xml:space="preserve"> </w:t>
      </w:r>
      <w:r w:rsidRPr="009327E0">
        <w:rPr>
          <w:sz w:val="28"/>
          <w:szCs w:val="28"/>
        </w:rPr>
        <w:t>бути</w:t>
      </w:r>
      <w:r w:rsidRPr="009327E0">
        <w:rPr>
          <w:spacing w:val="-12"/>
          <w:sz w:val="28"/>
          <w:szCs w:val="28"/>
        </w:rPr>
        <w:t xml:space="preserve"> </w:t>
      </w:r>
      <w:r w:rsidRPr="009327E0">
        <w:rPr>
          <w:sz w:val="28"/>
          <w:szCs w:val="28"/>
        </w:rPr>
        <w:t>розв’язана</w:t>
      </w:r>
      <w:r w:rsidRPr="009327E0">
        <w:rPr>
          <w:spacing w:val="-13"/>
          <w:sz w:val="28"/>
          <w:szCs w:val="28"/>
        </w:rPr>
        <w:t xml:space="preserve"> </w:t>
      </w:r>
      <w:r w:rsidRPr="009327E0">
        <w:rPr>
          <w:sz w:val="28"/>
          <w:szCs w:val="28"/>
        </w:rPr>
        <w:t>за</w:t>
      </w:r>
      <w:r w:rsidRPr="009327E0">
        <w:rPr>
          <w:spacing w:val="-12"/>
          <w:sz w:val="28"/>
          <w:szCs w:val="28"/>
        </w:rPr>
        <w:t xml:space="preserve"> </w:t>
      </w:r>
      <w:r w:rsidRPr="009327E0">
        <w:rPr>
          <w:sz w:val="28"/>
          <w:szCs w:val="28"/>
        </w:rPr>
        <w:t>допомогою</w:t>
      </w:r>
      <w:r w:rsidRPr="009327E0">
        <w:rPr>
          <w:spacing w:val="-14"/>
          <w:sz w:val="28"/>
          <w:szCs w:val="28"/>
        </w:rPr>
        <w:t xml:space="preserve"> </w:t>
      </w:r>
      <w:r w:rsidRPr="009327E0">
        <w:rPr>
          <w:sz w:val="28"/>
          <w:szCs w:val="28"/>
        </w:rPr>
        <w:t>ринкових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механізмів</w:t>
      </w:r>
      <w:r w:rsidRPr="009327E0">
        <w:rPr>
          <w:spacing w:val="-14"/>
          <w:sz w:val="28"/>
          <w:szCs w:val="28"/>
        </w:rPr>
        <w:t xml:space="preserve"> </w:t>
      </w:r>
      <w:r w:rsidRPr="009327E0">
        <w:rPr>
          <w:sz w:val="28"/>
          <w:szCs w:val="28"/>
        </w:rPr>
        <w:t>або</w:t>
      </w:r>
      <w:r w:rsidRPr="009327E0">
        <w:rPr>
          <w:spacing w:val="-12"/>
          <w:sz w:val="28"/>
          <w:szCs w:val="28"/>
        </w:rPr>
        <w:t xml:space="preserve"> </w:t>
      </w:r>
      <w:r w:rsidRPr="009327E0">
        <w:rPr>
          <w:sz w:val="28"/>
          <w:szCs w:val="28"/>
        </w:rPr>
        <w:t>за допомогою діючих регуляторних актів, оскільки не буде реалізовано самоврядні повноваження</w:t>
      </w:r>
      <w:r w:rsidRPr="009327E0">
        <w:rPr>
          <w:spacing w:val="-3"/>
          <w:sz w:val="28"/>
          <w:szCs w:val="28"/>
        </w:rPr>
        <w:t xml:space="preserve"> </w:t>
      </w:r>
      <w:r w:rsidR="005D6FCB" w:rsidRPr="009327E0">
        <w:rPr>
          <w:spacing w:val="-3"/>
          <w:sz w:val="28"/>
          <w:szCs w:val="28"/>
        </w:rPr>
        <w:t xml:space="preserve">виконавчого комітету </w:t>
      </w:r>
      <w:r w:rsidR="009D3DF2" w:rsidRPr="009327E0">
        <w:rPr>
          <w:spacing w:val="-3"/>
          <w:sz w:val="28"/>
          <w:szCs w:val="28"/>
        </w:rPr>
        <w:t>Калуської</w:t>
      </w:r>
      <w:r w:rsidRPr="009327E0">
        <w:rPr>
          <w:spacing w:val="3"/>
          <w:sz w:val="28"/>
          <w:szCs w:val="28"/>
        </w:rPr>
        <w:t xml:space="preserve"> </w:t>
      </w:r>
      <w:r w:rsidRPr="009327E0">
        <w:rPr>
          <w:sz w:val="28"/>
          <w:szCs w:val="28"/>
        </w:rPr>
        <w:t>міської</w:t>
      </w:r>
      <w:r w:rsidRPr="009327E0">
        <w:rPr>
          <w:spacing w:val="-3"/>
          <w:sz w:val="28"/>
          <w:szCs w:val="28"/>
        </w:rPr>
        <w:t xml:space="preserve"> </w:t>
      </w:r>
      <w:r w:rsidRPr="009327E0">
        <w:rPr>
          <w:sz w:val="28"/>
          <w:szCs w:val="28"/>
        </w:rPr>
        <w:t>ради щодо</w:t>
      </w:r>
      <w:r w:rsidRPr="009327E0">
        <w:rPr>
          <w:spacing w:val="-3"/>
          <w:sz w:val="28"/>
          <w:szCs w:val="28"/>
        </w:rPr>
        <w:t xml:space="preserve"> </w:t>
      </w:r>
      <w:r w:rsidRPr="009327E0">
        <w:rPr>
          <w:sz w:val="28"/>
          <w:szCs w:val="28"/>
        </w:rPr>
        <w:t xml:space="preserve"> частини сімнадцятої статті 35 Закону України «Про автомобільний </w:t>
      </w:r>
      <w:r w:rsidRPr="009327E0">
        <w:rPr>
          <w:spacing w:val="-2"/>
          <w:sz w:val="28"/>
          <w:szCs w:val="28"/>
        </w:rPr>
        <w:t>транспорт».</w:t>
      </w:r>
    </w:p>
    <w:p w:rsidR="00FF44D7" w:rsidRPr="009327E0" w:rsidRDefault="00FF44D7" w:rsidP="00FF44D7">
      <w:pPr>
        <w:pStyle w:val="11"/>
        <w:ind w:left="568" w:firstLine="0"/>
        <w:rPr>
          <w:sz w:val="28"/>
          <w:szCs w:val="28"/>
        </w:rPr>
      </w:pPr>
      <w:r w:rsidRPr="009327E0">
        <w:rPr>
          <w:sz w:val="28"/>
          <w:szCs w:val="28"/>
        </w:rPr>
        <w:t>ІІ.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Цілі</w:t>
      </w:r>
      <w:r w:rsidRPr="009327E0">
        <w:rPr>
          <w:spacing w:val="-7"/>
          <w:sz w:val="28"/>
          <w:szCs w:val="28"/>
        </w:rPr>
        <w:t xml:space="preserve"> </w:t>
      </w:r>
      <w:r w:rsidRPr="009327E0">
        <w:rPr>
          <w:sz w:val="28"/>
          <w:szCs w:val="28"/>
        </w:rPr>
        <w:t>державного</w:t>
      </w:r>
      <w:r w:rsidRPr="009327E0">
        <w:rPr>
          <w:spacing w:val="-5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регулювання</w:t>
      </w:r>
    </w:p>
    <w:p w:rsidR="00FF44D7" w:rsidRPr="009327E0" w:rsidRDefault="00FF44D7" w:rsidP="00633B06">
      <w:pPr>
        <w:pStyle w:val="a3"/>
        <w:spacing w:before="114"/>
        <w:ind w:right="-1" w:firstLine="240"/>
        <w:rPr>
          <w:sz w:val="28"/>
          <w:szCs w:val="28"/>
        </w:rPr>
      </w:pPr>
      <w:r w:rsidRPr="009327E0">
        <w:rPr>
          <w:sz w:val="28"/>
          <w:szCs w:val="28"/>
        </w:rPr>
        <w:t>Забезпечення балансу інтересів учасників транспортного процесу (перевізників, водіїв, пасажирів, контролерів),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зменшення кількості конфліктних ситуацій між ними.</w:t>
      </w:r>
    </w:p>
    <w:p w:rsidR="00FF44D7" w:rsidRPr="009327E0" w:rsidRDefault="00FF44D7" w:rsidP="00FF44D7">
      <w:pPr>
        <w:pStyle w:val="11"/>
        <w:spacing w:before="126"/>
        <w:ind w:left="568" w:firstLine="0"/>
        <w:rPr>
          <w:sz w:val="28"/>
          <w:szCs w:val="28"/>
        </w:rPr>
      </w:pPr>
      <w:r w:rsidRPr="009327E0">
        <w:rPr>
          <w:sz w:val="28"/>
          <w:szCs w:val="28"/>
        </w:rPr>
        <w:t>ІІІ.</w:t>
      </w:r>
      <w:r w:rsidRPr="009327E0">
        <w:rPr>
          <w:spacing w:val="-13"/>
          <w:sz w:val="28"/>
          <w:szCs w:val="28"/>
        </w:rPr>
        <w:t xml:space="preserve"> </w:t>
      </w:r>
      <w:r w:rsidRPr="009327E0">
        <w:rPr>
          <w:sz w:val="28"/>
          <w:szCs w:val="28"/>
        </w:rPr>
        <w:t>Визначення</w:t>
      </w:r>
      <w:r w:rsidRPr="009327E0">
        <w:rPr>
          <w:spacing w:val="-13"/>
          <w:sz w:val="28"/>
          <w:szCs w:val="28"/>
        </w:rPr>
        <w:t xml:space="preserve"> </w:t>
      </w:r>
      <w:r w:rsidRPr="009327E0">
        <w:rPr>
          <w:sz w:val="28"/>
          <w:szCs w:val="28"/>
        </w:rPr>
        <w:t>та</w:t>
      </w:r>
      <w:r w:rsidRPr="009327E0">
        <w:rPr>
          <w:spacing w:val="-12"/>
          <w:sz w:val="28"/>
          <w:szCs w:val="28"/>
        </w:rPr>
        <w:t xml:space="preserve"> </w:t>
      </w:r>
      <w:r w:rsidRPr="009327E0">
        <w:rPr>
          <w:sz w:val="28"/>
          <w:szCs w:val="28"/>
        </w:rPr>
        <w:t>оцінка</w:t>
      </w:r>
      <w:r w:rsidRPr="009327E0">
        <w:rPr>
          <w:spacing w:val="-12"/>
          <w:sz w:val="28"/>
          <w:szCs w:val="28"/>
        </w:rPr>
        <w:t xml:space="preserve"> </w:t>
      </w:r>
      <w:r w:rsidRPr="009327E0">
        <w:rPr>
          <w:sz w:val="28"/>
          <w:szCs w:val="28"/>
        </w:rPr>
        <w:t>альтернативних</w:t>
      </w:r>
      <w:r w:rsidRPr="009327E0">
        <w:rPr>
          <w:spacing w:val="-11"/>
          <w:sz w:val="28"/>
          <w:szCs w:val="28"/>
        </w:rPr>
        <w:t xml:space="preserve"> </w:t>
      </w:r>
      <w:r w:rsidRPr="009327E0">
        <w:rPr>
          <w:sz w:val="28"/>
          <w:szCs w:val="28"/>
        </w:rPr>
        <w:t>способів</w:t>
      </w:r>
      <w:r w:rsidRPr="009327E0">
        <w:rPr>
          <w:spacing w:val="-13"/>
          <w:sz w:val="28"/>
          <w:szCs w:val="28"/>
        </w:rPr>
        <w:t xml:space="preserve"> </w:t>
      </w:r>
      <w:r w:rsidRPr="009327E0">
        <w:rPr>
          <w:sz w:val="28"/>
          <w:szCs w:val="28"/>
        </w:rPr>
        <w:t>досягнення</w:t>
      </w:r>
      <w:r w:rsidRPr="009327E0">
        <w:rPr>
          <w:spacing w:val="-11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цілей</w:t>
      </w:r>
    </w:p>
    <w:p w:rsidR="00FF44D7" w:rsidRPr="009327E0" w:rsidRDefault="00FF44D7" w:rsidP="00FF44D7">
      <w:pPr>
        <w:pStyle w:val="a5"/>
        <w:numPr>
          <w:ilvl w:val="1"/>
          <w:numId w:val="3"/>
        </w:numPr>
        <w:tabs>
          <w:tab w:val="left" w:pos="853"/>
        </w:tabs>
        <w:spacing w:before="114"/>
        <w:ind w:left="853" w:hanging="285"/>
        <w:rPr>
          <w:sz w:val="28"/>
          <w:szCs w:val="28"/>
        </w:rPr>
      </w:pPr>
      <w:r w:rsidRPr="009327E0">
        <w:rPr>
          <w:spacing w:val="-2"/>
          <w:sz w:val="28"/>
          <w:szCs w:val="28"/>
        </w:rPr>
        <w:t>Визначення</w:t>
      </w:r>
      <w:r w:rsidRPr="009327E0">
        <w:rPr>
          <w:spacing w:val="7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альтернативних</w:t>
      </w:r>
      <w:r w:rsidRPr="009327E0">
        <w:rPr>
          <w:spacing w:val="6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способів:</w:t>
      </w:r>
    </w:p>
    <w:p w:rsidR="00FF44D7" w:rsidRPr="009327E0" w:rsidRDefault="00FF44D7" w:rsidP="00FF44D7">
      <w:pPr>
        <w:pStyle w:val="a3"/>
        <w:spacing w:before="16"/>
        <w:ind w:left="0"/>
        <w:jc w:val="left"/>
        <w:rPr>
          <w:sz w:val="28"/>
          <w:szCs w:val="28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7192"/>
      </w:tblGrid>
      <w:tr w:rsidR="00FF44D7" w:rsidRPr="009327E0" w:rsidTr="00BC05EC">
        <w:trPr>
          <w:trHeight w:val="277"/>
        </w:trPr>
        <w:tc>
          <w:tcPr>
            <w:tcW w:w="2449" w:type="dxa"/>
          </w:tcPr>
          <w:p w:rsidR="00FF44D7" w:rsidRPr="009327E0" w:rsidRDefault="00FF44D7" w:rsidP="00BC05EC">
            <w:pPr>
              <w:pStyle w:val="TableParagraph"/>
              <w:spacing w:line="258" w:lineRule="exact"/>
              <w:ind w:left="8"/>
              <w:jc w:val="center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z w:val="28"/>
                <w:szCs w:val="28"/>
              </w:rPr>
              <w:t>Вид</w:t>
            </w:r>
            <w:proofErr w:type="spellEnd"/>
            <w:r w:rsidRPr="009327E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b/>
                <w:spacing w:val="-2"/>
                <w:sz w:val="28"/>
                <w:szCs w:val="28"/>
              </w:rPr>
              <w:t>альтернативи</w:t>
            </w:r>
            <w:proofErr w:type="spellEnd"/>
          </w:p>
        </w:tc>
        <w:tc>
          <w:tcPr>
            <w:tcW w:w="7192" w:type="dxa"/>
          </w:tcPr>
          <w:p w:rsidR="00FF44D7" w:rsidRPr="009327E0" w:rsidRDefault="00FF44D7" w:rsidP="00BC05EC">
            <w:pPr>
              <w:pStyle w:val="TableParagraph"/>
              <w:spacing w:line="258" w:lineRule="exact"/>
              <w:ind w:left="5"/>
              <w:jc w:val="center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z w:val="28"/>
                <w:szCs w:val="28"/>
              </w:rPr>
              <w:t>Опис</w:t>
            </w:r>
            <w:proofErr w:type="spellEnd"/>
            <w:r w:rsidRPr="009327E0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b/>
                <w:spacing w:val="-2"/>
                <w:sz w:val="28"/>
                <w:szCs w:val="28"/>
              </w:rPr>
              <w:t>альтернативи</w:t>
            </w:r>
            <w:proofErr w:type="spellEnd"/>
          </w:p>
        </w:tc>
      </w:tr>
      <w:tr w:rsidR="00FF44D7" w:rsidRPr="009327E0" w:rsidTr="00BC05EC">
        <w:trPr>
          <w:trHeight w:val="659"/>
        </w:trPr>
        <w:tc>
          <w:tcPr>
            <w:tcW w:w="2449" w:type="dxa"/>
          </w:tcPr>
          <w:p w:rsidR="00FF44D7" w:rsidRPr="009327E0" w:rsidRDefault="00FF44D7" w:rsidP="00BC05EC">
            <w:pPr>
              <w:pStyle w:val="TableParagraph"/>
              <w:spacing w:before="183"/>
              <w:ind w:left="8" w:right="1"/>
              <w:jc w:val="center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spacing w:val="-8"/>
                <w:sz w:val="28"/>
                <w:szCs w:val="28"/>
              </w:rPr>
              <w:t xml:space="preserve"> </w:t>
            </w:r>
            <w:r w:rsidRPr="009327E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7192" w:type="dxa"/>
          </w:tcPr>
          <w:p w:rsidR="00FF44D7" w:rsidRPr="009327E0" w:rsidRDefault="00FF44D7" w:rsidP="00BC05EC">
            <w:pPr>
              <w:pStyle w:val="TableParagraph"/>
              <w:spacing w:before="183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Збереження</w:t>
            </w:r>
            <w:proofErr w:type="spellEnd"/>
            <w:r w:rsidRPr="009327E0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</w:rPr>
              <w:t>існуючого</w:t>
            </w:r>
            <w:proofErr w:type="spellEnd"/>
            <w:r w:rsidRPr="009327E0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pacing w:val="-4"/>
                <w:sz w:val="28"/>
                <w:szCs w:val="28"/>
              </w:rPr>
              <w:t>стану</w:t>
            </w:r>
            <w:proofErr w:type="spellEnd"/>
          </w:p>
        </w:tc>
      </w:tr>
      <w:tr w:rsidR="00FF44D7" w:rsidRPr="009327E0" w:rsidTr="00BC05EC">
        <w:trPr>
          <w:trHeight w:val="539"/>
        </w:trPr>
        <w:tc>
          <w:tcPr>
            <w:tcW w:w="2449" w:type="dxa"/>
          </w:tcPr>
          <w:p w:rsidR="00FF44D7" w:rsidRPr="009327E0" w:rsidRDefault="00FF44D7" w:rsidP="00BC05EC">
            <w:pPr>
              <w:pStyle w:val="TableParagraph"/>
              <w:spacing w:before="123"/>
              <w:ind w:left="8" w:right="1"/>
              <w:jc w:val="center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spacing w:val="-8"/>
                <w:sz w:val="28"/>
                <w:szCs w:val="28"/>
              </w:rPr>
              <w:t xml:space="preserve"> </w:t>
            </w:r>
            <w:r w:rsidRPr="009327E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7192" w:type="dxa"/>
          </w:tcPr>
          <w:p w:rsidR="00FF44D7" w:rsidRPr="009327E0" w:rsidRDefault="00FF44D7" w:rsidP="00BC05EC">
            <w:pPr>
              <w:pStyle w:val="TableParagraph"/>
              <w:spacing w:before="123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Прийняття</w:t>
            </w:r>
            <w:proofErr w:type="spellEnd"/>
            <w:r w:rsidRPr="009327E0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</w:rPr>
              <w:t>запропонованого</w:t>
            </w:r>
            <w:proofErr w:type="spellEnd"/>
            <w:r w:rsidRPr="009327E0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</w:rPr>
              <w:t>регуляторного</w:t>
            </w:r>
            <w:proofErr w:type="spellEnd"/>
            <w:r w:rsidRPr="009327E0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pacing w:val="-4"/>
                <w:sz w:val="28"/>
                <w:szCs w:val="28"/>
              </w:rPr>
              <w:t>акта</w:t>
            </w:r>
            <w:proofErr w:type="spellEnd"/>
          </w:p>
        </w:tc>
      </w:tr>
    </w:tbl>
    <w:p w:rsidR="00633B06" w:rsidRDefault="00633B06" w:rsidP="00633B06">
      <w:pPr>
        <w:pStyle w:val="a5"/>
        <w:tabs>
          <w:tab w:val="left" w:pos="853"/>
        </w:tabs>
        <w:spacing w:before="114"/>
        <w:ind w:left="853" w:firstLine="0"/>
        <w:rPr>
          <w:sz w:val="28"/>
          <w:szCs w:val="28"/>
        </w:rPr>
      </w:pPr>
    </w:p>
    <w:p w:rsidR="00FF44D7" w:rsidRPr="009327E0" w:rsidRDefault="00FF44D7" w:rsidP="00FF44D7">
      <w:pPr>
        <w:pStyle w:val="a5"/>
        <w:numPr>
          <w:ilvl w:val="1"/>
          <w:numId w:val="3"/>
        </w:numPr>
        <w:tabs>
          <w:tab w:val="left" w:pos="853"/>
        </w:tabs>
        <w:spacing w:before="114"/>
        <w:ind w:left="853" w:hanging="285"/>
        <w:rPr>
          <w:sz w:val="28"/>
          <w:szCs w:val="28"/>
        </w:rPr>
      </w:pPr>
      <w:r w:rsidRPr="009327E0">
        <w:rPr>
          <w:sz w:val="28"/>
          <w:szCs w:val="28"/>
        </w:rPr>
        <w:t>Оцінка</w:t>
      </w:r>
      <w:r w:rsidRPr="009327E0">
        <w:rPr>
          <w:spacing w:val="-15"/>
          <w:sz w:val="28"/>
          <w:szCs w:val="28"/>
        </w:rPr>
        <w:t xml:space="preserve"> </w:t>
      </w:r>
      <w:r w:rsidRPr="009327E0">
        <w:rPr>
          <w:sz w:val="28"/>
          <w:szCs w:val="28"/>
        </w:rPr>
        <w:t>вибраних</w:t>
      </w:r>
      <w:r w:rsidRPr="009327E0">
        <w:rPr>
          <w:spacing w:val="-14"/>
          <w:sz w:val="28"/>
          <w:szCs w:val="28"/>
        </w:rPr>
        <w:t xml:space="preserve"> </w:t>
      </w:r>
      <w:r w:rsidRPr="009327E0">
        <w:rPr>
          <w:sz w:val="28"/>
          <w:szCs w:val="28"/>
        </w:rPr>
        <w:t>альтернативних</w:t>
      </w:r>
      <w:r w:rsidRPr="009327E0">
        <w:rPr>
          <w:spacing w:val="-15"/>
          <w:sz w:val="28"/>
          <w:szCs w:val="28"/>
        </w:rPr>
        <w:t xml:space="preserve"> </w:t>
      </w:r>
      <w:r w:rsidRPr="009327E0">
        <w:rPr>
          <w:sz w:val="28"/>
          <w:szCs w:val="28"/>
        </w:rPr>
        <w:t>способів</w:t>
      </w:r>
      <w:r w:rsidRPr="009327E0">
        <w:rPr>
          <w:spacing w:val="-12"/>
          <w:sz w:val="28"/>
          <w:szCs w:val="28"/>
        </w:rPr>
        <w:t xml:space="preserve"> </w:t>
      </w:r>
      <w:r w:rsidRPr="009327E0">
        <w:rPr>
          <w:sz w:val="28"/>
          <w:szCs w:val="28"/>
        </w:rPr>
        <w:t>досягнення</w:t>
      </w:r>
      <w:r w:rsidRPr="009327E0">
        <w:rPr>
          <w:spacing w:val="-15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цілей</w:t>
      </w:r>
    </w:p>
    <w:p w:rsidR="00FF44D7" w:rsidRPr="009327E0" w:rsidRDefault="00FF44D7" w:rsidP="00FF44D7">
      <w:pPr>
        <w:pStyle w:val="a3"/>
        <w:spacing w:before="1"/>
        <w:ind w:right="283" w:firstLine="566"/>
        <w:rPr>
          <w:sz w:val="28"/>
          <w:szCs w:val="28"/>
        </w:rPr>
      </w:pPr>
      <w:r w:rsidRPr="009327E0">
        <w:rPr>
          <w:sz w:val="28"/>
          <w:szCs w:val="28"/>
        </w:rPr>
        <w:t>Прийняття запропонованого</w:t>
      </w:r>
      <w:r w:rsidRPr="009327E0">
        <w:rPr>
          <w:spacing w:val="-1"/>
          <w:sz w:val="28"/>
          <w:szCs w:val="28"/>
        </w:rPr>
        <w:t xml:space="preserve"> </w:t>
      </w:r>
      <w:proofErr w:type="spellStart"/>
      <w:r w:rsidRPr="009327E0">
        <w:rPr>
          <w:sz w:val="28"/>
          <w:szCs w:val="28"/>
        </w:rPr>
        <w:t>проєкту</w:t>
      </w:r>
      <w:proofErr w:type="spellEnd"/>
      <w:r w:rsidRPr="009327E0">
        <w:rPr>
          <w:spacing w:val="-2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регуляторного</w:t>
      </w:r>
      <w:r w:rsidRPr="009327E0">
        <w:rPr>
          <w:spacing w:val="-2"/>
          <w:sz w:val="28"/>
          <w:szCs w:val="28"/>
        </w:rPr>
        <w:t xml:space="preserve"> </w:t>
      </w:r>
      <w:r w:rsidRPr="009327E0">
        <w:rPr>
          <w:sz w:val="28"/>
          <w:szCs w:val="28"/>
        </w:rPr>
        <w:t>акта є</w:t>
      </w:r>
      <w:r w:rsidRPr="009327E0">
        <w:rPr>
          <w:spacing w:val="-2"/>
          <w:sz w:val="28"/>
          <w:szCs w:val="28"/>
        </w:rPr>
        <w:t xml:space="preserve"> </w:t>
      </w:r>
      <w:r w:rsidRPr="009327E0">
        <w:rPr>
          <w:sz w:val="28"/>
          <w:szCs w:val="28"/>
        </w:rPr>
        <w:t>найбільш</w:t>
      </w:r>
      <w:r w:rsidRPr="009327E0">
        <w:rPr>
          <w:spacing w:val="-2"/>
          <w:sz w:val="28"/>
          <w:szCs w:val="28"/>
        </w:rPr>
        <w:t xml:space="preserve"> </w:t>
      </w:r>
      <w:r w:rsidRPr="009327E0">
        <w:rPr>
          <w:sz w:val="28"/>
          <w:szCs w:val="28"/>
        </w:rPr>
        <w:t xml:space="preserve">прийнятним способом досягнення цілей регулювання, оскільки буде запроваджено регулярний, ефективний контроль за всіма учасниками транспортного </w:t>
      </w:r>
      <w:r w:rsidRPr="009327E0">
        <w:rPr>
          <w:spacing w:val="-2"/>
          <w:sz w:val="28"/>
          <w:szCs w:val="28"/>
        </w:rPr>
        <w:t>процесу.</w:t>
      </w:r>
    </w:p>
    <w:p w:rsidR="00FF44D7" w:rsidRPr="009327E0" w:rsidRDefault="00FF44D7" w:rsidP="00FF44D7">
      <w:pPr>
        <w:pStyle w:val="a3"/>
        <w:ind w:right="284" w:firstLine="566"/>
        <w:rPr>
          <w:sz w:val="28"/>
          <w:szCs w:val="28"/>
        </w:rPr>
      </w:pPr>
      <w:r w:rsidRPr="009327E0">
        <w:rPr>
          <w:sz w:val="28"/>
          <w:szCs w:val="28"/>
        </w:rPr>
        <w:t>Опис витрат за кожною альтернативою для сфер інтересів органу місцевого самоврядування, громадян та суб’єктів господарювання</w:t>
      </w:r>
    </w:p>
    <w:p w:rsidR="00FF44D7" w:rsidRPr="009327E0" w:rsidRDefault="00FF44D7" w:rsidP="00FF44D7">
      <w:pPr>
        <w:pStyle w:val="a3"/>
        <w:spacing w:before="119"/>
        <w:ind w:left="568"/>
        <w:rPr>
          <w:sz w:val="28"/>
          <w:szCs w:val="28"/>
        </w:rPr>
      </w:pPr>
      <w:r w:rsidRPr="009327E0">
        <w:rPr>
          <w:sz w:val="28"/>
          <w:szCs w:val="28"/>
        </w:rPr>
        <w:t>Оцінка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впливу</w:t>
      </w:r>
      <w:r w:rsidRPr="009327E0">
        <w:rPr>
          <w:spacing w:val="-11"/>
          <w:sz w:val="28"/>
          <w:szCs w:val="28"/>
        </w:rPr>
        <w:t xml:space="preserve"> </w:t>
      </w:r>
      <w:r w:rsidRPr="009327E0">
        <w:rPr>
          <w:sz w:val="28"/>
          <w:szCs w:val="28"/>
        </w:rPr>
        <w:t>на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сферу</w:t>
      </w:r>
      <w:r w:rsidRPr="009327E0">
        <w:rPr>
          <w:spacing w:val="-11"/>
          <w:sz w:val="28"/>
          <w:szCs w:val="28"/>
        </w:rPr>
        <w:t xml:space="preserve"> </w:t>
      </w:r>
      <w:r w:rsidRPr="009327E0">
        <w:rPr>
          <w:sz w:val="28"/>
          <w:szCs w:val="28"/>
        </w:rPr>
        <w:t>інтересів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органу</w:t>
      </w:r>
      <w:r w:rsidRPr="009327E0">
        <w:rPr>
          <w:spacing w:val="-11"/>
          <w:sz w:val="28"/>
          <w:szCs w:val="28"/>
        </w:rPr>
        <w:t xml:space="preserve"> </w:t>
      </w:r>
      <w:r w:rsidRPr="009327E0">
        <w:rPr>
          <w:sz w:val="28"/>
          <w:szCs w:val="28"/>
        </w:rPr>
        <w:t>місцевого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самоврядування:</w:t>
      </w:r>
    </w:p>
    <w:p w:rsidR="00FF44D7" w:rsidRDefault="00FF44D7" w:rsidP="00FF44D7">
      <w:pPr>
        <w:pStyle w:val="a3"/>
        <w:spacing w:before="2"/>
        <w:ind w:left="0"/>
        <w:jc w:val="left"/>
        <w:rPr>
          <w:sz w:val="28"/>
          <w:szCs w:val="28"/>
        </w:rPr>
      </w:pPr>
    </w:p>
    <w:p w:rsidR="003E1855" w:rsidRPr="009327E0" w:rsidRDefault="003E1855" w:rsidP="00FF44D7">
      <w:pPr>
        <w:pStyle w:val="a3"/>
        <w:spacing w:before="2"/>
        <w:ind w:left="0"/>
        <w:jc w:val="left"/>
        <w:rPr>
          <w:sz w:val="28"/>
          <w:szCs w:val="28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262"/>
        <w:gridCol w:w="4110"/>
      </w:tblGrid>
      <w:tr w:rsidR="00FF44D7" w:rsidRPr="009327E0" w:rsidTr="00BC05EC">
        <w:trPr>
          <w:trHeight w:val="506"/>
        </w:trPr>
        <w:tc>
          <w:tcPr>
            <w:tcW w:w="2269" w:type="dxa"/>
          </w:tcPr>
          <w:p w:rsidR="00FF44D7" w:rsidRPr="009327E0" w:rsidRDefault="00FF44D7" w:rsidP="00BC05EC">
            <w:pPr>
              <w:pStyle w:val="TableParagraph"/>
              <w:spacing w:line="273" w:lineRule="exact"/>
              <w:ind w:left="131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z w:val="28"/>
                <w:szCs w:val="28"/>
              </w:rPr>
              <w:lastRenderedPageBreak/>
              <w:t>Вид</w:t>
            </w:r>
            <w:proofErr w:type="spellEnd"/>
            <w:r w:rsidRPr="009327E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b/>
                <w:spacing w:val="-2"/>
                <w:sz w:val="28"/>
                <w:szCs w:val="28"/>
              </w:rPr>
              <w:t>альтернативи</w:t>
            </w:r>
            <w:proofErr w:type="spellEnd"/>
          </w:p>
        </w:tc>
        <w:tc>
          <w:tcPr>
            <w:tcW w:w="3262" w:type="dxa"/>
          </w:tcPr>
          <w:p w:rsidR="00FF44D7" w:rsidRPr="009327E0" w:rsidRDefault="00FF44D7" w:rsidP="00BC05EC">
            <w:pPr>
              <w:pStyle w:val="TableParagraph"/>
              <w:spacing w:line="273" w:lineRule="exact"/>
              <w:ind w:left="6"/>
              <w:jc w:val="center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pacing w:val="-2"/>
                <w:sz w:val="28"/>
                <w:szCs w:val="28"/>
              </w:rPr>
              <w:t>Вигоди</w:t>
            </w:r>
            <w:proofErr w:type="spellEnd"/>
          </w:p>
        </w:tc>
        <w:tc>
          <w:tcPr>
            <w:tcW w:w="4110" w:type="dxa"/>
          </w:tcPr>
          <w:p w:rsidR="00FF44D7" w:rsidRPr="009327E0" w:rsidRDefault="00FF44D7" w:rsidP="00BC05EC">
            <w:pPr>
              <w:pStyle w:val="TableParagraph"/>
              <w:spacing w:line="273" w:lineRule="exact"/>
              <w:ind w:left="9"/>
              <w:jc w:val="center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pacing w:val="-2"/>
                <w:sz w:val="28"/>
                <w:szCs w:val="28"/>
              </w:rPr>
              <w:t>Витрати</w:t>
            </w:r>
            <w:proofErr w:type="spellEnd"/>
          </w:p>
        </w:tc>
      </w:tr>
      <w:tr w:rsidR="00FF44D7" w:rsidRPr="009327E0" w:rsidTr="00BC05EC">
        <w:trPr>
          <w:trHeight w:val="1656"/>
        </w:trPr>
        <w:tc>
          <w:tcPr>
            <w:tcW w:w="2269" w:type="dxa"/>
          </w:tcPr>
          <w:p w:rsidR="00FF44D7" w:rsidRPr="009327E0" w:rsidRDefault="00FF44D7" w:rsidP="00BC05EC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spacing w:val="-8"/>
                <w:sz w:val="28"/>
                <w:szCs w:val="28"/>
              </w:rPr>
              <w:t xml:space="preserve"> </w:t>
            </w:r>
            <w:r w:rsidRPr="009327E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262" w:type="dxa"/>
          </w:tcPr>
          <w:p w:rsidR="00FF44D7" w:rsidRPr="009327E0" w:rsidRDefault="00FF44D7" w:rsidP="00BC05EC">
            <w:pPr>
              <w:pStyle w:val="TableParagraph"/>
              <w:spacing w:line="268" w:lineRule="exact"/>
              <w:ind w:left="6" w:right="2"/>
              <w:jc w:val="center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t>Відсутні</w:t>
            </w:r>
            <w:proofErr w:type="spellEnd"/>
          </w:p>
        </w:tc>
        <w:tc>
          <w:tcPr>
            <w:tcW w:w="4110" w:type="dxa"/>
          </w:tcPr>
          <w:p w:rsidR="00FF44D7" w:rsidRPr="009327E0" w:rsidRDefault="00FF44D7" w:rsidP="00BC05EC">
            <w:pPr>
              <w:pStyle w:val="TableParagraph"/>
              <w:ind w:left="107" w:right="94"/>
              <w:jc w:val="both"/>
              <w:rPr>
                <w:sz w:val="28"/>
                <w:szCs w:val="28"/>
                <w:lang w:val="ru-RU"/>
              </w:rPr>
            </w:pPr>
            <w:r w:rsidRPr="009327E0">
              <w:rPr>
                <w:sz w:val="28"/>
                <w:szCs w:val="28"/>
                <w:lang w:val="ru-RU"/>
              </w:rPr>
              <w:t xml:space="preserve">На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сьогоднішній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день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пасажири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здійснюють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оплату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готівкою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громадському</w:t>
            </w:r>
            <w:proofErr w:type="spellEnd"/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транспорті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.</w:t>
            </w:r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Однак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,</w:t>
            </w:r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обі</w:t>
            </w:r>
            <w:proofErr w:type="gramStart"/>
            <w:r w:rsidRPr="009327E0">
              <w:rPr>
                <w:sz w:val="28"/>
                <w:szCs w:val="28"/>
                <w:lang w:val="ru-RU"/>
              </w:rPr>
              <w:t>г</w:t>
            </w:r>
            <w:proofErr w:type="spellEnd"/>
            <w:proofErr w:type="gram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готівки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неконтрольований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.</w:t>
            </w:r>
          </w:p>
          <w:p w:rsidR="00FF44D7" w:rsidRPr="009327E0" w:rsidRDefault="00FF44D7" w:rsidP="00BC05EC">
            <w:pPr>
              <w:pStyle w:val="TableParagraph"/>
              <w:spacing w:line="270" w:lineRule="atLeast"/>
              <w:ind w:left="107" w:right="95"/>
              <w:jc w:val="both"/>
              <w:rPr>
                <w:sz w:val="28"/>
                <w:szCs w:val="28"/>
                <w:lang w:val="ru-RU"/>
              </w:rPr>
            </w:pPr>
            <w:r w:rsidRPr="009327E0">
              <w:rPr>
                <w:sz w:val="28"/>
                <w:szCs w:val="28"/>
                <w:lang w:val="ru-RU"/>
              </w:rPr>
              <w:t xml:space="preserve">Контроль за оплатою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проїзду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здійснюють</w:t>
            </w:r>
            <w:proofErr w:type="spellEnd"/>
            <w:proofErr w:type="gramStart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</w:t>
            </w:r>
            <w:proofErr w:type="gramEnd"/>
            <w:r w:rsidRPr="009327E0">
              <w:rPr>
                <w:sz w:val="28"/>
                <w:szCs w:val="28"/>
                <w:lang w:val="ru-RU"/>
              </w:rPr>
              <w:t>еревізники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.</w:t>
            </w:r>
          </w:p>
        </w:tc>
      </w:tr>
      <w:tr w:rsidR="00DB06D7" w:rsidRPr="009327E0" w:rsidTr="00C61BC7">
        <w:trPr>
          <w:trHeight w:val="3321"/>
        </w:trPr>
        <w:tc>
          <w:tcPr>
            <w:tcW w:w="2269" w:type="dxa"/>
          </w:tcPr>
          <w:p w:rsidR="00DB06D7" w:rsidRPr="009327E0" w:rsidRDefault="00DB06D7" w:rsidP="00BC05EC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spacing w:val="-8"/>
                <w:sz w:val="28"/>
                <w:szCs w:val="28"/>
              </w:rPr>
              <w:t xml:space="preserve"> </w:t>
            </w:r>
            <w:r w:rsidRPr="009327E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262" w:type="dxa"/>
          </w:tcPr>
          <w:p w:rsidR="00DB06D7" w:rsidRPr="009327E0" w:rsidRDefault="00DB06D7" w:rsidP="00BC05EC">
            <w:pPr>
              <w:pStyle w:val="TableParagraph"/>
              <w:tabs>
                <w:tab w:val="left" w:pos="2294"/>
                <w:tab w:val="left" w:pos="2880"/>
              </w:tabs>
              <w:ind w:left="107" w:right="96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Забезпечення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ab/>
            </w:r>
            <w:r w:rsidRPr="009327E0">
              <w:rPr>
                <w:spacing w:val="-1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6"/>
                <w:sz w:val="28"/>
                <w:szCs w:val="28"/>
                <w:lang w:val="ru-RU"/>
              </w:rPr>
              <w:t>повноти</w:t>
            </w:r>
            <w:proofErr w:type="spellEnd"/>
            <w:r w:rsidRPr="009327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надходження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коштів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від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оплати за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проїзд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до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доходів</w:t>
            </w:r>
            <w:proofErr w:type="spellEnd"/>
            <w:proofErr w:type="gramStart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</w:t>
            </w:r>
            <w:proofErr w:type="gramEnd"/>
            <w:r w:rsidRPr="009327E0">
              <w:rPr>
                <w:sz w:val="28"/>
                <w:szCs w:val="28"/>
                <w:lang w:val="ru-RU"/>
              </w:rPr>
              <w:t>еревізника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що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покращить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3E1855">
              <w:rPr>
                <w:sz w:val="28"/>
                <w:szCs w:val="28"/>
                <w:lang w:val="ru-RU"/>
              </w:rPr>
              <w:t>п</w:t>
            </w:r>
            <w:r w:rsidRPr="009327E0">
              <w:rPr>
                <w:spacing w:val="-2"/>
                <w:sz w:val="28"/>
                <w:szCs w:val="28"/>
                <w:lang w:val="ru-RU"/>
              </w:rPr>
              <w:t>рибутковість</w:t>
            </w:r>
            <w:proofErr w:type="spellEnd"/>
            <w:r w:rsidR="003E1855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суб’єкта</w:t>
            </w:r>
            <w:proofErr w:type="spellEnd"/>
            <w:r w:rsidRPr="009327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господарювання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ab/>
            </w:r>
            <w:r w:rsidRPr="009327E0">
              <w:rPr>
                <w:spacing w:val="-5"/>
                <w:sz w:val="28"/>
                <w:szCs w:val="28"/>
                <w:lang w:val="ru-RU"/>
              </w:rPr>
              <w:t>та,</w:t>
            </w:r>
          </w:p>
          <w:p w:rsidR="00DB06D7" w:rsidRPr="003E1855" w:rsidRDefault="00DB06D7" w:rsidP="00BC05EC">
            <w:pPr>
              <w:pStyle w:val="TableParagraph"/>
              <w:spacing w:line="264" w:lineRule="exact"/>
              <w:ind w:left="107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3E1855">
              <w:rPr>
                <w:sz w:val="28"/>
                <w:szCs w:val="28"/>
                <w:lang w:val="ru-RU"/>
              </w:rPr>
              <w:t>відповідно</w:t>
            </w:r>
            <w:proofErr w:type="spellEnd"/>
            <w:r w:rsidRPr="003E1855">
              <w:rPr>
                <w:sz w:val="28"/>
                <w:szCs w:val="28"/>
                <w:lang w:val="ru-RU"/>
              </w:rPr>
              <w:t>,</w:t>
            </w:r>
            <w:r w:rsidR="003E1855">
              <w:rPr>
                <w:sz w:val="28"/>
                <w:szCs w:val="28"/>
                <w:lang w:val="ru-RU"/>
              </w:rPr>
              <w:t xml:space="preserve"> </w:t>
            </w:r>
            <w:r w:rsidRPr="003E1855">
              <w:rPr>
                <w:sz w:val="28"/>
                <w:szCs w:val="28"/>
                <w:lang w:val="ru-RU"/>
              </w:rPr>
              <w:t>буде</w:t>
            </w:r>
            <w:r w:rsidRPr="003E1855">
              <w:rPr>
                <w:spacing w:val="54"/>
                <w:w w:val="15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E1855">
              <w:rPr>
                <w:spacing w:val="-2"/>
                <w:sz w:val="28"/>
                <w:szCs w:val="28"/>
                <w:lang w:val="ru-RU"/>
              </w:rPr>
              <w:t>сприяти</w:t>
            </w:r>
            <w:proofErr w:type="spellEnd"/>
          </w:p>
          <w:p w:rsidR="00DB06D7" w:rsidRPr="009327E0" w:rsidRDefault="00DB06D7" w:rsidP="003E1855">
            <w:pPr>
              <w:pStyle w:val="TableParagraph"/>
              <w:ind w:left="107" w:right="94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9327E0">
              <w:rPr>
                <w:sz w:val="28"/>
                <w:szCs w:val="28"/>
                <w:lang w:val="ru-RU"/>
              </w:rPr>
              <w:t>збільшенню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надходжень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платежі</w:t>
            </w:r>
            <w:proofErr w:type="gramStart"/>
            <w:r w:rsidRPr="009327E0">
              <w:rPr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 w:rsidRPr="009327E0">
              <w:rPr>
                <w:sz w:val="28"/>
                <w:szCs w:val="28"/>
                <w:lang w:val="ru-RU"/>
              </w:rPr>
              <w:t xml:space="preserve"> до бюджету.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Мінімізація</w:t>
            </w:r>
            <w:proofErr w:type="spellEnd"/>
            <w:r w:rsidRPr="009327E0"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обігу</w:t>
            </w:r>
            <w:proofErr w:type="spellEnd"/>
            <w:r w:rsidRPr="009327E0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готівки</w:t>
            </w:r>
            <w:proofErr w:type="spellEnd"/>
            <w:r w:rsidRPr="009327E0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pacing w:val="-5"/>
                <w:sz w:val="28"/>
                <w:szCs w:val="28"/>
                <w:lang w:val="ru-RU"/>
              </w:rPr>
              <w:t>при</w:t>
            </w:r>
            <w:r w:rsidR="003E1855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здійснення</w:t>
            </w:r>
            <w:proofErr w:type="spellEnd"/>
            <w:r w:rsidRPr="009327E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>оплати</w:t>
            </w:r>
            <w:r w:rsidRPr="009327E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>за</w:t>
            </w:r>
            <w:r w:rsidRPr="009327E0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проїзд</w:t>
            </w:r>
            <w:proofErr w:type="spellEnd"/>
            <w:r w:rsidRPr="009327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 xml:space="preserve">у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громадському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транспорті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4110" w:type="dxa"/>
          </w:tcPr>
          <w:p w:rsidR="00DB06D7" w:rsidRPr="009327E0" w:rsidRDefault="00DB06D7" w:rsidP="00BC05EC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  <w:lang w:val="ru-RU"/>
              </w:rPr>
              <w:t>Відсутні</w:t>
            </w:r>
            <w:proofErr w:type="spellEnd"/>
          </w:p>
        </w:tc>
      </w:tr>
    </w:tbl>
    <w:p w:rsidR="00FF44D7" w:rsidRPr="009327E0" w:rsidRDefault="00FF44D7" w:rsidP="00FF44D7">
      <w:pPr>
        <w:pStyle w:val="a3"/>
        <w:spacing w:before="113"/>
        <w:ind w:left="568"/>
        <w:jc w:val="left"/>
        <w:rPr>
          <w:sz w:val="28"/>
          <w:szCs w:val="28"/>
        </w:rPr>
      </w:pPr>
      <w:r w:rsidRPr="009327E0">
        <w:rPr>
          <w:sz w:val="28"/>
          <w:szCs w:val="28"/>
        </w:rPr>
        <w:t>Оцінка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впливу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на</w:t>
      </w:r>
      <w:r w:rsidRPr="009327E0">
        <w:rPr>
          <w:spacing w:val="-7"/>
          <w:sz w:val="28"/>
          <w:szCs w:val="28"/>
        </w:rPr>
        <w:t xml:space="preserve"> </w:t>
      </w:r>
      <w:r w:rsidRPr="009327E0">
        <w:rPr>
          <w:sz w:val="28"/>
          <w:szCs w:val="28"/>
        </w:rPr>
        <w:t>сферу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інтересів</w:t>
      </w:r>
      <w:r w:rsidRPr="009327E0">
        <w:rPr>
          <w:spacing w:val="-7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громадян:</w:t>
      </w:r>
    </w:p>
    <w:tbl>
      <w:tblPr>
        <w:tblStyle w:val="TableNormal"/>
        <w:tblW w:w="9641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262"/>
        <w:gridCol w:w="4110"/>
      </w:tblGrid>
      <w:tr w:rsidR="00FF44D7" w:rsidRPr="009327E0" w:rsidTr="00720747">
        <w:trPr>
          <w:trHeight w:val="506"/>
        </w:trPr>
        <w:tc>
          <w:tcPr>
            <w:tcW w:w="2269" w:type="dxa"/>
          </w:tcPr>
          <w:p w:rsidR="00FF44D7" w:rsidRPr="009327E0" w:rsidRDefault="00FF44D7" w:rsidP="00BC05EC">
            <w:pPr>
              <w:pStyle w:val="TableParagraph"/>
              <w:spacing w:line="273" w:lineRule="exact"/>
              <w:ind w:left="131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z w:val="28"/>
                <w:szCs w:val="28"/>
              </w:rPr>
              <w:t>Вид</w:t>
            </w:r>
            <w:proofErr w:type="spellEnd"/>
            <w:r w:rsidRPr="009327E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b/>
                <w:spacing w:val="-2"/>
                <w:sz w:val="28"/>
                <w:szCs w:val="28"/>
              </w:rPr>
              <w:t>альтернативи</w:t>
            </w:r>
            <w:proofErr w:type="spellEnd"/>
          </w:p>
        </w:tc>
        <w:tc>
          <w:tcPr>
            <w:tcW w:w="3262" w:type="dxa"/>
          </w:tcPr>
          <w:p w:rsidR="00FF44D7" w:rsidRPr="009327E0" w:rsidRDefault="00FF44D7" w:rsidP="00BC05EC">
            <w:pPr>
              <w:pStyle w:val="TableParagraph"/>
              <w:spacing w:line="273" w:lineRule="exact"/>
              <w:ind w:left="6"/>
              <w:jc w:val="center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pacing w:val="-2"/>
                <w:sz w:val="28"/>
                <w:szCs w:val="28"/>
              </w:rPr>
              <w:t>Вигоди</w:t>
            </w:r>
            <w:proofErr w:type="spellEnd"/>
          </w:p>
        </w:tc>
        <w:tc>
          <w:tcPr>
            <w:tcW w:w="4110" w:type="dxa"/>
          </w:tcPr>
          <w:p w:rsidR="00FF44D7" w:rsidRPr="009327E0" w:rsidRDefault="00FF44D7" w:rsidP="00BC05EC">
            <w:pPr>
              <w:pStyle w:val="TableParagraph"/>
              <w:spacing w:line="273" w:lineRule="exact"/>
              <w:ind w:left="9"/>
              <w:jc w:val="center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pacing w:val="-2"/>
                <w:sz w:val="28"/>
                <w:szCs w:val="28"/>
              </w:rPr>
              <w:t>Витрати</w:t>
            </w:r>
            <w:proofErr w:type="spellEnd"/>
          </w:p>
        </w:tc>
      </w:tr>
      <w:tr w:rsidR="00FF44D7" w:rsidRPr="009327E0" w:rsidTr="00720747">
        <w:trPr>
          <w:trHeight w:val="1104"/>
        </w:trPr>
        <w:tc>
          <w:tcPr>
            <w:tcW w:w="2269" w:type="dxa"/>
          </w:tcPr>
          <w:p w:rsidR="00FF44D7" w:rsidRPr="009327E0" w:rsidRDefault="00FF44D7" w:rsidP="00BC05EC">
            <w:pPr>
              <w:pStyle w:val="TableParagraph"/>
              <w:spacing w:line="270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spacing w:val="-8"/>
                <w:sz w:val="28"/>
                <w:szCs w:val="28"/>
              </w:rPr>
              <w:t xml:space="preserve"> </w:t>
            </w:r>
            <w:r w:rsidRPr="009327E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262" w:type="dxa"/>
          </w:tcPr>
          <w:p w:rsidR="00FF44D7" w:rsidRPr="009327E0" w:rsidRDefault="00FF44D7" w:rsidP="00BC05EC">
            <w:pPr>
              <w:pStyle w:val="TableParagraph"/>
              <w:tabs>
                <w:tab w:val="left" w:pos="1532"/>
                <w:tab w:val="left" w:pos="2144"/>
                <w:tab w:val="left" w:pos="3033"/>
              </w:tabs>
              <w:ind w:left="107" w:right="96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Можливість</w:t>
            </w:r>
            <w:proofErr w:type="spellEnd"/>
            <w:r w:rsidR="0072074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здійснити</w:t>
            </w:r>
            <w:proofErr w:type="spellEnd"/>
            <w:r w:rsidRPr="009327E0">
              <w:rPr>
                <w:spacing w:val="-2"/>
                <w:sz w:val="28"/>
                <w:szCs w:val="28"/>
                <w:lang w:val="ru-RU"/>
              </w:rPr>
              <w:t xml:space="preserve"> оплату</w:t>
            </w:r>
            <w:r w:rsidRPr="009327E0">
              <w:rPr>
                <w:sz w:val="28"/>
                <w:szCs w:val="28"/>
                <w:lang w:val="ru-RU"/>
              </w:rPr>
              <w:tab/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проїзду</w:t>
            </w:r>
            <w:proofErr w:type="spellEnd"/>
            <w:r w:rsidR="0072074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pacing w:val="-10"/>
                <w:sz w:val="28"/>
                <w:szCs w:val="28"/>
                <w:lang w:val="ru-RU"/>
              </w:rPr>
              <w:t xml:space="preserve">у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громадському</w:t>
            </w:r>
            <w:proofErr w:type="spellEnd"/>
            <w:r w:rsidR="0072074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транспорті</w:t>
            </w:r>
            <w:proofErr w:type="spellEnd"/>
          </w:p>
          <w:p w:rsidR="00FF44D7" w:rsidRPr="009327E0" w:rsidRDefault="00FF44D7" w:rsidP="00BC05EC">
            <w:pPr>
              <w:pStyle w:val="TableParagraph"/>
              <w:spacing w:line="262" w:lineRule="exact"/>
              <w:ind w:left="107"/>
              <w:rPr>
                <w:sz w:val="28"/>
                <w:szCs w:val="28"/>
              </w:rPr>
            </w:pPr>
            <w:proofErr w:type="spellStart"/>
            <w:proofErr w:type="gramStart"/>
            <w:r w:rsidRPr="009327E0">
              <w:rPr>
                <w:spacing w:val="-2"/>
                <w:sz w:val="28"/>
                <w:szCs w:val="28"/>
              </w:rPr>
              <w:t>готівкою</w:t>
            </w:r>
            <w:proofErr w:type="spellEnd"/>
            <w:proofErr w:type="gramEnd"/>
            <w:r w:rsidRPr="009327E0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:rsidR="00FF44D7" w:rsidRPr="009327E0" w:rsidRDefault="00FF44D7" w:rsidP="00BC05EC">
            <w:pPr>
              <w:pStyle w:val="TableParagraph"/>
              <w:spacing w:line="270" w:lineRule="exact"/>
              <w:ind w:left="9" w:right="2"/>
              <w:jc w:val="center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t>Відсутні</w:t>
            </w:r>
            <w:proofErr w:type="spellEnd"/>
          </w:p>
        </w:tc>
      </w:tr>
      <w:tr w:rsidR="00FF44D7" w:rsidRPr="009327E0" w:rsidTr="00720747">
        <w:trPr>
          <w:trHeight w:val="355"/>
        </w:trPr>
        <w:tc>
          <w:tcPr>
            <w:tcW w:w="2269" w:type="dxa"/>
            <w:tcBorders>
              <w:bottom w:val="nil"/>
            </w:tcBorders>
          </w:tcPr>
          <w:p w:rsidR="00FF44D7" w:rsidRPr="009327E0" w:rsidRDefault="00FF44D7" w:rsidP="00BC05EC">
            <w:pPr>
              <w:pStyle w:val="TableParagraph"/>
              <w:spacing w:line="255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spacing w:val="-8"/>
                <w:sz w:val="28"/>
                <w:szCs w:val="28"/>
              </w:rPr>
              <w:t xml:space="preserve"> </w:t>
            </w:r>
            <w:r w:rsidRPr="009327E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262" w:type="dxa"/>
            <w:tcBorders>
              <w:bottom w:val="nil"/>
            </w:tcBorders>
          </w:tcPr>
          <w:p w:rsidR="00FF44D7" w:rsidRPr="00720747" w:rsidRDefault="00FF44D7" w:rsidP="00720747">
            <w:pPr>
              <w:pStyle w:val="TableParagraph"/>
              <w:tabs>
                <w:tab w:val="left" w:pos="2144"/>
              </w:tabs>
              <w:spacing w:line="255" w:lineRule="exact"/>
              <w:ind w:left="107"/>
              <w:rPr>
                <w:sz w:val="28"/>
                <w:szCs w:val="28"/>
                <w:lang w:val="uk-UA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t>Можливість</w:t>
            </w:r>
            <w:proofErr w:type="spellEnd"/>
            <w:r w:rsidR="00720747">
              <w:rPr>
                <w:spacing w:val="-2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здійснити</w:t>
            </w:r>
            <w:proofErr w:type="spellEnd"/>
            <w:r w:rsidR="00720747">
              <w:rPr>
                <w:spacing w:val="-2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110" w:type="dxa"/>
            <w:tcBorders>
              <w:bottom w:val="nil"/>
            </w:tcBorders>
          </w:tcPr>
          <w:p w:rsidR="00FF44D7" w:rsidRPr="00720747" w:rsidRDefault="00FF44D7" w:rsidP="00BC05EC">
            <w:pPr>
              <w:pStyle w:val="TableParagraph"/>
              <w:spacing w:line="255" w:lineRule="exact"/>
              <w:ind w:left="9" w:right="1"/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9327E0">
              <w:rPr>
                <w:sz w:val="28"/>
                <w:szCs w:val="28"/>
              </w:rPr>
              <w:t>Обов’язкова</w:t>
            </w:r>
            <w:proofErr w:type="spellEnd"/>
            <w:r w:rsidRPr="009327E0"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</w:rPr>
              <w:t>наявність</w:t>
            </w:r>
            <w:proofErr w:type="spellEnd"/>
            <w:r w:rsidRPr="009327E0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електронного</w:t>
            </w:r>
            <w:proofErr w:type="spellEnd"/>
            <w:r w:rsidR="00720747">
              <w:rPr>
                <w:spacing w:val="-2"/>
                <w:sz w:val="28"/>
                <w:szCs w:val="28"/>
                <w:lang w:val="uk-UA"/>
              </w:rPr>
              <w:t xml:space="preserve"> </w:t>
            </w:r>
          </w:p>
        </w:tc>
      </w:tr>
      <w:tr w:rsidR="00FF44D7" w:rsidRPr="009327E0" w:rsidTr="00720747">
        <w:trPr>
          <w:trHeight w:val="275"/>
        </w:trPr>
        <w:tc>
          <w:tcPr>
            <w:tcW w:w="2269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tabs>
                <w:tab w:val="left" w:pos="1532"/>
                <w:tab w:val="left" w:pos="3033"/>
              </w:tabs>
              <w:spacing w:line="256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t>оплату</w:t>
            </w:r>
            <w:proofErr w:type="spellEnd"/>
            <w:r w:rsidRPr="009327E0">
              <w:rPr>
                <w:sz w:val="28"/>
                <w:szCs w:val="28"/>
              </w:rPr>
              <w:tab/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проїзду</w:t>
            </w:r>
            <w:proofErr w:type="spellEnd"/>
            <w:r w:rsidRPr="009327E0">
              <w:rPr>
                <w:sz w:val="28"/>
                <w:szCs w:val="28"/>
              </w:rPr>
              <w:tab/>
            </w:r>
            <w:r w:rsidRPr="009327E0">
              <w:rPr>
                <w:spacing w:val="-10"/>
                <w:sz w:val="28"/>
                <w:szCs w:val="28"/>
              </w:rPr>
              <w:t>у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spacing w:line="256" w:lineRule="exact"/>
              <w:ind w:left="9" w:right="1"/>
              <w:jc w:val="center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квитка</w:t>
            </w:r>
            <w:proofErr w:type="spellEnd"/>
            <w:r w:rsidRPr="009327E0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</w:rPr>
              <w:t>або</w:t>
            </w:r>
            <w:proofErr w:type="spellEnd"/>
            <w:r w:rsidRPr="009327E0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</w:rPr>
              <w:t>банківської</w:t>
            </w:r>
            <w:proofErr w:type="spellEnd"/>
            <w:r w:rsidRPr="009327E0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карти</w:t>
            </w:r>
            <w:proofErr w:type="spellEnd"/>
          </w:p>
        </w:tc>
      </w:tr>
      <w:tr w:rsidR="00FF44D7" w:rsidRPr="009327E0" w:rsidTr="00720747">
        <w:trPr>
          <w:trHeight w:val="276"/>
        </w:trPr>
        <w:tc>
          <w:tcPr>
            <w:tcW w:w="2269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FF44D7" w:rsidRPr="009327E0" w:rsidRDefault="00720747" w:rsidP="00720747">
            <w:pPr>
              <w:pStyle w:val="TableParagraph"/>
              <w:tabs>
                <w:tab w:val="left" w:pos="2043"/>
              </w:tabs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  <w:lang w:val="uk-UA"/>
              </w:rPr>
              <w:t>г</w:t>
            </w:r>
            <w:proofErr w:type="spellStart"/>
            <w:r w:rsidR="00FF44D7" w:rsidRPr="009327E0">
              <w:rPr>
                <w:spacing w:val="-2"/>
                <w:sz w:val="28"/>
                <w:szCs w:val="28"/>
              </w:rPr>
              <w:t>ромадському</w:t>
            </w:r>
            <w:proofErr w:type="spellEnd"/>
            <w:r>
              <w:rPr>
                <w:spacing w:val="-2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FF44D7" w:rsidRPr="009327E0">
              <w:rPr>
                <w:spacing w:val="-2"/>
                <w:sz w:val="28"/>
                <w:szCs w:val="28"/>
              </w:rPr>
              <w:t>транспорті</w:t>
            </w:r>
            <w:proofErr w:type="spellEnd"/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44D7" w:rsidRPr="009327E0" w:rsidTr="00720747">
        <w:trPr>
          <w:trHeight w:val="275"/>
        </w:trPr>
        <w:tc>
          <w:tcPr>
            <w:tcW w:w="2269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tabs>
                <w:tab w:val="left" w:pos="1764"/>
                <w:tab w:val="left" w:pos="2939"/>
              </w:tabs>
              <w:spacing w:line="256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t>електронним</w:t>
            </w:r>
            <w:proofErr w:type="spellEnd"/>
            <w:r w:rsidRPr="009327E0">
              <w:rPr>
                <w:sz w:val="28"/>
                <w:szCs w:val="28"/>
              </w:rPr>
              <w:tab/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квитком</w:t>
            </w:r>
            <w:proofErr w:type="spellEnd"/>
            <w:r w:rsidRPr="009327E0">
              <w:rPr>
                <w:sz w:val="28"/>
                <w:szCs w:val="28"/>
              </w:rPr>
              <w:tab/>
            </w:r>
            <w:proofErr w:type="spellStart"/>
            <w:r w:rsidRPr="009327E0">
              <w:rPr>
                <w:spacing w:val="-5"/>
                <w:sz w:val="28"/>
                <w:szCs w:val="28"/>
              </w:rPr>
              <w:t>та</w:t>
            </w:r>
            <w:proofErr w:type="spellEnd"/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44D7" w:rsidRPr="009327E0" w:rsidTr="00720747">
        <w:trPr>
          <w:trHeight w:val="275"/>
        </w:trPr>
        <w:tc>
          <w:tcPr>
            <w:tcW w:w="2269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FF44D7" w:rsidRPr="009327E0" w:rsidRDefault="00720747" w:rsidP="00720747">
            <w:pPr>
              <w:pStyle w:val="TableParagraph"/>
              <w:tabs>
                <w:tab w:val="left" w:pos="2230"/>
              </w:tabs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  <w:lang w:val="uk-UA"/>
              </w:rPr>
              <w:t>б</w:t>
            </w:r>
            <w:proofErr w:type="spellStart"/>
            <w:r w:rsidR="00FF44D7" w:rsidRPr="009327E0">
              <w:rPr>
                <w:spacing w:val="-2"/>
                <w:sz w:val="28"/>
                <w:szCs w:val="28"/>
              </w:rPr>
              <w:t>анківською</w:t>
            </w:r>
            <w:proofErr w:type="spellEnd"/>
            <w:r>
              <w:rPr>
                <w:spacing w:val="-2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FF44D7" w:rsidRPr="009327E0">
              <w:rPr>
                <w:spacing w:val="-2"/>
                <w:sz w:val="28"/>
                <w:szCs w:val="28"/>
              </w:rPr>
              <w:t>карткою</w:t>
            </w:r>
            <w:proofErr w:type="spellEnd"/>
            <w:r w:rsidR="00FF44D7" w:rsidRPr="009327E0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44D7" w:rsidRPr="009327E0" w:rsidTr="00720747">
        <w:trPr>
          <w:trHeight w:val="276"/>
        </w:trPr>
        <w:tc>
          <w:tcPr>
            <w:tcW w:w="2269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FF44D7" w:rsidRPr="00720747" w:rsidRDefault="00FF44D7" w:rsidP="00BC05EC">
            <w:pPr>
              <w:pStyle w:val="TableParagraph"/>
              <w:spacing w:line="256" w:lineRule="exact"/>
              <w:ind w:left="107"/>
              <w:rPr>
                <w:sz w:val="28"/>
                <w:szCs w:val="28"/>
                <w:lang w:val="uk-UA"/>
              </w:rPr>
            </w:pPr>
            <w:proofErr w:type="spellStart"/>
            <w:r w:rsidRPr="009327E0">
              <w:rPr>
                <w:sz w:val="28"/>
                <w:szCs w:val="28"/>
              </w:rPr>
              <w:t>Підвищення</w:t>
            </w:r>
            <w:proofErr w:type="spellEnd"/>
            <w:r w:rsidRPr="009327E0">
              <w:rPr>
                <w:spacing w:val="9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</w:rPr>
              <w:t>якості</w:t>
            </w:r>
            <w:proofErr w:type="spellEnd"/>
            <w:r w:rsidRPr="009327E0">
              <w:rPr>
                <w:spacing w:val="79"/>
                <w:sz w:val="28"/>
                <w:szCs w:val="28"/>
              </w:rPr>
              <w:t xml:space="preserve"> </w:t>
            </w:r>
            <w:r w:rsidRPr="009327E0">
              <w:rPr>
                <w:sz w:val="28"/>
                <w:szCs w:val="28"/>
              </w:rPr>
              <w:t>і</w:t>
            </w:r>
            <w:r w:rsidRPr="009327E0">
              <w:rPr>
                <w:spacing w:val="13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безпеки</w:t>
            </w:r>
            <w:proofErr w:type="spellEnd"/>
            <w:r w:rsidR="00720747">
              <w:rPr>
                <w:spacing w:val="-2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44D7" w:rsidRPr="009327E0" w:rsidTr="00720747">
        <w:trPr>
          <w:trHeight w:val="275"/>
        </w:trPr>
        <w:tc>
          <w:tcPr>
            <w:tcW w:w="2269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FF44D7" w:rsidRPr="009327E0" w:rsidRDefault="00720747" w:rsidP="00720747">
            <w:pPr>
              <w:pStyle w:val="TableParagraph"/>
              <w:tabs>
                <w:tab w:val="left" w:pos="2400"/>
              </w:tabs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  <w:lang w:val="uk-UA"/>
              </w:rPr>
              <w:t>т</w:t>
            </w:r>
            <w:proofErr w:type="spellStart"/>
            <w:r w:rsidR="00FF44D7" w:rsidRPr="009327E0">
              <w:rPr>
                <w:spacing w:val="-2"/>
                <w:sz w:val="28"/>
                <w:szCs w:val="28"/>
              </w:rPr>
              <w:t>ранспортних</w:t>
            </w:r>
            <w:proofErr w:type="spellEnd"/>
            <w:r>
              <w:rPr>
                <w:spacing w:val="-2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FF44D7" w:rsidRPr="009327E0">
              <w:rPr>
                <w:spacing w:val="-2"/>
                <w:sz w:val="28"/>
                <w:szCs w:val="28"/>
              </w:rPr>
              <w:t>послуг</w:t>
            </w:r>
            <w:proofErr w:type="spellEnd"/>
            <w:r w:rsidR="00FF44D7" w:rsidRPr="009327E0">
              <w:rPr>
                <w:spacing w:val="-2"/>
                <w:sz w:val="28"/>
                <w:szCs w:val="28"/>
              </w:rPr>
              <w:t>,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44D7" w:rsidRPr="009327E0" w:rsidTr="00720747">
        <w:trPr>
          <w:trHeight w:val="276"/>
        </w:trPr>
        <w:tc>
          <w:tcPr>
            <w:tcW w:w="2269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FF44D7" w:rsidRPr="009327E0" w:rsidRDefault="00720747" w:rsidP="00720747">
            <w:pPr>
              <w:pStyle w:val="TableParagraph"/>
              <w:tabs>
                <w:tab w:val="left" w:pos="2018"/>
              </w:tabs>
              <w:spacing w:line="256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t>В</w:t>
            </w:r>
            <w:r w:rsidR="00FF44D7" w:rsidRPr="009327E0">
              <w:rPr>
                <w:spacing w:val="-2"/>
                <w:sz w:val="28"/>
                <w:szCs w:val="28"/>
              </w:rPr>
              <w:t>иконання</w:t>
            </w:r>
            <w:proofErr w:type="spellEnd"/>
            <w:r>
              <w:rPr>
                <w:spacing w:val="-2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FF44D7" w:rsidRPr="009327E0">
              <w:rPr>
                <w:spacing w:val="-2"/>
                <w:sz w:val="28"/>
                <w:szCs w:val="28"/>
              </w:rPr>
              <w:t>соціальних</w:t>
            </w:r>
            <w:proofErr w:type="spellEnd"/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44D7" w:rsidRPr="009327E0" w:rsidTr="00720747">
        <w:trPr>
          <w:trHeight w:val="275"/>
        </w:trPr>
        <w:tc>
          <w:tcPr>
            <w:tcW w:w="2269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tabs>
                <w:tab w:val="left" w:pos="1474"/>
                <w:tab w:val="left" w:pos="2611"/>
              </w:tabs>
              <w:spacing w:line="256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t>нормативів</w:t>
            </w:r>
            <w:proofErr w:type="spellEnd"/>
            <w:r w:rsidRPr="009327E0">
              <w:rPr>
                <w:sz w:val="28"/>
                <w:szCs w:val="28"/>
              </w:rPr>
              <w:tab/>
            </w:r>
            <w:r w:rsidRPr="009327E0">
              <w:rPr>
                <w:spacing w:val="-2"/>
                <w:sz w:val="28"/>
                <w:szCs w:val="28"/>
              </w:rPr>
              <w:t>(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графіків</w:t>
            </w:r>
            <w:proofErr w:type="spellEnd"/>
            <w:r w:rsidRPr="009327E0">
              <w:rPr>
                <w:sz w:val="28"/>
                <w:szCs w:val="28"/>
              </w:rPr>
              <w:tab/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руху</w:t>
            </w:r>
            <w:proofErr w:type="spellEnd"/>
            <w:r w:rsidRPr="009327E0">
              <w:rPr>
                <w:spacing w:val="-2"/>
                <w:sz w:val="28"/>
                <w:szCs w:val="28"/>
              </w:rPr>
              <w:t>,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44D7" w:rsidRPr="009327E0" w:rsidTr="00720747">
        <w:trPr>
          <w:trHeight w:val="275"/>
        </w:trPr>
        <w:tc>
          <w:tcPr>
            <w:tcW w:w="2269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spacing w:line="256" w:lineRule="exact"/>
              <w:ind w:left="107"/>
              <w:rPr>
                <w:sz w:val="28"/>
                <w:szCs w:val="28"/>
                <w:lang w:val="ru-RU"/>
              </w:rPr>
            </w:pPr>
            <w:proofErr w:type="spellStart"/>
            <w:proofErr w:type="gramStart"/>
            <w:r w:rsidRPr="009327E0">
              <w:rPr>
                <w:sz w:val="28"/>
                <w:szCs w:val="28"/>
                <w:lang w:val="ru-RU"/>
              </w:rPr>
              <w:t>інтервалів</w:t>
            </w:r>
            <w:proofErr w:type="spellEnd"/>
            <w:r w:rsidRPr="009327E0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руху</w:t>
            </w:r>
            <w:proofErr w:type="spellEnd"/>
            <w:r w:rsidRPr="009327E0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тощо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)</w:t>
            </w:r>
            <w:r w:rsidRPr="009327E0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>у</w:t>
            </w:r>
            <w:r w:rsidRPr="009327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сфері</w:t>
            </w:r>
            <w:proofErr w:type="spellEnd"/>
            <w:r w:rsidR="00720747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gramEnd"/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</w:tr>
      <w:tr w:rsidR="00FF44D7" w:rsidRPr="009327E0" w:rsidTr="00720747">
        <w:trPr>
          <w:trHeight w:val="276"/>
        </w:trPr>
        <w:tc>
          <w:tcPr>
            <w:tcW w:w="2269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  <w:lang w:val="ru-RU"/>
              </w:rPr>
            </w:pPr>
          </w:p>
        </w:tc>
        <w:tc>
          <w:tcPr>
            <w:tcW w:w="3262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t>транспортного</w:t>
            </w:r>
            <w:proofErr w:type="spellEnd"/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FF44D7" w:rsidRPr="009327E0" w:rsidTr="00720747">
        <w:trPr>
          <w:trHeight w:val="278"/>
        </w:trPr>
        <w:tc>
          <w:tcPr>
            <w:tcW w:w="2269" w:type="dxa"/>
            <w:tcBorders>
              <w:top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3262" w:type="dxa"/>
            <w:tcBorders>
              <w:top w:val="nil"/>
            </w:tcBorders>
          </w:tcPr>
          <w:p w:rsidR="00FF44D7" w:rsidRPr="009327E0" w:rsidRDefault="00FF44D7" w:rsidP="00720747">
            <w:pPr>
              <w:pStyle w:val="TableParagraph"/>
              <w:spacing w:line="259" w:lineRule="exact"/>
              <w:ind w:left="107"/>
              <w:rPr>
                <w:sz w:val="28"/>
                <w:szCs w:val="28"/>
              </w:rPr>
            </w:pPr>
            <w:proofErr w:type="spellStart"/>
            <w:proofErr w:type="gramStart"/>
            <w:r w:rsidRPr="009327E0">
              <w:rPr>
                <w:sz w:val="28"/>
                <w:szCs w:val="28"/>
              </w:rPr>
              <w:t>обслуговування</w:t>
            </w:r>
            <w:proofErr w:type="spellEnd"/>
            <w:proofErr w:type="gramEnd"/>
            <w:r w:rsidRPr="009327E0">
              <w:rPr>
                <w:spacing w:val="-7"/>
                <w:sz w:val="28"/>
                <w:szCs w:val="28"/>
              </w:rPr>
              <w:t xml:space="preserve"> </w:t>
            </w:r>
            <w:r w:rsidR="00720747">
              <w:rPr>
                <w:spacing w:val="-7"/>
                <w:sz w:val="28"/>
                <w:szCs w:val="28"/>
                <w:lang w:val="uk-UA"/>
              </w:rPr>
              <w:t>н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аселення</w:t>
            </w:r>
            <w:proofErr w:type="spellEnd"/>
            <w:r w:rsidRPr="009327E0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4110" w:type="dxa"/>
            <w:tcBorders>
              <w:top w:val="nil"/>
            </w:tcBorders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FF44D7" w:rsidRDefault="00FF44D7" w:rsidP="00FF44D7">
      <w:pPr>
        <w:pStyle w:val="a3"/>
        <w:spacing w:before="119"/>
        <w:ind w:left="568"/>
        <w:jc w:val="left"/>
        <w:rPr>
          <w:spacing w:val="-2"/>
          <w:sz w:val="28"/>
          <w:szCs w:val="28"/>
        </w:rPr>
      </w:pPr>
      <w:r w:rsidRPr="009327E0">
        <w:rPr>
          <w:sz w:val="28"/>
          <w:szCs w:val="28"/>
        </w:rPr>
        <w:lastRenderedPageBreak/>
        <w:t>Оцінка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впливу</w:t>
      </w:r>
      <w:r w:rsidRPr="009327E0">
        <w:rPr>
          <w:spacing w:val="-11"/>
          <w:sz w:val="28"/>
          <w:szCs w:val="28"/>
        </w:rPr>
        <w:t xml:space="preserve"> </w:t>
      </w:r>
      <w:r w:rsidRPr="009327E0">
        <w:rPr>
          <w:sz w:val="28"/>
          <w:szCs w:val="28"/>
        </w:rPr>
        <w:t>на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сферу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інтересів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суб’єктів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господарювання:</w:t>
      </w:r>
      <w:r w:rsidR="00272861">
        <w:rPr>
          <w:spacing w:val="-2"/>
          <w:sz w:val="28"/>
          <w:szCs w:val="28"/>
        </w:rPr>
        <w:t xml:space="preserve"> </w:t>
      </w:r>
    </w:p>
    <w:p w:rsidR="00272861" w:rsidRPr="00FD5CA1" w:rsidRDefault="00272861" w:rsidP="00272861">
      <w:pPr>
        <w:ind w:left="360"/>
        <w:rPr>
          <w:sz w:val="28"/>
          <w:szCs w:val="28"/>
        </w:rPr>
      </w:pPr>
    </w:p>
    <w:tbl>
      <w:tblPr>
        <w:tblW w:w="0" w:type="auto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31"/>
        <w:gridCol w:w="1276"/>
        <w:gridCol w:w="1276"/>
        <w:gridCol w:w="1276"/>
        <w:gridCol w:w="1329"/>
        <w:gridCol w:w="1559"/>
      </w:tblGrid>
      <w:tr w:rsidR="00272861" w:rsidRPr="00FD5CA1" w:rsidTr="00FB2CF9">
        <w:trPr>
          <w:trHeight w:val="510"/>
          <w:jc w:val="center"/>
        </w:trPr>
        <w:tc>
          <w:tcPr>
            <w:tcW w:w="3031" w:type="dxa"/>
          </w:tcPr>
          <w:p w:rsidR="00272861" w:rsidRPr="00FD5CA1" w:rsidRDefault="00272861" w:rsidP="00FB2CF9">
            <w:pPr>
              <w:jc w:val="center"/>
              <w:rPr>
                <w:b/>
                <w:sz w:val="28"/>
                <w:szCs w:val="28"/>
              </w:rPr>
            </w:pPr>
            <w:r w:rsidRPr="00FD5CA1">
              <w:rPr>
                <w:b/>
                <w:sz w:val="28"/>
                <w:szCs w:val="28"/>
              </w:rPr>
              <w:t>Показник</w:t>
            </w:r>
          </w:p>
        </w:tc>
        <w:tc>
          <w:tcPr>
            <w:tcW w:w="1276" w:type="dxa"/>
          </w:tcPr>
          <w:p w:rsidR="00272861" w:rsidRPr="00FD5CA1" w:rsidRDefault="00272861" w:rsidP="00FB2CF9">
            <w:pPr>
              <w:jc w:val="center"/>
              <w:rPr>
                <w:b/>
                <w:sz w:val="28"/>
                <w:szCs w:val="28"/>
              </w:rPr>
            </w:pPr>
            <w:r w:rsidRPr="00FD5CA1">
              <w:rPr>
                <w:b/>
                <w:sz w:val="28"/>
                <w:szCs w:val="28"/>
              </w:rPr>
              <w:t>Великі</w:t>
            </w:r>
          </w:p>
        </w:tc>
        <w:tc>
          <w:tcPr>
            <w:tcW w:w="1276" w:type="dxa"/>
          </w:tcPr>
          <w:p w:rsidR="00272861" w:rsidRPr="00FD5CA1" w:rsidRDefault="00272861" w:rsidP="00FB2CF9">
            <w:pPr>
              <w:jc w:val="center"/>
              <w:rPr>
                <w:b/>
                <w:sz w:val="28"/>
                <w:szCs w:val="28"/>
              </w:rPr>
            </w:pPr>
            <w:r w:rsidRPr="00FD5CA1">
              <w:rPr>
                <w:b/>
                <w:sz w:val="28"/>
                <w:szCs w:val="28"/>
              </w:rPr>
              <w:t>Середні</w:t>
            </w:r>
          </w:p>
        </w:tc>
        <w:tc>
          <w:tcPr>
            <w:tcW w:w="1276" w:type="dxa"/>
          </w:tcPr>
          <w:p w:rsidR="00272861" w:rsidRPr="00FD5CA1" w:rsidRDefault="00272861" w:rsidP="00FB2CF9">
            <w:pPr>
              <w:jc w:val="center"/>
              <w:rPr>
                <w:b/>
                <w:sz w:val="28"/>
                <w:szCs w:val="28"/>
              </w:rPr>
            </w:pPr>
            <w:r w:rsidRPr="00FD5CA1">
              <w:rPr>
                <w:b/>
                <w:sz w:val="28"/>
                <w:szCs w:val="28"/>
              </w:rPr>
              <w:t>Малі</w:t>
            </w:r>
          </w:p>
        </w:tc>
        <w:tc>
          <w:tcPr>
            <w:tcW w:w="1329" w:type="dxa"/>
          </w:tcPr>
          <w:p w:rsidR="00272861" w:rsidRPr="00FD5CA1" w:rsidRDefault="00272861" w:rsidP="00FB2CF9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D5CA1">
              <w:rPr>
                <w:b/>
                <w:sz w:val="28"/>
                <w:szCs w:val="28"/>
              </w:rPr>
              <w:t>Мікро</w:t>
            </w:r>
            <w:proofErr w:type="spellEnd"/>
          </w:p>
        </w:tc>
        <w:tc>
          <w:tcPr>
            <w:tcW w:w="1559" w:type="dxa"/>
          </w:tcPr>
          <w:p w:rsidR="00272861" w:rsidRPr="00FD5CA1" w:rsidRDefault="00272861" w:rsidP="00FB2CF9">
            <w:pPr>
              <w:jc w:val="center"/>
              <w:rPr>
                <w:b/>
                <w:sz w:val="28"/>
                <w:szCs w:val="28"/>
              </w:rPr>
            </w:pPr>
            <w:r w:rsidRPr="00FD5CA1">
              <w:rPr>
                <w:b/>
                <w:sz w:val="28"/>
                <w:szCs w:val="28"/>
              </w:rPr>
              <w:t>Разом</w:t>
            </w:r>
          </w:p>
        </w:tc>
      </w:tr>
      <w:tr w:rsidR="00272861" w:rsidRPr="00FD5CA1" w:rsidTr="00FB2CF9">
        <w:trPr>
          <w:trHeight w:val="450"/>
          <w:jc w:val="center"/>
        </w:trPr>
        <w:tc>
          <w:tcPr>
            <w:tcW w:w="3031" w:type="dxa"/>
          </w:tcPr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  <w:r w:rsidRPr="00FD5CA1">
              <w:rPr>
                <w:sz w:val="28"/>
                <w:szCs w:val="28"/>
              </w:rPr>
              <w:t>Кількість суб’єктів господарювання, що підпадають під дію регулювання,одиниць</w:t>
            </w:r>
          </w:p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  <w:r w:rsidRPr="00FD5CA1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  <w:r w:rsidRPr="00FD5CA1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  <w:r w:rsidRPr="00FD5CA1">
              <w:rPr>
                <w:sz w:val="28"/>
                <w:szCs w:val="28"/>
              </w:rPr>
              <w:t>2</w:t>
            </w:r>
          </w:p>
        </w:tc>
        <w:tc>
          <w:tcPr>
            <w:tcW w:w="1329" w:type="dxa"/>
          </w:tcPr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  <w:r w:rsidRPr="00FD5CA1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  <w:r w:rsidRPr="00FD5CA1">
              <w:rPr>
                <w:sz w:val="28"/>
                <w:szCs w:val="28"/>
              </w:rPr>
              <w:t>5</w:t>
            </w:r>
          </w:p>
        </w:tc>
      </w:tr>
      <w:tr w:rsidR="00272861" w:rsidRPr="00FD5CA1" w:rsidTr="00FB2CF9">
        <w:trPr>
          <w:trHeight w:val="390"/>
          <w:jc w:val="center"/>
        </w:trPr>
        <w:tc>
          <w:tcPr>
            <w:tcW w:w="3031" w:type="dxa"/>
          </w:tcPr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  <w:r w:rsidRPr="00FD5CA1">
              <w:rPr>
                <w:sz w:val="28"/>
                <w:szCs w:val="28"/>
              </w:rPr>
              <w:t>Питома вага групи у загальній кількості, відсотків</w:t>
            </w:r>
          </w:p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  <w:r w:rsidRPr="00FD5CA1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  <w:r w:rsidRPr="00FD5CA1"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  <w:r w:rsidRPr="00FD5CA1">
              <w:rPr>
                <w:sz w:val="28"/>
                <w:szCs w:val="28"/>
              </w:rPr>
              <w:t>40</w:t>
            </w:r>
          </w:p>
        </w:tc>
        <w:tc>
          <w:tcPr>
            <w:tcW w:w="1329" w:type="dxa"/>
          </w:tcPr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  <w:r w:rsidRPr="00FD5CA1">
              <w:rPr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272861" w:rsidRPr="00FD5CA1" w:rsidRDefault="00272861" w:rsidP="00FB2CF9">
            <w:pPr>
              <w:jc w:val="center"/>
              <w:rPr>
                <w:sz w:val="28"/>
                <w:szCs w:val="28"/>
              </w:rPr>
            </w:pPr>
            <w:r w:rsidRPr="00FD5CA1">
              <w:rPr>
                <w:sz w:val="28"/>
                <w:szCs w:val="28"/>
              </w:rPr>
              <w:t>Х</w:t>
            </w:r>
          </w:p>
        </w:tc>
      </w:tr>
    </w:tbl>
    <w:p w:rsidR="00272861" w:rsidRPr="009327E0" w:rsidRDefault="00272861" w:rsidP="00FF44D7">
      <w:pPr>
        <w:pStyle w:val="a3"/>
        <w:spacing w:before="119"/>
        <w:ind w:left="568"/>
        <w:jc w:val="left"/>
        <w:rPr>
          <w:sz w:val="28"/>
          <w:szCs w:val="28"/>
        </w:rPr>
      </w:pPr>
    </w:p>
    <w:p w:rsidR="00FF44D7" w:rsidRPr="009327E0" w:rsidRDefault="00FF44D7" w:rsidP="00FF44D7">
      <w:pPr>
        <w:pStyle w:val="a3"/>
        <w:spacing w:before="1"/>
        <w:ind w:left="0"/>
        <w:jc w:val="left"/>
        <w:rPr>
          <w:sz w:val="28"/>
          <w:szCs w:val="28"/>
        </w:rPr>
      </w:pPr>
    </w:p>
    <w:p w:rsidR="00FF44D7" w:rsidRPr="009327E0" w:rsidRDefault="00FF44D7" w:rsidP="00FF44D7">
      <w:pPr>
        <w:pStyle w:val="a3"/>
        <w:spacing w:before="92" w:after="1"/>
        <w:ind w:left="0"/>
        <w:jc w:val="left"/>
        <w:rPr>
          <w:sz w:val="28"/>
          <w:szCs w:val="28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262"/>
        <w:gridCol w:w="4110"/>
      </w:tblGrid>
      <w:tr w:rsidR="00FF44D7" w:rsidRPr="009327E0" w:rsidTr="00BC05EC">
        <w:trPr>
          <w:trHeight w:val="275"/>
        </w:trPr>
        <w:tc>
          <w:tcPr>
            <w:tcW w:w="2269" w:type="dxa"/>
          </w:tcPr>
          <w:p w:rsidR="00FF44D7" w:rsidRPr="009327E0" w:rsidRDefault="00FF44D7" w:rsidP="00BC05EC">
            <w:pPr>
              <w:pStyle w:val="TableParagraph"/>
              <w:spacing w:line="256" w:lineRule="exact"/>
              <w:ind w:left="131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z w:val="28"/>
                <w:szCs w:val="28"/>
              </w:rPr>
              <w:t>Вид</w:t>
            </w:r>
            <w:proofErr w:type="spellEnd"/>
            <w:r w:rsidRPr="009327E0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b/>
                <w:spacing w:val="-2"/>
                <w:sz w:val="28"/>
                <w:szCs w:val="28"/>
              </w:rPr>
              <w:t>альтернативи</w:t>
            </w:r>
            <w:proofErr w:type="spellEnd"/>
          </w:p>
        </w:tc>
        <w:tc>
          <w:tcPr>
            <w:tcW w:w="3262" w:type="dxa"/>
          </w:tcPr>
          <w:p w:rsidR="00FF44D7" w:rsidRPr="009327E0" w:rsidRDefault="00FF44D7" w:rsidP="00BC05EC">
            <w:pPr>
              <w:pStyle w:val="TableParagraph"/>
              <w:spacing w:line="256" w:lineRule="exact"/>
              <w:ind w:left="6"/>
              <w:jc w:val="center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pacing w:val="-2"/>
                <w:sz w:val="28"/>
                <w:szCs w:val="28"/>
              </w:rPr>
              <w:t>Вигоди</w:t>
            </w:r>
            <w:proofErr w:type="spellEnd"/>
          </w:p>
        </w:tc>
        <w:tc>
          <w:tcPr>
            <w:tcW w:w="4110" w:type="dxa"/>
          </w:tcPr>
          <w:p w:rsidR="00FF44D7" w:rsidRPr="009327E0" w:rsidRDefault="00FF44D7" w:rsidP="00BC05EC">
            <w:pPr>
              <w:pStyle w:val="TableParagraph"/>
              <w:spacing w:line="256" w:lineRule="exact"/>
              <w:ind w:left="9"/>
              <w:jc w:val="center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pacing w:val="-2"/>
                <w:sz w:val="28"/>
                <w:szCs w:val="28"/>
              </w:rPr>
              <w:t>Витрати</w:t>
            </w:r>
            <w:proofErr w:type="spellEnd"/>
          </w:p>
        </w:tc>
      </w:tr>
      <w:tr w:rsidR="00FF44D7" w:rsidRPr="009327E0" w:rsidTr="00BC05EC">
        <w:trPr>
          <w:trHeight w:val="551"/>
        </w:trPr>
        <w:tc>
          <w:tcPr>
            <w:tcW w:w="2269" w:type="dxa"/>
          </w:tcPr>
          <w:p w:rsidR="00FF44D7" w:rsidRPr="009327E0" w:rsidRDefault="00FF44D7" w:rsidP="00BC05EC">
            <w:pPr>
              <w:pStyle w:val="TableParagraph"/>
              <w:spacing w:line="268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spacing w:val="-8"/>
                <w:sz w:val="28"/>
                <w:szCs w:val="28"/>
              </w:rPr>
              <w:t xml:space="preserve"> </w:t>
            </w:r>
            <w:r w:rsidRPr="009327E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262" w:type="dxa"/>
          </w:tcPr>
          <w:p w:rsidR="00FF44D7" w:rsidRPr="009327E0" w:rsidRDefault="00FF44D7" w:rsidP="00BC05EC">
            <w:pPr>
              <w:pStyle w:val="TableParagraph"/>
              <w:tabs>
                <w:tab w:val="left" w:pos="2743"/>
              </w:tabs>
              <w:spacing w:line="268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t>Неконтрольований</w:t>
            </w:r>
            <w:proofErr w:type="spellEnd"/>
            <w:r w:rsidRPr="009327E0">
              <w:rPr>
                <w:sz w:val="28"/>
                <w:szCs w:val="28"/>
              </w:rPr>
              <w:tab/>
            </w:r>
            <w:proofErr w:type="spellStart"/>
            <w:r w:rsidRPr="009327E0">
              <w:rPr>
                <w:spacing w:val="-4"/>
                <w:sz w:val="28"/>
                <w:szCs w:val="28"/>
              </w:rPr>
              <w:t>обіг</w:t>
            </w:r>
            <w:proofErr w:type="spellEnd"/>
          </w:p>
          <w:p w:rsidR="00FF44D7" w:rsidRPr="009327E0" w:rsidRDefault="00FF44D7" w:rsidP="00BC05EC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t>готівки</w:t>
            </w:r>
            <w:proofErr w:type="spellEnd"/>
          </w:p>
        </w:tc>
        <w:tc>
          <w:tcPr>
            <w:tcW w:w="4110" w:type="dxa"/>
          </w:tcPr>
          <w:p w:rsidR="00FF44D7" w:rsidRPr="009327E0" w:rsidRDefault="00FF44D7" w:rsidP="00BC05EC">
            <w:pPr>
              <w:pStyle w:val="TableParagraph"/>
              <w:spacing w:line="268" w:lineRule="exact"/>
              <w:ind w:left="9" w:right="2"/>
              <w:jc w:val="center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t>Відсутні</w:t>
            </w:r>
            <w:proofErr w:type="spellEnd"/>
          </w:p>
        </w:tc>
      </w:tr>
      <w:tr w:rsidR="00B955F3" w:rsidRPr="009327E0" w:rsidTr="001E6D48">
        <w:trPr>
          <w:trHeight w:val="2553"/>
        </w:trPr>
        <w:tc>
          <w:tcPr>
            <w:tcW w:w="2269" w:type="dxa"/>
          </w:tcPr>
          <w:p w:rsidR="00B955F3" w:rsidRPr="009327E0" w:rsidRDefault="00B955F3" w:rsidP="00BC05EC">
            <w:pPr>
              <w:pStyle w:val="TableParagraph"/>
              <w:spacing w:line="270" w:lineRule="exact"/>
              <w:ind w:left="107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spacing w:val="-8"/>
                <w:sz w:val="28"/>
                <w:szCs w:val="28"/>
              </w:rPr>
              <w:t xml:space="preserve"> </w:t>
            </w:r>
            <w:r w:rsidRPr="009327E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3262" w:type="dxa"/>
          </w:tcPr>
          <w:p w:rsidR="006245CD" w:rsidRDefault="00B955F3" w:rsidP="00BC05EC">
            <w:pPr>
              <w:pStyle w:val="TableParagraph"/>
              <w:tabs>
                <w:tab w:val="left" w:pos="1735"/>
                <w:tab w:val="left" w:pos="2029"/>
              </w:tabs>
              <w:spacing w:line="259" w:lineRule="auto"/>
              <w:ind w:left="107" w:right="95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9327E0">
              <w:rPr>
                <w:sz w:val="28"/>
                <w:szCs w:val="28"/>
                <w:lang w:val="ru-RU"/>
              </w:rPr>
              <w:t>Покращення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6245CD">
              <w:rPr>
                <w:sz w:val="28"/>
                <w:szCs w:val="28"/>
                <w:lang w:val="ru-RU"/>
              </w:rPr>
              <w:t>ф</w:t>
            </w:r>
            <w:r w:rsidRPr="009327E0">
              <w:rPr>
                <w:sz w:val="28"/>
                <w:szCs w:val="28"/>
                <w:lang w:val="ru-RU"/>
              </w:rPr>
              <w:t>інансового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стану</w:t>
            </w:r>
            <w:proofErr w:type="gramStart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</w:t>
            </w:r>
            <w:proofErr w:type="gramEnd"/>
            <w:r w:rsidRPr="009327E0">
              <w:rPr>
                <w:sz w:val="28"/>
                <w:szCs w:val="28"/>
                <w:lang w:val="ru-RU"/>
              </w:rPr>
              <w:t>еревізника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. </w:t>
            </w:r>
          </w:p>
          <w:p w:rsidR="006245CD" w:rsidRPr="009327E0" w:rsidRDefault="00B955F3" w:rsidP="006245CD">
            <w:pPr>
              <w:pStyle w:val="TableParagraph"/>
              <w:tabs>
                <w:tab w:val="left" w:pos="1735"/>
                <w:tab w:val="left" w:pos="2029"/>
              </w:tabs>
              <w:spacing w:line="259" w:lineRule="auto"/>
              <w:ind w:left="107" w:right="95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9327E0">
              <w:rPr>
                <w:sz w:val="28"/>
                <w:szCs w:val="28"/>
                <w:lang w:val="ru-RU"/>
              </w:rPr>
              <w:t>Повнота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покриття</w:t>
            </w:r>
            <w:proofErr w:type="spellEnd"/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витрат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,</w:t>
            </w:r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пов’язаних</w:t>
            </w:r>
            <w:proofErr w:type="spellEnd"/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 xml:space="preserve">з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наданням</w:t>
            </w:r>
            <w:proofErr w:type="spellEnd"/>
            <w:r w:rsidR="006245CD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6245CD">
              <w:rPr>
                <w:spacing w:val="-2"/>
                <w:sz w:val="28"/>
                <w:szCs w:val="28"/>
                <w:lang w:val="ru-RU"/>
              </w:rPr>
              <w:t>транспортних</w:t>
            </w:r>
            <w:proofErr w:type="spellEnd"/>
            <w:r w:rsidR="006245CD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6245CD">
              <w:rPr>
                <w:spacing w:val="-2"/>
                <w:sz w:val="28"/>
                <w:szCs w:val="28"/>
                <w:lang w:val="ru-RU"/>
              </w:rPr>
              <w:t>послуг</w:t>
            </w:r>
            <w:proofErr w:type="spellEnd"/>
            <w:r w:rsidR="006245CD">
              <w:rPr>
                <w:spacing w:val="-2"/>
                <w:sz w:val="28"/>
                <w:szCs w:val="28"/>
                <w:lang w:val="ru-RU"/>
              </w:rPr>
              <w:t>.</w:t>
            </w:r>
          </w:p>
          <w:p w:rsidR="00B955F3" w:rsidRPr="009327E0" w:rsidRDefault="00B955F3" w:rsidP="00BC05EC">
            <w:pPr>
              <w:pStyle w:val="TableParagraph"/>
              <w:spacing w:line="268" w:lineRule="exact"/>
              <w:ind w:left="107"/>
              <w:rPr>
                <w:sz w:val="28"/>
                <w:szCs w:val="28"/>
                <w:lang w:val="ru-RU"/>
              </w:rPr>
            </w:pPr>
          </w:p>
        </w:tc>
        <w:tc>
          <w:tcPr>
            <w:tcW w:w="4110" w:type="dxa"/>
          </w:tcPr>
          <w:p w:rsidR="00B955F3" w:rsidRPr="009327E0" w:rsidRDefault="00B955F3" w:rsidP="00BC05EC">
            <w:pPr>
              <w:pStyle w:val="TableParagraph"/>
              <w:ind w:left="107" w:right="93"/>
              <w:jc w:val="both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  <w:lang w:val="ru-RU"/>
              </w:rPr>
              <w:t>Відсутні</w:t>
            </w:r>
            <w:proofErr w:type="spellEnd"/>
          </w:p>
        </w:tc>
      </w:tr>
    </w:tbl>
    <w:p w:rsidR="00FF44D7" w:rsidRPr="009327E0" w:rsidRDefault="00FF44D7" w:rsidP="006245CD">
      <w:pPr>
        <w:pStyle w:val="a3"/>
        <w:spacing w:line="259" w:lineRule="auto"/>
        <w:ind w:right="-1" w:firstLine="566"/>
        <w:rPr>
          <w:sz w:val="28"/>
          <w:szCs w:val="28"/>
        </w:rPr>
      </w:pPr>
      <w:r w:rsidRPr="009327E0">
        <w:rPr>
          <w:sz w:val="28"/>
          <w:szCs w:val="28"/>
        </w:rPr>
        <w:t>Під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z w:val="28"/>
          <w:szCs w:val="28"/>
        </w:rPr>
        <w:t>час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z w:val="28"/>
          <w:szCs w:val="28"/>
        </w:rPr>
        <w:t>розробки</w:t>
      </w:r>
      <w:r w:rsidRPr="009327E0">
        <w:rPr>
          <w:spacing w:val="-3"/>
          <w:sz w:val="28"/>
          <w:szCs w:val="28"/>
        </w:rPr>
        <w:t xml:space="preserve"> </w:t>
      </w:r>
      <w:proofErr w:type="spellStart"/>
      <w:r w:rsidRPr="009327E0">
        <w:rPr>
          <w:sz w:val="28"/>
          <w:szCs w:val="28"/>
        </w:rPr>
        <w:t>проєкту</w:t>
      </w:r>
      <w:proofErr w:type="spellEnd"/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регуляторного</w:t>
      </w:r>
      <w:r w:rsidRPr="009327E0">
        <w:rPr>
          <w:spacing w:val="-4"/>
          <w:sz w:val="28"/>
          <w:szCs w:val="28"/>
        </w:rPr>
        <w:t xml:space="preserve"> </w:t>
      </w:r>
      <w:r w:rsidRPr="009327E0">
        <w:rPr>
          <w:sz w:val="28"/>
          <w:szCs w:val="28"/>
        </w:rPr>
        <w:t>акта,</w:t>
      </w:r>
      <w:r w:rsidRPr="009327E0">
        <w:rPr>
          <w:spacing w:val="-4"/>
          <w:sz w:val="28"/>
          <w:szCs w:val="28"/>
        </w:rPr>
        <w:t xml:space="preserve"> </w:t>
      </w:r>
      <w:r w:rsidRPr="009327E0">
        <w:rPr>
          <w:sz w:val="28"/>
          <w:szCs w:val="28"/>
        </w:rPr>
        <w:t>основні</w:t>
      </w:r>
      <w:r w:rsidRPr="009327E0">
        <w:rPr>
          <w:spacing w:val="-4"/>
          <w:sz w:val="28"/>
          <w:szCs w:val="28"/>
        </w:rPr>
        <w:t xml:space="preserve"> </w:t>
      </w:r>
      <w:r w:rsidRPr="009327E0">
        <w:rPr>
          <w:sz w:val="28"/>
          <w:szCs w:val="28"/>
        </w:rPr>
        <w:t>його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z w:val="28"/>
          <w:szCs w:val="28"/>
        </w:rPr>
        <w:t>положення</w:t>
      </w:r>
      <w:r w:rsidRPr="009327E0">
        <w:rPr>
          <w:spacing w:val="-5"/>
          <w:sz w:val="28"/>
          <w:szCs w:val="28"/>
        </w:rPr>
        <w:t xml:space="preserve"> </w:t>
      </w:r>
      <w:r w:rsidRPr="009327E0">
        <w:rPr>
          <w:sz w:val="28"/>
          <w:szCs w:val="28"/>
        </w:rPr>
        <w:t>та</w:t>
      </w:r>
      <w:r w:rsidRPr="009327E0">
        <w:rPr>
          <w:spacing w:val="-7"/>
          <w:sz w:val="28"/>
          <w:szCs w:val="28"/>
        </w:rPr>
        <w:t xml:space="preserve"> </w:t>
      </w:r>
      <w:r w:rsidRPr="009327E0">
        <w:rPr>
          <w:sz w:val="28"/>
          <w:szCs w:val="28"/>
        </w:rPr>
        <w:t xml:space="preserve">перелік процедур, необхідних для здійснення регулювання, було доведено до відома усім суб’єктам господарювання (в телефонному режимі), які здійснюють перевезення пасажирів на міських та приміських маршрутах </w:t>
      </w:r>
      <w:r w:rsidR="00B955F3" w:rsidRPr="009327E0">
        <w:rPr>
          <w:sz w:val="28"/>
          <w:szCs w:val="28"/>
        </w:rPr>
        <w:t>Калуської</w:t>
      </w:r>
      <w:r w:rsidRPr="009327E0">
        <w:rPr>
          <w:sz w:val="28"/>
          <w:szCs w:val="28"/>
        </w:rPr>
        <w:t xml:space="preserve"> МТГ.</w:t>
      </w:r>
    </w:p>
    <w:p w:rsidR="00FF44D7" w:rsidRPr="009327E0" w:rsidRDefault="00FF44D7" w:rsidP="00FF44D7">
      <w:pPr>
        <w:pStyle w:val="11"/>
        <w:spacing w:before="119" w:line="259" w:lineRule="auto"/>
        <w:ind w:right="288"/>
        <w:rPr>
          <w:sz w:val="28"/>
          <w:szCs w:val="28"/>
        </w:rPr>
      </w:pPr>
      <w:r w:rsidRPr="009327E0">
        <w:rPr>
          <w:sz w:val="28"/>
          <w:szCs w:val="28"/>
        </w:rPr>
        <w:t xml:space="preserve">ІV. Вибір найбільш оптимального альтернативного способу досягнення </w:t>
      </w:r>
      <w:r w:rsidRPr="009327E0">
        <w:rPr>
          <w:spacing w:val="-2"/>
          <w:sz w:val="28"/>
          <w:szCs w:val="28"/>
        </w:rPr>
        <w:t>цілей</w:t>
      </w:r>
    </w:p>
    <w:p w:rsidR="00FF44D7" w:rsidRPr="009327E0" w:rsidRDefault="00FF44D7" w:rsidP="006245CD">
      <w:pPr>
        <w:pStyle w:val="a3"/>
        <w:spacing w:before="113"/>
        <w:ind w:firstLine="566"/>
        <w:rPr>
          <w:sz w:val="28"/>
          <w:szCs w:val="28"/>
        </w:rPr>
      </w:pPr>
      <w:r w:rsidRPr="009327E0">
        <w:rPr>
          <w:sz w:val="28"/>
          <w:szCs w:val="28"/>
        </w:rPr>
        <w:t>Оцінка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ступеня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досягнення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визначених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цілей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визначається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за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чотирибальною системою, де:</w:t>
      </w:r>
    </w:p>
    <w:p w:rsidR="00FF44D7" w:rsidRPr="009327E0" w:rsidRDefault="00FF44D7" w:rsidP="006245CD">
      <w:pPr>
        <w:pStyle w:val="a3"/>
        <w:ind w:firstLine="566"/>
        <w:rPr>
          <w:sz w:val="28"/>
          <w:szCs w:val="28"/>
        </w:rPr>
      </w:pPr>
      <w:r w:rsidRPr="009327E0">
        <w:rPr>
          <w:sz w:val="28"/>
          <w:szCs w:val="28"/>
        </w:rPr>
        <w:t>4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–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цілі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прийняття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регуляторного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акта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можуть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бути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досягнуті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повною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мірою (проблеми більше не буде);</w:t>
      </w:r>
    </w:p>
    <w:p w:rsidR="00FF44D7" w:rsidRPr="009327E0" w:rsidRDefault="00FF44D7" w:rsidP="006245CD">
      <w:pPr>
        <w:pStyle w:val="a3"/>
        <w:ind w:firstLine="566"/>
        <w:rPr>
          <w:sz w:val="28"/>
          <w:szCs w:val="28"/>
        </w:rPr>
      </w:pPr>
      <w:r w:rsidRPr="009327E0">
        <w:rPr>
          <w:sz w:val="28"/>
          <w:szCs w:val="28"/>
        </w:rPr>
        <w:t>3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–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цілі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прийняття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регуляторного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акта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можуть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бути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досягнуті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майже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повною мірою (усі важливі аспекти проблеми будуть усунуті);</w:t>
      </w:r>
    </w:p>
    <w:p w:rsidR="00FF44D7" w:rsidRPr="009327E0" w:rsidRDefault="00FF44D7" w:rsidP="006245CD">
      <w:pPr>
        <w:pStyle w:val="a3"/>
        <w:ind w:firstLine="566"/>
        <w:rPr>
          <w:sz w:val="28"/>
          <w:szCs w:val="28"/>
        </w:rPr>
      </w:pPr>
      <w:r w:rsidRPr="009327E0">
        <w:rPr>
          <w:sz w:val="28"/>
          <w:szCs w:val="28"/>
        </w:rPr>
        <w:t>2</w:t>
      </w:r>
      <w:r w:rsidRPr="009327E0">
        <w:rPr>
          <w:spacing w:val="-7"/>
          <w:sz w:val="28"/>
          <w:szCs w:val="28"/>
        </w:rPr>
        <w:t xml:space="preserve"> </w:t>
      </w:r>
      <w:r w:rsidRPr="009327E0">
        <w:rPr>
          <w:sz w:val="28"/>
          <w:szCs w:val="28"/>
        </w:rPr>
        <w:t>–</w:t>
      </w:r>
      <w:r w:rsidRPr="009327E0">
        <w:rPr>
          <w:spacing w:val="-7"/>
          <w:sz w:val="28"/>
          <w:szCs w:val="28"/>
        </w:rPr>
        <w:t xml:space="preserve"> </w:t>
      </w:r>
      <w:r w:rsidRPr="009327E0">
        <w:rPr>
          <w:sz w:val="28"/>
          <w:szCs w:val="28"/>
        </w:rPr>
        <w:t>цілі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прийняття</w:t>
      </w:r>
      <w:r w:rsidRPr="009327E0">
        <w:rPr>
          <w:spacing w:val="-7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регуляторного</w:t>
      </w:r>
      <w:r w:rsidRPr="009327E0">
        <w:rPr>
          <w:spacing w:val="-7"/>
          <w:sz w:val="28"/>
          <w:szCs w:val="28"/>
        </w:rPr>
        <w:t xml:space="preserve"> </w:t>
      </w:r>
      <w:r w:rsidRPr="009327E0">
        <w:rPr>
          <w:sz w:val="28"/>
          <w:szCs w:val="28"/>
        </w:rPr>
        <w:t>акта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можуть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бути</w:t>
      </w:r>
      <w:r w:rsidRPr="009327E0">
        <w:rPr>
          <w:spacing w:val="-7"/>
          <w:sz w:val="28"/>
          <w:szCs w:val="28"/>
        </w:rPr>
        <w:t xml:space="preserve"> </w:t>
      </w:r>
      <w:r w:rsidRPr="009327E0">
        <w:rPr>
          <w:sz w:val="28"/>
          <w:szCs w:val="28"/>
        </w:rPr>
        <w:t>досягнуті</w:t>
      </w:r>
      <w:r w:rsidRPr="009327E0">
        <w:rPr>
          <w:spacing w:val="-5"/>
          <w:sz w:val="28"/>
          <w:szCs w:val="28"/>
        </w:rPr>
        <w:t xml:space="preserve"> </w:t>
      </w:r>
      <w:r w:rsidRPr="009327E0">
        <w:rPr>
          <w:sz w:val="28"/>
          <w:szCs w:val="28"/>
        </w:rPr>
        <w:t>частково</w:t>
      </w:r>
      <w:r w:rsidRPr="009327E0">
        <w:rPr>
          <w:spacing w:val="-7"/>
          <w:sz w:val="28"/>
          <w:szCs w:val="28"/>
        </w:rPr>
        <w:t xml:space="preserve"> </w:t>
      </w:r>
      <w:r w:rsidRPr="009327E0">
        <w:rPr>
          <w:sz w:val="28"/>
          <w:szCs w:val="28"/>
        </w:rPr>
        <w:t xml:space="preserve">(проблема значно зменшиться, деякі важливі та критичні її аспекти </w:t>
      </w:r>
      <w:r w:rsidRPr="009327E0">
        <w:rPr>
          <w:sz w:val="28"/>
          <w:szCs w:val="28"/>
        </w:rPr>
        <w:lastRenderedPageBreak/>
        <w:t>залишаться не вирішеними);</w:t>
      </w:r>
    </w:p>
    <w:p w:rsidR="00FF44D7" w:rsidRPr="009327E0" w:rsidRDefault="00FF44D7" w:rsidP="00FF44D7">
      <w:pPr>
        <w:pStyle w:val="a3"/>
        <w:ind w:firstLine="566"/>
        <w:jc w:val="left"/>
        <w:rPr>
          <w:sz w:val="28"/>
          <w:szCs w:val="28"/>
        </w:rPr>
      </w:pPr>
      <w:r w:rsidRPr="009327E0">
        <w:rPr>
          <w:sz w:val="28"/>
          <w:szCs w:val="28"/>
        </w:rPr>
        <w:t>1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–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цілі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прийняття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регуляторного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акта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не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можуть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бути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досягнуті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(проблема</w:t>
      </w:r>
      <w:r w:rsidRPr="009327E0">
        <w:rPr>
          <w:spacing w:val="80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залишається).</w:t>
      </w:r>
    </w:p>
    <w:p w:rsidR="00FF44D7" w:rsidRPr="009327E0" w:rsidRDefault="00FF44D7" w:rsidP="00FF44D7">
      <w:pPr>
        <w:pStyle w:val="a3"/>
        <w:spacing w:before="7"/>
        <w:ind w:left="0"/>
        <w:jc w:val="left"/>
        <w:rPr>
          <w:sz w:val="28"/>
          <w:szCs w:val="28"/>
        </w:rPr>
      </w:pPr>
    </w:p>
    <w:tbl>
      <w:tblPr>
        <w:tblStyle w:val="TableNormal"/>
        <w:tblW w:w="9640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412"/>
        <w:gridCol w:w="4681"/>
      </w:tblGrid>
      <w:tr w:rsidR="00FF44D7" w:rsidRPr="009327E0" w:rsidTr="00DA5085">
        <w:trPr>
          <w:trHeight w:val="1380"/>
        </w:trPr>
        <w:tc>
          <w:tcPr>
            <w:tcW w:w="2547" w:type="dxa"/>
          </w:tcPr>
          <w:p w:rsidR="00FF44D7" w:rsidRPr="009327E0" w:rsidRDefault="00FF44D7" w:rsidP="006245CD">
            <w:pPr>
              <w:pStyle w:val="TableParagraph"/>
              <w:ind w:left="158" w:right="149" w:firstLine="3"/>
              <w:jc w:val="center"/>
              <w:rPr>
                <w:sz w:val="28"/>
                <w:szCs w:val="28"/>
                <w:lang w:val="ru-RU"/>
              </w:rPr>
            </w:pPr>
            <w:r w:rsidRPr="009327E0">
              <w:rPr>
                <w:spacing w:val="-2"/>
                <w:sz w:val="28"/>
                <w:szCs w:val="28"/>
                <w:lang w:val="ru-RU"/>
              </w:rPr>
              <w:t xml:space="preserve">Рейтинг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результативності</w:t>
            </w:r>
            <w:proofErr w:type="spellEnd"/>
            <w:r w:rsidRPr="009327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>(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досягнення</w:t>
            </w:r>
            <w:proofErr w:type="spellEnd"/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цілей</w:t>
            </w:r>
            <w:proofErr w:type="spellEnd"/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9327E0">
              <w:rPr>
                <w:sz w:val="28"/>
                <w:szCs w:val="28"/>
                <w:lang w:val="ru-RU"/>
              </w:rPr>
              <w:t>п</w:t>
            </w:r>
            <w:proofErr w:type="gramEnd"/>
            <w:r w:rsidRPr="009327E0">
              <w:rPr>
                <w:sz w:val="28"/>
                <w:szCs w:val="28"/>
                <w:lang w:val="ru-RU"/>
              </w:rPr>
              <w:t>ід</w:t>
            </w:r>
            <w:proofErr w:type="spellEnd"/>
          </w:p>
          <w:p w:rsidR="00FF44D7" w:rsidRPr="009327E0" w:rsidRDefault="00FF44D7" w:rsidP="006245CD">
            <w:pPr>
              <w:pStyle w:val="TableParagraph"/>
              <w:spacing w:line="270" w:lineRule="atLeast"/>
              <w:ind w:left="31" w:right="21"/>
              <w:jc w:val="center"/>
              <w:rPr>
                <w:sz w:val="28"/>
                <w:szCs w:val="28"/>
                <w:lang w:val="ru-RU"/>
              </w:rPr>
            </w:pPr>
            <w:r w:rsidRPr="009327E0">
              <w:rPr>
                <w:sz w:val="28"/>
                <w:szCs w:val="28"/>
                <w:lang w:val="ru-RU"/>
              </w:rPr>
              <w:t>час</w:t>
            </w:r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вирішення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проблеми</w:t>
            </w:r>
            <w:proofErr w:type="spellEnd"/>
            <w:r w:rsidRPr="009327E0">
              <w:rPr>
                <w:spacing w:val="-2"/>
                <w:sz w:val="28"/>
                <w:szCs w:val="28"/>
                <w:lang w:val="ru-RU"/>
              </w:rPr>
              <w:t>)</w:t>
            </w:r>
          </w:p>
        </w:tc>
        <w:tc>
          <w:tcPr>
            <w:tcW w:w="2412" w:type="dxa"/>
          </w:tcPr>
          <w:p w:rsidR="00FF44D7" w:rsidRPr="009327E0" w:rsidRDefault="00FF44D7" w:rsidP="006245CD">
            <w:pPr>
              <w:pStyle w:val="TableParagraph"/>
              <w:spacing w:before="267"/>
              <w:ind w:left="9"/>
              <w:jc w:val="center"/>
              <w:rPr>
                <w:sz w:val="28"/>
                <w:szCs w:val="28"/>
                <w:lang w:val="ru-RU"/>
              </w:rPr>
            </w:pPr>
            <w:r w:rsidRPr="009327E0">
              <w:rPr>
                <w:sz w:val="28"/>
                <w:szCs w:val="28"/>
                <w:lang w:val="ru-RU"/>
              </w:rPr>
              <w:t>Бал</w:t>
            </w:r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результативності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(за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чотирибальною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системою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оцінки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4681" w:type="dxa"/>
          </w:tcPr>
          <w:p w:rsidR="00FF44D7" w:rsidRPr="009327E0" w:rsidRDefault="00FF44D7" w:rsidP="006245CD">
            <w:pPr>
              <w:pStyle w:val="TableParagraph"/>
              <w:spacing w:before="130"/>
              <w:jc w:val="center"/>
              <w:rPr>
                <w:sz w:val="28"/>
                <w:szCs w:val="28"/>
                <w:lang w:val="ru-RU"/>
              </w:rPr>
            </w:pPr>
          </w:p>
          <w:p w:rsidR="00FF44D7" w:rsidRPr="009327E0" w:rsidRDefault="00FF44D7" w:rsidP="006245CD">
            <w:pPr>
              <w:pStyle w:val="TableParagraph"/>
              <w:spacing w:before="1"/>
              <w:ind w:left="2109" w:hanging="1923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9327E0">
              <w:rPr>
                <w:sz w:val="28"/>
                <w:szCs w:val="28"/>
                <w:lang w:val="ru-RU"/>
              </w:rPr>
              <w:t>Коментарі</w:t>
            </w:r>
            <w:proofErr w:type="spellEnd"/>
            <w:r w:rsidRPr="009327E0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щодо</w:t>
            </w:r>
            <w:proofErr w:type="spellEnd"/>
            <w:r w:rsidRPr="009327E0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присвоєння</w:t>
            </w:r>
            <w:proofErr w:type="spellEnd"/>
            <w:r w:rsidRPr="009327E0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відповідного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pacing w:val="-4"/>
                <w:sz w:val="28"/>
                <w:szCs w:val="28"/>
                <w:lang w:val="ru-RU"/>
              </w:rPr>
              <w:t>бала</w:t>
            </w:r>
          </w:p>
        </w:tc>
      </w:tr>
      <w:tr w:rsidR="00FF44D7" w:rsidRPr="009327E0" w:rsidTr="00DA5085">
        <w:trPr>
          <w:trHeight w:val="1381"/>
        </w:trPr>
        <w:tc>
          <w:tcPr>
            <w:tcW w:w="2547" w:type="dxa"/>
          </w:tcPr>
          <w:p w:rsidR="00FF44D7" w:rsidRPr="009327E0" w:rsidRDefault="00FF44D7" w:rsidP="00BC05EC">
            <w:pPr>
              <w:pStyle w:val="TableParagraph"/>
              <w:spacing w:before="135"/>
              <w:rPr>
                <w:sz w:val="28"/>
                <w:szCs w:val="28"/>
                <w:lang w:val="ru-RU"/>
              </w:rPr>
            </w:pPr>
          </w:p>
          <w:p w:rsidR="00FF44D7" w:rsidRPr="009327E0" w:rsidRDefault="00FF44D7" w:rsidP="00BC05EC">
            <w:pPr>
              <w:pStyle w:val="TableParagraph"/>
              <w:ind w:left="33" w:right="21"/>
              <w:jc w:val="center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9327E0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2412" w:type="dxa"/>
          </w:tcPr>
          <w:p w:rsidR="00FF44D7" w:rsidRPr="009327E0" w:rsidRDefault="00FF44D7" w:rsidP="00BC05EC">
            <w:pPr>
              <w:pStyle w:val="TableParagraph"/>
              <w:spacing w:before="270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ind w:left="9" w:right="2"/>
              <w:jc w:val="center"/>
              <w:rPr>
                <w:sz w:val="28"/>
                <w:szCs w:val="28"/>
              </w:rPr>
            </w:pPr>
            <w:r w:rsidRPr="009327E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4681" w:type="dxa"/>
          </w:tcPr>
          <w:p w:rsidR="00FF44D7" w:rsidRPr="009327E0" w:rsidRDefault="00FF44D7" w:rsidP="00823861">
            <w:pPr>
              <w:pStyle w:val="TableParagraph"/>
              <w:ind w:left="105" w:right="96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9327E0">
              <w:rPr>
                <w:sz w:val="28"/>
                <w:szCs w:val="28"/>
                <w:lang w:val="ru-RU"/>
              </w:rPr>
              <w:t>Неможливість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забезпечити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належне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оперативне</w:t>
            </w:r>
            <w:proofErr w:type="spellEnd"/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реагування</w:t>
            </w:r>
            <w:proofErr w:type="spellEnd"/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>на</w:t>
            </w:r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проблеми</w:t>
            </w:r>
            <w:proofErr w:type="spellEnd"/>
            <w:r w:rsidRPr="009327E0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 xml:space="preserve">оплати за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проїзд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громадському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транспорті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="00823861" w:rsidRPr="009327E0">
              <w:rPr>
                <w:sz w:val="28"/>
                <w:szCs w:val="28"/>
                <w:lang w:val="ru-RU"/>
              </w:rPr>
              <w:t>Калуської</w:t>
            </w:r>
            <w:proofErr w:type="spellEnd"/>
            <w:r w:rsidRPr="009327E0">
              <w:rPr>
                <w:spacing w:val="66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>МТГ.</w:t>
            </w:r>
            <w:r w:rsidRPr="009327E0">
              <w:rPr>
                <w:spacing w:val="66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 xml:space="preserve">Проблема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продовжує</w:t>
            </w:r>
            <w:proofErr w:type="spellEnd"/>
            <w:r w:rsidRPr="009327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існувати</w:t>
            </w:r>
            <w:proofErr w:type="spellEnd"/>
            <w:r w:rsidRPr="009327E0">
              <w:rPr>
                <w:spacing w:val="-2"/>
                <w:sz w:val="28"/>
                <w:szCs w:val="28"/>
                <w:lang w:val="ru-RU"/>
              </w:rPr>
              <w:t>.</w:t>
            </w:r>
          </w:p>
        </w:tc>
      </w:tr>
      <w:tr w:rsidR="00DA5085" w:rsidRPr="009327E0" w:rsidTr="00755888">
        <w:trPr>
          <w:trHeight w:val="5616"/>
        </w:trPr>
        <w:tc>
          <w:tcPr>
            <w:tcW w:w="2547" w:type="dxa"/>
          </w:tcPr>
          <w:p w:rsidR="00DA5085" w:rsidRPr="009327E0" w:rsidRDefault="00DA5085" w:rsidP="00BC05EC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DA5085" w:rsidRPr="009327E0" w:rsidRDefault="00DA5085" w:rsidP="00BC05EC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DA5085" w:rsidRPr="009327E0" w:rsidRDefault="00DA5085" w:rsidP="00BC05EC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DA5085" w:rsidRPr="009327E0" w:rsidRDefault="00DA5085" w:rsidP="00BC05EC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DA5085" w:rsidRPr="009327E0" w:rsidRDefault="00DA5085" w:rsidP="00BC05EC">
            <w:pPr>
              <w:pStyle w:val="TableParagraph"/>
              <w:rPr>
                <w:sz w:val="28"/>
                <w:szCs w:val="28"/>
                <w:lang w:val="ru-RU"/>
              </w:rPr>
            </w:pPr>
          </w:p>
          <w:p w:rsidR="00DA5085" w:rsidRPr="009327E0" w:rsidRDefault="00DA5085" w:rsidP="00BC05EC">
            <w:pPr>
              <w:pStyle w:val="TableParagraph"/>
              <w:spacing w:before="117"/>
              <w:rPr>
                <w:sz w:val="28"/>
                <w:szCs w:val="28"/>
                <w:lang w:val="ru-RU"/>
              </w:rPr>
            </w:pPr>
          </w:p>
          <w:p w:rsidR="00DA5085" w:rsidRPr="009327E0" w:rsidRDefault="00DA5085" w:rsidP="00BC05EC">
            <w:pPr>
              <w:pStyle w:val="TableParagraph"/>
              <w:ind w:left="33" w:right="21"/>
              <w:jc w:val="center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9327E0">
              <w:rPr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2412" w:type="dxa"/>
          </w:tcPr>
          <w:p w:rsidR="00DA5085" w:rsidRPr="009327E0" w:rsidRDefault="00DA5085" w:rsidP="00BC05EC">
            <w:pPr>
              <w:pStyle w:val="TableParagraph"/>
              <w:rPr>
                <w:sz w:val="28"/>
                <w:szCs w:val="28"/>
              </w:rPr>
            </w:pPr>
          </w:p>
          <w:p w:rsidR="00DA5085" w:rsidRPr="009327E0" w:rsidRDefault="00DA5085" w:rsidP="00BC05EC">
            <w:pPr>
              <w:pStyle w:val="TableParagraph"/>
              <w:rPr>
                <w:sz w:val="28"/>
                <w:szCs w:val="28"/>
              </w:rPr>
            </w:pPr>
          </w:p>
          <w:p w:rsidR="00DA5085" w:rsidRPr="009327E0" w:rsidRDefault="00DA5085" w:rsidP="00BC05EC">
            <w:pPr>
              <w:pStyle w:val="TableParagraph"/>
              <w:rPr>
                <w:sz w:val="28"/>
                <w:szCs w:val="28"/>
              </w:rPr>
            </w:pPr>
          </w:p>
          <w:p w:rsidR="00DA5085" w:rsidRPr="009327E0" w:rsidRDefault="00DA5085" w:rsidP="00BC05EC">
            <w:pPr>
              <w:pStyle w:val="TableParagraph"/>
              <w:rPr>
                <w:sz w:val="28"/>
                <w:szCs w:val="28"/>
              </w:rPr>
            </w:pPr>
          </w:p>
          <w:p w:rsidR="00DA5085" w:rsidRPr="009327E0" w:rsidRDefault="00DA5085" w:rsidP="00BC05EC">
            <w:pPr>
              <w:pStyle w:val="TableParagraph"/>
              <w:rPr>
                <w:sz w:val="28"/>
                <w:szCs w:val="28"/>
              </w:rPr>
            </w:pPr>
          </w:p>
          <w:p w:rsidR="00DA5085" w:rsidRPr="009327E0" w:rsidRDefault="00DA5085" w:rsidP="00BC05EC">
            <w:pPr>
              <w:pStyle w:val="TableParagraph"/>
              <w:rPr>
                <w:sz w:val="28"/>
                <w:szCs w:val="28"/>
              </w:rPr>
            </w:pPr>
          </w:p>
          <w:p w:rsidR="00DA5085" w:rsidRPr="009327E0" w:rsidRDefault="00DA5085" w:rsidP="00BC05EC">
            <w:pPr>
              <w:pStyle w:val="TableParagraph"/>
              <w:spacing w:before="249"/>
              <w:rPr>
                <w:sz w:val="28"/>
                <w:szCs w:val="28"/>
              </w:rPr>
            </w:pPr>
          </w:p>
          <w:p w:rsidR="00DA5085" w:rsidRPr="009327E0" w:rsidRDefault="00DA5085" w:rsidP="00BC05EC">
            <w:pPr>
              <w:pStyle w:val="TableParagraph"/>
              <w:ind w:left="9" w:right="2"/>
              <w:jc w:val="center"/>
              <w:rPr>
                <w:sz w:val="28"/>
                <w:szCs w:val="28"/>
              </w:rPr>
            </w:pPr>
            <w:r w:rsidRPr="009327E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4681" w:type="dxa"/>
          </w:tcPr>
          <w:p w:rsidR="00DA5085" w:rsidRPr="009327E0" w:rsidRDefault="00DA5085" w:rsidP="00BC05EC">
            <w:pPr>
              <w:pStyle w:val="TableParagraph"/>
              <w:tabs>
                <w:tab w:val="left" w:pos="2360"/>
                <w:tab w:val="left" w:pos="4290"/>
              </w:tabs>
              <w:ind w:left="105" w:right="132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9327E0">
              <w:rPr>
                <w:sz w:val="28"/>
                <w:szCs w:val="28"/>
                <w:lang w:val="ru-RU"/>
              </w:rPr>
              <w:t>Прийняття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даного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проєкту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регуляторного акта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забезпечить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досягнення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зазначених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цілей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вирішить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проблему,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визначену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пункті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1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Аналізу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регулятивного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впливу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Оскільки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буде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здійснюватись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контроль за оплатою та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реєстрацією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проїзду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в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пасажирському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автомобільному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транспорті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загального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користування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території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Калуської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МТГ,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що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в свою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чергу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стимулюватиме</w:t>
            </w:r>
            <w:proofErr w:type="spellEnd"/>
            <w:r w:rsidR="006245CD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перевізників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pacing w:val="-6"/>
                <w:sz w:val="28"/>
                <w:szCs w:val="28"/>
                <w:lang w:val="ru-RU"/>
              </w:rPr>
              <w:t xml:space="preserve">до </w:t>
            </w:r>
            <w:proofErr w:type="spellStart"/>
            <w:proofErr w:type="gramStart"/>
            <w:r w:rsidRPr="009327E0">
              <w:rPr>
                <w:sz w:val="28"/>
                <w:szCs w:val="28"/>
                <w:lang w:val="ru-RU"/>
              </w:rPr>
              <w:t>п</w:t>
            </w:r>
            <w:proofErr w:type="gramEnd"/>
            <w:r w:rsidRPr="009327E0">
              <w:rPr>
                <w:sz w:val="28"/>
                <w:szCs w:val="28"/>
                <w:lang w:val="ru-RU"/>
              </w:rPr>
              <w:t>ідвищення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якості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надання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послуг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.</w:t>
            </w:r>
          </w:p>
          <w:p w:rsidR="00DA5085" w:rsidRPr="009327E0" w:rsidRDefault="00DA5085" w:rsidP="00BC05EC">
            <w:pPr>
              <w:pStyle w:val="TableParagraph"/>
              <w:spacing w:before="112"/>
              <w:ind w:left="105" w:right="135"/>
              <w:jc w:val="both"/>
              <w:rPr>
                <w:sz w:val="28"/>
                <w:szCs w:val="28"/>
                <w:lang w:val="ru-RU"/>
              </w:rPr>
            </w:pPr>
            <w:proofErr w:type="spellStart"/>
            <w:r w:rsidRPr="009327E0">
              <w:rPr>
                <w:sz w:val="28"/>
                <w:szCs w:val="28"/>
                <w:lang w:val="ru-RU"/>
              </w:rPr>
              <w:t>Оперативне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відображення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інформації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327E0">
              <w:rPr>
                <w:sz w:val="28"/>
                <w:szCs w:val="28"/>
                <w:lang w:val="ru-RU"/>
              </w:rPr>
              <w:t>про</w:t>
            </w:r>
            <w:proofErr w:type="gram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кількість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перевезених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пасажирів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значне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покращання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стану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безпеки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.</w:t>
            </w:r>
          </w:p>
          <w:p w:rsidR="00DA5085" w:rsidRPr="009327E0" w:rsidRDefault="00DA5085" w:rsidP="006245CD">
            <w:pPr>
              <w:pStyle w:val="TableParagraph"/>
              <w:spacing w:before="108" w:line="270" w:lineRule="atLeast"/>
              <w:ind w:left="105" w:right="136"/>
              <w:jc w:val="both"/>
              <w:rPr>
                <w:sz w:val="28"/>
                <w:szCs w:val="28"/>
                <w:lang w:val="ru-RU"/>
              </w:rPr>
            </w:pPr>
            <w:r w:rsidRPr="009327E0">
              <w:rPr>
                <w:sz w:val="28"/>
                <w:szCs w:val="28"/>
                <w:lang w:val="ru-RU"/>
              </w:rPr>
              <w:t xml:space="preserve">Реальна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фіксація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об'ємів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перевезень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і,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відповідно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,</w:t>
            </w:r>
            <w:r w:rsidRPr="009327E0">
              <w:rPr>
                <w:spacing w:val="3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збільшення</w:t>
            </w:r>
            <w:proofErr w:type="spellEnd"/>
            <w:r w:rsidRPr="009327E0">
              <w:rPr>
                <w:spacing w:val="38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валових</w:t>
            </w:r>
            <w:proofErr w:type="spellEnd"/>
            <w:r w:rsidRPr="009327E0">
              <w:rPr>
                <w:spacing w:val="4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доходів</w:t>
            </w:r>
            <w:proofErr w:type="spellEnd"/>
            <w:r w:rsidRPr="009327E0">
              <w:rPr>
                <w:spacing w:val="41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pacing w:val="-10"/>
                <w:sz w:val="28"/>
                <w:szCs w:val="28"/>
                <w:lang w:val="ru-RU"/>
              </w:rPr>
              <w:t>і</w:t>
            </w:r>
            <w:r w:rsidR="006245CD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зменшення</w:t>
            </w:r>
            <w:proofErr w:type="spellEnd"/>
            <w:r w:rsidR="006245CD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експлуатаційних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ab/>
            </w:r>
            <w:r w:rsidR="006245CD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витрат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ab/>
            </w:r>
            <w:r w:rsidRPr="009327E0">
              <w:rPr>
                <w:spacing w:val="-6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надання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послуг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перевезення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пасажирі</w:t>
            </w:r>
            <w:proofErr w:type="gramStart"/>
            <w:r w:rsidRPr="009327E0">
              <w:rPr>
                <w:sz w:val="28"/>
                <w:szCs w:val="28"/>
                <w:lang w:val="ru-RU"/>
              </w:rPr>
              <w:t>в</w:t>
            </w:r>
            <w:proofErr w:type="spellEnd"/>
            <w:proofErr w:type="gramEnd"/>
            <w:r w:rsidRPr="009327E0">
              <w:rPr>
                <w:sz w:val="28"/>
                <w:szCs w:val="28"/>
                <w:lang w:val="ru-RU"/>
              </w:rPr>
              <w:t>.</w:t>
            </w:r>
          </w:p>
          <w:p w:rsidR="00DA5085" w:rsidRPr="009327E0" w:rsidRDefault="00DA5085" w:rsidP="00BC05EC">
            <w:pPr>
              <w:pStyle w:val="TableParagraph"/>
              <w:spacing w:before="112" w:line="266" w:lineRule="exact"/>
              <w:ind w:left="105"/>
              <w:rPr>
                <w:sz w:val="28"/>
                <w:szCs w:val="28"/>
                <w:lang w:val="ru-RU"/>
              </w:rPr>
            </w:pPr>
            <w:r w:rsidRPr="009327E0">
              <w:rPr>
                <w:sz w:val="28"/>
                <w:szCs w:val="28"/>
                <w:lang w:val="ru-RU"/>
              </w:rPr>
              <w:t>Проблема</w:t>
            </w:r>
            <w:r w:rsidRPr="009327E0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більше</w:t>
            </w:r>
            <w:proofErr w:type="spellEnd"/>
            <w:r w:rsidRPr="009327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існувати</w:t>
            </w:r>
            <w:proofErr w:type="spellEnd"/>
            <w:r w:rsidRPr="009327E0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>не</w:t>
            </w:r>
            <w:r w:rsidRPr="009327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pacing w:val="-4"/>
                <w:sz w:val="28"/>
                <w:szCs w:val="28"/>
                <w:lang w:val="ru-RU"/>
              </w:rPr>
              <w:t>буде.</w:t>
            </w:r>
          </w:p>
        </w:tc>
      </w:tr>
    </w:tbl>
    <w:p w:rsidR="00FF44D7" w:rsidRPr="009327E0" w:rsidRDefault="00FF44D7" w:rsidP="00FF44D7">
      <w:pPr>
        <w:pStyle w:val="a3"/>
        <w:spacing w:before="58"/>
        <w:ind w:left="0"/>
        <w:jc w:val="left"/>
        <w:rPr>
          <w:sz w:val="28"/>
          <w:szCs w:val="28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413"/>
        <w:gridCol w:w="2346"/>
        <w:gridCol w:w="2331"/>
      </w:tblGrid>
      <w:tr w:rsidR="00FF44D7" w:rsidRPr="009327E0" w:rsidTr="00BC05EC">
        <w:trPr>
          <w:trHeight w:val="1103"/>
        </w:trPr>
        <w:tc>
          <w:tcPr>
            <w:tcW w:w="2552" w:type="dxa"/>
          </w:tcPr>
          <w:p w:rsidR="00FF44D7" w:rsidRPr="009327E0" w:rsidRDefault="00FF44D7" w:rsidP="00BC05EC">
            <w:pPr>
              <w:pStyle w:val="TableParagraph"/>
              <w:spacing w:before="267"/>
              <w:ind w:left="398" w:firstLine="460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lastRenderedPageBreak/>
              <w:t>Рейтинг</w:t>
            </w:r>
            <w:proofErr w:type="spellEnd"/>
            <w:r w:rsidRPr="009327E0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результативності</w:t>
            </w:r>
            <w:proofErr w:type="spellEnd"/>
          </w:p>
        </w:tc>
        <w:tc>
          <w:tcPr>
            <w:tcW w:w="2413" w:type="dxa"/>
          </w:tcPr>
          <w:p w:rsidR="00FF44D7" w:rsidRPr="009327E0" w:rsidRDefault="00FF44D7" w:rsidP="00BC05EC">
            <w:pPr>
              <w:pStyle w:val="TableParagraph"/>
              <w:spacing w:before="130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spacing w:before="1"/>
              <w:ind w:left="5" w:right="3"/>
              <w:jc w:val="center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Вигоди</w:t>
            </w:r>
            <w:proofErr w:type="spellEnd"/>
            <w:r w:rsidRPr="009327E0">
              <w:rPr>
                <w:spacing w:val="-4"/>
                <w:sz w:val="28"/>
                <w:szCs w:val="28"/>
              </w:rPr>
              <w:t xml:space="preserve"> </w:t>
            </w:r>
            <w:r w:rsidRPr="009327E0">
              <w:rPr>
                <w:spacing w:val="-2"/>
                <w:sz w:val="28"/>
                <w:szCs w:val="28"/>
              </w:rPr>
              <w:t>(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підсумок</w:t>
            </w:r>
            <w:proofErr w:type="spellEnd"/>
            <w:r w:rsidRPr="009327E0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2346" w:type="dxa"/>
          </w:tcPr>
          <w:p w:rsidR="00FF44D7" w:rsidRPr="009327E0" w:rsidRDefault="00FF44D7" w:rsidP="00BC05EC">
            <w:pPr>
              <w:pStyle w:val="TableParagraph"/>
              <w:spacing w:before="130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spacing w:before="1"/>
              <w:ind w:left="4" w:right="3"/>
              <w:jc w:val="center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Витрати</w:t>
            </w:r>
            <w:proofErr w:type="spellEnd"/>
            <w:r w:rsidRPr="009327E0">
              <w:rPr>
                <w:spacing w:val="-5"/>
                <w:sz w:val="28"/>
                <w:szCs w:val="28"/>
              </w:rPr>
              <w:t xml:space="preserve"> </w:t>
            </w:r>
            <w:r w:rsidRPr="009327E0">
              <w:rPr>
                <w:spacing w:val="-2"/>
                <w:sz w:val="28"/>
                <w:szCs w:val="28"/>
              </w:rPr>
              <w:t>(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підсумок</w:t>
            </w:r>
            <w:proofErr w:type="spellEnd"/>
            <w:r w:rsidRPr="009327E0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2331" w:type="dxa"/>
          </w:tcPr>
          <w:p w:rsidR="00FF44D7" w:rsidRPr="009327E0" w:rsidRDefault="00FF44D7" w:rsidP="00BC05EC">
            <w:pPr>
              <w:pStyle w:val="TableParagraph"/>
              <w:ind w:left="190" w:right="183" w:hanging="3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Обґрунтування</w:t>
            </w:r>
            <w:proofErr w:type="spellEnd"/>
            <w:r w:rsidRPr="009327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відповідного</w:t>
            </w:r>
            <w:proofErr w:type="spellEnd"/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місця</w:t>
            </w:r>
            <w:proofErr w:type="spellEnd"/>
          </w:p>
          <w:p w:rsidR="00FF44D7" w:rsidRPr="009327E0" w:rsidRDefault="00FF44D7" w:rsidP="00BC05EC">
            <w:pPr>
              <w:pStyle w:val="TableParagraph"/>
              <w:spacing w:line="270" w:lineRule="atLeast"/>
              <w:ind w:left="11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9327E0">
              <w:rPr>
                <w:sz w:val="28"/>
                <w:szCs w:val="28"/>
                <w:lang w:val="ru-RU"/>
              </w:rPr>
              <w:t>альтернативи</w:t>
            </w:r>
            <w:proofErr w:type="spellEnd"/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9327E0">
              <w:rPr>
                <w:sz w:val="28"/>
                <w:szCs w:val="28"/>
                <w:lang w:val="ru-RU"/>
              </w:rPr>
              <w:t>у</w:t>
            </w:r>
            <w:proofErr w:type="gram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pacing w:val="-2"/>
                <w:sz w:val="28"/>
                <w:szCs w:val="28"/>
                <w:lang w:val="ru-RU"/>
              </w:rPr>
              <w:t>рейтингу</w:t>
            </w:r>
          </w:p>
        </w:tc>
      </w:tr>
      <w:tr w:rsidR="00FF44D7" w:rsidRPr="009327E0" w:rsidTr="00BC05EC">
        <w:trPr>
          <w:trHeight w:val="400"/>
        </w:trPr>
        <w:tc>
          <w:tcPr>
            <w:tcW w:w="2552" w:type="dxa"/>
          </w:tcPr>
          <w:p w:rsidR="00FF44D7" w:rsidRPr="009327E0" w:rsidRDefault="00FF44D7" w:rsidP="00BC05EC">
            <w:pPr>
              <w:pStyle w:val="TableParagraph"/>
              <w:spacing w:before="38"/>
              <w:ind w:left="11"/>
              <w:jc w:val="center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9327E0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2413" w:type="dxa"/>
          </w:tcPr>
          <w:p w:rsidR="00FF44D7" w:rsidRPr="009327E0" w:rsidRDefault="00FF44D7" w:rsidP="00BC05EC">
            <w:pPr>
              <w:pStyle w:val="TableParagraph"/>
              <w:spacing w:before="54"/>
              <w:ind w:left="5"/>
              <w:jc w:val="center"/>
              <w:rPr>
                <w:sz w:val="28"/>
                <w:szCs w:val="28"/>
              </w:rPr>
            </w:pPr>
            <w:r w:rsidRPr="009327E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46" w:type="dxa"/>
          </w:tcPr>
          <w:p w:rsidR="00FF44D7" w:rsidRPr="009327E0" w:rsidRDefault="00FF44D7" w:rsidP="00BC05EC">
            <w:pPr>
              <w:pStyle w:val="TableParagraph"/>
              <w:spacing w:before="54"/>
              <w:ind w:left="4"/>
              <w:jc w:val="center"/>
              <w:rPr>
                <w:sz w:val="28"/>
                <w:szCs w:val="28"/>
              </w:rPr>
            </w:pPr>
            <w:r w:rsidRPr="009327E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2331" w:type="dxa"/>
          </w:tcPr>
          <w:p w:rsidR="00FF44D7" w:rsidRPr="009327E0" w:rsidRDefault="00FF44D7" w:rsidP="00BC05EC">
            <w:pPr>
              <w:pStyle w:val="TableParagraph"/>
              <w:spacing w:line="270" w:lineRule="exact"/>
              <w:ind w:left="106"/>
              <w:rPr>
                <w:sz w:val="28"/>
                <w:szCs w:val="28"/>
              </w:rPr>
            </w:pPr>
            <w:r w:rsidRPr="009327E0">
              <w:rPr>
                <w:sz w:val="28"/>
                <w:szCs w:val="28"/>
              </w:rPr>
              <w:t>2-ге</w:t>
            </w:r>
            <w:r w:rsidRPr="009327E0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місце</w:t>
            </w:r>
            <w:proofErr w:type="spellEnd"/>
          </w:p>
        </w:tc>
      </w:tr>
      <w:tr w:rsidR="00FF44D7" w:rsidRPr="009327E0" w:rsidTr="00BC05EC">
        <w:trPr>
          <w:trHeight w:val="3912"/>
        </w:trPr>
        <w:tc>
          <w:tcPr>
            <w:tcW w:w="2552" w:type="dxa"/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spacing w:before="44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ind w:left="11"/>
              <w:jc w:val="center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9327E0">
              <w:rPr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2413" w:type="dxa"/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spacing w:before="153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9327E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2346" w:type="dxa"/>
          </w:tcPr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spacing w:before="153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ind w:left="4"/>
              <w:jc w:val="center"/>
              <w:rPr>
                <w:sz w:val="28"/>
                <w:szCs w:val="28"/>
              </w:rPr>
            </w:pPr>
            <w:r w:rsidRPr="009327E0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2331" w:type="dxa"/>
          </w:tcPr>
          <w:p w:rsidR="00FF44D7" w:rsidRPr="009327E0" w:rsidRDefault="00FF44D7" w:rsidP="00BC05EC">
            <w:pPr>
              <w:pStyle w:val="TableParagraph"/>
              <w:spacing w:before="143"/>
              <w:ind w:left="106"/>
              <w:rPr>
                <w:sz w:val="28"/>
                <w:szCs w:val="28"/>
                <w:lang w:val="ru-RU"/>
              </w:rPr>
            </w:pPr>
            <w:r w:rsidRPr="009327E0">
              <w:rPr>
                <w:sz w:val="28"/>
                <w:szCs w:val="28"/>
                <w:lang w:val="ru-RU"/>
              </w:rPr>
              <w:t>1-ше</w:t>
            </w:r>
            <w:r w:rsidRPr="009327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місце</w:t>
            </w:r>
            <w:proofErr w:type="spellEnd"/>
          </w:p>
          <w:p w:rsidR="00FF44D7" w:rsidRPr="009327E0" w:rsidRDefault="00FF44D7" w:rsidP="00BC05EC">
            <w:pPr>
              <w:pStyle w:val="TableParagraph"/>
              <w:tabs>
                <w:tab w:val="left" w:pos="1188"/>
                <w:tab w:val="left" w:pos="1871"/>
              </w:tabs>
              <w:spacing w:before="161" w:line="270" w:lineRule="atLeast"/>
              <w:ind w:left="106" w:right="94"/>
              <w:rPr>
                <w:sz w:val="28"/>
                <w:szCs w:val="28"/>
                <w:lang w:val="ru-RU"/>
              </w:rPr>
            </w:pPr>
            <w:r w:rsidRPr="009327E0">
              <w:rPr>
                <w:spacing w:val="-2"/>
                <w:sz w:val="28"/>
                <w:szCs w:val="28"/>
                <w:lang w:val="ru-RU"/>
              </w:rPr>
              <w:t xml:space="preserve">Даний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альтернативний</w:t>
            </w:r>
            <w:proofErr w:type="spellEnd"/>
            <w:r w:rsidRPr="009327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спосіб</w:t>
            </w:r>
            <w:proofErr w:type="spellEnd"/>
            <w:r w:rsidRPr="009327E0">
              <w:rPr>
                <w:spacing w:val="80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>є</w:t>
            </w:r>
            <w:r w:rsidRPr="009327E0">
              <w:rPr>
                <w:spacing w:val="8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найбільш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придатним</w:t>
            </w:r>
            <w:proofErr w:type="spellEnd"/>
            <w:r w:rsidR="006245CD">
              <w:rPr>
                <w:sz w:val="28"/>
                <w:szCs w:val="28"/>
                <w:lang w:val="ru-RU"/>
              </w:rPr>
              <w:t xml:space="preserve">  </w:t>
            </w:r>
            <w:r w:rsidRPr="009327E0">
              <w:rPr>
                <w:spacing w:val="-4"/>
                <w:sz w:val="28"/>
                <w:szCs w:val="28"/>
                <w:lang w:val="ru-RU"/>
              </w:rPr>
              <w:t xml:space="preserve">для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вирішення</w:t>
            </w:r>
            <w:proofErr w:type="spellEnd"/>
            <w:r w:rsidRPr="009327E0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проблеми</w:t>
            </w:r>
            <w:proofErr w:type="spellEnd"/>
            <w:r w:rsidRPr="009327E0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>тому,</w:t>
            </w:r>
            <w:r w:rsidRPr="009327E0">
              <w:rPr>
                <w:spacing w:val="4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що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pacing w:val="-4"/>
                <w:sz w:val="28"/>
                <w:szCs w:val="28"/>
                <w:lang w:val="ru-RU"/>
              </w:rPr>
              <w:t>при</w:t>
            </w:r>
            <w:r w:rsidRPr="009327E0">
              <w:rPr>
                <w:sz w:val="28"/>
                <w:szCs w:val="28"/>
                <w:lang w:val="ru-RU"/>
              </w:rPr>
              <w:tab/>
            </w:r>
            <w:r w:rsidRPr="009327E0">
              <w:rPr>
                <w:spacing w:val="-4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прийнятті</w:t>
            </w:r>
            <w:proofErr w:type="spellEnd"/>
            <w:r w:rsidRPr="009327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запропонованого</w:t>
            </w:r>
            <w:proofErr w:type="spellEnd"/>
            <w:r w:rsidRPr="009327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проєкту</w:t>
            </w:r>
            <w:proofErr w:type="spellEnd"/>
            <w:r w:rsidRPr="009327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>регуляторного</w:t>
            </w:r>
            <w:r w:rsidRPr="009327E0">
              <w:rPr>
                <w:spacing w:val="80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 xml:space="preserve">акта </w:t>
            </w:r>
            <w:r w:rsidRPr="009327E0">
              <w:rPr>
                <w:spacing w:val="-4"/>
                <w:sz w:val="28"/>
                <w:szCs w:val="28"/>
                <w:lang w:val="ru-RU"/>
              </w:rPr>
              <w:t>буде</w:t>
            </w:r>
            <w:r w:rsidR="006245CD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досягнуто</w:t>
            </w:r>
            <w:proofErr w:type="spellEnd"/>
            <w:r w:rsidRPr="009327E0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визначених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цілей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.</w:t>
            </w:r>
          </w:p>
        </w:tc>
      </w:tr>
    </w:tbl>
    <w:p w:rsidR="00FF44D7" w:rsidRPr="009327E0" w:rsidRDefault="00FF44D7" w:rsidP="00FF44D7">
      <w:pPr>
        <w:pStyle w:val="a3"/>
        <w:spacing w:before="92" w:after="1"/>
        <w:ind w:left="0"/>
        <w:jc w:val="left"/>
        <w:rPr>
          <w:sz w:val="28"/>
          <w:szCs w:val="28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4816"/>
        <w:gridCol w:w="2274"/>
      </w:tblGrid>
      <w:tr w:rsidR="00FF44D7" w:rsidRPr="009327E0" w:rsidTr="00BC05EC">
        <w:trPr>
          <w:trHeight w:val="1379"/>
        </w:trPr>
        <w:tc>
          <w:tcPr>
            <w:tcW w:w="2552" w:type="dxa"/>
          </w:tcPr>
          <w:p w:rsidR="00FF44D7" w:rsidRPr="009327E0" w:rsidRDefault="00FF44D7" w:rsidP="00BC05EC">
            <w:pPr>
              <w:pStyle w:val="TableParagraph"/>
              <w:spacing w:before="267"/>
              <w:rPr>
                <w:sz w:val="28"/>
                <w:szCs w:val="28"/>
                <w:lang w:val="ru-RU"/>
              </w:rPr>
            </w:pPr>
          </w:p>
          <w:p w:rsidR="00FF44D7" w:rsidRPr="009327E0" w:rsidRDefault="00FF44D7" w:rsidP="00BC05EC">
            <w:pPr>
              <w:pStyle w:val="TableParagraph"/>
              <w:ind w:left="11" w:right="1"/>
              <w:jc w:val="center"/>
              <w:rPr>
                <w:sz w:val="28"/>
                <w:szCs w:val="28"/>
              </w:rPr>
            </w:pPr>
            <w:proofErr w:type="spellStart"/>
            <w:r w:rsidRPr="009327E0">
              <w:rPr>
                <w:spacing w:val="-2"/>
                <w:sz w:val="28"/>
                <w:szCs w:val="28"/>
              </w:rPr>
              <w:t>Рейтинг</w:t>
            </w:r>
            <w:proofErr w:type="spellEnd"/>
          </w:p>
        </w:tc>
        <w:tc>
          <w:tcPr>
            <w:tcW w:w="4816" w:type="dxa"/>
          </w:tcPr>
          <w:p w:rsidR="00FF44D7" w:rsidRPr="009327E0" w:rsidRDefault="00FF44D7" w:rsidP="00BC05EC">
            <w:pPr>
              <w:pStyle w:val="TableParagraph"/>
              <w:spacing w:before="267"/>
              <w:ind w:left="7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9327E0">
              <w:rPr>
                <w:sz w:val="28"/>
                <w:szCs w:val="28"/>
                <w:lang w:val="ru-RU"/>
              </w:rPr>
              <w:t>Аргументи</w:t>
            </w:r>
            <w:proofErr w:type="spellEnd"/>
            <w:r w:rsidRPr="009327E0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щодо</w:t>
            </w:r>
            <w:proofErr w:type="spellEnd"/>
            <w:r w:rsidRPr="009327E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переваги</w:t>
            </w:r>
            <w:proofErr w:type="spellEnd"/>
            <w:r w:rsidRPr="009327E0">
              <w:rPr>
                <w:spacing w:val="-9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обраної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альтернативи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/причини</w:t>
            </w:r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відмови</w:t>
            </w:r>
            <w:proofErr w:type="spellEnd"/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від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альтернативи</w:t>
            </w:r>
            <w:proofErr w:type="spellEnd"/>
          </w:p>
        </w:tc>
        <w:tc>
          <w:tcPr>
            <w:tcW w:w="2274" w:type="dxa"/>
          </w:tcPr>
          <w:p w:rsidR="00FF44D7" w:rsidRPr="009327E0" w:rsidRDefault="00FF44D7" w:rsidP="00BC05EC">
            <w:pPr>
              <w:pStyle w:val="TableParagraph"/>
              <w:ind w:left="128" w:right="119" w:firstLine="5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9327E0">
              <w:rPr>
                <w:sz w:val="28"/>
                <w:szCs w:val="28"/>
                <w:lang w:val="ru-RU"/>
              </w:rPr>
              <w:t>Оцінка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ризику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зовнішніх</w:t>
            </w:r>
            <w:proofErr w:type="spellEnd"/>
            <w:r w:rsidRPr="009327E0">
              <w:rPr>
                <w:spacing w:val="-1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чинників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дію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  <w:lang w:val="ru-RU"/>
              </w:rPr>
              <w:t>запропонованого</w:t>
            </w:r>
            <w:proofErr w:type="spellEnd"/>
          </w:p>
          <w:p w:rsidR="00FF44D7" w:rsidRPr="009327E0" w:rsidRDefault="00FF44D7" w:rsidP="00BC05EC">
            <w:pPr>
              <w:pStyle w:val="TableParagraph"/>
              <w:spacing w:line="264" w:lineRule="exact"/>
              <w:ind w:left="10" w:right="5"/>
              <w:jc w:val="center"/>
              <w:rPr>
                <w:sz w:val="28"/>
                <w:szCs w:val="28"/>
              </w:rPr>
            </w:pPr>
            <w:proofErr w:type="spellStart"/>
            <w:r w:rsidRPr="009327E0">
              <w:rPr>
                <w:sz w:val="28"/>
                <w:szCs w:val="28"/>
              </w:rPr>
              <w:t>регуляторного</w:t>
            </w:r>
            <w:proofErr w:type="spellEnd"/>
            <w:r w:rsidRPr="009327E0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pacing w:val="-4"/>
                <w:sz w:val="28"/>
                <w:szCs w:val="28"/>
              </w:rPr>
              <w:t>акта</w:t>
            </w:r>
            <w:proofErr w:type="spellEnd"/>
          </w:p>
        </w:tc>
      </w:tr>
      <w:tr w:rsidR="00FF44D7" w:rsidRPr="009327E0" w:rsidTr="00BC05EC">
        <w:trPr>
          <w:trHeight w:val="597"/>
        </w:trPr>
        <w:tc>
          <w:tcPr>
            <w:tcW w:w="2552" w:type="dxa"/>
          </w:tcPr>
          <w:p w:rsidR="00FF44D7" w:rsidRPr="009327E0" w:rsidRDefault="00FF44D7" w:rsidP="00BC05EC">
            <w:pPr>
              <w:pStyle w:val="TableParagraph"/>
              <w:spacing w:line="320" w:lineRule="exact"/>
              <w:ind w:left="107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9327E0">
              <w:rPr>
                <w:b/>
                <w:spacing w:val="-10"/>
                <w:sz w:val="28"/>
                <w:szCs w:val="28"/>
              </w:rPr>
              <w:t>1</w:t>
            </w:r>
          </w:p>
        </w:tc>
        <w:tc>
          <w:tcPr>
            <w:tcW w:w="4816" w:type="dxa"/>
          </w:tcPr>
          <w:p w:rsidR="00FF44D7" w:rsidRPr="009327E0" w:rsidRDefault="00FF44D7" w:rsidP="00BC05EC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 w:rsidRPr="009327E0">
              <w:rPr>
                <w:sz w:val="28"/>
                <w:szCs w:val="28"/>
                <w:lang w:val="ru-RU"/>
              </w:rPr>
              <w:t xml:space="preserve">Перший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альтернативний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спосіб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не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зможе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забезпечити</w:t>
            </w:r>
            <w:proofErr w:type="spellEnd"/>
            <w:r w:rsidRPr="009327E0">
              <w:rPr>
                <w:spacing w:val="-12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досягнення</w:t>
            </w:r>
            <w:proofErr w:type="spellEnd"/>
            <w:r w:rsidRPr="009327E0">
              <w:rPr>
                <w:spacing w:val="-13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поставлених</w:t>
            </w:r>
            <w:proofErr w:type="spellEnd"/>
            <w:r w:rsidRPr="009327E0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цілей</w:t>
            </w:r>
            <w:proofErr w:type="spellEnd"/>
          </w:p>
        </w:tc>
        <w:tc>
          <w:tcPr>
            <w:tcW w:w="2274" w:type="dxa"/>
          </w:tcPr>
          <w:p w:rsidR="00FF44D7" w:rsidRPr="009327E0" w:rsidRDefault="00FF44D7" w:rsidP="00BC05EC">
            <w:pPr>
              <w:pStyle w:val="TableParagraph"/>
              <w:spacing w:before="129"/>
              <w:ind w:left="10"/>
              <w:jc w:val="center"/>
              <w:rPr>
                <w:sz w:val="28"/>
                <w:szCs w:val="28"/>
              </w:rPr>
            </w:pPr>
            <w:r w:rsidRPr="009327E0">
              <w:rPr>
                <w:spacing w:val="-10"/>
                <w:sz w:val="28"/>
                <w:szCs w:val="28"/>
              </w:rPr>
              <w:t>Х</w:t>
            </w:r>
          </w:p>
        </w:tc>
      </w:tr>
      <w:tr w:rsidR="00FF44D7" w:rsidRPr="009327E0" w:rsidTr="00BC05EC">
        <w:trPr>
          <w:trHeight w:val="1380"/>
        </w:trPr>
        <w:tc>
          <w:tcPr>
            <w:tcW w:w="2552" w:type="dxa"/>
          </w:tcPr>
          <w:p w:rsidR="00FF44D7" w:rsidRPr="009327E0" w:rsidRDefault="00FF44D7" w:rsidP="00BC05EC">
            <w:pPr>
              <w:pStyle w:val="TableParagraph"/>
              <w:spacing w:line="320" w:lineRule="exact"/>
              <w:ind w:left="107"/>
              <w:rPr>
                <w:b/>
                <w:sz w:val="28"/>
                <w:szCs w:val="28"/>
              </w:rPr>
            </w:pPr>
            <w:proofErr w:type="spellStart"/>
            <w:r w:rsidRPr="009327E0">
              <w:rPr>
                <w:b/>
                <w:sz w:val="28"/>
                <w:szCs w:val="28"/>
              </w:rPr>
              <w:t>Альтернатива</w:t>
            </w:r>
            <w:proofErr w:type="spellEnd"/>
            <w:r w:rsidRPr="009327E0">
              <w:rPr>
                <w:b/>
                <w:spacing w:val="-13"/>
                <w:sz w:val="28"/>
                <w:szCs w:val="28"/>
              </w:rPr>
              <w:t xml:space="preserve"> </w:t>
            </w:r>
            <w:r w:rsidRPr="009327E0">
              <w:rPr>
                <w:b/>
                <w:spacing w:val="-10"/>
                <w:sz w:val="28"/>
                <w:szCs w:val="28"/>
              </w:rPr>
              <w:t>2</w:t>
            </w:r>
          </w:p>
        </w:tc>
        <w:tc>
          <w:tcPr>
            <w:tcW w:w="4816" w:type="dxa"/>
          </w:tcPr>
          <w:p w:rsidR="00FF44D7" w:rsidRPr="009327E0" w:rsidRDefault="00FF44D7" w:rsidP="00BC05EC">
            <w:pPr>
              <w:pStyle w:val="TableParagraph"/>
              <w:ind w:left="107"/>
              <w:rPr>
                <w:sz w:val="28"/>
                <w:szCs w:val="28"/>
                <w:lang w:val="ru-RU"/>
              </w:rPr>
            </w:pPr>
            <w:r w:rsidRPr="009327E0">
              <w:rPr>
                <w:sz w:val="28"/>
                <w:szCs w:val="28"/>
                <w:lang w:val="ru-RU"/>
              </w:rPr>
              <w:t xml:space="preserve">Причини </w:t>
            </w:r>
            <w:proofErr w:type="gramStart"/>
            <w:r w:rsidRPr="009327E0">
              <w:rPr>
                <w:sz w:val="28"/>
                <w:szCs w:val="28"/>
                <w:lang w:val="ru-RU"/>
              </w:rPr>
              <w:t>для</w:t>
            </w:r>
            <w:proofErr w:type="gram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відмови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від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альтернативи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відсутні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>.</w:t>
            </w:r>
            <w:r w:rsidRPr="009327E0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Обрана</w:t>
            </w:r>
            <w:proofErr w:type="spellEnd"/>
            <w:r w:rsidRPr="009327E0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>альтернатива</w:t>
            </w:r>
            <w:r w:rsidRPr="009327E0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9327E0">
              <w:rPr>
                <w:sz w:val="28"/>
                <w:szCs w:val="28"/>
                <w:lang w:val="ru-RU"/>
              </w:rPr>
              <w:t>є</w:t>
            </w:r>
            <w:r w:rsidRPr="009327E0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найбільш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раціональним</w:t>
            </w:r>
            <w:proofErr w:type="spellEnd"/>
            <w:r w:rsidRPr="009327E0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варіантом</w:t>
            </w:r>
            <w:proofErr w:type="spellEnd"/>
            <w:r w:rsidRPr="009327E0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щодо</w:t>
            </w:r>
            <w:proofErr w:type="spellEnd"/>
            <w:r w:rsidRPr="009327E0">
              <w:rPr>
                <w:spacing w:val="-14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врахування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інтересів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всіх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основних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груп</w:t>
            </w:r>
            <w:proofErr w:type="spellEnd"/>
            <w:r w:rsidRPr="009327E0">
              <w:rPr>
                <w:sz w:val="28"/>
                <w:szCs w:val="28"/>
                <w:lang w:val="ru-RU"/>
              </w:rPr>
              <w:t xml:space="preserve">, на </w:t>
            </w:r>
            <w:proofErr w:type="spellStart"/>
            <w:r w:rsidRPr="009327E0">
              <w:rPr>
                <w:sz w:val="28"/>
                <w:szCs w:val="28"/>
                <w:lang w:val="ru-RU"/>
              </w:rPr>
              <w:t>яких</w:t>
            </w:r>
            <w:proofErr w:type="spellEnd"/>
          </w:p>
          <w:p w:rsidR="00FF44D7" w:rsidRPr="009327E0" w:rsidRDefault="00FF44D7" w:rsidP="00BC05EC">
            <w:pPr>
              <w:pStyle w:val="TableParagraph"/>
              <w:spacing w:line="264" w:lineRule="exact"/>
              <w:ind w:left="107"/>
              <w:rPr>
                <w:sz w:val="28"/>
                <w:szCs w:val="28"/>
              </w:rPr>
            </w:pPr>
            <w:proofErr w:type="spellStart"/>
            <w:proofErr w:type="gramStart"/>
            <w:r w:rsidRPr="009327E0">
              <w:rPr>
                <w:sz w:val="28"/>
                <w:szCs w:val="28"/>
              </w:rPr>
              <w:t>проблема</w:t>
            </w:r>
            <w:proofErr w:type="spellEnd"/>
            <w:proofErr w:type="gramEnd"/>
            <w:r w:rsidRPr="009327E0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z w:val="28"/>
                <w:szCs w:val="28"/>
              </w:rPr>
              <w:t>справляє</w:t>
            </w:r>
            <w:proofErr w:type="spellEnd"/>
            <w:r w:rsidRPr="009327E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9327E0">
              <w:rPr>
                <w:spacing w:val="-2"/>
                <w:sz w:val="28"/>
                <w:szCs w:val="28"/>
              </w:rPr>
              <w:t>вплив</w:t>
            </w:r>
            <w:proofErr w:type="spellEnd"/>
            <w:r w:rsidRPr="009327E0">
              <w:rPr>
                <w:spacing w:val="-2"/>
                <w:sz w:val="28"/>
                <w:szCs w:val="28"/>
              </w:rPr>
              <w:t>.</w:t>
            </w:r>
          </w:p>
        </w:tc>
        <w:tc>
          <w:tcPr>
            <w:tcW w:w="2274" w:type="dxa"/>
          </w:tcPr>
          <w:p w:rsidR="00FF44D7" w:rsidRPr="009327E0" w:rsidRDefault="00FF44D7" w:rsidP="00BC05EC">
            <w:pPr>
              <w:pStyle w:val="TableParagraph"/>
              <w:spacing w:before="201"/>
              <w:rPr>
                <w:sz w:val="28"/>
                <w:szCs w:val="28"/>
              </w:rPr>
            </w:pPr>
          </w:p>
          <w:p w:rsidR="00FF44D7" w:rsidRPr="009327E0" w:rsidRDefault="00FF44D7" w:rsidP="00BC05EC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9327E0">
              <w:rPr>
                <w:spacing w:val="-10"/>
                <w:sz w:val="28"/>
                <w:szCs w:val="28"/>
              </w:rPr>
              <w:t>Х</w:t>
            </w:r>
          </w:p>
        </w:tc>
      </w:tr>
    </w:tbl>
    <w:p w:rsidR="00FF44D7" w:rsidRPr="009327E0" w:rsidRDefault="00FF44D7" w:rsidP="00FF44D7">
      <w:pPr>
        <w:pStyle w:val="11"/>
        <w:numPr>
          <w:ilvl w:val="0"/>
          <w:numId w:val="2"/>
        </w:numPr>
        <w:tabs>
          <w:tab w:val="left" w:pos="883"/>
        </w:tabs>
        <w:ind w:left="883" w:hanging="315"/>
        <w:rPr>
          <w:sz w:val="28"/>
          <w:szCs w:val="28"/>
        </w:rPr>
      </w:pPr>
      <w:r w:rsidRPr="009327E0">
        <w:rPr>
          <w:sz w:val="28"/>
          <w:szCs w:val="28"/>
        </w:rPr>
        <w:t>Механізм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та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заходи,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які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забезпечать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розв’язання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визначеної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проблеми</w:t>
      </w:r>
    </w:p>
    <w:p w:rsidR="00FF44D7" w:rsidRPr="009327E0" w:rsidRDefault="00FF44D7" w:rsidP="00FF44D7">
      <w:pPr>
        <w:pStyle w:val="a3"/>
        <w:spacing w:before="114"/>
        <w:ind w:right="274" w:firstLine="566"/>
        <w:rPr>
          <w:sz w:val="28"/>
          <w:szCs w:val="28"/>
        </w:rPr>
      </w:pPr>
      <w:r w:rsidRPr="009327E0">
        <w:rPr>
          <w:sz w:val="28"/>
          <w:szCs w:val="28"/>
        </w:rPr>
        <w:t xml:space="preserve">Вирішення проблеми, зазначеної у першому розділі Аналізу регуляторного впливу, можна здійснити шляхом прийняття рішення </w:t>
      </w:r>
      <w:r w:rsidR="00D56CD7" w:rsidRPr="009327E0">
        <w:rPr>
          <w:sz w:val="28"/>
          <w:szCs w:val="28"/>
        </w:rPr>
        <w:lastRenderedPageBreak/>
        <w:t xml:space="preserve">виконавчого комітету </w:t>
      </w:r>
      <w:r w:rsidR="00DC2BD9" w:rsidRPr="009327E0">
        <w:rPr>
          <w:sz w:val="28"/>
          <w:szCs w:val="28"/>
        </w:rPr>
        <w:t>Калуської</w:t>
      </w:r>
      <w:r w:rsidR="00D56CD7" w:rsidRPr="009327E0">
        <w:rPr>
          <w:sz w:val="28"/>
          <w:szCs w:val="28"/>
        </w:rPr>
        <w:t xml:space="preserve"> міської ради «</w:t>
      </w:r>
      <w:r w:rsidR="00D56CD7" w:rsidRPr="009327E0">
        <w:rPr>
          <w:bCs/>
          <w:sz w:val="28"/>
          <w:szCs w:val="28"/>
        </w:rPr>
        <w:t xml:space="preserve">Про впровадження автоматизованої системи обліку оплати проїзду </w:t>
      </w:r>
      <w:r w:rsidR="00D56CD7" w:rsidRPr="009327E0">
        <w:rPr>
          <w:sz w:val="28"/>
          <w:szCs w:val="28"/>
        </w:rPr>
        <w:t xml:space="preserve">в міському та приміському </w:t>
      </w:r>
      <w:r w:rsidR="00D32222" w:rsidRPr="009327E0">
        <w:rPr>
          <w:sz w:val="28"/>
          <w:szCs w:val="28"/>
        </w:rPr>
        <w:t xml:space="preserve">пасажирському </w:t>
      </w:r>
      <w:r w:rsidR="00D56CD7" w:rsidRPr="009327E0">
        <w:rPr>
          <w:sz w:val="28"/>
          <w:szCs w:val="28"/>
        </w:rPr>
        <w:t>автомобільному тра</w:t>
      </w:r>
      <w:r w:rsidR="00DC2BD9" w:rsidRPr="009327E0">
        <w:rPr>
          <w:sz w:val="28"/>
          <w:szCs w:val="28"/>
        </w:rPr>
        <w:t xml:space="preserve">нспорті загального користування, що проходить в межах Калуської </w:t>
      </w:r>
      <w:r w:rsidR="00D56CD7" w:rsidRPr="009327E0">
        <w:rPr>
          <w:sz w:val="28"/>
          <w:szCs w:val="28"/>
        </w:rPr>
        <w:t>міської територіальної громади»</w:t>
      </w:r>
      <w:r w:rsidRPr="009327E0">
        <w:rPr>
          <w:spacing w:val="-2"/>
          <w:sz w:val="28"/>
          <w:szCs w:val="28"/>
        </w:rPr>
        <w:t>.</w:t>
      </w:r>
    </w:p>
    <w:p w:rsidR="00FF44D7" w:rsidRPr="009327E0" w:rsidRDefault="00FF44D7" w:rsidP="00FF44D7">
      <w:pPr>
        <w:pStyle w:val="a3"/>
        <w:spacing w:before="1"/>
        <w:ind w:right="289" w:firstLine="566"/>
        <w:rPr>
          <w:sz w:val="28"/>
          <w:szCs w:val="28"/>
        </w:rPr>
      </w:pPr>
      <w:r w:rsidRPr="009327E0">
        <w:rPr>
          <w:sz w:val="28"/>
          <w:szCs w:val="28"/>
        </w:rPr>
        <w:t>Відповідно</w:t>
      </w:r>
      <w:r w:rsidRPr="009327E0">
        <w:rPr>
          <w:spacing w:val="-4"/>
          <w:sz w:val="28"/>
          <w:szCs w:val="28"/>
        </w:rPr>
        <w:t xml:space="preserve"> </w:t>
      </w:r>
      <w:r w:rsidRPr="009327E0">
        <w:rPr>
          <w:sz w:val="28"/>
          <w:szCs w:val="28"/>
        </w:rPr>
        <w:t>до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z w:val="28"/>
          <w:szCs w:val="28"/>
        </w:rPr>
        <w:t>вимог</w:t>
      </w:r>
      <w:r w:rsidRPr="009327E0">
        <w:rPr>
          <w:spacing w:val="-2"/>
          <w:sz w:val="28"/>
          <w:szCs w:val="28"/>
        </w:rPr>
        <w:t xml:space="preserve"> </w:t>
      </w:r>
      <w:r w:rsidRPr="009327E0">
        <w:rPr>
          <w:sz w:val="28"/>
          <w:szCs w:val="28"/>
        </w:rPr>
        <w:t>щодо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реалізації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z w:val="28"/>
          <w:szCs w:val="28"/>
        </w:rPr>
        <w:t>заходів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регуляторної</w:t>
      </w:r>
      <w:r w:rsidRPr="009327E0">
        <w:rPr>
          <w:spacing w:val="-4"/>
          <w:sz w:val="28"/>
          <w:szCs w:val="28"/>
        </w:rPr>
        <w:t xml:space="preserve"> </w:t>
      </w:r>
      <w:r w:rsidRPr="009327E0">
        <w:rPr>
          <w:sz w:val="28"/>
          <w:szCs w:val="28"/>
        </w:rPr>
        <w:t>політики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z w:val="28"/>
          <w:szCs w:val="28"/>
        </w:rPr>
        <w:t>даний</w:t>
      </w:r>
      <w:r w:rsidRPr="009327E0">
        <w:rPr>
          <w:spacing w:val="-6"/>
          <w:sz w:val="28"/>
          <w:szCs w:val="28"/>
        </w:rPr>
        <w:t xml:space="preserve"> </w:t>
      </w:r>
      <w:proofErr w:type="spellStart"/>
      <w:r w:rsidRPr="009327E0">
        <w:rPr>
          <w:sz w:val="28"/>
          <w:szCs w:val="28"/>
        </w:rPr>
        <w:t>проєкт</w:t>
      </w:r>
      <w:proofErr w:type="spellEnd"/>
      <w:r w:rsidRPr="009327E0">
        <w:rPr>
          <w:sz w:val="28"/>
          <w:szCs w:val="28"/>
        </w:rPr>
        <w:t xml:space="preserve"> рішення буде розміщено на офіційному </w:t>
      </w:r>
      <w:proofErr w:type="spellStart"/>
      <w:r w:rsidRPr="009327E0">
        <w:rPr>
          <w:sz w:val="28"/>
          <w:szCs w:val="28"/>
        </w:rPr>
        <w:t>вебсайті</w:t>
      </w:r>
      <w:proofErr w:type="spellEnd"/>
      <w:r w:rsidRPr="009327E0">
        <w:rPr>
          <w:sz w:val="28"/>
          <w:szCs w:val="28"/>
        </w:rPr>
        <w:t xml:space="preserve"> </w:t>
      </w:r>
      <w:r w:rsidR="00DC2BD9" w:rsidRPr="009327E0">
        <w:rPr>
          <w:sz w:val="28"/>
          <w:szCs w:val="28"/>
        </w:rPr>
        <w:t xml:space="preserve">Калуської </w:t>
      </w:r>
      <w:r w:rsidRPr="009327E0">
        <w:rPr>
          <w:sz w:val="28"/>
          <w:szCs w:val="28"/>
        </w:rPr>
        <w:t>міської ради.</w:t>
      </w:r>
    </w:p>
    <w:p w:rsidR="00FF44D7" w:rsidRPr="009327E0" w:rsidRDefault="00FF44D7" w:rsidP="00FF44D7">
      <w:pPr>
        <w:pStyle w:val="a3"/>
        <w:spacing w:line="299" w:lineRule="exact"/>
        <w:ind w:left="568"/>
        <w:rPr>
          <w:sz w:val="28"/>
          <w:szCs w:val="28"/>
        </w:rPr>
      </w:pPr>
      <w:r w:rsidRPr="009327E0">
        <w:rPr>
          <w:sz w:val="28"/>
          <w:szCs w:val="28"/>
        </w:rPr>
        <w:t>Організаційні</w:t>
      </w:r>
      <w:r w:rsidRPr="009327E0">
        <w:rPr>
          <w:spacing w:val="-14"/>
          <w:sz w:val="28"/>
          <w:szCs w:val="28"/>
        </w:rPr>
        <w:t xml:space="preserve"> </w:t>
      </w:r>
      <w:r w:rsidRPr="009327E0">
        <w:rPr>
          <w:sz w:val="28"/>
          <w:szCs w:val="28"/>
        </w:rPr>
        <w:t>заходи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для</w:t>
      </w:r>
      <w:r w:rsidRPr="009327E0">
        <w:rPr>
          <w:spacing w:val="-12"/>
          <w:sz w:val="28"/>
          <w:szCs w:val="28"/>
        </w:rPr>
        <w:t xml:space="preserve"> </w:t>
      </w:r>
      <w:r w:rsidRPr="009327E0">
        <w:rPr>
          <w:sz w:val="28"/>
          <w:szCs w:val="28"/>
        </w:rPr>
        <w:t>впровадження</w:t>
      </w:r>
      <w:r w:rsidRPr="009327E0">
        <w:rPr>
          <w:spacing w:val="-13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регулювання:</w:t>
      </w:r>
    </w:p>
    <w:p w:rsidR="00FF44D7" w:rsidRPr="009327E0" w:rsidRDefault="00FF44D7" w:rsidP="00FF44D7">
      <w:pPr>
        <w:pStyle w:val="a5"/>
        <w:numPr>
          <w:ilvl w:val="0"/>
          <w:numId w:val="1"/>
        </w:numPr>
        <w:tabs>
          <w:tab w:val="left" w:pos="738"/>
        </w:tabs>
        <w:spacing w:before="1"/>
        <w:ind w:right="285" w:firstLine="566"/>
        <w:rPr>
          <w:sz w:val="28"/>
          <w:szCs w:val="28"/>
        </w:rPr>
      </w:pPr>
      <w:r w:rsidRPr="009327E0">
        <w:rPr>
          <w:sz w:val="28"/>
          <w:szCs w:val="28"/>
        </w:rPr>
        <w:t xml:space="preserve">аналіз порядку здійснення контролю оплати (реєстрації) проїзду в міському та приміському пасажирському автомобільному транспорті загального користування на території </w:t>
      </w:r>
      <w:r w:rsidR="009C4239" w:rsidRPr="009327E0">
        <w:rPr>
          <w:sz w:val="28"/>
          <w:szCs w:val="28"/>
        </w:rPr>
        <w:t>Калуської</w:t>
      </w:r>
      <w:r w:rsidR="00C500BF" w:rsidRPr="009327E0">
        <w:rPr>
          <w:sz w:val="28"/>
          <w:szCs w:val="28"/>
        </w:rPr>
        <w:t xml:space="preserve"> </w:t>
      </w:r>
      <w:r w:rsidRPr="009327E0">
        <w:rPr>
          <w:sz w:val="28"/>
          <w:szCs w:val="28"/>
        </w:rPr>
        <w:t>МТГ;</w:t>
      </w:r>
    </w:p>
    <w:p w:rsidR="00FF44D7" w:rsidRPr="009327E0" w:rsidRDefault="00FF44D7" w:rsidP="00FF44D7">
      <w:pPr>
        <w:pStyle w:val="a5"/>
        <w:numPr>
          <w:ilvl w:val="0"/>
          <w:numId w:val="1"/>
        </w:numPr>
        <w:tabs>
          <w:tab w:val="left" w:pos="762"/>
        </w:tabs>
        <w:spacing w:before="1"/>
        <w:ind w:right="284" w:firstLine="566"/>
        <w:rPr>
          <w:sz w:val="28"/>
          <w:szCs w:val="28"/>
        </w:rPr>
      </w:pPr>
      <w:r w:rsidRPr="009327E0">
        <w:rPr>
          <w:sz w:val="28"/>
          <w:szCs w:val="28"/>
        </w:rPr>
        <w:t xml:space="preserve">розробка та оприлюднення </w:t>
      </w:r>
      <w:proofErr w:type="spellStart"/>
      <w:r w:rsidRPr="009327E0">
        <w:rPr>
          <w:sz w:val="28"/>
          <w:szCs w:val="28"/>
        </w:rPr>
        <w:t>проєкту</w:t>
      </w:r>
      <w:proofErr w:type="spellEnd"/>
      <w:r w:rsidRPr="009327E0">
        <w:rPr>
          <w:sz w:val="28"/>
          <w:szCs w:val="28"/>
        </w:rPr>
        <w:t xml:space="preserve"> рішення</w:t>
      </w:r>
      <w:r w:rsidR="00C500BF" w:rsidRPr="009327E0">
        <w:rPr>
          <w:sz w:val="28"/>
          <w:szCs w:val="28"/>
        </w:rPr>
        <w:t xml:space="preserve"> виконавчого комітету </w:t>
      </w:r>
      <w:r w:rsidR="009C4239" w:rsidRPr="009327E0">
        <w:rPr>
          <w:sz w:val="28"/>
          <w:szCs w:val="28"/>
        </w:rPr>
        <w:t>Калуської</w:t>
      </w:r>
      <w:r w:rsidR="00C500BF" w:rsidRPr="009327E0">
        <w:rPr>
          <w:sz w:val="28"/>
          <w:szCs w:val="28"/>
        </w:rPr>
        <w:t xml:space="preserve"> міської ради «</w:t>
      </w:r>
      <w:r w:rsidR="00C500BF" w:rsidRPr="009327E0">
        <w:rPr>
          <w:bCs/>
          <w:sz w:val="28"/>
          <w:szCs w:val="28"/>
        </w:rPr>
        <w:t xml:space="preserve">Про впровадження автоматизованої системи обліку оплати проїзду </w:t>
      </w:r>
      <w:r w:rsidR="00C500BF" w:rsidRPr="009327E0">
        <w:rPr>
          <w:sz w:val="28"/>
          <w:szCs w:val="28"/>
        </w:rPr>
        <w:t xml:space="preserve">в міському та приміському </w:t>
      </w:r>
      <w:r w:rsidR="00D32222" w:rsidRPr="009327E0">
        <w:rPr>
          <w:sz w:val="28"/>
          <w:szCs w:val="28"/>
        </w:rPr>
        <w:t>пасажирському</w:t>
      </w:r>
      <w:r w:rsidR="00C500BF" w:rsidRPr="009327E0">
        <w:rPr>
          <w:sz w:val="28"/>
          <w:szCs w:val="28"/>
        </w:rPr>
        <w:t xml:space="preserve"> автомобільному тра</w:t>
      </w:r>
      <w:r w:rsidR="009C4239" w:rsidRPr="009327E0">
        <w:rPr>
          <w:sz w:val="28"/>
          <w:szCs w:val="28"/>
        </w:rPr>
        <w:t xml:space="preserve">нспорті загального користування, що проходить в межах Калуської </w:t>
      </w:r>
      <w:r w:rsidR="00C500BF" w:rsidRPr="009327E0">
        <w:rPr>
          <w:sz w:val="28"/>
          <w:szCs w:val="28"/>
        </w:rPr>
        <w:t>міської територіальної громади»</w:t>
      </w:r>
      <w:r w:rsidRPr="009327E0">
        <w:rPr>
          <w:spacing w:val="-2"/>
          <w:sz w:val="28"/>
          <w:szCs w:val="28"/>
        </w:rPr>
        <w:t>;</w:t>
      </w:r>
    </w:p>
    <w:p w:rsidR="00FF44D7" w:rsidRPr="009327E0" w:rsidRDefault="00FF44D7" w:rsidP="00FF44D7">
      <w:pPr>
        <w:pStyle w:val="a5"/>
        <w:numPr>
          <w:ilvl w:val="0"/>
          <w:numId w:val="1"/>
        </w:numPr>
        <w:tabs>
          <w:tab w:val="left" w:pos="718"/>
        </w:tabs>
        <w:spacing w:line="298" w:lineRule="exact"/>
        <w:ind w:left="718" w:hanging="150"/>
        <w:rPr>
          <w:sz w:val="28"/>
          <w:szCs w:val="28"/>
        </w:rPr>
      </w:pPr>
      <w:r w:rsidRPr="009327E0">
        <w:rPr>
          <w:sz w:val="28"/>
          <w:szCs w:val="28"/>
        </w:rPr>
        <w:t>обґрунтоване</w:t>
      </w:r>
      <w:r w:rsidRPr="009327E0">
        <w:rPr>
          <w:spacing w:val="-14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прийняття</w:t>
      </w:r>
      <w:r w:rsidRPr="009327E0">
        <w:rPr>
          <w:spacing w:val="-13"/>
          <w:sz w:val="28"/>
          <w:szCs w:val="28"/>
        </w:rPr>
        <w:t xml:space="preserve"> </w:t>
      </w:r>
      <w:r w:rsidRPr="009327E0">
        <w:rPr>
          <w:sz w:val="28"/>
          <w:szCs w:val="28"/>
        </w:rPr>
        <w:t>або</w:t>
      </w:r>
      <w:r w:rsidRPr="009327E0">
        <w:rPr>
          <w:spacing w:val="-13"/>
          <w:sz w:val="28"/>
          <w:szCs w:val="28"/>
        </w:rPr>
        <w:t xml:space="preserve"> </w:t>
      </w:r>
      <w:r w:rsidRPr="009327E0">
        <w:rPr>
          <w:sz w:val="28"/>
          <w:szCs w:val="28"/>
        </w:rPr>
        <w:t>відхилення</w:t>
      </w:r>
      <w:r w:rsidRPr="009327E0">
        <w:rPr>
          <w:spacing w:val="-13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пропозицій</w:t>
      </w:r>
      <w:r w:rsidRPr="009327E0">
        <w:rPr>
          <w:spacing w:val="-13"/>
          <w:sz w:val="28"/>
          <w:szCs w:val="28"/>
        </w:rPr>
        <w:t xml:space="preserve"> </w:t>
      </w:r>
      <w:r w:rsidRPr="009327E0">
        <w:rPr>
          <w:sz w:val="28"/>
          <w:szCs w:val="28"/>
        </w:rPr>
        <w:t>щодо</w:t>
      </w:r>
      <w:r w:rsidRPr="009327E0">
        <w:rPr>
          <w:spacing w:val="-11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регуляторного</w:t>
      </w:r>
      <w:r w:rsidRPr="009327E0">
        <w:rPr>
          <w:spacing w:val="-13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акта;</w:t>
      </w:r>
    </w:p>
    <w:p w:rsidR="00FF44D7" w:rsidRPr="009327E0" w:rsidRDefault="00FF44D7" w:rsidP="00FF44D7">
      <w:pPr>
        <w:pStyle w:val="a5"/>
        <w:numPr>
          <w:ilvl w:val="0"/>
          <w:numId w:val="1"/>
        </w:numPr>
        <w:tabs>
          <w:tab w:val="left" w:pos="718"/>
        </w:tabs>
        <w:spacing w:line="298" w:lineRule="exact"/>
        <w:ind w:left="718" w:hanging="150"/>
        <w:rPr>
          <w:sz w:val="28"/>
          <w:szCs w:val="28"/>
        </w:rPr>
      </w:pPr>
      <w:r w:rsidRPr="009327E0">
        <w:rPr>
          <w:sz w:val="28"/>
          <w:szCs w:val="28"/>
        </w:rPr>
        <w:t>прийняття</w:t>
      </w:r>
      <w:r w:rsidRPr="009327E0">
        <w:rPr>
          <w:spacing w:val="-14"/>
          <w:sz w:val="28"/>
          <w:szCs w:val="28"/>
        </w:rPr>
        <w:t xml:space="preserve"> </w:t>
      </w:r>
      <w:r w:rsidRPr="009327E0">
        <w:rPr>
          <w:sz w:val="28"/>
          <w:szCs w:val="28"/>
        </w:rPr>
        <w:t>рішення</w:t>
      </w:r>
      <w:r w:rsidRPr="009327E0">
        <w:rPr>
          <w:spacing w:val="-10"/>
          <w:sz w:val="28"/>
          <w:szCs w:val="28"/>
        </w:rPr>
        <w:t xml:space="preserve"> </w:t>
      </w:r>
      <w:r w:rsidR="00C500BF" w:rsidRPr="009327E0">
        <w:rPr>
          <w:sz w:val="28"/>
          <w:szCs w:val="28"/>
        </w:rPr>
        <w:t xml:space="preserve">виконавчого комітету </w:t>
      </w:r>
      <w:r w:rsidR="00E82CD3" w:rsidRPr="009327E0">
        <w:rPr>
          <w:sz w:val="28"/>
          <w:szCs w:val="28"/>
        </w:rPr>
        <w:t>Калуської</w:t>
      </w:r>
      <w:r w:rsidR="00C500BF" w:rsidRPr="009327E0">
        <w:rPr>
          <w:sz w:val="28"/>
          <w:szCs w:val="28"/>
        </w:rPr>
        <w:t xml:space="preserve"> міської ради</w:t>
      </w:r>
      <w:r w:rsidRPr="009327E0">
        <w:rPr>
          <w:spacing w:val="-2"/>
          <w:sz w:val="28"/>
          <w:szCs w:val="28"/>
        </w:rPr>
        <w:t>.</w:t>
      </w:r>
    </w:p>
    <w:p w:rsidR="00FF44D7" w:rsidRPr="009327E0" w:rsidRDefault="00FF44D7" w:rsidP="00FF44D7">
      <w:pPr>
        <w:pStyle w:val="11"/>
        <w:numPr>
          <w:ilvl w:val="0"/>
          <w:numId w:val="2"/>
        </w:numPr>
        <w:tabs>
          <w:tab w:val="left" w:pos="1416"/>
        </w:tabs>
        <w:spacing w:before="129"/>
        <w:ind w:left="2" w:right="281" w:firstLine="566"/>
        <w:rPr>
          <w:sz w:val="28"/>
          <w:szCs w:val="28"/>
        </w:rPr>
      </w:pPr>
      <w:r w:rsidRPr="009327E0">
        <w:rPr>
          <w:sz w:val="28"/>
          <w:szCs w:val="28"/>
        </w:rPr>
        <w:t>Оцінка виконання вимог регуляторного акта залежно від ресурсів, якими розпоряджаються органи виконавчої влади чи органи місцевого самоврядування, фізичні та юридичні особи, які повинні проваджувати або виконувати ці вимоги</w:t>
      </w:r>
    </w:p>
    <w:p w:rsidR="00FF44D7" w:rsidRPr="009327E0" w:rsidRDefault="00FF44D7" w:rsidP="00FF44D7">
      <w:pPr>
        <w:pStyle w:val="a3"/>
        <w:spacing w:before="112"/>
        <w:ind w:right="279" w:firstLine="566"/>
        <w:rPr>
          <w:sz w:val="28"/>
          <w:szCs w:val="28"/>
        </w:rPr>
      </w:pPr>
      <w:r w:rsidRPr="009327E0">
        <w:rPr>
          <w:sz w:val="28"/>
          <w:szCs w:val="28"/>
        </w:rPr>
        <w:t xml:space="preserve">Прийняття рішення </w:t>
      </w:r>
      <w:r w:rsidR="00C500BF" w:rsidRPr="009327E0">
        <w:rPr>
          <w:sz w:val="28"/>
          <w:szCs w:val="28"/>
        </w:rPr>
        <w:t xml:space="preserve">виконавчого комітету </w:t>
      </w:r>
      <w:r w:rsidR="00947920" w:rsidRPr="009327E0">
        <w:rPr>
          <w:sz w:val="28"/>
          <w:szCs w:val="28"/>
        </w:rPr>
        <w:t>Ка</w:t>
      </w:r>
      <w:r w:rsidR="00561782">
        <w:rPr>
          <w:sz w:val="28"/>
          <w:szCs w:val="28"/>
        </w:rPr>
        <w:t>лу</w:t>
      </w:r>
      <w:r w:rsidR="00947920" w:rsidRPr="009327E0">
        <w:rPr>
          <w:sz w:val="28"/>
          <w:szCs w:val="28"/>
        </w:rPr>
        <w:t>ської</w:t>
      </w:r>
      <w:r w:rsidR="00C500BF" w:rsidRPr="009327E0">
        <w:rPr>
          <w:sz w:val="28"/>
          <w:szCs w:val="28"/>
        </w:rPr>
        <w:t xml:space="preserve"> міської ради «</w:t>
      </w:r>
      <w:r w:rsidR="00C500BF" w:rsidRPr="009327E0">
        <w:rPr>
          <w:bCs/>
          <w:sz w:val="28"/>
          <w:szCs w:val="28"/>
        </w:rPr>
        <w:t xml:space="preserve">Про впровадження автоматизованої системи обліку оплати проїзду </w:t>
      </w:r>
      <w:r w:rsidR="00C500BF" w:rsidRPr="009327E0">
        <w:rPr>
          <w:sz w:val="28"/>
          <w:szCs w:val="28"/>
        </w:rPr>
        <w:t xml:space="preserve">в міському та приміському </w:t>
      </w:r>
      <w:r w:rsidR="00D32222" w:rsidRPr="009327E0">
        <w:rPr>
          <w:sz w:val="28"/>
          <w:szCs w:val="28"/>
        </w:rPr>
        <w:t>пасажирському</w:t>
      </w:r>
      <w:r w:rsidR="00C500BF" w:rsidRPr="009327E0">
        <w:rPr>
          <w:sz w:val="28"/>
          <w:szCs w:val="28"/>
        </w:rPr>
        <w:t xml:space="preserve"> автомобільному тра</w:t>
      </w:r>
      <w:r w:rsidR="00947920" w:rsidRPr="009327E0">
        <w:rPr>
          <w:sz w:val="28"/>
          <w:szCs w:val="28"/>
        </w:rPr>
        <w:t xml:space="preserve">нспорті загального користування, що проходить в межах Калуської </w:t>
      </w:r>
      <w:r w:rsidR="00C500BF" w:rsidRPr="009327E0">
        <w:rPr>
          <w:sz w:val="28"/>
          <w:szCs w:val="28"/>
        </w:rPr>
        <w:t xml:space="preserve">міської територіальної громади» </w:t>
      </w:r>
      <w:r w:rsidRPr="009327E0">
        <w:rPr>
          <w:sz w:val="28"/>
          <w:szCs w:val="28"/>
        </w:rPr>
        <w:t xml:space="preserve">не потребує </w:t>
      </w:r>
      <w:r w:rsidR="00C500BF" w:rsidRPr="009327E0">
        <w:rPr>
          <w:sz w:val="28"/>
          <w:szCs w:val="28"/>
        </w:rPr>
        <w:t>додаткового фінансового ресурсу</w:t>
      </w:r>
      <w:r w:rsidRPr="009327E0">
        <w:rPr>
          <w:sz w:val="28"/>
          <w:szCs w:val="28"/>
        </w:rPr>
        <w:t>. Населення громади та суб’єкти господарювання будуть поінформовані через засоби масової інформації.</w:t>
      </w:r>
    </w:p>
    <w:p w:rsidR="00FF44D7" w:rsidRPr="009327E0" w:rsidRDefault="00FF44D7" w:rsidP="00FF44D7">
      <w:pPr>
        <w:pStyle w:val="11"/>
        <w:numPr>
          <w:ilvl w:val="0"/>
          <w:numId w:val="2"/>
        </w:numPr>
        <w:tabs>
          <w:tab w:val="left" w:pos="1416"/>
        </w:tabs>
        <w:spacing w:before="91"/>
        <w:ind w:left="1416" w:hanging="848"/>
        <w:rPr>
          <w:sz w:val="28"/>
          <w:szCs w:val="28"/>
        </w:rPr>
      </w:pPr>
      <w:r w:rsidRPr="009327E0">
        <w:rPr>
          <w:sz w:val="28"/>
          <w:szCs w:val="28"/>
        </w:rPr>
        <w:t>Обґрунтування</w:t>
      </w:r>
      <w:r w:rsidRPr="009327E0">
        <w:rPr>
          <w:spacing w:val="-15"/>
          <w:sz w:val="28"/>
          <w:szCs w:val="28"/>
        </w:rPr>
        <w:t xml:space="preserve"> </w:t>
      </w:r>
      <w:r w:rsidRPr="009327E0">
        <w:rPr>
          <w:sz w:val="28"/>
          <w:szCs w:val="28"/>
        </w:rPr>
        <w:t>запропонованого</w:t>
      </w:r>
      <w:r w:rsidRPr="009327E0">
        <w:rPr>
          <w:spacing w:val="-15"/>
          <w:sz w:val="28"/>
          <w:szCs w:val="28"/>
        </w:rPr>
        <w:t xml:space="preserve"> </w:t>
      </w:r>
      <w:r w:rsidRPr="009327E0">
        <w:rPr>
          <w:sz w:val="28"/>
          <w:szCs w:val="28"/>
        </w:rPr>
        <w:t>строку</w:t>
      </w:r>
      <w:r w:rsidRPr="009327E0">
        <w:rPr>
          <w:spacing w:val="-14"/>
          <w:sz w:val="28"/>
          <w:szCs w:val="28"/>
        </w:rPr>
        <w:t xml:space="preserve"> </w:t>
      </w:r>
      <w:r w:rsidRPr="009327E0">
        <w:rPr>
          <w:sz w:val="28"/>
          <w:szCs w:val="28"/>
        </w:rPr>
        <w:t>дії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регуляторного</w:t>
      </w:r>
      <w:r w:rsidRPr="009327E0">
        <w:rPr>
          <w:spacing w:val="-15"/>
          <w:sz w:val="28"/>
          <w:szCs w:val="28"/>
        </w:rPr>
        <w:t xml:space="preserve"> </w:t>
      </w:r>
      <w:r w:rsidRPr="009327E0">
        <w:rPr>
          <w:spacing w:val="-4"/>
          <w:sz w:val="28"/>
          <w:szCs w:val="28"/>
        </w:rPr>
        <w:t>акта</w:t>
      </w:r>
    </w:p>
    <w:p w:rsidR="00FF44D7" w:rsidRPr="009327E0" w:rsidRDefault="00FF44D7" w:rsidP="00FF44D7">
      <w:pPr>
        <w:pStyle w:val="a3"/>
        <w:spacing w:before="70" w:line="298" w:lineRule="exact"/>
        <w:ind w:left="568"/>
        <w:rPr>
          <w:sz w:val="28"/>
          <w:szCs w:val="28"/>
        </w:rPr>
      </w:pPr>
      <w:r w:rsidRPr="009327E0">
        <w:rPr>
          <w:sz w:val="28"/>
          <w:szCs w:val="28"/>
        </w:rPr>
        <w:t>Строк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дії</w:t>
      </w:r>
      <w:r w:rsidRPr="009327E0">
        <w:rPr>
          <w:spacing w:val="-7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регуляторного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акта</w:t>
      </w:r>
      <w:r w:rsidRPr="009327E0">
        <w:rPr>
          <w:spacing w:val="-5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необмежений.</w:t>
      </w:r>
    </w:p>
    <w:p w:rsidR="00FF44D7" w:rsidRPr="009327E0" w:rsidRDefault="00FF44D7" w:rsidP="00FF44D7">
      <w:pPr>
        <w:pStyle w:val="a3"/>
        <w:ind w:right="281" w:firstLine="566"/>
        <w:rPr>
          <w:sz w:val="28"/>
          <w:szCs w:val="28"/>
        </w:rPr>
      </w:pPr>
      <w:r w:rsidRPr="009327E0">
        <w:rPr>
          <w:sz w:val="28"/>
          <w:szCs w:val="28"/>
        </w:rPr>
        <w:t>Зміни</w:t>
      </w:r>
      <w:r w:rsidRPr="009327E0">
        <w:rPr>
          <w:spacing w:val="-3"/>
          <w:sz w:val="28"/>
          <w:szCs w:val="28"/>
        </w:rPr>
        <w:t xml:space="preserve"> </w:t>
      </w:r>
      <w:r w:rsidRPr="009327E0">
        <w:rPr>
          <w:sz w:val="28"/>
          <w:szCs w:val="28"/>
        </w:rPr>
        <w:t>та</w:t>
      </w:r>
      <w:r w:rsidRPr="009327E0">
        <w:rPr>
          <w:spacing w:val="-3"/>
          <w:sz w:val="28"/>
          <w:szCs w:val="28"/>
        </w:rPr>
        <w:t xml:space="preserve"> </w:t>
      </w:r>
      <w:r w:rsidRPr="009327E0">
        <w:rPr>
          <w:sz w:val="28"/>
          <w:szCs w:val="28"/>
        </w:rPr>
        <w:t>доповнення</w:t>
      </w:r>
      <w:r w:rsidRPr="009327E0">
        <w:rPr>
          <w:spacing w:val="-1"/>
          <w:sz w:val="28"/>
          <w:szCs w:val="28"/>
        </w:rPr>
        <w:t xml:space="preserve"> </w:t>
      </w:r>
      <w:r w:rsidRPr="009327E0">
        <w:rPr>
          <w:sz w:val="28"/>
          <w:szCs w:val="28"/>
        </w:rPr>
        <w:t>до</w:t>
      </w:r>
      <w:r w:rsidRPr="009327E0">
        <w:rPr>
          <w:spacing w:val="-4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регуляторного</w:t>
      </w:r>
      <w:r w:rsidRPr="009327E0">
        <w:rPr>
          <w:spacing w:val="-4"/>
          <w:sz w:val="28"/>
          <w:szCs w:val="28"/>
        </w:rPr>
        <w:t xml:space="preserve"> </w:t>
      </w:r>
      <w:r w:rsidRPr="009327E0">
        <w:rPr>
          <w:sz w:val="28"/>
          <w:szCs w:val="28"/>
        </w:rPr>
        <w:t>акта</w:t>
      </w:r>
      <w:r w:rsidRPr="009327E0">
        <w:rPr>
          <w:spacing w:val="-1"/>
          <w:sz w:val="28"/>
          <w:szCs w:val="28"/>
        </w:rPr>
        <w:t xml:space="preserve"> </w:t>
      </w:r>
      <w:r w:rsidRPr="009327E0">
        <w:rPr>
          <w:sz w:val="28"/>
          <w:szCs w:val="28"/>
        </w:rPr>
        <w:t>можуть</w:t>
      </w:r>
      <w:r w:rsidRPr="009327E0">
        <w:rPr>
          <w:spacing w:val="-4"/>
          <w:sz w:val="28"/>
          <w:szCs w:val="28"/>
        </w:rPr>
        <w:t xml:space="preserve"> </w:t>
      </w:r>
      <w:r w:rsidRPr="009327E0">
        <w:rPr>
          <w:sz w:val="28"/>
          <w:szCs w:val="28"/>
        </w:rPr>
        <w:t>вноситись</w:t>
      </w:r>
      <w:r w:rsidRPr="009327E0">
        <w:rPr>
          <w:spacing w:val="-2"/>
          <w:sz w:val="28"/>
          <w:szCs w:val="28"/>
        </w:rPr>
        <w:t xml:space="preserve"> </w:t>
      </w:r>
      <w:r w:rsidRPr="009327E0">
        <w:rPr>
          <w:sz w:val="28"/>
          <w:szCs w:val="28"/>
        </w:rPr>
        <w:t>в</w:t>
      </w:r>
      <w:r w:rsidRPr="009327E0">
        <w:rPr>
          <w:spacing w:val="-2"/>
          <w:sz w:val="28"/>
          <w:szCs w:val="28"/>
        </w:rPr>
        <w:t xml:space="preserve"> </w:t>
      </w:r>
      <w:r w:rsidRPr="009327E0">
        <w:rPr>
          <w:sz w:val="28"/>
          <w:szCs w:val="28"/>
        </w:rPr>
        <w:t>разі</w:t>
      </w:r>
      <w:r w:rsidRPr="009327E0">
        <w:rPr>
          <w:spacing w:val="-4"/>
          <w:sz w:val="28"/>
          <w:szCs w:val="28"/>
        </w:rPr>
        <w:t xml:space="preserve"> </w:t>
      </w:r>
      <w:r w:rsidRPr="009327E0">
        <w:rPr>
          <w:sz w:val="28"/>
          <w:szCs w:val="28"/>
        </w:rPr>
        <w:t>потреби</w:t>
      </w:r>
      <w:r w:rsidRPr="009327E0">
        <w:rPr>
          <w:spacing w:val="-1"/>
          <w:sz w:val="28"/>
          <w:szCs w:val="28"/>
        </w:rPr>
        <w:t xml:space="preserve"> </w:t>
      </w:r>
      <w:r w:rsidRPr="009327E0">
        <w:rPr>
          <w:sz w:val="28"/>
          <w:szCs w:val="28"/>
        </w:rPr>
        <w:t>та</w:t>
      </w:r>
      <w:r w:rsidRPr="009327E0">
        <w:rPr>
          <w:spacing w:val="-4"/>
          <w:sz w:val="28"/>
          <w:szCs w:val="28"/>
        </w:rPr>
        <w:t xml:space="preserve"> </w:t>
      </w:r>
      <w:r w:rsidRPr="009327E0">
        <w:rPr>
          <w:sz w:val="28"/>
          <w:szCs w:val="28"/>
        </w:rPr>
        <w:t>в зв’язку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із</w:t>
      </w:r>
      <w:r w:rsidRPr="009327E0">
        <w:rPr>
          <w:spacing w:val="-5"/>
          <w:sz w:val="28"/>
          <w:szCs w:val="28"/>
        </w:rPr>
        <w:t xml:space="preserve"> </w:t>
      </w:r>
      <w:r w:rsidRPr="009327E0">
        <w:rPr>
          <w:sz w:val="28"/>
          <w:szCs w:val="28"/>
        </w:rPr>
        <w:t>змінами</w:t>
      </w:r>
      <w:r w:rsidRPr="009327E0">
        <w:rPr>
          <w:spacing w:val="-1"/>
          <w:sz w:val="28"/>
          <w:szCs w:val="28"/>
        </w:rPr>
        <w:t xml:space="preserve"> </w:t>
      </w:r>
      <w:r w:rsidRPr="009327E0">
        <w:rPr>
          <w:sz w:val="28"/>
          <w:szCs w:val="28"/>
        </w:rPr>
        <w:t>у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чинному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z w:val="28"/>
          <w:szCs w:val="28"/>
        </w:rPr>
        <w:t>законодавстві,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z w:val="28"/>
          <w:szCs w:val="28"/>
        </w:rPr>
        <w:t>або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z w:val="28"/>
          <w:szCs w:val="28"/>
        </w:rPr>
        <w:t>за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результатами</w:t>
      </w:r>
      <w:r w:rsidRPr="009327E0">
        <w:rPr>
          <w:spacing w:val="-4"/>
          <w:sz w:val="28"/>
          <w:szCs w:val="28"/>
        </w:rPr>
        <w:t xml:space="preserve"> </w:t>
      </w:r>
      <w:r w:rsidRPr="009327E0">
        <w:rPr>
          <w:sz w:val="28"/>
          <w:szCs w:val="28"/>
        </w:rPr>
        <w:t>звіту</w:t>
      </w:r>
      <w:r w:rsidRPr="009327E0">
        <w:rPr>
          <w:spacing w:val="-12"/>
          <w:sz w:val="28"/>
          <w:szCs w:val="28"/>
        </w:rPr>
        <w:t xml:space="preserve"> </w:t>
      </w:r>
      <w:r w:rsidRPr="009327E0">
        <w:rPr>
          <w:sz w:val="28"/>
          <w:szCs w:val="28"/>
        </w:rPr>
        <w:t>про</w:t>
      </w:r>
      <w:r w:rsidRPr="009327E0">
        <w:rPr>
          <w:spacing w:val="-6"/>
          <w:sz w:val="28"/>
          <w:szCs w:val="28"/>
        </w:rPr>
        <w:t xml:space="preserve"> </w:t>
      </w:r>
      <w:r w:rsidRPr="009327E0">
        <w:rPr>
          <w:sz w:val="28"/>
          <w:szCs w:val="28"/>
        </w:rPr>
        <w:t>відстеження його результативності.</w:t>
      </w:r>
    </w:p>
    <w:p w:rsidR="00FF44D7" w:rsidRPr="009327E0" w:rsidRDefault="00FF44D7" w:rsidP="00FF44D7">
      <w:pPr>
        <w:pStyle w:val="11"/>
        <w:numPr>
          <w:ilvl w:val="0"/>
          <w:numId w:val="2"/>
        </w:numPr>
        <w:tabs>
          <w:tab w:val="left" w:pos="1416"/>
        </w:tabs>
        <w:spacing w:before="89"/>
        <w:ind w:left="1416" w:hanging="848"/>
        <w:rPr>
          <w:sz w:val="28"/>
          <w:szCs w:val="28"/>
        </w:rPr>
      </w:pPr>
      <w:r w:rsidRPr="009327E0">
        <w:rPr>
          <w:sz w:val="28"/>
          <w:szCs w:val="28"/>
        </w:rPr>
        <w:t>Визначення</w:t>
      </w:r>
      <w:r w:rsidRPr="009327E0">
        <w:rPr>
          <w:spacing w:val="-15"/>
          <w:sz w:val="28"/>
          <w:szCs w:val="28"/>
        </w:rPr>
        <w:t xml:space="preserve"> </w:t>
      </w:r>
      <w:r w:rsidRPr="009327E0">
        <w:rPr>
          <w:sz w:val="28"/>
          <w:szCs w:val="28"/>
        </w:rPr>
        <w:t>показників</w:t>
      </w:r>
      <w:r w:rsidRPr="009327E0">
        <w:rPr>
          <w:spacing w:val="-17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результативності</w:t>
      </w:r>
      <w:r w:rsidRPr="009327E0">
        <w:rPr>
          <w:spacing w:val="-15"/>
          <w:sz w:val="28"/>
          <w:szCs w:val="28"/>
        </w:rPr>
        <w:t xml:space="preserve"> </w:t>
      </w:r>
      <w:r w:rsidRPr="009327E0">
        <w:rPr>
          <w:sz w:val="28"/>
          <w:szCs w:val="28"/>
        </w:rPr>
        <w:t>дії</w:t>
      </w:r>
      <w:r w:rsidRPr="009327E0">
        <w:rPr>
          <w:spacing w:val="-16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регуляторного</w:t>
      </w:r>
      <w:r w:rsidRPr="009327E0">
        <w:rPr>
          <w:spacing w:val="-15"/>
          <w:sz w:val="28"/>
          <w:szCs w:val="28"/>
        </w:rPr>
        <w:t xml:space="preserve"> </w:t>
      </w:r>
      <w:r w:rsidRPr="009327E0">
        <w:rPr>
          <w:spacing w:val="-4"/>
          <w:sz w:val="28"/>
          <w:szCs w:val="28"/>
        </w:rPr>
        <w:t>акта</w:t>
      </w:r>
    </w:p>
    <w:p w:rsidR="00FF44D7" w:rsidRPr="009327E0" w:rsidRDefault="00FF44D7" w:rsidP="009929B2">
      <w:pPr>
        <w:pStyle w:val="a3"/>
        <w:spacing w:before="71"/>
        <w:ind w:right="-1" w:firstLine="566"/>
        <w:rPr>
          <w:sz w:val="28"/>
          <w:szCs w:val="28"/>
        </w:rPr>
      </w:pPr>
      <w:r w:rsidRPr="009327E0">
        <w:rPr>
          <w:sz w:val="28"/>
          <w:szCs w:val="28"/>
        </w:rPr>
        <w:t>Визначено кількісні показники, які безпосередньо характеризують результативність дії регуляторного акта та які підлягають контролю (відстеження результативності), а саме:</w:t>
      </w:r>
    </w:p>
    <w:p w:rsidR="00FF44D7" w:rsidRPr="009327E0" w:rsidRDefault="00FF44D7" w:rsidP="00FF44D7">
      <w:pPr>
        <w:pStyle w:val="a5"/>
        <w:numPr>
          <w:ilvl w:val="1"/>
          <w:numId w:val="2"/>
        </w:numPr>
        <w:tabs>
          <w:tab w:val="left" w:pos="952"/>
        </w:tabs>
        <w:spacing w:before="1"/>
        <w:ind w:hanging="242"/>
        <w:rPr>
          <w:sz w:val="28"/>
          <w:szCs w:val="28"/>
        </w:rPr>
      </w:pPr>
      <w:r w:rsidRPr="009327E0">
        <w:rPr>
          <w:sz w:val="28"/>
          <w:szCs w:val="28"/>
        </w:rPr>
        <w:t>Кількість</w:t>
      </w:r>
      <w:r w:rsidRPr="009327E0">
        <w:rPr>
          <w:spacing w:val="-15"/>
          <w:sz w:val="28"/>
          <w:szCs w:val="28"/>
        </w:rPr>
        <w:t xml:space="preserve"> </w:t>
      </w:r>
      <w:r w:rsidRPr="009327E0">
        <w:rPr>
          <w:sz w:val="28"/>
          <w:szCs w:val="28"/>
        </w:rPr>
        <w:t>суб'єктів</w:t>
      </w:r>
      <w:r w:rsidRPr="009327E0">
        <w:rPr>
          <w:spacing w:val="-12"/>
          <w:sz w:val="28"/>
          <w:szCs w:val="28"/>
        </w:rPr>
        <w:t xml:space="preserve"> </w:t>
      </w:r>
      <w:r w:rsidRPr="009327E0">
        <w:rPr>
          <w:sz w:val="28"/>
          <w:szCs w:val="28"/>
        </w:rPr>
        <w:t>господарювання</w:t>
      </w:r>
      <w:r w:rsidRPr="009327E0">
        <w:rPr>
          <w:spacing w:val="37"/>
          <w:sz w:val="28"/>
          <w:szCs w:val="28"/>
        </w:rPr>
        <w:t xml:space="preserve"> </w:t>
      </w:r>
      <w:r w:rsidRPr="009327E0">
        <w:rPr>
          <w:sz w:val="28"/>
          <w:szCs w:val="28"/>
        </w:rPr>
        <w:t>на</w:t>
      </w:r>
      <w:r w:rsidRPr="009327E0">
        <w:rPr>
          <w:spacing w:val="-15"/>
          <w:sz w:val="28"/>
          <w:szCs w:val="28"/>
        </w:rPr>
        <w:t xml:space="preserve"> </w:t>
      </w:r>
      <w:r w:rsidRPr="009327E0">
        <w:rPr>
          <w:sz w:val="28"/>
          <w:szCs w:val="28"/>
        </w:rPr>
        <w:t>яких</w:t>
      </w:r>
      <w:r w:rsidRPr="009327E0">
        <w:rPr>
          <w:spacing w:val="-15"/>
          <w:sz w:val="28"/>
          <w:szCs w:val="28"/>
        </w:rPr>
        <w:t xml:space="preserve"> </w:t>
      </w:r>
      <w:r w:rsidRPr="009327E0">
        <w:rPr>
          <w:sz w:val="28"/>
          <w:szCs w:val="28"/>
        </w:rPr>
        <w:t>поширюватиметься</w:t>
      </w:r>
      <w:r w:rsidRPr="009327E0">
        <w:rPr>
          <w:spacing w:val="-15"/>
          <w:sz w:val="28"/>
          <w:szCs w:val="28"/>
        </w:rPr>
        <w:t xml:space="preserve"> </w:t>
      </w:r>
      <w:r w:rsidRPr="009327E0">
        <w:rPr>
          <w:sz w:val="28"/>
          <w:szCs w:val="28"/>
        </w:rPr>
        <w:t>дія</w:t>
      </w:r>
      <w:r w:rsidRPr="009327E0">
        <w:rPr>
          <w:spacing w:val="-14"/>
          <w:sz w:val="28"/>
          <w:szCs w:val="28"/>
        </w:rPr>
        <w:t xml:space="preserve"> </w:t>
      </w:r>
      <w:r w:rsidRPr="009327E0">
        <w:rPr>
          <w:sz w:val="28"/>
          <w:szCs w:val="28"/>
        </w:rPr>
        <w:t>акта</w:t>
      </w:r>
      <w:r w:rsidRPr="009327E0">
        <w:rPr>
          <w:spacing w:val="-10"/>
          <w:sz w:val="28"/>
          <w:szCs w:val="28"/>
        </w:rPr>
        <w:t xml:space="preserve"> </w:t>
      </w:r>
      <w:r w:rsidRPr="009327E0">
        <w:rPr>
          <w:spacing w:val="-2"/>
          <w:sz w:val="28"/>
          <w:szCs w:val="28"/>
        </w:rPr>
        <w:t>(од.).</w:t>
      </w:r>
    </w:p>
    <w:p w:rsidR="00FF44D7" w:rsidRPr="009327E0" w:rsidRDefault="00FF44D7" w:rsidP="00FF44D7">
      <w:pPr>
        <w:pStyle w:val="a5"/>
        <w:numPr>
          <w:ilvl w:val="1"/>
          <w:numId w:val="2"/>
        </w:numPr>
        <w:tabs>
          <w:tab w:val="left" w:pos="968"/>
        </w:tabs>
        <w:spacing w:before="1"/>
        <w:ind w:left="968" w:hanging="258"/>
        <w:rPr>
          <w:sz w:val="28"/>
          <w:szCs w:val="28"/>
        </w:rPr>
      </w:pPr>
      <w:r w:rsidRPr="009327E0">
        <w:rPr>
          <w:sz w:val="28"/>
          <w:szCs w:val="28"/>
        </w:rPr>
        <w:lastRenderedPageBreak/>
        <w:t>Кількість</w:t>
      </w:r>
      <w:r w:rsidRPr="009327E0">
        <w:rPr>
          <w:spacing w:val="-13"/>
          <w:sz w:val="28"/>
          <w:szCs w:val="28"/>
        </w:rPr>
        <w:t xml:space="preserve"> </w:t>
      </w:r>
      <w:r w:rsidRPr="009327E0">
        <w:rPr>
          <w:sz w:val="28"/>
          <w:szCs w:val="28"/>
        </w:rPr>
        <w:t>перевірок</w:t>
      </w:r>
      <w:r w:rsidRPr="009327E0">
        <w:rPr>
          <w:spacing w:val="-12"/>
          <w:sz w:val="28"/>
          <w:szCs w:val="28"/>
        </w:rPr>
        <w:t xml:space="preserve"> </w:t>
      </w:r>
      <w:r w:rsidRPr="009327E0">
        <w:rPr>
          <w:sz w:val="28"/>
          <w:szCs w:val="28"/>
        </w:rPr>
        <w:t>електронних</w:t>
      </w:r>
      <w:r w:rsidRPr="009327E0">
        <w:rPr>
          <w:spacing w:val="-12"/>
          <w:sz w:val="28"/>
          <w:szCs w:val="28"/>
        </w:rPr>
        <w:t xml:space="preserve"> </w:t>
      </w:r>
      <w:r w:rsidRPr="009327E0">
        <w:rPr>
          <w:sz w:val="28"/>
          <w:szCs w:val="28"/>
        </w:rPr>
        <w:t>квитків</w:t>
      </w:r>
      <w:r w:rsidRPr="009327E0">
        <w:rPr>
          <w:spacing w:val="-11"/>
          <w:sz w:val="28"/>
          <w:szCs w:val="28"/>
        </w:rPr>
        <w:t xml:space="preserve"> </w:t>
      </w:r>
      <w:r w:rsidRPr="009327E0">
        <w:rPr>
          <w:spacing w:val="-4"/>
          <w:sz w:val="28"/>
          <w:szCs w:val="28"/>
        </w:rPr>
        <w:t>(шт.)</w:t>
      </w:r>
    </w:p>
    <w:p w:rsidR="00FF44D7" w:rsidRPr="009327E0" w:rsidRDefault="00FF44D7" w:rsidP="00FF44D7">
      <w:pPr>
        <w:pStyle w:val="11"/>
        <w:numPr>
          <w:ilvl w:val="0"/>
          <w:numId w:val="2"/>
        </w:numPr>
        <w:tabs>
          <w:tab w:val="left" w:pos="1416"/>
        </w:tabs>
        <w:spacing w:before="85"/>
        <w:ind w:left="2" w:right="285" w:firstLine="566"/>
        <w:rPr>
          <w:sz w:val="28"/>
          <w:szCs w:val="28"/>
        </w:rPr>
      </w:pPr>
      <w:r w:rsidRPr="009327E0">
        <w:rPr>
          <w:sz w:val="28"/>
          <w:szCs w:val="28"/>
        </w:rPr>
        <w:t>Визначення заходів, за допомого яких здійснюватиметься відстеження результативності дії регуляторного акта</w:t>
      </w:r>
    </w:p>
    <w:p w:rsidR="00FF44D7" w:rsidRPr="009327E0" w:rsidRDefault="00FF44D7" w:rsidP="00FF44D7">
      <w:pPr>
        <w:pStyle w:val="a3"/>
        <w:spacing w:before="74"/>
        <w:ind w:right="277" w:firstLine="566"/>
        <w:rPr>
          <w:sz w:val="28"/>
          <w:szCs w:val="28"/>
        </w:rPr>
      </w:pPr>
      <w:r w:rsidRPr="009327E0">
        <w:rPr>
          <w:sz w:val="28"/>
          <w:szCs w:val="28"/>
        </w:rPr>
        <w:t>Відстеження результативності дії регуляторного акта планується здійснювати у відповідності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до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Закону</w:t>
      </w:r>
      <w:r w:rsidRPr="009327E0">
        <w:rPr>
          <w:spacing w:val="-11"/>
          <w:sz w:val="28"/>
          <w:szCs w:val="28"/>
        </w:rPr>
        <w:t xml:space="preserve"> </w:t>
      </w:r>
      <w:r w:rsidRPr="009327E0">
        <w:rPr>
          <w:sz w:val="28"/>
          <w:szCs w:val="28"/>
        </w:rPr>
        <w:t>України</w:t>
      </w:r>
      <w:r w:rsidRPr="009327E0">
        <w:rPr>
          <w:spacing w:val="-5"/>
          <w:sz w:val="28"/>
          <w:szCs w:val="28"/>
        </w:rPr>
        <w:t xml:space="preserve"> </w:t>
      </w:r>
      <w:r w:rsidRPr="009327E0">
        <w:rPr>
          <w:sz w:val="28"/>
          <w:szCs w:val="28"/>
        </w:rPr>
        <w:t>«Про</w:t>
      </w:r>
      <w:r w:rsidRPr="009327E0">
        <w:rPr>
          <w:spacing w:val="-9"/>
          <w:sz w:val="28"/>
          <w:szCs w:val="28"/>
        </w:rPr>
        <w:t xml:space="preserve"> </w:t>
      </w:r>
      <w:r w:rsidRPr="009327E0">
        <w:rPr>
          <w:sz w:val="28"/>
          <w:szCs w:val="28"/>
        </w:rPr>
        <w:t>засади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державної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регуляторної</w:t>
      </w:r>
      <w:r w:rsidRPr="009327E0">
        <w:rPr>
          <w:spacing w:val="-8"/>
          <w:sz w:val="28"/>
          <w:szCs w:val="28"/>
        </w:rPr>
        <w:t xml:space="preserve"> </w:t>
      </w:r>
      <w:r w:rsidRPr="009327E0">
        <w:rPr>
          <w:sz w:val="28"/>
          <w:szCs w:val="28"/>
        </w:rPr>
        <w:t>політики</w:t>
      </w:r>
      <w:r w:rsidRPr="009327E0">
        <w:rPr>
          <w:spacing w:val="-4"/>
          <w:sz w:val="28"/>
          <w:szCs w:val="28"/>
        </w:rPr>
        <w:t xml:space="preserve"> </w:t>
      </w:r>
      <w:r w:rsidRPr="009327E0">
        <w:rPr>
          <w:sz w:val="28"/>
          <w:szCs w:val="28"/>
        </w:rPr>
        <w:t>у</w:t>
      </w:r>
      <w:r w:rsidRPr="009327E0">
        <w:rPr>
          <w:spacing w:val="-13"/>
          <w:sz w:val="28"/>
          <w:szCs w:val="28"/>
        </w:rPr>
        <w:t xml:space="preserve"> </w:t>
      </w:r>
      <w:r w:rsidRPr="009327E0">
        <w:rPr>
          <w:sz w:val="28"/>
          <w:szCs w:val="28"/>
        </w:rPr>
        <w:t>сфері господарської діяльності» та згідно з Методикою відстеження результативності регуляторного</w:t>
      </w:r>
      <w:r w:rsidRPr="009327E0">
        <w:rPr>
          <w:spacing w:val="80"/>
          <w:w w:val="150"/>
          <w:sz w:val="28"/>
          <w:szCs w:val="28"/>
        </w:rPr>
        <w:t xml:space="preserve"> </w:t>
      </w:r>
      <w:r w:rsidRPr="009327E0">
        <w:rPr>
          <w:sz w:val="28"/>
          <w:szCs w:val="28"/>
        </w:rPr>
        <w:t>акта,</w:t>
      </w:r>
      <w:r w:rsidRPr="009327E0">
        <w:rPr>
          <w:spacing w:val="80"/>
          <w:w w:val="150"/>
          <w:sz w:val="28"/>
          <w:szCs w:val="28"/>
        </w:rPr>
        <w:t xml:space="preserve"> </w:t>
      </w:r>
      <w:r w:rsidRPr="009327E0">
        <w:rPr>
          <w:sz w:val="28"/>
          <w:szCs w:val="28"/>
        </w:rPr>
        <w:t>затвердженої</w:t>
      </w:r>
      <w:r w:rsidRPr="009327E0">
        <w:rPr>
          <w:spacing w:val="80"/>
          <w:w w:val="150"/>
          <w:sz w:val="28"/>
          <w:szCs w:val="28"/>
        </w:rPr>
        <w:t xml:space="preserve"> </w:t>
      </w:r>
      <w:r w:rsidRPr="009327E0">
        <w:rPr>
          <w:sz w:val="28"/>
          <w:szCs w:val="28"/>
        </w:rPr>
        <w:t>постановою</w:t>
      </w:r>
      <w:r w:rsidRPr="009327E0">
        <w:rPr>
          <w:spacing w:val="80"/>
          <w:w w:val="150"/>
          <w:sz w:val="28"/>
          <w:szCs w:val="28"/>
        </w:rPr>
        <w:t xml:space="preserve"> </w:t>
      </w:r>
      <w:r w:rsidRPr="009327E0">
        <w:rPr>
          <w:sz w:val="28"/>
          <w:szCs w:val="28"/>
        </w:rPr>
        <w:t>Кабінету</w:t>
      </w:r>
      <w:r w:rsidRPr="009327E0">
        <w:rPr>
          <w:spacing w:val="80"/>
          <w:sz w:val="28"/>
          <w:szCs w:val="28"/>
        </w:rPr>
        <w:t xml:space="preserve"> </w:t>
      </w:r>
      <w:r w:rsidRPr="009327E0">
        <w:rPr>
          <w:sz w:val="28"/>
          <w:szCs w:val="28"/>
        </w:rPr>
        <w:t>Міністрів</w:t>
      </w:r>
      <w:r w:rsidRPr="009327E0">
        <w:rPr>
          <w:spacing w:val="80"/>
          <w:w w:val="150"/>
          <w:sz w:val="28"/>
          <w:szCs w:val="28"/>
        </w:rPr>
        <w:t xml:space="preserve"> </w:t>
      </w:r>
      <w:r w:rsidRPr="009327E0">
        <w:rPr>
          <w:sz w:val="28"/>
          <w:szCs w:val="28"/>
        </w:rPr>
        <w:t>України</w:t>
      </w:r>
      <w:r w:rsidRPr="009327E0">
        <w:rPr>
          <w:spacing w:val="80"/>
          <w:w w:val="150"/>
          <w:sz w:val="28"/>
          <w:szCs w:val="28"/>
        </w:rPr>
        <w:t xml:space="preserve"> </w:t>
      </w:r>
      <w:r w:rsidRPr="009327E0">
        <w:rPr>
          <w:sz w:val="28"/>
          <w:szCs w:val="28"/>
        </w:rPr>
        <w:t>від 11 березня 2004 року</w:t>
      </w:r>
      <w:r w:rsidRPr="009327E0">
        <w:rPr>
          <w:spacing w:val="40"/>
          <w:sz w:val="28"/>
          <w:szCs w:val="28"/>
        </w:rPr>
        <w:t xml:space="preserve"> </w:t>
      </w:r>
      <w:r w:rsidRPr="009327E0">
        <w:rPr>
          <w:sz w:val="28"/>
          <w:szCs w:val="28"/>
        </w:rPr>
        <w:t>№ 308 (із змінами та доповненнями).</w:t>
      </w:r>
    </w:p>
    <w:p w:rsidR="00FF44D7" w:rsidRPr="009327E0" w:rsidRDefault="00FF44D7" w:rsidP="00FF44D7">
      <w:pPr>
        <w:pStyle w:val="a3"/>
        <w:spacing w:before="179"/>
        <w:ind w:right="282" w:firstLine="566"/>
        <w:rPr>
          <w:sz w:val="28"/>
          <w:szCs w:val="28"/>
        </w:rPr>
      </w:pPr>
      <w:r w:rsidRPr="009327E0">
        <w:rPr>
          <w:sz w:val="28"/>
          <w:szCs w:val="28"/>
        </w:rPr>
        <w:t>Базове відстеження результативності регуляторного акта буде здійснюватися після набрання чинності цим регуляторним актом або набрання чинності більшістю його положень, але не пізніше дня, з якого починається проведення повторного відстеження результативності цього акта.</w:t>
      </w:r>
    </w:p>
    <w:p w:rsidR="00FF44D7" w:rsidRPr="009327E0" w:rsidRDefault="00FF44D7" w:rsidP="00FF44D7">
      <w:pPr>
        <w:pStyle w:val="a3"/>
        <w:spacing w:before="2"/>
        <w:ind w:right="283" w:firstLine="566"/>
        <w:rPr>
          <w:sz w:val="28"/>
          <w:szCs w:val="28"/>
        </w:rPr>
      </w:pPr>
      <w:r w:rsidRPr="009327E0">
        <w:rPr>
          <w:sz w:val="28"/>
          <w:szCs w:val="28"/>
        </w:rPr>
        <w:t>Повторне відстеження результативності регуляторного акта буде здійснюватися через рік з дня набрання ним чинності, але не пізніше двох років.</w:t>
      </w:r>
    </w:p>
    <w:p w:rsidR="00FF44D7" w:rsidRPr="009327E0" w:rsidRDefault="00FF44D7" w:rsidP="00FF44D7">
      <w:pPr>
        <w:pStyle w:val="a3"/>
        <w:ind w:right="287" w:firstLine="566"/>
        <w:rPr>
          <w:sz w:val="28"/>
          <w:szCs w:val="28"/>
        </w:rPr>
      </w:pPr>
      <w:r w:rsidRPr="009327E0">
        <w:rPr>
          <w:sz w:val="28"/>
          <w:szCs w:val="28"/>
        </w:rPr>
        <w:t>Періодичне відстеження буде здійснюватися раз на три роки починаючи з дня виконання заходів з повторного відстеження.</w:t>
      </w:r>
    </w:p>
    <w:p w:rsidR="00FF44D7" w:rsidRPr="009327E0" w:rsidRDefault="00FF44D7" w:rsidP="00FF44D7">
      <w:pPr>
        <w:pStyle w:val="a3"/>
        <w:ind w:right="289" w:firstLine="566"/>
        <w:rPr>
          <w:sz w:val="28"/>
          <w:szCs w:val="28"/>
        </w:rPr>
      </w:pPr>
      <w:r w:rsidRPr="009327E0">
        <w:rPr>
          <w:sz w:val="28"/>
          <w:szCs w:val="28"/>
        </w:rPr>
        <w:t>Відстеження результативності дії регуляторного акта буде проводитись шляхом аналізу статистичних даних системи АСООП.</w:t>
      </w:r>
    </w:p>
    <w:p w:rsidR="00FF44D7" w:rsidRPr="009327E0" w:rsidRDefault="00FF44D7" w:rsidP="00FF44D7">
      <w:pPr>
        <w:pStyle w:val="a3"/>
        <w:ind w:left="0"/>
        <w:jc w:val="left"/>
        <w:rPr>
          <w:sz w:val="28"/>
          <w:szCs w:val="28"/>
        </w:rPr>
      </w:pPr>
    </w:p>
    <w:p w:rsidR="00FF44D7" w:rsidRPr="009327E0" w:rsidRDefault="00FF44D7" w:rsidP="00FF44D7">
      <w:pPr>
        <w:pStyle w:val="a3"/>
        <w:ind w:left="0"/>
        <w:jc w:val="left"/>
        <w:rPr>
          <w:sz w:val="28"/>
          <w:szCs w:val="28"/>
        </w:rPr>
      </w:pPr>
    </w:p>
    <w:p w:rsidR="00FF44D7" w:rsidRPr="009327E0" w:rsidRDefault="00FF44D7" w:rsidP="00FF44D7">
      <w:pPr>
        <w:pStyle w:val="a3"/>
        <w:spacing w:before="1"/>
        <w:ind w:left="0"/>
        <w:jc w:val="left"/>
        <w:rPr>
          <w:sz w:val="28"/>
          <w:szCs w:val="28"/>
        </w:rPr>
      </w:pPr>
    </w:p>
    <w:p w:rsidR="00C07D9B" w:rsidRPr="009327E0" w:rsidRDefault="00C07D9B">
      <w:pPr>
        <w:rPr>
          <w:sz w:val="28"/>
          <w:szCs w:val="28"/>
        </w:rPr>
      </w:pPr>
    </w:p>
    <w:sectPr w:rsidR="00C07D9B" w:rsidRPr="009327E0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FBB" w:rsidRDefault="00CF7FBB">
      <w:r>
        <w:separator/>
      </w:r>
    </w:p>
  </w:endnote>
  <w:endnote w:type="continuationSeparator" w:id="0">
    <w:p w:rsidR="00CF7FBB" w:rsidRDefault="00CF7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419" w:rsidRDefault="00CF7FBB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FBB" w:rsidRDefault="00CF7FBB">
      <w:r>
        <w:separator/>
      </w:r>
    </w:p>
  </w:footnote>
  <w:footnote w:type="continuationSeparator" w:id="0">
    <w:p w:rsidR="00CF7FBB" w:rsidRDefault="00CF7F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3419" w:rsidRDefault="00CF7FBB">
    <w:pPr>
      <w:pStyle w:val="a3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B27D6"/>
    <w:multiLevelType w:val="hybridMultilevel"/>
    <w:tmpl w:val="0CB83338"/>
    <w:lvl w:ilvl="0" w:tplc="6A72F034">
      <w:numFmt w:val="bullet"/>
      <w:lvlText w:val="-"/>
      <w:lvlJc w:val="left"/>
      <w:pPr>
        <w:ind w:left="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uk-UA" w:eastAsia="en-US" w:bidi="ar-SA"/>
      </w:rPr>
    </w:lvl>
    <w:lvl w:ilvl="1" w:tplc="87DA2EA2">
      <w:numFmt w:val="bullet"/>
      <w:lvlText w:val="•"/>
      <w:lvlJc w:val="left"/>
      <w:pPr>
        <w:ind w:left="992" w:hanging="171"/>
      </w:pPr>
      <w:rPr>
        <w:rFonts w:hint="default"/>
        <w:lang w:val="uk-UA" w:eastAsia="en-US" w:bidi="ar-SA"/>
      </w:rPr>
    </w:lvl>
    <w:lvl w:ilvl="2" w:tplc="46826BCA">
      <w:numFmt w:val="bullet"/>
      <w:lvlText w:val="•"/>
      <w:lvlJc w:val="left"/>
      <w:pPr>
        <w:ind w:left="1984" w:hanging="171"/>
      </w:pPr>
      <w:rPr>
        <w:rFonts w:hint="default"/>
        <w:lang w:val="uk-UA" w:eastAsia="en-US" w:bidi="ar-SA"/>
      </w:rPr>
    </w:lvl>
    <w:lvl w:ilvl="3" w:tplc="88A0F8C8">
      <w:numFmt w:val="bullet"/>
      <w:lvlText w:val="•"/>
      <w:lvlJc w:val="left"/>
      <w:pPr>
        <w:ind w:left="2977" w:hanging="171"/>
      </w:pPr>
      <w:rPr>
        <w:rFonts w:hint="default"/>
        <w:lang w:val="uk-UA" w:eastAsia="en-US" w:bidi="ar-SA"/>
      </w:rPr>
    </w:lvl>
    <w:lvl w:ilvl="4" w:tplc="AD5AFD3C">
      <w:numFmt w:val="bullet"/>
      <w:lvlText w:val="•"/>
      <w:lvlJc w:val="left"/>
      <w:pPr>
        <w:ind w:left="3969" w:hanging="171"/>
      </w:pPr>
      <w:rPr>
        <w:rFonts w:hint="default"/>
        <w:lang w:val="uk-UA" w:eastAsia="en-US" w:bidi="ar-SA"/>
      </w:rPr>
    </w:lvl>
    <w:lvl w:ilvl="5" w:tplc="9CAA9834">
      <w:numFmt w:val="bullet"/>
      <w:lvlText w:val="•"/>
      <w:lvlJc w:val="left"/>
      <w:pPr>
        <w:ind w:left="4961" w:hanging="171"/>
      </w:pPr>
      <w:rPr>
        <w:rFonts w:hint="default"/>
        <w:lang w:val="uk-UA" w:eastAsia="en-US" w:bidi="ar-SA"/>
      </w:rPr>
    </w:lvl>
    <w:lvl w:ilvl="6" w:tplc="A87E943A">
      <w:numFmt w:val="bullet"/>
      <w:lvlText w:val="•"/>
      <w:lvlJc w:val="left"/>
      <w:pPr>
        <w:ind w:left="5954" w:hanging="171"/>
      </w:pPr>
      <w:rPr>
        <w:rFonts w:hint="default"/>
        <w:lang w:val="uk-UA" w:eastAsia="en-US" w:bidi="ar-SA"/>
      </w:rPr>
    </w:lvl>
    <w:lvl w:ilvl="7" w:tplc="0866B534">
      <w:numFmt w:val="bullet"/>
      <w:lvlText w:val="•"/>
      <w:lvlJc w:val="left"/>
      <w:pPr>
        <w:ind w:left="6946" w:hanging="171"/>
      </w:pPr>
      <w:rPr>
        <w:rFonts w:hint="default"/>
        <w:lang w:val="uk-UA" w:eastAsia="en-US" w:bidi="ar-SA"/>
      </w:rPr>
    </w:lvl>
    <w:lvl w:ilvl="8" w:tplc="09569CD6">
      <w:numFmt w:val="bullet"/>
      <w:lvlText w:val="•"/>
      <w:lvlJc w:val="left"/>
      <w:pPr>
        <w:ind w:left="7938" w:hanging="171"/>
      </w:pPr>
      <w:rPr>
        <w:rFonts w:hint="default"/>
        <w:lang w:val="uk-UA" w:eastAsia="en-US" w:bidi="ar-SA"/>
      </w:rPr>
    </w:lvl>
  </w:abstractNum>
  <w:abstractNum w:abstractNumId="1">
    <w:nsid w:val="3519401B"/>
    <w:multiLevelType w:val="hybridMultilevel"/>
    <w:tmpl w:val="050E5F46"/>
    <w:lvl w:ilvl="0" w:tplc="64161D20">
      <w:start w:val="5"/>
      <w:numFmt w:val="upperRoman"/>
      <w:lvlText w:val="%1."/>
      <w:lvlJc w:val="left"/>
      <w:pPr>
        <w:ind w:left="885" w:hanging="31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uk-UA" w:eastAsia="en-US" w:bidi="ar-SA"/>
      </w:rPr>
    </w:lvl>
    <w:lvl w:ilvl="1" w:tplc="9A2857D4">
      <w:start w:val="1"/>
      <w:numFmt w:val="decimal"/>
      <w:lvlText w:val="%2."/>
      <w:lvlJc w:val="left"/>
      <w:pPr>
        <w:ind w:left="952" w:hanging="243"/>
      </w:pPr>
      <w:rPr>
        <w:rFonts w:hint="default"/>
        <w:spacing w:val="0"/>
        <w:w w:val="99"/>
        <w:lang w:val="uk-UA" w:eastAsia="en-US" w:bidi="ar-SA"/>
      </w:rPr>
    </w:lvl>
    <w:lvl w:ilvl="2" w:tplc="DC566A46">
      <w:numFmt w:val="bullet"/>
      <w:lvlText w:val="-"/>
      <w:lvlJc w:val="left"/>
      <w:pPr>
        <w:ind w:left="2" w:hanging="243"/>
      </w:pPr>
      <w:rPr>
        <w:rFonts w:ascii="Times New Roman" w:eastAsia="Times New Roman" w:hAnsi="Times New Roman" w:cs="Times New Roman" w:hint="default"/>
        <w:spacing w:val="0"/>
        <w:w w:val="99"/>
        <w:lang w:val="uk-UA" w:eastAsia="en-US" w:bidi="ar-SA"/>
      </w:rPr>
    </w:lvl>
    <w:lvl w:ilvl="3" w:tplc="89A4EBB8">
      <w:numFmt w:val="bullet"/>
      <w:lvlText w:val="•"/>
      <w:lvlJc w:val="left"/>
      <w:pPr>
        <w:ind w:left="2080" w:hanging="243"/>
      </w:pPr>
      <w:rPr>
        <w:rFonts w:hint="default"/>
        <w:lang w:val="uk-UA" w:eastAsia="en-US" w:bidi="ar-SA"/>
      </w:rPr>
    </w:lvl>
    <w:lvl w:ilvl="4" w:tplc="712651F2">
      <w:numFmt w:val="bullet"/>
      <w:lvlText w:val="•"/>
      <w:lvlJc w:val="left"/>
      <w:pPr>
        <w:ind w:left="3200" w:hanging="243"/>
      </w:pPr>
      <w:rPr>
        <w:rFonts w:hint="default"/>
        <w:lang w:val="uk-UA" w:eastAsia="en-US" w:bidi="ar-SA"/>
      </w:rPr>
    </w:lvl>
    <w:lvl w:ilvl="5" w:tplc="429EFE04">
      <w:numFmt w:val="bullet"/>
      <w:lvlText w:val="•"/>
      <w:lvlJc w:val="left"/>
      <w:pPr>
        <w:ind w:left="4321" w:hanging="243"/>
      </w:pPr>
      <w:rPr>
        <w:rFonts w:hint="default"/>
        <w:lang w:val="uk-UA" w:eastAsia="en-US" w:bidi="ar-SA"/>
      </w:rPr>
    </w:lvl>
    <w:lvl w:ilvl="6" w:tplc="AC0255F6">
      <w:numFmt w:val="bullet"/>
      <w:lvlText w:val="•"/>
      <w:lvlJc w:val="left"/>
      <w:pPr>
        <w:ind w:left="5441" w:hanging="243"/>
      </w:pPr>
      <w:rPr>
        <w:rFonts w:hint="default"/>
        <w:lang w:val="uk-UA" w:eastAsia="en-US" w:bidi="ar-SA"/>
      </w:rPr>
    </w:lvl>
    <w:lvl w:ilvl="7" w:tplc="1F78A43C">
      <w:numFmt w:val="bullet"/>
      <w:lvlText w:val="•"/>
      <w:lvlJc w:val="left"/>
      <w:pPr>
        <w:ind w:left="6562" w:hanging="243"/>
      </w:pPr>
      <w:rPr>
        <w:rFonts w:hint="default"/>
        <w:lang w:val="uk-UA" w:eastAsia="en-US" w:bidi="ar-SA"/>
      </w:rPr>
    </w:lvl>
    <w:lvl w:ilvl="8" w:tplc="2AE02C5E">
      <w:numFmt w:val="bullet"/>
      <w:lvlText w:val="•"/>
      <w:lvlJc w:val="left"/>
      <w:pPr>
        <w:ind w:left="7682" w:hanging="243"/>
      </w:pPr>
      <w:rPr>
        <w:rFonts w:hint="default"/>
        <w:lang w:val="uk-UA" w:eastAsia="en-US" w:bidi="ar-SA"/>
      </w:rPr>
    </w:lvl>
  </w:abstractNum>
  <w:abstractNum w:abstractNumId="2">
    <w:nsid w:val="39EC4DE4"/>
    <w:multiLevelType w:val="hybridMultilevel"/>
    <w:tmpl w:val="DCD6BB82"/>
    <w:lvl w:ilvl="0" w:tplc="F2A2F518">
      <w:start w:val="1"/>
      <w:numFmt w:val="upperRoman"/>
      <w:lvlText w:val="%1."/>
      <w:lvlJc w:val="left"/>
      <w:pPr>
        <w:ind w:left="127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uk-UA" w:eastAsia="en-US" w:bidi="ar-SA"/>
      </w:rPr>
    </w:lvl>
    <w:lvl w:ilvl="1" w:tplc="471663DA">
      <w:start w:val="1"/>
      <w:numFmt w:val="decimal"/>
      <w:lvlText w:val="%2."/>
      <w:lvlJc w:val="left"/>
      <w:pPr>
        <w:ind w:left="854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uk-UA" w:eastAsia="en-US" w:bidi="ar-SA"/>
      </w:rPr>
    </w:lvl>
    <w:lvl w:ilvl="2" w:tplc="295C0830">
      <w:numFmt w:val="bullet"/>
      <w:lvlText w:val="•"/>
      <w:lvlJc w:val="left"/>
      <w:pPr>
        <w:ind w:left="2240" w:hanging="286"/>
      </w:pPr>
      <w:rPr>
        <w:rFonts w:hint="default"/>
        <w:lang w:val="uk-UA" w:eastAsia="en-US" w:bidi="ar-SA"/>
      </w:rPr>
    </w:lvl>
    <w:lvl w:ilvl="3" w:tplc="9CE0BCB2">
      <w:numFmt w:val="bullet"/>
      <w:lvlText w:val="•"/>
      <w:lvlJc w:val="left"/>
      <w:pPr>
        <w:ind w:left="3200" w:hanging="286"/>
      </w:pPr>
      <w:rPr>
        <w:rFonts w:hint="default"/>
        <w:lang w:val="uk-UA" w:eastAsia="en-US" w:bidi="ar-SA"/>
      </w:rPr>
    </w:lvl>
    <w:lvl w:ilvl="4" w:tplc="8BD29FCC">
      <w:numFmt w:val="bullet"/>
      <w:lvlText w:val="•"/>
      <w:lvlJc w:val="left"/>
      <w:pPr>
        <w:ind w:left="4161" w:hanging="286"/>
      </w:pPr>
      <w:rPr>
        <w:rFonts w:hint="default"/>
        <w:lang w:val="uk-UA" w:eastAsia="en-US" w:bidi="ar-SA"/>
      </w:rPr>
    </w:lvl>
    <w:lvl w:ilvl="5" w:tplc="F18AEADC">
      <w:numFmt w:val="bullet"/>
      <w:lvlText w:val="•"/>
      <w:lvlJc w:val="left"/>
      <w:pPr>
        <w:ind w:left="5121" w:hanging="286"/>
      </w:pPr>
      <w:rPr>
        <w:rFonts w:hint="default"/>
        <w:lang w:val="uk-UA" w:eastAsia="en-US" w:bidi="ar-SA"/>
      </w:rPr>
    </w:lvl>
    <w:lvl w:ilvl="6" w:tplc="8968CED0">
      <w:numFmt w:val="bullet"/>
      <w:lvlText w:val="•"/>
      <w:lvlJc w:val="left"/>
      <w:pPr>
        <w:ind w:left="6081" w:hanging="286"/>
      </w:pPr>
      <w:rPr>
        <w:rFonts w:hint="default"/>
        <w:lang w:val="uk-UA" w:eastAsia="en-US" w:bidi="ar-SA"/>
      </w:rPr>
    </w:lvl>
    <w:lvl w:ilvl="7" w:tplc="8CA06B18">
      <w:numFmt w:val="bullet"/>
      <w:lvlText w:val="•"/>
      <w:lvlJc w:val="left"/>
      <w:pPr>
        <w:ind w:left="7042" w:hanging="286"/>
      </w:pPr>
      <w:rPr>
        <w:rFonts w:hint="default"/>
        <w:lang w:val="uk-UA" w:eastAsia="en-US" w:bidi="ar-SA"/>
      </w:rPr>
    </w:lvl>
    <w:lvl w:ilvl="8" w:tplc="1994ACD8">
      <w:numFmt w:val="bullet"/>
      <w:lvlText w:val="•"/>
      <w:lvlJc w:val="left"/>
      <w:pPr>
        <w:ind w:left="8002" w:hanging="286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4D7"/>
    <w:rsid w:val="00006994"/>
    <w:rsid w:val="000D1647"/>
    <w:rsid w:val="000D3DB3"/>
    <w:rsid w:val="00190014"/>
    <w:rsid w:val="001F5FD0"/>
    <w:rsid w:val="00272861"/>
    <w:rsid w:val="00333F97"/>
    <w:rsid w:val="003E1855"/>
    <w:rsid w:val="004A721C"/>
    <w:rsid w:val="00561782"/>
    <w:rsid w:val="005D6FCB"/>
    <w:rsid w:val="006233BC"/>
    <w:rsid w:val="006245CD"/>
    <w:rsid w:val="00633B06"/>
    <w:rsid w:val="00657522"/>
    <w:rsid w:val="00720747"/>
    <w:rsid w:val="00744526"/>
    <w:rsid w:val="007A7BF5"/>
    <w:rsid w:val="00823861"/>
    <w:rsid w:val="0084585B"/>
    <w:rsid w:val="0089485D"/>
    <w:rsid w:val="008E6551"/>
    <w:rsid w:val="008F52FC"/>
    <w:rsid w:val="009037A8"/>
    <w:rsid w:val="009327E0"/>
    <w:rsid w:val="00947920"/>
    <w:rsid w:val="009929B2"/>
    <w:rsid w:val="009A17DF"/>
    <w:rsid w:val="009C4239"/>
    <w:rsid w:val="009D3DF2"/>
    <w:rsid w:val="00A9632A"/>
    <w:rsid w:val="00B955F3"/>
    <w:rsid w:val="00C07D9B"/>
    <w:rsid w:val="00C500BF"/>
    <w:rsid w:val="00CD0697"/>
    <w:rsid w:val="00CF7FBB"/>
    <w:rsid w:val="00D32222"/>
    <w:rsid w:val="00D43209"/>
    <w:rsid w:val="00D44E7B"/>
    <w:rsid w:val="00D56CD7"/>
    <w:rsid w:val="00D65323"/>
    <w:rsid w:val="00DA5085"/>
    <w:rsid w:val="00DB06D7"/>
    <w:rsid w:val="00DC2BD9"/>
    <w:rsid w:val="00E22B65"/>
    <w:rsid w:val="00E82CD3"/>
    <w:rsid w:val="00FE5205"/>
    <w:rsid w:val="00FF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F44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44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F44D7"/>
    <w:pPr>
      <w:ind w:left="2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FF44D7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FF44D7"/>
    <w:pPr>
      <w:spacing w:before="120"/>
      <w:ind w:left="2" w:firstLine="566"/>
      <w:jc w:val="both"/>
      <w:outlineLvl w:val="1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  <w:rsid w:val="00FF44D7"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F44D7"/>
  </w:style>
  <w:style w:type="paragraph" w:styleId="a6">
    <w:name w:val="Balloon Text"/>
    <w:basedOn w:val="a"/>
    <w:link w:val="a7"/>
    <w:uiPriority w:val="99"/>
    <w:semiHidden/>
    <w:unhideWhenUsed/>
    <w:rsid w:val="007445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44526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F44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44D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F44D7"/>
    <w:pPr>
      <w:ind w:left="2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FF44D7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FF44D7"/>
    <w:pPr>
      <w:spacing w:before="120"/>
      <w:ind w:left="2" w:firstLine="566"/>
      <w:jc w:val="both"/>
      <w:outlineLvl w:val="1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  <w:rsid w:val="00FF44D7"/>
    <w:pPr>
      <w:ind w:left="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F44D7"/>
  </w:style>
  <w:style w:type="paragraph" w:styleId="a6">
    <w:name w:val="Balloon Text"/>
    <w:basedOn w:val="a"/>
    <w:link w:val="a7"/>
    <w:uiPriority w:val="99"/>
    <w:semiHidden/>
    <w:unhideWhenUsed/>
    <w:rsid w:val="007445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4452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7839</Words>
  <Characters>4469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59</cp:revision>
  <cp:lastPrinted>2026-09-02T05:50:00Z</cp:lastPrinted>
  <dcterms:created xsi:type="dcterms:W3CDTF">2026-09-01T11:54:00Z</dcterms:created>
  <dcterms:modified xsi:type="dcterms:W3CDTF">2026-09-03T14:01:00Z</dcterms:modified>
</cp:coreProperties>
</file>