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F12783" w14:textId="46859160" w:rsidR="00BB3748" w:rsidRDefault="00BB3748" w:rsidP="00BB374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0D26DFFA" w14:textId="77777777" w:rsidR="00BB3748" w:rsidRPr="00566717" w:rsidRDefault="00BB3748" w:rsidP="00D20CB0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14:paraId="74D086B2" w14:textId="4EB9353C" w:rsidR="00D20CB0" w:rsidRPr="00B1404B" w:rsidRDefault="00116DA5" w:rsidP="00D20CB0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uk-UA"/>
        </w:rPr>
      </w:pPr>
      <w:r w:rsidRPr="00B1404B">
        <w:rPr>
          <w:rFonts w:ascii="Times New Roman" w:eastAsia="Times New Roman" w:hAnsi="Times New Roman" w:cs="Times New Roman"/>
          <w:lang w:eastAsia="uk-UA"/>
        </w:rPr>
        <w:t xml:space="preserve"> </w:t>
      </w:r>
      <w:r w:rsidR="00D20CB0" w:rsidRPr="00B1404B">
        <w:rPr>
          <w:rFonts w:ascii="Times New Roman" w:eastAsia="Times New Roman" w:hAnsi="Times New Roman" w:cs="Times New Roman"/>
          <w:lang w:eastAsia="uk-UA"/>
        </w:rPr>
        <w:t>«</w:t>
      </w:r>
      <w:bookmarkStart w:id="0" w:name="_GoBack"/>
      <w:r w:rsidR="00D20CB0" w:rsidRPr="00B1404B">
        <w:rPr>
          <w:rFonts w:ascii="Times New Roman" w:eastAsia="Times New Roman" w:hAnsi="Times New Roman" w:cs="Times New Roman"/>
          <w:lang w:eastAsia="uk-UA"/>
        </w:rPr>
        <w:t>0</w:t>
      </w:r>
      <w:r w:rsidR="002F5F3A">
        <w:rPr>
          <w:rFonts w:ascii="Times New Roman" w:eastAsia="Times New Roman" w:hAnsi="Times New Roman" w:cs="Times New Roman"/>
          <w:lang w:eastAsia="uk-UA"/>
        </w:rPr>
        <w:t>6</w:t>
      </w:r>
      <w:r w:rsidR="00D20CB0" w:rsidRPr="00B1404B">
        <w:rPr>
          <w:rFonts w:ascii="Times New Roman" w:eastAsia="Times New Roman" w:hAnsi="Times New Roman" w:cs="Times New Roman"/>
          <w:lang w:eastAsia="uk-UA"/>
        </w:rPr>
        <w:t>.0</w:t>
      </w:r>
      <w:r w:rsidR="002F5F3A">
        <w:rPr>
          <w:rFonts w:ascii="Times New Roman" w:eastAsia="Times New Roman" w:hAnsi="Times New Roman" w:cs="Times New Roman"/>
          <w:lang w:eastAsia="uk-UA"/>
        </w:rPr>
        <w:t>8</w:t>
      </w:r>
      <w:r w:rsidR="00D20CB0" w:rsidRPr="00B1404B">
        <w:rPr>
          <w:rFonts w:ascii="Times New Roman" w:eastAsia="Times New Roman" w:hAnsi="Times New Roman" w:cs="Times New Roman"/>
          <w:lang w:eastAsia="uk-UA"/>
        </w:rPr>
        <w:t xml:space="preserve">.2026 р. відділом закупівель УЖКГ Калуської міської ради в системі публічних </w:t>
      </w:r>
      <w:proofErr w:type="spellStart"/>
      <w:r w:rsidR="00D20CB0" w:rsidRPr="00B1404B">
        <w:rPr>
          <w:rFonts w:ascii="Times New Roman" w:eastAsia="Times New Roman" w:hAnsi="Times New Roman" w:cs="Times New Roman"/>
          <w:lang w:eastAsia="uk-UA"/>
        </w:rPr>
        <w:t>закупівель</w:t>
      </w:r>
      <w:proofErr w:type="spellEnd"/>
      <w:r w:rsidR="00D20CB0" w:rsidRPr="00B1404B">
        <w:rPr>
          <w:rFonts w:ascii="Times New Roman" w:eastAsia="Times New Roman" w:hAnsi="Times New Roman" w:cs="Times New Roman"/>
          <w:bCs/>
          <w:lang w:eastAsia="uk-UA"/>
        </w:rPr>
        <w:t xml:space="preserve"> «</w:t>
      </w:r>
      <w:proofErr w:type="spellStart"/>
      <w:r w:rsidR="00D20CB0" w:rsidRPr="00B1404B">
        <w:rPr>
          <w:rFonts w:ascii="Times New Roman" w:eastAsia="Times New Roman" w:hAnsi="Times New Roman" w:cs="Times New Roman"/>
          <w:bCs/>
          <w:lang w:eastAsia="uk-UA"/>
        </w:rPr>
        <w:t>Prozorro</w:t>
      </w:r>
      <w:proofErr w:type="spellEnd"/>
      <w:r w:rsidR="00D20CB0" w:rsidRPr="00B1404B">
        <w:rPr>
          <w:rFonts w:ascii="Times New Roman" w:eastAsia="Times New Roman" w:hAnsi="Times New Roman" w:cs="Times New Roman"/>
          <w:bCs/>
          <w:lang w:eastAsia="uk-UA"/>
        </w:rPr>
        <w:t>»</w:t>
      </w:r>
      <w:r w:rsidR="00D20CB0" w:rsidRPr="00B1404B">
        <w:rPr>
          <w:rFonts w:ascii="Times New Roman" w:eastAsia="Times New Roman" w:hAnsi="Times New Roman" w:cs="Times New Roman"/>
          <w:lang w:eastAsia="uk-UA"/>
        </w:rPr>
        <w:t xml:space="preserve"> на веб-порталі Уповноваженого органу </w:t>
      </w:r>
      <w:hyperlink r:id="rId5" w:tgtFrame="_blank" w:history="1">
        <w:r w:rsidR="00D20CB0" w:rsidRPr="00B1404B">
          <w:rPr>
            <w:rFonts w:ascii="Times New Roman" w:eastAsia="Times New Roman" w:hAnsi="Times New Roman" w:cs="Times New Roman"/>
            <w:u w:val="single"/>
            <w:lang w:eastAsia="uk-UA"/>
          </w:rPr>
          <w:t>prozorro.gov.ua</w:t>
        </w:r>
      </w:hyperlink>
      <w:r w:rsidR="00D20CB0" w:rsidRPr="00B1404B">
        <w:rPr>
          <w:rFonts w:ascii="Times New Roman" w:eastAsia="Times New Roman" w:hAnsi="Times New Roman" w:cs="Times New Roman"/>
          <w:lang w:eastAsia="uk-UA"/>
        </w:rPr>
        <w:t xml:space="preserve"> розміщено оголошення щодо закупівлі послуги </w:t>
      </w:r>
      <w:hyperlink r:id="rId6" w:history="1">
        <w:r w:rsidR="00D20CB0" w:rsidRPr="00B1404B">
          <w:rPr>
            <w:rStyle w:val="a8"/>
            <w:rFonts w:ascii="Times New Roman" w:hAnsi="Times New Roman" w:cs="Times New Roman"/>
            <w:color w:val="auto"/>
            <w:u w:val="none"/>
            <w:bdr w:val="none" w:sz="0" w:space="0" w:color="auto" w:frame="1"/>
            <w:shd w:val="clear" w:color="auto" w:fill="FFFFFF"/>
          </w:rPr>
          <w:t>«</w:t>
        </w:r>
        <w:r w:rsidR="002F5F3A" w:rsidRPr="002F5F3A">
          <w:rPr>
            <w:rFonts w:ascii="Times New Roman" w:eastAsia="Calibri" w:hAnsi="Times New Roman" w:cs="Times New Roman"/>
            <w:lang w:eastAsia="uk-UA"/>
          </w:rPr>
          <w:t xml:space="preserve"> Поточний ремонт тротуарів на вул. </w:t>
        </w:r>
        <w:proofErr w:type="spellStart"/>
        <w:r w:rsidR="002F5F3A" w:rsidRPr="002F5F3A">
          <w:rPr>
            <w:rFonts w:ascii="Times New Roman" w:eastAsia="Calibri" w:hAnsi="Times New Roman" w:cs="Times New Roman"/>
            <w:lang w:eastAsia="uk-UA"/>
          </w:rPr>
          <w:t>Чорновола</w:t>
        </w:r>
        <w:proofErr w:type="spellEnd"/>
        <w:r w:rsidR="002F5F3A" w:rsidRPr="002F5F3A">
          <w:rPr>
            <w:rFonts w:ascii="Times New Roman" w:eastAsia="Calibri" w:hAnsi="Times New Roman" w:cs="Times New Roman"/>
            <w:lang w:eastAsia="uk-UA"/>
          </w:rPr>
          <w:t xml:space="preserve"> та вул. </w:t>
        </w:r>
        <w:proofErr w:type="spellStart"/>
        <w:r w:rsidR="002F5F3A" w:rsidRPr="002F5F3A">
          <w:rPr>
            <w:rFonts w:ascii="Times New Roman" w:eastAsia="Calibri" w:hAnsi="Times New Roman" w:cs="Times New Roman"/>
            <w:lang w:eastAsia="uk-UA"/>
          </w:rPr>
          <w:t>Височанка</w:t>
        </w:r>
        <w:proofErr w:type="spellEnd"/>
        <w:r w:rsidR="002F5F3A" w:rsidRPr="002F5F3A">
          <w:rPr>
            <w:rFonts w:ascii="Times New Roman" w:eastAsia="Calibri" w:hAnsi="Times New Roman" w:cs="Times New Roman"/>
            <w:lang w:eastAsia="uk-UA"/>
          </w:rPr>
          <w:t xml:space="preserve"> у м. </w:t>
        </w:r>
        <w:proofErr w:type="spellStart"/>
        <w:r w:rsidR="002F5F3A" w:rsidRPr="002F5F3A">
          <w:rPr>
            <w:rFonts w:ascii="Times New Roman" w:eastAsia="Calibri" w:hAnsi="Times New Roman" w:cs="Times New Roman"/>
            <w:lang w:eastAsia="uk-UA"/>
          </w:rPr>
          <w:t>Калуші</w:t>
        </w:r>
        <w:proofErr w:type="spellEnd"/>
        <w:r w:rsidR="002F5F3A" w:rsidRPr="002F5F3A">
          <w:rPr>
            <w:rFonts w:ascii="Times New Roman" w:eastAsia="Calibri" w:hAnsi="Times New Roman" w:cs="Times New Roman"/>
            <w:lang w:eastAsia="uk-UA"/>
          </w:rPr>
          <w:t xml:space="preserve"> Івано-Франківської області</w:t>
        </w:r>
        <w:r w:rsidR="00D20CB0" w:rsidRPr="00B1404B">
          <w:rPr>
            <w:rStyle w:val="a8"/>
            <w:rFonts w:ascii="Times New Roman" w:hAnsi="Times New Roman" w:cs="Times New Roman"/>
            <w:color w:val="auto"/>
            <w:u w:val="none"/>
            <w:bdr w:val="none" w:sz="0" w:space="0" w:color="auto" w:frame="1"/>
            <w:shd w:val="clear" w:color="auto" w:fill="FFFFFF"/>
          </w:rPr>
          <w:t>»</w:t>
        </w:r>
      </w:hyperlink>
      <w:r w:rsidR="00D20CB0" w:rsidRPr="00B1404B">
        <w:rPr>
          <w:rFonts w:ascii="Times New Roman" w:hAnsi="Times New Roman" w:cs="Times New Roman"/>
        </w:rPr>
        <w:t xml:space="preserve"> </w:t>
      </w:r>
      <w:r w:rsidR="00D20CB0" w:rsidRPr="00B1404B">
        <w:rPr>
          <w:rFonts w:ascii="Times New Roman" w:eastAsia="Times New Roman" w:hAnsi="Times New Roman" w:cs="Times New Roman"/>
          <w:lang w:eastAsia="uk-UA"/>
        </w:rPr>
        <w:t xml:space="preserve">очікуваною вартістю </w:t>
      </w:r>
      <w:r w:rsidR="00D20CB0" w:rsidRPr="00B1404B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</w:t>
      </w:r>
      <w:r w:rsidR="002F5F3A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 500 000, 00 </w:t>
      </w:r>
      <w:r w:rsidR="00D20CB0" w:rsidRPr="00B1404B">
        <w:rPr>
          <w:rFonts w:ascii="Times New Roman" w:eastAsia="Times New Roman" w:hAnsi="Times New Roman" w:cs="Times New Roman"/>
          <w:lang w:eastAsia="uk-UA"/>
        </w:rPr>
        <w:t>грн.</w:t>
      </w:r>
      <w:bookmarkEnd w:id="0"/>
      <w:r w:rsidR="00D20CB0" w:rsidRPr="00B1404B">
        <w:rPr>
          <w:rFonts w:ascii="Times New Roman" w:eastAsia="Times New Roman" w:hAnsi="Times New Roman" w:cs="Times New Roman"/>
          <w:lang w:eastAsia="uk-UA"/>
        </w:rPr>
        <w:t xml:space="preserve"> </w:t>
      </w:r>
      <w:r w:rsidR="00D20CB0">
        <w:rPr>
          <w:rFonts w:ascii="Times New Roman" w:eastAsia="Times New Roman" w:hAnsi="Times New Roman" w:cs="Times New Roman"/>
        </w:rPr>
        <w:t xml:space="preserve">без ПДВ </w:t>
      </w:r>
      <w:r w:rsidR="00D20CB0" w:rsidRPr="00B1404B">
        <w:rPr>
          <w:rFonts w:ascii="Times New Roman" w:eastAsia="Times New Roman" w:hAnsi="Times New Roman" w:cs="Times New Roman"/>
          <w:lang w:eastAsia="uk-UA"/>
        </w:rPr>
        <w:t>за процедурою відкриті торги (з особливостями),</w:t>
      </w:r>
      <w:r w:rsidR="00D20CB0" w:rsidRPr="00B1404B">
        <w:rPr>
          <w:rFonts w:ascii="Times New Roman" w:hAnsi="Times New Roman" w:cs="Times New Roman"/>
        </w:rPr>
        <w:t xml:space="preserve"> (надалі – «</w:t>
      </w:r>
      <w:r w:rsidR="00D20CB0" w:rsidRPr="00B1404B">
        <w:rPr>
          <w:rFonts w:ascii="Times New Roman" w:hAnsi="Times New Roman" w:cs="Times New Roman"/>
          <w:b/>
        </w:rPr>
        <w:t>Закупівля</w:t>
      </w:r>
      <w:r w:rsidR="00D20CB0" w:rsidRPr="00B1404B">
        <w:rPr>
          <w:rFonts w:ascii="Times New Roman" w:hAnsi="Times New Roman" w:cs="Times New Roman"/>
        </w:rPr>
        <w:t>»)</w:t>
      </w:r>
      <w:r w:rsidR="00D20CB0" w:rsidRPr="00B1404B">
        <w:rPr>
          <w:rFonts w:ascii="Times New Roman" w:eastAsia="Times New Roman" w:hAnsi="Times New Roman" w:cs="Times New Roman"/>
          <w:lang w:eastAsia="uk-UA"/>
        </w:rPr>
        <w:t>.</w:t>
      </w:r>
    </w:p>
    <w:p w14:paraId="7ECC4EA6" w14:textId="77777777" w:rsidR="00D20CB0" w:rsidRPr="00B1404B" w:rsidRDefault="00D20CB0" w:rsidP="00D20CB0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1404B">
        <w:rPr>
          <w:rFonts w:ascii="Times New Roman" w:hAnsi="Times New Roman" w:cs="Times New Roman"/>
        </w:rPr>
        <w:t>З метою забезпечення виконання Постанови Кабінету Міністрів України від 11 жовтня 2016р.                № 710</w:t>
      </w:r>
      <w:r w:rsidRPr="00B1404B">
        <w:rPr>
          <w:rFonts w:ascii="Times New Roman" w:hAnsi="Times New Roman" w:cs="Times New Roman"/>
          <w:b/>
        </w:rPr>
        <w:t xml:space="preserve"> «</w:t>
      </w:r>
      <w:r w:rsidRPr="00B1404B">
        <w:rPr>
          <w:rStyle w:val="a7"/>
          <w:rFonts w:ascii="Times New Roman" w:hAnsi="Times New Roman" w:cs="Times New Roman"/>
          <w:b w:val="0"/>
        </w:rPr>
        <w:t>Про ефективне використання державних коштів» та</w:t>
      </w:r>
      <w:r w:rsidRPr="00B1404B">
        <w:rPr>
          <w:rFonts w:ascii="Times New Roman" w:hAnsi="Times New Roman" w:cs="Times New Roman"/>
        </w:rPr>
        <w:t xml:space="preserve"> Постанови Кабінету Міністрів України </w:t>
      </w:r>
      <w:r w:rsidRPr="00B1404B">
        <w:rPr>
          <w:rFonts w:ascii="Times New Roman" w:hAnsi="Times New Roman" w:cs="Times New Roman"/>
          <w:bCs/>
        </w:rPr>
        <w:t>від 16 грудня 2020р. № 1266</w:t>
      </w:r>
      <w:r w:rsidRPr="00B1404B">
        <w:rPr>
          <w:rFonts w:ascii="Times New Roman" w:hAnsi="Times New Roman" w:cs="Times New Roman"/>
        </w:rPr>
        <w:t xml:space="preserve">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</w:t>
      </w:r>
      <w:r w:rsidRPr="00B1404B">
        <w:rPr>
          <w:rStyle w:val="h-select-all"/>
          <w:rFonts w:ascii="Times New Roman" w:hAnsi="Times New Roman" w:cs="Times New Roman"/>
        </w:rPr>
        <w:t xml:space="preserve">, </w:t>
      </w:r>
      <w:r w:rsidRPr="00B1404B">
        <w:rPr>
          <w:rFonts w:ascii="Times New Roman" w:hAnsi="Times New Roman" w:cs="Times New Roman"/>
        </w:rPr>
        <w:t>повідомляємо:</w:t>
      </w:r>
    </w:p>
    <w:p w14:paraId="7EF23D66" w14:textId="77777777" w:rsidR="00D20CB0" w:rsidRPr="00B1404B" w:rsidRDefault="00D20CB0" w:rsidP="00D20CB0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14:paraId="2A8E40D5" w14:textId="6C77C9E9" w:rsidR="00D20CB0" w:rsidRPr="006F2DB3" w:rsidRDefault="00D20CB0" w:rsidP="006F2DB3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425"/>
        <w:contextualSpacing/>
        <w:jc w:val="both"/>
        <w:rPr>
          <w:rFonts w:ascii="Times New Roman" w:eastAsia="Times New Roman" w:hAnsi="Times New Roman" w:cs="Times New Roman"/>
        </w:rPr>
      </w:pPr>
      <w:r w:rsidRPr="00B1404B">
        <w:rPr>
          <w:rFonts w:ascii="Times New Roman" w:eastAsia="Times New Roman" w:hAnsi="Times New Roman" w:cs="Times New Roman"/>
          <w:b/>
          <w:lang w:eastAsia="uk-UA"/>
        </w:rPr>
        <w:t>Обґрунтування розміру бюджетного призначення:</w:t>
      </w:r>
    </w:p>
    <w:p w14:paraId="4CA13CDF" w14:textId="7C1D4C03" w:rsidR="00D20CB0" w:rsidRPr="002F5F3A" w:rsidRDefault="00D20CB0" w:rsidP="002F5F3A">
      <w:pPr>
        <w:pStyle w:val="3"/>
        <w:spacing w:before="0"/>
        <w:ind w:firstLine="709"/>
        <w:jc w:val="both"/>
        <w:rPr>
          <w:color w:val="000000" w:themeColor="text1"/>
          <w:sz w:val="22"/>
          <w:szCs w:val="22"/>
        </w:rPr>
      </w:pPr>
      <w:r w:rsidRPr="00B1404B">
        <w:rPr>
          <w:b w:val="0"/>
          <w:color w:val="000000" w:themeColor="text1"/>
          <w:sz w:val="22"/>
          <w:szCs w:val="22"/>
          <w:shd w:val="clear" w:color="auto" w:fill="FFFFFF"/>
        </w:rPr>
        <w:t xml:space="preserve">Згідно </w:t>
      </w:r>
      <w:r w:rsidRPr="00B1404B">
        <w:rPr>
          <w:bCs w:val="0"/>
          <w:color w:val="000000" w:themeColor="text1"/>
          <w:sz w:val="22"/>
          <w:szCs w:val="22"/>
          <w:shd w:val="clear" w:color="auto" w:fill="FFFFFF"/>
        </w:rPr>
        <w:t>із внесеними змінами в</w:t>
      </w:r>
      <w:r w:rsidRPr="00B1404B">
        <w:rPr>
          <w:b w:val="0"/>
          <w:color w:val="000000" w:themeColor="text1"/>
          <w:sz w:val="22"/>
          <w:szCs w:val="22"/>
          <w:shd w:val="clear" w:color="auto" w:fill="FFFFFF"/>
        </w:rPr>
        <w:t xml:space="preserve"> «Перелік послуг по ремонту та відновленню об’єктів благоустрою відповідно до договірних зобов’язань на 2026 рік» на об’єкт: </w:t>
      </w:r>
      <w:r w:rsidRPr="00B1404B">
        <w:rPr>
          <w:b w:val="0"/>
          <w:color w:val="000000" w:themeColor="text1"/>
          <w:sz w:val="22"/>
          <w:szCs w:val="22"/>
        </w:rPr>
        <w:t>«</w:t>
      </w:r>
      <w:r w:rsidR="002F5F3A" w:rsidRPr="002F5F3A">
        <w:rPr>
          <w:rFonts w:eastAsia="Calibri"/>
          <w:b w:val="0"/>
          <w:bCs w:val="0"/>
          <w:sz w:val="22"/>
          <w:szCs w:val="22"/>
        </w:rPr>
        <w:t xml:space="preserve">Поточний ремонт тротуарів на вул. </w:t>
      </w:r>
      <w:proofErr w:type="spellStart"/>
      <w:r w:rsidR="002F5F3A" w:rsidRPr="002F5F3A">
        <w:rPr>
          <w:rFonts w:eastAsia="Calibri"/>
          <w:b w:val="0"/>
          <w:bCs w:val="0"/>
          <w:sz w:val="22"/>
          <w:szCs w:val="22"/>
        </w:rPr>
        <w:t>Чорновола</w:t>
      </w:r>
      <w:proofErr w:type="spellEnd"/>
      <w:r w:rsidR="002F5F3A" w:rsidRPr="002F5F3A">
        <w:rPr>
          <w:rFonts w:eastAsia="Calibri"/>
          <w:b w:val="0"/>
          <w:bCs w:val="0"/>
          <w:sz w:val="22"/>
          <w:szCs w:val="22"/>
        </w:rPr>
        <w:t xml:space="preserve"> та вул. </w:t>
      </w:r>
      <w:proofErr w:type="spellStart"/>
      <w:r w:rsidR="002F5F3A" w:rsidRPr="002F5F3A">
        <w:rPr>
          <w:rFonts w:eastAsia="Calibri"/>
          <w:b w:val="0"/>
          <w:bCs w:val="0"/>
          <w:sz w:val="22"/>
          <w:szCs w:val="22"/>
        </w:rPr>
        <w:t>Височанка</w:t>
      </w:r>
      <w:proofErr w:type="spellEnd"/>
      <w:r w:rsidR="002F5F3A" w:rsidRPr="002F5F3A">
        <w:rPr>
          <w:rFonts w:eastAsia="Calibri"/>
          <w:b w:val="0"/>
          <w:bCs w:val="0"/>
          <w:sz w:val="22"/>
          <w:szCs w:val="22"/>
        </w:rPr>
        <w:t xml:space="preserve"> у м. </w:t>
      </w:r>
      <w:proofErr w:type="spellStart"/>
      <w:r w:rsidR="002F5F3A" w:rsidRPr="002F5F3A">
        <w:rPr>
          <w:rFonts w:eastAsia="Calibri"/>
          <w:b w:val="0"/>
          <w:bCs w:val="0"/>
          <w:sz w:val="22"/>
          <w:szCs w:val="22"/>
        </w:rPr>
        <w:t>Калуші</w:t>
      </w:r>
      <w:proofErr w:type="spellEnd"/>
      <w:r w:rsidR="002F5F3A" w:rsidRPr="002F5F3A">
        <w:rPr>
          <w:rFonts w:eastAsia="Calibri"/>
          <w:b w:val="0"/>
          <w:bCs w:val="0"/>
          <w:sz w:val="22"/>
          <w:szCs w:val="22"/>
        </w:rPr>
        <w:t xml:space="preserve"> Івано-Франківської області</w:t>
      </w:r>
      <w:r w:rsidRPr="00B1404B">
        <w:rPr>
          <w:b w:val="0"/>
          <w:color w:val="000000" w:themeColor="text1"/>
          <w:sz w:val="22"/>
          <w:szCs w:val="22"/>
        </w:rPr>
        <w:t xml:space="preserve">» передбачено бюджетні призначення в сумі </w:t>
      </w:r>
      <w:r w:rsidRPr="00B1404B">
        <w:rPr>
          <w:color w:val="000000" w:themeColor="text1"/>
          <w:sz w:val="22"/>
          <w:szCs w:val="22"/>
        </w:rPr>
        <w:t>9</w:t>
      </w:r>
      <w:r w:rsidR="002F5F3A">
        <w:rPr>
          <w:color w:val="000000" w:themeColor="text1"/>
          <w:sz w:val="22"/>
          <w:szCs w:val="22"/>
        </w:rPr>
        <w:t>0</w:t>
      </w:r>
      <w:r w:rsidRPr="00B1404B">
        <w:rPr>
          <w:color w:val="000000" w:themeColor="text1"/>
          <w:sz w:val="22"/>
          <w:szCs w:val="22"/>
        </w:rPr>
        <w:t xml:space="preserve">00000,00 грн. </w:t>
      </w:r>
      <w:r>
        <w:rPr>
          <w:color w:val="000000" w:themeColor="text1"/>
          <w:sz w:val="22"/>
          <w:szCs w:val="22"/>
        </w:rPr>
        <w:t xml:space="preserve">з урахуванням ПДВ </w:t>
      </w:r>
      <w:r w:rsidRPr="00B1404B">
        <w:rPr>
          <w:b w:val="0"/>
          <w:color w:val="000000" w:themeColor="text1"/>
          <w:sz w:val="22"/>
          <w:szCs w:val="22"/>
        </w:rPr>
        <w:t>(</w:t>
      </w:r>
      <w:r w:rsidRPr="00B1404B">
        <w:rPr>
          <w:b w:val="0"/>
          <w:color w:val="000000" w:themeColor="text1"/>
          <w:sz w:val="22"/>
          <w:szCs w:val="22"/>
          <w:shd w:val="clear" w:color="auto" w:fill="FFFFFF"/>
        </w:rPr>
        <w:t>Програма капітального ремонту та утримання об’єктів благоустрою і дорожньо-мостового господарства Калуської міської ради територіальної громади на 2025 – 2027 роки, затверджена рішенням міської ради від 04.07.2025 № 3307, із внесеними змінами</w:t>
      </w:r>
      <w:r w:rsidRPr="00B1404B">
        <w:rPr>
          <w:b w:val="0"/>
          <w:color w:val="000000" w:themeColor="text1"/>
          <w:sz w:val="22"/>
          <w:szCs w:val="22"/>
        </w:rPr>
        <w:t>)</w:t>
      </w:r>
      <w:r w:rsidR="002F5F3A">
        <w:rPr>
          <w:b w:val="0"/>
          <w:color w:val="000000" w:themeColor="text1"/>
          <w:sz w:val="22"/>
          <w:szCs w:val="22"/>
        </w:rPr>
        <w:t>.</w:t>
      </w:r>
    </w:p>
    <w:p w14:paraId="60A91652" w14:textId="77777777" w:rsidR="00D20CB0" w:rsidRPr="00B1404B" w:rsidRDefault="00D20CB0" w:rsidP="00D20CB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B1404B">
        <w:rPr>
          <w:rFonts w:ascii="Times New Roman" w:eastAsia="Times New Roman" w:hAnsi="Times New Roman" w:cs="Times New Roman"/>
          <w:b/>
          <w:lang w:val="ru-RU" w:eastAsia="ru-RU"/>
        </w:rPr>
        <w:t>Обґрунтування</w:t>
      </w:r>
      <w:proofErr w:type="spellEnd"/>
      <w:r w:rsidRPr="00B1404B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Pr="00B1404B">
        <w:rPr>
          <w:rFonts w:ascii="Times New Roman" w:eastAsia="Times New Roman" w:hAnsi="Times New Roman" w:cs="Times New Roman"/>
          <w:b/>
          <w:lang w:val="ru-RU" w:eastAsia="ru-RU"/>
        </w:rPr>
        <w:t>очікуваної</w:t>
      </w:r>
      <w:proofErr w:type="spellEnd"/>
      <w:r w:rsidRPr="00B1404B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Pr="00B1404B">
        <w:rPr>
          <w:rFonts w:ascii="Times New Roman" w:eastAsia="Times New Roman" w:hAnsi="Times New Roman" w:cs="Times New Roman"/>
          <w:b/>
          <w:lang w:val="ru-RU" w:eastAsia="ru-RU"/>
        </w:rPr>
        <w:t>вартість</w:t>
      </w:r>
      <w:proofErr w:type="spellEnd"/>
      <w:r w:rsidRPr="00B1404B">
        <w:rPr>
          <w:rFonts w:ascii="Times New Roman" w:eastAsia="Times New Roman" w:hAnsi="Times New Roman" w:cs="Times New Roman"/>
          <w:b/>
          <w:lang w:val="ru-RU" w:eastAsia="ru-RU"/>
        </w:rPr>
        <w:t xml:space="preserve"> предмета </w:t>
      </w:r>
      <w:proofErr w:type="spellStart"/>
      <w:r w:rsidRPr="00B1404B">
        <w:rPr>
          <w:rFonts w:ascii="Times New Roman" w:eastAsia="Times New Roman" w:hAnsi="Times New Roman" w:cs="Times New Roman"/>
          <w:b/>
          <w:lang w:val="ru-RU" w:eastAsia="ru-RU"/>
        </w:rPr>
        <w:t>закупівлі</w:t>
      </w:r>
      <w:proofErr w:type="spellEnd"/>
      <w:r w:rsidRPr="00B1404B">
        <w:rPr>
          <w:rFonts w:ascii="Times New Roman" w:eastAsia="Times New Roman" w:hAnsi="Times New Roman" w:cs="Times New Roman"/>
          <w:b/>
          <w:lang w:val="ru-RU" w:eastAsia="ru-RU"/>
        </w:rPr>
        <w:t>:</w:t>
      </w:r>
      <w:r w:rsidRPr="00B1404B">
        <w:rPr>
          <w:rFonts w:ascii="Times New Roman" w:eastAsia="Times New Roman" w:hAnsi="Times New Roman" w:cs="Times New Roman"/>
          <w:lang w:val="ru-RU" w:eastAsia="ru-RU"/>
        </w:rPr>
        <w:t xml:space="preserve"> </w:t>
      </w:r>
    </w:p>
    <w:p w14:paraId="51CA236D" w14:textId="36FE386C" w:rsidR="00D20CB0" w:rsidRDefault="00D20CB0" w:rsidP="00D20C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B1404B">
        <w:rPr>
          <w:rFonts w:ascii="Times New Roman" w:hAnsi="Times New Roman" w:cs="Times New Roman"/>
        </w:rPr>
        <w:t>Очікувана вартість щодо закупівлі «</w:t>
      </w:r>
      <w:r w:rsidR="002F5F3A" w:rsidRPr="002F5F3A">
        <w:rPr>
          <w:rFonts w:ascii="Times New Roman" w:eastAsia="Calibri" w:hAnsi="Times New Roman" w:cs="Times New Roman"/>
          <w:lang w:eastAsia="uk-UA"/>
        </w:rPr>
        <w:t xml:space="preserve">Поточний ремонт тротуарів на вул. </w:t>
      </w:r>
      <w:proofErr w:type="spellStart"/>
      <w:r w:rsidR="002F5F3A" w:rsidRPr="002F5F3A">
        <w:rPr>
          <w:rFonts w:ascii="Times New Roman" w:eastAsia="Calibri" w:hAnsi="Times New Roman" w:cs="Times New Roman"/>
          <w:lang w:eastAsia="uk-UA"/>
        </w:rPr>
        <w:t>Чорновола</w:t>
      </w:r>
      <w:proofErr w:type="spellEnd"/>
      <w:r w:rsidR="002F5F3A" w:rsidRPr="002F5F3A">
        <w:rPr>
          <w:rFonts w:ascii="Times New Roman" w:eastAsia="Calibri" w:hAnsi="Times New Roman" w:cs="Times New Roman"/>
          <w:lang w:eastAsia="uk-UA"/>
        </w:rPr>
        <w:t xml:space="preserve"> та вул. </w:t>
      </w:r>
      <w:proofErr w:type="spellStart"/>
      <w:r w:rsidR="002F5F3A" w:rsidRPr="002F5F3A">
        <w:rPr>
          <w:rFonts w:ascii="Times New Roman" w:eastAsia="Calibri" w:hAnsi="Times New Roman" w:cs="Times New Roman"/>
          <w:lang w:eastAsia="uk-UA"/>
        </w:rPr>
        <w:t>Височанка</w:t>
      </w:r>
      <w:proofErr w:type="spellEnd"/>
      <w:r w:rsidR="002F5F3A" w:rsidRPr="002F5F3A">
        <w:rPr>
          <w:rFonts w:ascii="Times New Roman" w:eastAsia="Calibri" w:hAnsi="Times New Roman" w:cs="Times New Roman"/>
          <w:lang w:eastAsia="uk-UA"/>
        </w:rPr>
        <w:t xml:space="preserve"> у м. </w:t>
      </w:r>
      <w:proofErr w:type="spellStart"/>
      <w:r w:rsidR="002F5F3A" w:rsidRPr="002F5F3A">
        <w:rPr>
          <w:rFonts w:ascii="Times New Roman" w:eastAsia="Calibri" w:hAnsi="Times New Roman" w:cs="Times New Roman"/>
          <w:lang w:eastAsia="uk-UA"/>
        </w:rPr>
        <w:t>Калуші</w:t>
      </w:r>
      <w:proofErr w:type="spellEnd"/>
      <w:r w:rsidR="002F5F3A" w:rsidRPr="002F5F3A">
        <w:rPr>
          <w:rFonts w:ascii="Times New Roman" w:eastAsia="Calibri" w:hAnsi="Times New Roman" w:cs="Times New Roman"/>
          <w:lang w:eastAsia="uk-UA"/>
        </w:rPr>
        <w:t xml:space="preserve"> Івано-Франківської області</w:t>
      </w:r>
      <w:r w:rsidRPr="00B1404B">
        <w:rPr>
          <w:rFonts w:ascii="Times New Roman" w:hAnsi="Times New Roman" w:cs="Times New Roman"/>
        </w:rPr>
        <w:t xml:space="preserve">» </w:t>
      </w:r>
      <w:r w:rsidRPr="00B1404B">
        <w:rPr>
          <w:rFonts w:ascii="Times New Roman" w:hAnsi="Times New Roman" w:cs="Times New Roman"/>
          <w:iCs/>
        </w:rPr>
        <w:t xml:space="preserve">визначена на підставі розробленої </w:t>
      </w:r>
      <w:r w:rsidRPr="00B1404B">
        <w:rPr>
          <w:rFonts w:ascii="Times New Roman" w:hAnsi="Times New Roman" w:cs="Times New Roman"/>
        </w:rPr>
        <w:t xml:space="preserve">кошторисної документації на дану послугу, </w:t>
      </w:r>
      <w:r w:rsidRPr="00B1404B">
        <w:rPr>
          <w:rFonts w:ascii="Times New Roman" w:hAnsi="Times New Roman" w:cs="Times New Roman"/>
          <w:iCs/>
        </w:rPr>
        <w:t xml:space="preserve">із врахуванням  передбачених бюджетних призначень </w:t>
      </w:r>
      <w:r w:rsidRPr="00B1404B">
        <w:rPr>
          <w:rFonts w:ascii="Times New Roman" w:hAnsi="Times New Roman" w:cs="Times New Roman"/>
        </w:rPr>
        <w:t>у 2026 році.</w:t>
      </w:r>
    </w:p>
    <w:p w14:paraId="52BDEC0E" w14:textId="77777777" w:rsidR="00D20CB0" w:rsidRPr="00B1404B" w:rsidRDefault="00D20CB0" w:rsidP="00D20C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14:paraId="5B15BEA9" w14:textId="77777777" w:rsidR="00D20CB0" w:rsidRPr="00B1404B" w:rsidRDefault="00D20CB0" w:rsidP="00D20CB0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uk-UA"/>
        </w:rPr>
      </w:pPr>
      <w:r w:rsidRPr="00B1404B">
        <w:rPr>
          <w:rFonts w:ascii="Times New Roman" w:eastAsia="Times New Roman" w:hAnsi="Times New Roman" w:cs="Times New Roman"/>
          <w:b/>
          <w:lang w:eastAsia="uk-UA"/>
        </w:rPr>
        <w:t xml:space="preserve">Технічні та якісні характеристики  предмета закупівлі: </w:t>
      </w:r>
      <w:proofErr w:type="spellStart"/>
      <w:r w:rsidRPr="00B1404B">
        <w:rPr>
          <w:rFonts w:ascii="Times New Roman" w:eastAsia="Times New Roman" w:hAnsi="Times New Roman" w:cs="Times New Roman"/>
          <w:lang w:val="ru-RU" w:eastAsia="ru-RU"/>
        </w:rPr>
        <w:t>Послуги</w:t>
      </w:r>
      <w:proofErr w:type="spellEnd"/>
      <w:r w:rsidRPr="00B1404B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B1404B">
        <w:rPr>
          <w:rFonts w:ascii="Times New Roman" w:eastAsia="Times New Roman" w:hAnsi="Times New Roman" w:cs="Times New Roman"/>
          <w:lang w:val="ru-RU" w:eastAsia="ru-RU"/>
        </w:rPr>
        <w:t>повинні</w:t>
      </w:r>
      <w:proofErr w:type="spellEnd"/>
      <w:r w:rsidRPr="00B1404B">
        <w:rPr>
          <w:rFonts w:ascii="Times New Roman" w:eastAsia="Times New Roman" w:hAnsi="Times New Roman" w:cs="Times New Roman"/>
          <w:lang w:val="ru-RU" w:eastAsia="ru-RU"/>
        </w:rPr>
        <w:t xml:space="preserve"> бути </w:t>
      </w:r>
      <w:proofErr w:type="spellStart"/>
      <w:r w:rsidRPr="00B1404B">
        <w:rPr>
          <w:rFonts w:ascii="Times New Roman" w:eastAsia="Times New Roman" w:hAnsi="Times New Roman" w:cs="Times New Roman"/>
          <w:lang w:val="ru-RU" w:eastAsia="ru-RU"/>
        </w:rPr>
        <w:t>надані</w:t>
      </w:r>
      <w:proofErr w:type="spellEnd"/>
      <w:r w:rsidRPr="00B1404B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B1404B">
        <w:rPr>
          <w:rFonts w:ascii="Times New Roman" w:eastAsia="Times New Roman" w:hAnsi="Times New Roman" w:cs="Times New Roman"/>
          <w:lang w:val="ru-RU" w:eastAsia="ru-RU"/>
        </w:rPr>
        <w:t>відповідно</w:t>
      </w:r>
      <w:proofErr w:type="spellEnd"/>
      <w:r w:rsidRPr="00B1404B">
        <w:rPr>
          <w:rFonts w:ascii="Times New Roman" w:eastAsia="Times New Roman" w:hAnsi="Times New Roman" w:cs="Times New Roman"/>
          <w:lang w:val="ru-RU" w:eastAsia="ru-RU"/>
        </w:rPr>
        <w:t xml:space="preserve"> до </w:t>
      </w:r>
      <w:r w:rsidRPr="00B1404B">
        <w:rPr>
          <w:rFonts w:ascii="Times New Roman" w:eastAsia="Times New Roman" w:hAnsi="Times New Roman" w:cs="Times New Roman"/>
          <w:lang w:eastAsia="uk-UA"/>
        </w:rPr>
        <w:t>Технічної специфікації:</w:t>
      </w:r>
    </w:p>
    <w:p w14:paraId="6C40309C" w14:textId="77777777" w:rsidR="00D20CB0" w:rsidRPr="00B1404B" w:rsidRDefault="00D20CB0" w:rsidP="00D20CB0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uk-UA"/>
        </w:rPr>
      </w:pPr>
    </w:p>
    <w:p w14:paraId="7595BAFE" w14:textId="079B09D2" w:rsidR="00D20CB0" w:rsidRDefault="00D20CB0" w:rsidP="00D20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B1404B">
        <w:rPr>
          <w:rFonts w:ascii="Times New Roman" w:eastAsia="Times New Roman" w:hAnsi="Times New Roman" w:cs="Times New Roman"/>
          <w:b/>
          <w:i/>
        </w:rPr>
        <w:t>Інформація про необхідні технічні, якісні та кількісні характеристики предмета закупівлі — технічні вимоги до предмета закупівлі</w:t>
      </w:r>
    </w:p>
    <w:p w14:paraId="0C3398E3" w14:textId="77777777" w:rsidR="00D20CB0" w:rsidRPr="00B1404B" w:rsidRDefault="00D20CB0" w:rsidP="00D20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14:paraId="327D049F" w14:textId="77777777" w:rsidR="00D20CB0" w:rsidRPr="00B1404B" w:rsidRDefault="00D20CB0" w:rsidP="00D20CB0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B1404B">
        <w:rPr>
          <w:rFonts w:ascii="Times New Roman" w:eastAsia="Times New Roman" w:hAnsi="Times New Roman" w:cs="Times New Roman"/>
          <w:b/>
        </w:rPr>
        <w:t>ТЕХНІЧНА СПЕЦИФІКАЦІЯ на закупівлю послуги :</w:t>
      </w:r>
    </w:p>
    <w:p w14:paraId="394A2285" w14:textId="77777777" w:rsidR="002F5F3A" w:rsidRPr="002F5F3A" w:rsidRDefault="00D20CB0" w:rsidP="002F5F3A">
      <w:pPr>
        <w:pStyle w:val="1"/>
        <w:spacing w:before="0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eastAsia="uk-UA"/>
        </w:rPr>
      </w:pPr>
      <w:r w:rsidRPr="00B1404B">
        <w:rPr>
          <w:rFonts w:ascii="Times New Roman" w:hAnsi="Times New Roman" w:cs="Times New Roman"/>
          <w:color w:val="auto"/>
          <w:sz w:val="22"/>
          <w:szCs w:val="22"/>
        </w:rPr>
        <w:t>«</w:t>
      </w:r>
      <w:bookmarkStart w:id="1" w:name="_Hlk236907747"/>
      <w:r w:rsidR="002F5F3A" w:rsidRPr="002F5F3A">
        <w:rPr>
          <w:rFonts w:ascii="Times New Roman" w:eastAsia="Calibri" w:hAnsi="Times New Roman" w:cs="Times New Roman"/>
          <w:b/>
          <w:color w:val="auto"/>
          <w:sz w:val="22"/>
          <w:szCs w:val="22"/>
          <w:lang w:eastAsia="uk-UA"/>
        </w:rPr>
        <w:t xml:space="preserve">Поточний ремонт тротуарів на вул. </w:t>
      </w:r>
      <w:proofErr w:type="spellStart"/>
      <w:r w:rsidR="002F5F3A" w:rsidRPr="002F5F3A">
        <w:rPr>
          <w:rFonts w:ascii="Times New Roman" w:eastAsia="Calibri" w:hAnsi="Times New Roman" w:cs="Times New Roman"/>
          <w:b/>
          <w:color w:val="auto"/>
          <w:sz w:val="22"/>
          <w:szCs w:val="22"/>
          <w:lang w:eastAsia="uk-UA"/>
        </w:rPr>
        <w:t>Чорновола</w:t>
      </w:r>
      <w:proofErr w:type="spellEnd"/>
      <w:r w:rsidR="002F5F3A" w:rsidRPr="002F5F3A">
        <w:rPr>
          <w:rFonts w:ascii="Times New Roman" w:eastAsia="Calibri" w:hAnsi="Times New Roman" w:cs="Times New Roman"/>
          <w:b/>
          <w:color w:val="auto"/>
          <w:sz w:val="22"/>
          <w:szCs w:val="22"/>
          <w:lang w:eastAsia="uk-UA"/>
        </w:rPr>
        <w:t xml:space="preserve"> та вул. </w:t>
      </w:r>
      <w:proofErr w:type="spellStart"/>
      <w:r w:rsidR="002F5F3A" w:rsidRPr="002F5F3A">
        <w:rPr>
          <w:rFonts w:ascii="Times New Roman" w:eastAsia="Calibri" w:hAnsi="Times New Roman" w:cs="Times New Roman"/>
          <w:b/>
          <w:color w:val="auto"/>
          <w:sz w:val="22"/>
          <w:szCs w:val="22"/>
          <w:lang w:eastAsia="uk-UA"/>
        </w:rPr>
        <w:t>Височанка</w:t>
      </w:r>
      <w:proofErr w:type="spellEnd"/>
      <w:r w:rsidR="002F5F3A" w:rsidRPr="002F5F3A">
        <w:rPr>
          <w:rFonts w:ascii="Times New Roman" w:eastAsia="Calibri" w:hAnsi="Times New Roman" w:cs="Times New Roman"/>
          <w:b/>
          <w:color w:val="auto"/>
          <w:sz w:val="22"/>
          <w:szCs w:val="22"/>
          <w:lang w:eastAsia="uk-UA"/>
        </w:rPr>
        <w:t xml:space="preserve"> у м. </w:t>
      </w:r>
      <w:proofErr w:type="spellStart"/>
      <w:r w:rsidR="002F5F3A" w:rsidRPr="002F5F3A">
        <w:rPr>
          <w:rFonts w:ascii="Times New Roman" w:eastAsia="Calibri" w:hAnsi="Times New Roman" w:cs="Times New Roman"/>
          <w:b/>
          <w:color w:val="auto"/>
          <w:sz w:val="22"/>
          <w:szCs w:val="22"/>
          <w:lang w:eastAsia="uk-UA"/>
        </w:rPr>
        <w:t>Калуші</w:t>
      </w:r>
      <w:proofErr w:type="spellEnd"/>
      <w:r w:rsidR="002F5F3A" w:rsidRPr="002F5F3A">
        <w:rPr>
          <w:rFonts w:ascii="Times New Roman" w:eastAsia="Calibri" w:hAnsi="Times New Roman" w:cs="Times New Roman"/>
          <w:b/>
          <w:color w:val="auto"/>
          <w:sz w:val="22"/>
          <w:szCs w:val="22"/>
          <w:lang w:eastAsia="uk-UA"/>
        </w:rPr>
        <w:t xml:space="preserve"> Івано-Франківської області</w:t>
      </w:r>
      <w:bookmarkEnd w:id="1"/>
      <w:r w:rsidR="002F5F3A" w:rsidRPr="002F5F3A">
        <w:rPr>
          <w:rFonts w:ascii="Times New Roman" w:eastAsia="Calibri" w:hAnsi="Times New Roman" w:cs="Times New Roman"/>
          <w:b/>
          <w:color w:val="auto"/>
          <w:sz w:val="22"/>
          <w:szCs w:val="22"/>
          <w:lang w:eastAsia="uk-UA"/>
        </w:rPr>
        <w:t>»</w:t>
      </w:r>
    </w:p>
    <w:p w14:paraId="6C1B14D1" w14:textId="77777777" w:rsidR="002F5F3A" w:rsidRPr="002F5F3A" w:rsidRDefault="002F5F3A" w:rsidP="002F5F3A">
      <w:pPr>
        <w:spacing w:after="0" w:line="276" w:lineRule="auto"/>
        <w:jc w:val="center"/>
        <w:rPr>
          <w:rFonts w:ascii="Times New Roman" w:eastAsia="Calibri" w:hAnsi="Times New Roman" w:cs="Times New Roman"/>
          <w:b/>
          <w:lang w:eastAsia="uk-UA"/>
        </w:rPr>
      </w:pPr>
      <w:r w:rsidRPr="002F5F3A">
        <w:rPr>
          <w:rFonts w:ascii="Times New Roman" w:eastAsia="Calibri" w:hAnsi="Times New Roman" w:cs="Times New Roman"/>
          <w:b/>
          <w:lang w:eastAsia="uk-UA"/>
        </w:rPr>
        <w:t xml:space="preserve">за кодом ДК 021:2015 - (45230000-8) Будівництво трубопроводів, ліній зв’язку та </w:t>
      </w:r>
      <w:proofErr w:type="spellStart"/>
      <w:r w:rsidRPr="002F5F3A">
        <w:rPr>
          <w:rFonts w:ascii="Times New Roman" w:eastAsia="Calibri" w:hAnsi="Times New Roman" w:cs="Times New Roman"/>
          <w:b/>
          <w:lang w:eastAsia="uk-UA"/>
        </w:rPr>
        <w:t>електропередач</w:t>
      </w:r>
      <w:proofErr w:type="spellEnd"/>
      <w:r w:rsidRPr="002F5F3A">
        <w:rPr>
          <w:rFonts w:ascii="Times New Roman" w:eastAsia="Calibri" w:hAnsi="Times New Roman" w:cs="Times New Roman"/>
          <w:b/>
          <w:lang w:eastAsia="uk-UA"/>
        </w:rPr>
        <w:t>, шосе, доріг, аеродромів і залізничних доріг; вирівнювання поверхонь</w:t>
      </w:r>
    </w:p>
    <w:tbl>
      <w:tblPr>
        <w:tblW w:w="9080" w:type="dxa"/>
        <w:tblInd w:w="93" w:type="dxa"/>
        <w:tblLook w:val="04A0" w:firstRow="1" w:lastRow="0" w:firstColumn="1" w:lastColumn="0" w:noHBand="0" w:noVBand="1"/>
      </w:tblPr>
      <w:tblGrid>
        <w:gridCol w:w="460"/>
        <w:gridCol w:w="1840"/>
        <w:gridCol w:w="4200"/>
        <w:gridCol w:w="1400"/>
        <w:gridCol w:w="1180"/>
      </w:tblGrid>
      <w:tr w:rsidR="002F5F3A" w:rsidRPr="002F5F3A" w14:paraId="509442A8" w14:textId="77777777" w:rsidTr="00066134">
        <w:trPr>
          <w:trHeight w:val="675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A8139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№ з/п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C45BE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Обґрунтуван</w:t>
            </w:r>
            <w:proofErr w:type="spellEnd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-   ня (шифр норми)</w:t>
            </w:r>
          </w:p>
        </w:tc>
        <w:tc>
          <w:tcPr>
            <w:tcW w:w="42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C624A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Найменування  робіт і  витрат  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389AC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Одиниця  виміру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56EB0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Кількість</w:t>
            </w:r>
          </w:p>
        </w:tc>
      </w:tr>
      <w:tr w:rsidR="002F5F3A" w:rsidRPr="002F5F3A" w14:paraId="7FED8999" w14:textId="77777777" w:rsidTr="00066134">
        <w:trPr>
          <w:trHeight w:val="509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CE165F" w14:textId="77777777" w:rsidR="002F5F3A" w:rsidRPr="002F5F3A" w:rsidRDefault="002F5F3A" w:rsidP="002F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3D3792" w14:textId="77777777" w:rsidR="002F5F3A" w:rsidRPr="002F5F3A" w:rsidRDefault="002F5F3A" w:rsidP="002F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42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2899596" w14:textId="77777777" w:rsidR="002F5F3A" w:rsidRPr="002F5F3A" w:rsidRDefault="002F5F3A" w:rsidP="002F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3C6227" w14:textId="77777777" w:rsidR="002F5F3A" w:rsidRPr="002F5F3A" w:rsidRDefault="002F5F3A" w:rsidP="002F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8E30A9" w14:textId="77777777" w:rsidR="002F5F3A" w:rsidRPr="002F5F3A" w:rsidRDefault="002F5F3A" w:rsidP="002F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2F5F3A" w:rsidRPr="002F5F3A" w14:paraId="42B7861A" w14:textId="77777777" w:rsidTr="00066134">
        <w:trPr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BA5A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DEDA1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0218A7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86601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1C11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5</w:t>
            </w:r>
          </w:p>
        </w:tc>
      </w:tr>
      <w:tr w:rsidR="002F5F3A" w:rsidRPr="002F5F3A" w14:paraId="2C80A423" w14:textId="77777777" w:rsidTr="00066134">
        <w:trPr>
          <w:trHeight w:val="13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069B1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36166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КР18-1-5</w:t>
            </w:r>
          </w:p>
          <w:p w14:paraId="0ABC6571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тех.ч</w:t>
            </w:r>
            <w:proofErr w:type="spellEnd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.</w:t>
            </w:r>
          </w:p>
          <w:p w14:paraId="788C5C4A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п.1.2.3</w:t>
            </w:r>
          </w:p>
          <w:p w14:paraId="3BBD8496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табл.3</w:t>
            </w:r>
          </w:p>
          <w:p w14:paraId="70943226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п.1</w:t>
            </w:r>
          </w:p>
          <w:p w14:paraId="0054DCD6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к=1,2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A8A920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Площа тротуарів А= 2800,0 м2</w:t>
            </w:r>
          </w:p>
          <w:p w14:paraId="2B6D10FC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Розбирання асфальтобетонних покриттів</w:t>
            </w:r>
          </w:p>
          <w:p w14:paraId="12316C0A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механізованим способом [на </w:t>
            </w: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однiй</w:t>
            </w:r>
            <w:proofErr w:type="spellEnd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половинi</w:t>
            </w:r>
            <w:proofErr w:type="spellEnd"/>
          </w:p>
          <w:p w14:paraId="0D0A82F8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проїжджої частини при систематичному </w:t>
            </w: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русi</w:t>
            </w:r>
            <w:proofErr w:type="spellEnd"/>
          </w:p>
          <w:p w14:paraId="674F1492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транспорту на </w:t>
            </w: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другiй</w:t>
            </w:r>
            <w:proofErr w:type="spellEnd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] (</w:t>
            </w: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товщ</w:t>
            </w:r>
            <w:proofErr w:type="spellEnd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. 4 см, Об'єм</w:t>
            </w:r>
          </w:p>
          <w:p w14:paraId="5FD512E2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90% від площі з урахуванням ям)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24CE2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100м3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C3957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0,908</w:t>
            </w:r>
          </w:p>
        </w:tc>
      </w:tr>
      <w:tr w:rsidR="002F5F3A" w:rsidRPr="002F5F3A" w14:paraId="68153CC2" w14:textId="77777777" w:rsidTr="00066134">
        <w:trPr>
          <w:trHeight w:val="6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58AE9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EEF53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КР20-41-1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402576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Навантаження сміття екскаваторами на</w:t>
            </w:r>
          </w:p>
          <w:p w14:paraId="33E9DF55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автомобілі-самоскиди.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993F3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100 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DA37A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1,4528</w:t>
            </w:r>
          </w:p>
        </w:tc>
      </w:tr>
      <w:tr w:rsidR="002F5F3A" w:rsidRPr="002F5F3A" w14:paraId="1295043B" w14:textId="77777777" w:rsidTr="00066134">
        <w:trPr>
          <w:trHeight w:val="957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8DC96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30E81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КР18-1-6</w:t>
            </w:r>
          </w:p>
          <w:p w14:paraId="1310448E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тех.ч</w:t>
            </w:r>
            <w:proofErr w:type="spellEnd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.</w:t>
            </w:r>
          </w:p>
          <w:p w14:paraId="7222BF52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п.1.2.3</w:t>
            </w:r>
          </w:p>
          <w:p w14:paraId="3A128E6C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табл.3</w:t>
            </w:r>
          </w:p>
          <w:p w14:paraId="74EE92C8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п.1</w:t>
            </w:r>
          </w:p>
          <w:p w14:paraId="7F8202C8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к=1,2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B1A3E0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Розбирання асфальтобетонних покриттів</w:t>
            </w:r>
          </w:p>
          <w:p w14:paraId="6EE88D88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вручну [на </w:t>
            </w: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однiй</w:t>
            </w:r>
            <w:proofErr w:type="spellEnd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половинi</w:t>
            </w:r>
            <w:proofErr w:type="spellEnd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проїжджої</w:t>
            </w:r>
          </w:p>
          <w:p w14:paraId="6A8A8D58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частини при систематичному </w:t>
            </w: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русi</w:t>
            </w:r>
            <w:proofErr w:type="spellEnd"/>
          </w:p>
          <w:p w14:paraId="605D5B62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транспорту на </w:t>
            </w: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другiй</w:t>
            </w:r>
            <w:proofErr w:type="spellEnd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] (</w:t>
            </w: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товщ</w:t>
            </w:r>
            <w:proofErr w:type="spellEnd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. 4 см)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7A673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100 м3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9808B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0,1</w:t>
            </w:r>
          </w:p>
        </w:tc>
      </w:tr>
      <w:tr w:rsidR="002F5F3A" w:rsidRPr="002F5F3A" w14:paraId="1C76E80B" w14:textId="77777777" w:rsidTr="00066134">
        <w:trPr>
          <w:trHeight w:val="82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FF398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lastRenderedPageBreak/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0F5D8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КР20-40-1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44167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Навантаження сміття вручну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DCF67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A8B17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16</w:t>
            </w:r>
          </w:p>
        </w:tc>
      </w:tr>
      <w:tr w:rsidR="002F5F3A" w:rsidRPr="002F5F3A" w14:paraId="55F655E7" w14:textId="77777777" w:rsidTr="00066134">
        <w:trPr>
          <w:trHeight w:val="12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0BD0C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14109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С311-4-М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38E1A3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Перевезення сміття до 4 км (без урахування</w:t>
            </w:r>
          </w:p>
          <w:p w14:paraId="50353595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вартості навантажувальних робіт)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56947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47B97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161,28</w:t>
            </w:r>
          </w:p>
        </w:tc>
      </w:tr>
      <w:tr w:rsidR="002F5F3A" w:rsidRPr="002F5F3A" w14:paraId="2F1D7069" w14:textId="77777777" w:rsidTr="00066134">
        <w:trPr>
          <w:trHeight w:val="82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A571B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C9EFE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КР18-1-3 </w:t>
            </w:r>
          </w:p>
          <w:p w14:paraId="126C5D9A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тех.ч</w:t>
            </w:r>
            <w:proofErr w:type="spellEnd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.</w:t>
            </w:r>
          </w:p>
          <w:p w14:paraId="624FA2ED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п.1.2.3</w:t>
            </w:r>
          </w:p>
          <w:p w14:paraId="242A50F7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табл.3 п1 к=1,2</w:t>
            </w:r>
          </w:p>
          <w:p w14:paraId="0670D8AB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4CFCB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Розбирання щебеневих покриттів та основ</w:t>
            </w:r>
          </w:p>
          <w:p w14:paraId="2F147703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[на </w:t>
            </w: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однiй</w:t>
            </w:r>
            <w:proofErr w:type="spellEnd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половинi</w:t>
            </w:r>
            <w:proofErr w:type="spellEnd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проїжджої частини при</w:t>
            </w:r>
          </w:p>
          <w:p w14:paraId="3F2686E1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систематичному </w:t>
            </w: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русi</w:t>
            </w:r>
            <w:proofErr w:type="spellEnd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транспорту на </w:t>
            </w: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другiй</w:t>
            </w:r>
            <w:proofErr w:type="spellEnd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]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148F2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100 м3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83245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2,24</w:t>
            </w:r>
          </w:p>
        </w:tc>
      </w:tr>
      <w:tr w:rsidR="002F5F3A" w:rsidRPr="002F5F3A" w14:paraId="0C456793" w14:textId="77777777" w:rsidTr="00066134">
        <w:trPr>
          <w:trHeight w:val="122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E42D7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6EBA6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КР20-41-1   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8B2C54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Навантаження сміття екскаваторами на</w:t>
            </w:r>
          </w:p>
          <w:p w14:paraId="66305114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автомобілі-самоскиди.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35FCE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100 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F3F20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3,84</w:t>
            </w:r>
          </w:p>
        </w:tc>
      </w:tr>
      <w:tr w:rsidR="002F5F3A" w:rsidRPr="002F5F3A" w14:paraId="06BB8810" w14:textId="77777777" w:rsidTr="00066134">
        <w:trPr>
          <w:trHeight w:val="82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327AD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5F74E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КР20-40-1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D54E9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Навантаження сміття вручну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F45DD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7F33F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8</w:t>
            </w:r>
          </w:p>
        </w:tc>
      </w:tr>
      <w:tr w:rsidR="002F5F3A" w:rsidRPr="002F5F3A" w14:paraId="55D08E7B" w14:textId="77777777" w:rsidTr="00066134">
        <w:trPr>
          <w:trHeight w:val="153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F8EEC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AEE04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С311-4-М</w:t>
            </w:r>
          </w:p>
          <w:p w14:paraId="2C89FA14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варіант 1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B96F3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Перевезення сміття до 4 км (без урахування</w:t>
            </w:r>
          </w:p>
          <w:p w14:paraId="22EABF45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вартості навантажувальних робіт)]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88F7D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56496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392</w:t>
            </w:r>
          </w:p>
        </w:tc>
      </w:tr>
      <w:tr w:rsidR="002F5F3A" w:rsidRPr="002F5F3A" w14:paraId="7EC2DFEC" w14:textId="77777777" w:rsidTr="00066134">
        <w:trPr>
          <w:trHeight w:val="133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6E32B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5C455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КР18-2-1</w:t>
            </w:r>
          </w:p>
          <w:p w14:paraId="4EF9D74E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тех.ч</w:t>
            </w:r>
            <w:proofErr w:type="spellEnd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.</w:t>
            </w:r>
          </w:p>
          <w:p w14:paraId="61C5B0C9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п.1.2.3</w:t>
            </w:r>
          </w:p>
          <w:p w14:paraId="781C0CF9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табл.3</w:t>
            </w:r>
          </w:p>
          <w:p w14:paraId="672A9342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п.1</w:t>
            </w:r>
          </w:p>
          <w:p w14:paraId="67602CE8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к=1,2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7A9A1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Розбирання бортових каменів [на </w:t>
            </w: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однiй</w:t>
            </w:r>
            <w:proofErr w:type="spellEnd"/>
          </w:p>
          <w:p w14:paraId="0E236E2B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половинi</w:t>
            </w:r>
            <w:proofErr w:type="spellEnd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проїжджої частини при</w:t>
            </w:r>
          </w:p>
          <w:p w14:paraId="004611A9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систематичному </w:t>
            </w: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русi</w:t>
            </w:r>
            <w:proofErr w:type="spellEnd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транспорту на </w:t>
            </w: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другiй</w:t>
            </w:r>
            <w:proofErr w:type="spellEnd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]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0300D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100 м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02A48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14</w:t>
            </w:r>
          </w:p>
        </w:tc>
      </w:tr>
      <w:tr w:rsidR="002F5F3A" w:rsidRPr="002F5F3A" w14:paraId="43D74875" w14:textId="77777777" w:rsidTr="00066134">
        <w:trPr>
          <w:trHeight w:val="1191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563C9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1E404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КР20-41-1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B57108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Навантаження сміття екскаваторами на</w:t>
            </w:r>
          </w:p>
          <w:p w14:paraId="04BDF1E3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автомобілі-самоскиди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54ADD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100т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5B902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0,95</w:t>
            </w:r>
          </w:p>
        </w:tc>
      </w:tr>
      <w:tr w:rsidR="002F5F3A" w:rsidRPr="002F5F3A" w14:paraId="4AEA6205" w14:textId="77777777" w:rsidTr="00066134">
        <w:trPr>
          <w:trHeight w:val="8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39C54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1049A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КР20-40-1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6A69BA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Навантаження сміття вручну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6DFFB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B911A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5,8</w:t>
            </w:r>
          </w:p>
        </w:tc>
      </w:tr>
      <w:tr w:rsidR="002F5F3A" w:rsidRPr="002F5F3A" w14:paraId="03FE5C23" w14:textId="77777777" w:rsidTr="00066134">
        <w:trPr>
          <w:trHeight w:val="99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F2FE9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DCC2B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С311-4-М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E753F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Перевезення сміття до 4 км (без урахування</w:t>
            </w:r>
          </w:p>
          <w:p w14:paraId="14D4D3D2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вартості навантажувальних робіт)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EE246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B801A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100,8</w:t>
            </w:r>
          </w:p>
        </w:tc>
      </w:tr>
      <w:tr w:rsidR="002F5F3A" w:rsidRPr="002F5F3A" w14:paraId="611D010E" w14:textId="77777777" w:rsidTr="00066134">
        <w:trPr>
          <w:trHeight w:val="12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15366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96219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КБ27-17-1</w:t>
            </w:r>
          </w:p>
          <w:p w14:paraId="16851E18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тех.ч</w:t>
            </w:r>
            <w:proofErr w:type="spellEnd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.</w:t>
            </w:r>
          </w:p>
          <w:p w14:paraId="0BE03D5D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табл.1</w:t>
            </w:r>
          </w:p>
          <w:p w14:paraId="349EC691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п.1</w:t>
            </w:r>
          </w:p>
          <w:p w14:paraId="4A3481D7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к(труд)=1,2</w:t>
            </w:r>
          </w:p>
          <w:p w14:paraId="5B65F4CA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к(ЕММ)=1,2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6CC17F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Улаштування основи тротуарів із щебенево-</w:t>
            </w:r>
          </w:p>
          <w:p w14:paraId="7448165A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піщаної суміші за товщини шару 12 см</w:t>
            </w:r>
          </w:p>
          <w:p w14:paraId="0C8E6639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/проведення </w:t>
            </w: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робiт</w:t>
            </w:r>
            <w:proofErr w:type="spellEnd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на </w:t>
            </w: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однiй</w:t>
            </w:r>
            <w:proofErr w:type="spellEnd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половинi</w:t>
            </w:r>
            <w:proofErr w:type="spellEnd"/>
          </w:p>
          <w:p w14:paraId="4DF43EFF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проїзної частини при систематичному </w:t>
            </w: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русi</w:t>
            </w:r>
            <w:proofErr w:type="spellEnd"/>
          </w:p>
          <w:p w14:paraId="2E218F82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транспорту на </w:t>
            </w: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другiй</w:t>
            </w:r>
            <w:proofErr w:type="spellEnd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/(на загальну </w:t>
            </w: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товщ</w:t>
            </w:r>
            <w:proofErr w:type="spellEnd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. 10</w:t>
            </w:r>
          </w:p>
          <w:p w14:paraId="588B4405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см)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D4CD4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100 м2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95921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27,5</w:t>
            </w:r>
          </w:p>
        </w:tc>
      </w:tr>
      <w:tr w:rsidR="002F5F3A" w:rsidRPr="002F5F3A" w14:paraId="50E6AF79" w14:textId="77777777" w:rsidTr="00066134">
        <w:trPr>
          <w:trHeight w:val="12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E6D86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C75B0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С1421-9604</w:t>
            </w:r>
          </w:p>
          <w:p w14:paraId="05BBA9C6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варіант 1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CB353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Готова піщано-щебенева суміш С7, розмір</w:t>
            </w:r>
          </w:p>
          <w:p w14:paraId="642838F0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зерен</w:t>
            </w:r>
            <w:proofErr w:type="spellEnd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понад 0 до 40 мм, марка М1000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D3B75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EE366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419,1</w:t>
            </w:r>
          </w:p>
        </w:tc>
      </w:tr>
      <w:tr w:rsidR="002F5F3A" w:rsidRPr="002F5F3A" w14:paraId="45637BF5" w14:textId="77777777" w:rsidTr="00066134">
        <w:trPr>
          <w:trHeight w:val="12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6929E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3932F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КБ27-17-2</w:t>
            </w:r>
          </w:p>
          <w:p w14:paraId="5C825F78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тех.ч</w:t>
            </w:r>
            <w:proofErr w:type="spellEnd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.</w:t>
            </w:r>
          </w:p>
          <w:p w14:paraId="10955FEE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табл.1</w:t>
            </w:r>
          </w:p>
          <w:p w14:paraId="4D8DDF10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п.1</w:t>
            </w:r>
          </w:p>
          <w:p w14:paraId="56B34C17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к(труд)=1,2</w:t>
            </w:r>
          </w:p>
          <w:p w14:paraId="377B020C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к(ЕММ)=1,2;</w:t>
            </w:r>
          </w:p>
          <w:p w14:paraId="050A4B39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lastRenderedPageBreak/>
              <w:t>К=2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47A68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lastRenderedPageBreak/>
              <w:t>Улаштування основи тротуарів із щебенево-</w:t>
            </w:r>
          </w:p>
          <w:p w14:paraId="1C08EA89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піщаної суміші , за зміни товщини на кожен</w:t>
            </w:r>
          </w:p>
          <w:p w14:paraId="1D1A3BE6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 см додавати або вилучати до/з норми 27-</w:t>
            </w:r>
          </w:p>
          <w:p w14:paraId="1278ADE4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17-1 /проведення </w:t>
            </w: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робiт</w:t>
            </w:r>
            <w:proofErr w:type="spellEnd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на </w:t>
            </w: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однiй</w:t>
            </w:r>
            <w:proofErr w:type="spellEnd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половинi</w:t>
            </w:r>
            <w:proofErr w:type="spellEnd"/>
          </w:p>
          <w:p w14:paraId="3AB3B44F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проїзної частини при систематичному </w:t>
            </w: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русi</w:t>
            </w:r>
            <w:proofErr w:type="spellEnd"/>
          </w:p>
          <w:p w14:paraId="1B19022F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транспорту на </w:t>
            </w: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другiй</w:t>
            </w:r>
            <w:proofErr w:type="spellEnd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/ (</w:t>
            </w: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відн</w:t>
            </w:r>
            <w:proofErr w:type="spellEnd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. 2 см,</w:t>
            </w:r>
          </w:p>
          <w:p w14:paraId="2975837E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lastRenderedPageBreak/>
              <w:t xml:space="preserve">приведення до </w:t>
            </w: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товщ</w:t>
            </w:r>
            <w:proofErr w:type="spellEnd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. 10 см)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23804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lastRenderedPageBreak/>
              <w:t>100 м2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BB09E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-27,5</w:t>
            </w:r>
          </w:p>
        </w:tc>
      </w:tr>
      <w:tr w:rsidR="002F5F3A" w:rsidRPr="002F5F3A" w14:paraId="4979013E" w14:textId="77777777" w:rsidTr="00066134">
        <w:trPr>
          <w:trHeight w:val="119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748B0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C43E2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С1421-9604</w:t>
            </w:r>
          </w:p>
          <w:p w14:paraId="5954F491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варіант 1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3732BF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  <w:p w14:paraId="7FA29B94" w14:textId="77777777" w:rsidR="002F5F3A" w:rsidRPr="002F5F3A" w:rsidRDefault="002F5F3A" w:rsidP="002F5F3A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  <w:p w14:paraId="1C3786F0" w14:textId="77777777" w:rsidR="002F5F3A" w:rsidRPr="002F5F3A" w:rsidRDefault="002F5F3A" w:rsidP="002F5F3A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Готова піщано-щебенева суміш С7, розмір</w:t>
            </w:r>
          </w:p>
          <w:p w14:paraId="19405691" w14:textId="77777777" w:rsidR="002F5F3A" w:rsidRPr="002F5F3A" w:rsidRDefault="002F5F3A" w:rsidP="002F5F3A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зерен</w:t>
            </w:r>
            <w:proofErr w:type="spellEnd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понад 0 до 40 мм, марка М1000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5C70D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2176A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-69,85</w:t>
            </w:r>
          </w:p>
        </w:tc>
      </w:tr>
      <w:tr w:rsidR="002F5F3A" w:rsidRPr="002F5F3A" w14:paraId="69E1CBE3" w14:textId="77777777" w:rsidTr="00066134">
        <w:trPr>
          <w:trHeight w:val="12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18928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79103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КР18-21-2</w:t>
            </w:r>
          </w:p>
          <w:p w14:paraId="7D32CC85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тех.ч</w:t>
            </w:r>
            <w:proofErr w:type="spellEnd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.</w:t>
            </w:r>
          </w:p>
          <w:p w14:paraId="20DCFF82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п.1.2.3</w:t>
            </w:r>
          </w:p>
          <w:p w14:paraId="5942E089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табл.3</w:t>
            </w:r>
          </w:p>
          <w:p w14:paraId="75ACDE74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п.1</w:t>
            </w:r>
          </w:p>
          <w:p w14:paraId="03DEFD8F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к=1,2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1FC57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Улаштування </w:t>
            </w: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вирівнювального</w:t>
            </w:r>
            <w:proofErr w:type="spellEnd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шару з</w:t>
            </w:r>
          </w:p>
          <w:p w14:paraId="732A6194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асфальтобетонної суміші без</w:t>
            </w:r>
          </w:p>
          <w:p w14:paraId="3BEE7203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застосування укладальників</w:t>
            </w:r>
          </w:p>
          <w:p w14:paraId="4598B1AF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асфальтобетону [на </w:t>
            </w: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однiй</w:t>
            </w:r>
            <w:proofErr w:type="spellEnd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половинi</w:t>
            </w:r>
            <w:proofErr w:type="spellEnd"/>
          </w:p>
          <w:p w14:paraId="0DE56330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проїжджої частини при систематичному</w:t>
            </w:r>
          </w:p>
          <w:p w14:paraId="341AEF65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русi</w:t>
            </w:r>
            <w:proofErr w:type="spellEnd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транспорту на </w:t>
            </w: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другiй</w:t>
            </w:r>
            <w:proofErr w:type="spellEnd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]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ED00F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100 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0852C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2,64</w:t>
            </w:r>
          </w:p>
        </w:tc>
      </w:tr>
      <w:tr w:rsidR="002F5F3A" w:rsidRPr="002F5F3A" w14:paraId="0DFDF804" w14:textId="77777777" w:rsidTr="00066134">
        <w:trPr>
          <w:trHeight w:val="12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7BAAE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19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15850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С1421-9838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5CA41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Суміші асфальтобетонні гарячі і теплі</w:t>
            </w:r>
          </w:p>
          <w:p w14:paraId="14ED0D9C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[асфальтобетон щільний]</w:t>
            </w:r>
          </w:p>
          <w:p w14:paraId="652FE606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(дорожні)(аеродромні), що застосовуються у</w:t>
            </w:r>
          </w:p>
          <w:p w14:paraId="7998518A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верхніх шарах покриттів, дрібнозернисті,</w:t>
            </w:r>
          </w:p>
          <w:p w14:paraId="637D0168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тип Б, марка 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BF0BC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F4319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266,64</w:t>
            </w:r>
          </w:p>
        </w:tc>
      </w:tr>
      <w:tr w:rsidR="002F5F3A" w:rsidRPr="002F5F3A" w14:paraId="366EDE41" w14:textId="77777777" w:rsidTr="00066134">
        <w:trPr>
          <w:trHeight w:val="12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07470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20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FD55C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КБ27-65-4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9211C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Улаштування покриття з фігурних</w:t>
            </w:r>
          </w:p>
          <w:p w14:paraId="1787FE39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елементів мощення з приготуванням</w:t>
            </w:r>
          </w:p>
          <w:p w14:paraId="57309C62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піщано-цементної суміші тротуарів,</w:t>
            </w:r>
          </w:p>
          <w:p w14:paraId="7EEC46F8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шириною до 2 м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BA376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1000м2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ABA03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0,05</w:t>
            </w:r>
          </w:p>
        </w:tc>
      </w:tr>
      <w:tr w:rsidR="002F5F3A" w:rsidRPr="002F5F3A" w14:paraId="7946D49E" w14:textId="77777777" w:rsidTr="00066134">
        <w:trPr>
          <w:trHeight w:val="95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1434C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21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F92BB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С111-1776-</w:t>
            </w:r>
          </w:p>
          <w:p w14:paraId="4CFCB46C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П1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A27EAF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Круг відрізний алмазний, діаметр 230 мм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2C52F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36C19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0,8</w:t>
            </w:r>
          </w:p>
        </w:tc>
      </w:tr>
      <w:tr w:rsidR="002F5F3A" w:rsidRPr="002F5F3A" w14:paraId="5DF493DA" w14:textId="77777777" w:rsidTr="00066134">
        <w:trPr>
          <w:trHeight w:val="127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7B3ED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22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E4EC3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С1426-</w:t>
            </w:r>
          </w:p>
          <w:p w14:paraId="0C404325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11789</w:t>
            </w:r>
          </w:p>
          <w:p w14:paraId="185C8DAE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варіант 1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B3F845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Квадрат тактильний "А" (полоси) та Квадрат</w:t>
            </w:r>
          </w:p>
          <w:p w14:paraId="60484169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тактильний "В" (сфери)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24AE3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FB5F7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50</w:t>
            </w:r>
          </w:p>
        </w:tc>
      </w:tr>
      <w:tr w:rsidR="002F5F3A" w:rsidRPr="002F5F3A" w14:paraId="7A8B9774" w14:textId="77777777" w:rsidTr="00066134">
        <w:trPr>
          <w:trHeight w:val="240"/>
        </w:trPr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D90B35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Розділ 2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8FB124" w14:textId="77777777" w:rsidR="002F5F3A" w:rsidRPr="002F5F3A" w:rsidRDefault="002F5F3A" w:rsidP="002F5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Бортовий камінь</w:t>
            </w:r>
          </w:p>
        </w:tc>
      </w:tr>
      <w:tr w:rsidR="002F5F3A" w:rsidRPr="002F5F3A" w14:paraId="7F714814" w14:textId="77777777" w:rsidTr="00066134">
        <w:trPr>
          <w:trHeight w:val="867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E3420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23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29A8C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КР1-18-1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FCE6B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Розробка ґрунту вручну в траншеях</w:t>
            </w:r>
          </w:p>
          <w:p w14:paraId="492EA561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глибиною до 2 м без кріплень з укосами,</w:t>
            </w:r>
          </w:p>
          <w:p w14:paraId="1D8B5128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група ґрунту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539FC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100м3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E32D8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0,2025</w:t>
            </w:r>
          </w:p>
        </w:tc>
      </w:tr>
      <w:tr w:rsidR="002F5F3A" w:rsidRPr="002F5F3A" w14:paraId="7AA533CD" w14:textId="77777777" w:rsidTr="00066134">
        <w:trPr>
          <w:trHeight w:val="5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72FA3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B4A2B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КР1-7-4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9382D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Планування площ ручним способом, група</w:t>
            </w:r>
          </w:p>
          <w:p w14:paraId="13ECE70C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ґрунту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882E4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1000 м2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21BE6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0,075</w:t>
            </w:r>
          </w:p>
        </w:tc>
      </w:tr>
      <w:tr w:rsidR="002F5F3A" w:rsidRPr="002F5F3A" w14:paraId="54B61E59" w14:textId="77777777" w:rsidTr="00066134">
        <w:trPr>
          <w:trHeight w:val="6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129F2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30719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КР7-16-1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43049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Улаштування підстильного шару</w:t>
            </w:r>
          </w:p>
          <w:p w14:paraId="031D3112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шлакового (щебінь </w:t>
            </w: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фр</w:t>
            </w:r>
            <w:proofErr w:type="spellEnd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. 20-40 мм, </w:t>
            </w: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товщ</w:t>
            </w:r>
            <w:proofErr w:type="spellEnd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. 50</w:t>
            </w:r>
          </w:p>
          <w:p w14:paraId="11F03D22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мм) V=0.05*(1400+710)*0,25=26,375 м куб.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600AB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47D43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25,9375</w:t>
            </w:r>
          </w:p>
        </w:tc>
      </w:tr>
      <w:tr w:rsidR="002F5F3A" w:rsidRPr="002F5F3A" w14:paraId="7428A1DE" w14:textId="77777777" w:rsidTr="00066134">
        <w:trPr>
          <w:trHeight w:val="82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72036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26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B9654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С1421-9465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2DEC6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Щебінь із природного каменю для</w:t>
            </w:r>
          </w:p>
          <w:p w14:paraId="004905A2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будівельних робіт, фракція 20-40 мм, марка</w:t>
            </w:r>
          </w:p>
          <w:p w14:paraId="0C69D812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М600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2D134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0959E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33,2</w:t>
            </w:r>
          </w:p>
        </w:tc>
      </w:tr>
      <w:tr w:rsidR="002F5F3A" w:rsidRPr="002F5F3A" w14:paraId="0E017E21" w14:textId="77777777" w:rsidTr="00066134">
        <w:trPr>
          <w:trHeight w:val="113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6A8D3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27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78524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КР18-29-2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B6B6D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Установлення бортових каменів бетонних</w:t>
            </w:r>
          </w:p>
          <w:p w14:paraId="6A351B06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і залізобетонних при інших видах</w:t>
            </w:r>
          </w:p>
          <w:p w14:paraId="125A9AA3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покриттів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B1072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100м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2A5DB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14</w:t>
            </w:r>
          </w:p>
        </w:tc>
      </w:tr>
      <w:tr w:rsidR="002F5F3A" w:rsidRPr="002F5F3A" w14:paraId="139896EB" w14:textId="77777777" w:rsidTr="00066134">
        <w:trPr>
          <w:trHeight w:val="6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07AF9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28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A8B22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&amp; С1416-</w:t>
            </w:r>
          </w:p>
          <w:p w14:paraId="5A0867AC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8684-А-И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7E26E6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Камені</w:t>
            </w:r>
            <w:proofErr w:type="spellEnd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бортові, БР100.30.15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7113B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CEFCF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1400</w:t>
            </w:r>
          </w:p>
        </w:tc>
      </w:tr>
      <w:tr w:rsidR="002F5F3A" w:rsidRPr="002F5F3A" w14:paraId="0F3D5811" w14:textId="77777777" w:rsidTr="00066134">
        <w:trPr>
          <w:trHeight w:val="12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26A1E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29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DFC4F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КР18-30-1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51C66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Установлення бетонних </w:t>
            </w: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поребриків</w:t>
            </w:r>
            <w:proofErr w:type="spellEnd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на</w:t>
            </w:r>
          </w:p>
          <w:p w14:paraId="666F2349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бетонну основу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98421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ED350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675</w:t>
            </w:r>
          </w:p>
        </w:tc>
      </w:tr>
      <w:tr w:rsidR="002F5F3A" w:rsidRPr="002F5F3A" w14:paraId="7469AC2F" w14:textId="77777777" w:rsidTr="00066134">
        <w:trPr>
          <w:trHeight w:val="6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839E6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lastRenderedPageBreak/>
              <w:t>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20F76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&amp; С1416-</w:t>
            </w:r>
          </w:p>
          <w:p w14:paraId="4497F2B7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8684-А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472FF3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Камені</w:t>
            </w:r>
            <w:proofErr w:type="spellEnd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бортові БР100.20.8 (</w:t>
            </w: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поребрик</w:t>
            </w:r>
            <w:proofErr w:type="spellEnd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72C1C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3F5CD" w14:textId="77777777" w:rsidR="002F5F3A" w:rsidRPr="002F5F3A" w:rsidRDefault="002F5F3A" w:rsidP="002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F5F3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675</w:t>
            </w:r>
          </w:p>
        </w:tc>
      </w:tr>
    </w:tbl>
    <w:p w14:paraId="14FF8ACD" w14:textId="77777777" w:rsidR="002F5F3A" w:rsidRPr="002F5F3A" w:rsidRDefault="002F5F3A" w:rsidP="002F5F3A">
      <w:pPr>
        <w:spacing w:after="0" w:line="276" w:lineRule="auto"/>
        <w:jc w:val="center"/>
        <w:rPr>
          <w:rFonts w:ascii="Times New Roman" w:eastAsia="Calibri" w:hAnsi="Times New Roman" w:cs="Times New Roman"/>
          <w:b/>
          <w:lang w:eastAsia="uk-UA"/>
        </w:rPr>
      </w:pPr>
      <w:r w:rsidRPr="002F5F3A">
        <w:rPr>
          <w:rFonts w:ascii="Times New Roman" w:eastAsia="Calibri" w:hAnsi="Times New Roman" w:cs="Times New Roman"/>
          <w:b/>
          <w:lang w:eastAsia="uk-UA"/>
        </w:rPr>
        <w:t xml:space="preserve">  </w:t>
      </w:r>
    </w:p>
    <w:p w14:paraId="2A7C9A8A" w14:textId="77777777" w:rsidR="002F5F3A" w:rsidRPr="002F5F3A" w:rsidRDefault="002F5F3A" w:rsidP="002F5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F5F3A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Основні характеристики асфальту:</w:t>
      </w:r>
      <w:r w:rsidRPr="002F5F3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</w:p>
    <w:p w14:paraId="09415F3A" w14:textId="77777777" w:rsidR="002F5F3A" w:rsidRPr="002F5F3A" w:rsidRDefault="002F5F3A" w:rsidP="002F5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F5F3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Гаряча асфальтобетонна суміш повинна відповідати вимогам ДСТУ Б В.2.7-119:2011 «Суміші асфальтобетонні і асфальтобетон дорожній та аеродромний. Технічні умови» (із змінами) та нормативних актів України на даний вид товару.</w:t>
      </w:r>
    </w:p>
    <w:p w14:paraId="2BEEE54D" w14:textId="77777777" w:rsidR="002F5F3A" w:rsidRPr="002F5F3A" w:rsidRDefault="002F5F3A" w:rsidP="002F5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ru-RU"/>
        </w:rPr>
      </w:pPr>
      <w:r w:rsidRPr="002F5F3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 xml:space="preserve">         </w:t>
      </w:r>
      <w:r w:rsidRPr="002F5F3A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ru-RU"/>
        </w:rPr>
        <w:t xml:space="preserve"> Примітка: </w:t>
      </w:r>
    </w:p>
    <w:p w14:paraId="06DF7B6A" w14:textId="77777777" w:rsidR="002F5F3A" w:rsidRPr="002F5F3A" w:rsidRDefault="002F5F3A" w:rsidP="002F5F3A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</w:pPr>
      <w:r w:rsidRPr="002F5F3A">
        <w:rPr>
          <w:rFonts w:ascii="Times New Roman" w:eastAsia="Times New Roman" w:hAnsi="Times New Roman" w:cs="Times New Roman"/>
          <w:i/>
          <w:sz w:val="20"/>
          <w:szCs w:val="20"/>
        </w:rPr>
        <w:t xml:space="preserve"> Виконавець зобов'язаний за вимогою Замовника на кожну партію асфальту надати сертифікат/паспорт якості або інший документ, який підтверджує якість асфальту встановленим вимогами нормативних актів України на даний вид товару;</w:t>
      </w:r>
    </w:p>
    <w:p w14:paraId="468E4D13" w14:textId="77777777" w:rsidR="002F5F3A" w:rsidRPr="002F5F3A" w:rsidRDefault="002F5F3A" w:rsidP="002F5F3A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F5F3A">
        <w:rPr>
          <w:rFonts w:ascii="Times New Roman" w:eastAsia="Times New Roman" w:hAnsi="Times New Roman" w:cs="Times New Roman"/>
          <w:i/>
          <w:sz w:val="20"/>
          <w:szCs w:val="20"/>
        </w:rPr>
        <w:t xml:space="preserve"> Виконавець повинен забезпечити контроль якості кожної партії асфальту, що постачається та своєчасну заміну неякісного товару якісним. У разі виникнення суперечностей щодо якості асфальту спір вирішується у порядку, передбаченому чинним законодавством України.</w:t>
      </w:r>
    </w:p>
    <w:p w14:paraId="5C2FBB40" w14:textId="77777777" w:rsidR="002F5F3A" w:rsidRPr="002F5F3A" w:rsidRDefault="002F5F3A" w:rsidP="002F5F3A">
      <w:pPr>
        <w:spacing w:line="256" w:lineRule="auto"/>
        <w:ind w:firstLine="426"/>
        <w:jc w:val="both"/>
        <w:rPr>
          <w:rFonts w:ascii="Times New Roman" w:eastAsia="Calibri" w:hAnsi="Times New Roman" w:cs="Times New Roman"/>
          <w:b/>
          <w:i/>
          <w:sz w:val="20"/>
          <w:szCs w:val="20"/>
          <w:lang w:eastAsia="uk-UA"/>
        </w:rPr>
      </w:pPr>
      <w:r w:rsidRPr="002F5F3A">
        <w:rPr>
          <w:rFonts w:ascii="Times New Roman" w:eastAsia="Calibri" w:hAnsi="Times New Roman" w:cs="Times New Roman"/>
          <w:b/>
          <w:i/>
          <w:sz w:val="20"/>
          <w:szCs w:val="20"/>
          <w:lang w:eastAsia="uk-UA"/>
        </w:rPr>
        <w:t>Вимоги до надання послуг:</w:t>
      </w:r>
    </w:p>
    <w:p w14:paraId="2E2F6EED" w14:textId="77777777" w:rsidR="002F5F3A" w:rsidRPr="002F5F3A" w:rsidRDefault="002F5F3A" w:rsidP="002F5F3A">
      <w:pPr>
        <w:numPr>
          <w:ilvl w:val="1"/>
          <w:numId w:val="3"/>
        </w:numPr>
        <w:tabs>
          <w:tab w:val="left" w:pos="0"/>
          <w:tab w:val="num" w:pos="142"/>
          <w:tab w:val="left" w:pos="284"/>
          <w:tab w:val="left" w:pos="426"/>
          <w:tab w:val="left" w:pos="709"/>
          <w:tab w:val="num" w:pos="928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2F5F3A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Місце надання послуг облаштувати сигнальною стрічкою та попереджувальними дорожніми знаками.</w:t>
      </w:r>
    </w:p>
    <w:p w14:paraId="6CBF4A6B" w14:textId="77777777" w:rsidR="002F5F3A" w:rsidRPr="002F5F3A" w:rsidRDefault="002F5F3A" w:rsidP="002F5F3A">
      <w:pPr>
        <w:numPr>
          <w:ilvl w:val="1"/>
          <w:numId w:val="3"/>
        </w:numPr>
        <w:tabs>
          <w:tab w:val="left" w:pos="0"/>
          <w:tab w:val="num" w:pos="142"/>
          <w:tab w:val="left" w:pos="284"/>
          <w:tab w:val="left" w:pos="426"/>
          <w:tab w:val="left" w:pos="709"/>
          <w:tab w:val="num" w:pos="928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2F5F3A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 xml:space="preserve">Після завершення робіт </w:t>
      </w:r>
      <w:r w:rsidRPr="002F5F3A">
        <w:rPr>
          <w:rFonts w:ascii="Times New Roman" w:eastAsia="Calibri" w:hAnsi="Times New Roman" w:cs="Times New Roman"/>
          <w:i/>
          <w:sz w:val="18"/>
          <w:szCs w:val="18"/>
        </w:rPr>
        <w:t>Виконавець</w:t>
      </w:r>
      <w:r w:rsidRPr="002F5F3A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 xml:space="preserve"> повинен прибрати територію, на якій проводились ремонтні роботи. </w:t>
      </w:r>
    </w:p>
    <w:p w14:paraId="0196E04A" w14:textId="77777777" w:rsidR="002F5F3A" w:rsidRPr="002F5F3A" w:rsidRDefault="002F5F3A" w:rsidP="002F5F3A">
      <w:pPr>
        <w:numPr>
          <w:ilvl w:val="1"/>
          <w:numId w:val="3"/>
        </w:numPr>
        <w:tabs>
          <w:tab w:val="left" w:pos="0"/>
          <w:tab w:val="num" w:pos="142"/>
          <w:tab w:val="left" w:pos="284"/>
          <w:tab w:val="left" w:pos="426"/>
          <w:tab w:val="left" w:pos="709"/>
          <w:tab w:val="num" w:pos="928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2F5F3A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Виконавець відповідає за одержання всіх необхідних дозволів, ліцензій, сертифікатів на послуги, запропоновані на торги, та самостійно несе всі витрати на отримання таких дозволів, ліцензій, сертифікатів, якщо вони є необхідними для надання такого виду послуг згідно предмету закупівлі.</w:t>
      </w:r>
    </w:p>
    <w:p w14:paraId="14271C46" w14:textId="77777777" w:rsidR="002F5F3A" w:rsidRPr="002F5F3A" w:rsidRDefault="002F5F3A" w:rsidP="002F5F3A">
      <w:pPr>
        <w:numPr>
          <w:ilvl w:val="1"/>
          <w:numId w:val="3"/>
        </w:numPr>
        <w:tabs>
          <w:tab w:val="left" w:pos="0"/>
          <w:tab w:val="num" w:pos="142"/>
          <w:tab w:val="left" w:pos="284"/>
          <w:tab w:val="left" w:pos="426"/>
          <w:tab w:val="left" w:pos="709"/>
          <w:tab w:val="num" w:pos="928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2F5F3A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Послуги з поточного ремонту здійснюють з дотриманням державних стандартів, норм, правил у сфері безпеки та охорони довкілля і безпеки дорожнього руху.</w:t>
      </w:r>
    </w:p>
    <w:p w14:paraId="3B747569" w14:textId="77777777" w:rsidR="002F5F3A" w:rsidRPr="002F5F3A" w:rsidRDefault="002F5F3A" w:rsidP="002F5F3A">
      <w:pPr>
        <w:numPr>
          <w:ilvl w:val="1"/>
          <w:numId w:val="3"/>
        </w:numPr>
        <w:tabs>
          <w:tab w:val="left" w:pos="0"/>
          <w:tab w:val="num" w:pos="142"/>
          <w:tab w:val="left" w:pos="284"/>
          <w:tab w:val="left" w:pos="426"/>
          <w:tab w:val="left" w:pos="709"/>
          <w:tab w:val="num" w:pos="928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2F5F3A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Виконавець повинен застосовувати заходи із захисту довкілля, зокрема, забезпечити унеможливлення забруднення ґрунтів паливно-мастильними матеріалами, які використовуються в процесі експлуатації машин та механізмів при наданні послуг.</w:t>
      </w:r>
    </w:p>
    <w:p w14:paraId="7DC90329" w14:textId="77777777" w:rsidR="002F5F3A" w:rsidRPr="002F5F3A" w:rsidRDefault="002F5F3A" w:rsidP="002F5F3A">
      <w:pPr>
        <w:numPr>
          <w:ilvl w:val="1"/>
          <w:numId w:val="3"/>
        </w:numPr>
        <w:tabs>
          <w:tab w:val="left" w:pos="0"/>
          <w:tab w:val="num" w:pos="142"/>
          <w:tab w:val="left" w:pos="284"/>
          <w:tab w:val="left" w:pos="426"/>
          <w:tab w:val="left" w:pos="709"/>
          <w:tab w:val="num" w:pos="928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2F5F3A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Організацію дорожнього руху і облаштування місця перед початком та на період проведення робіт виконує Виконавець власними силами, відповідно до вимог Закону України «Про дорожній рух» та Правил дорожнього руху України.</w:t>
      </w:r>
    </w:p>
    <w:p w14:paraId="5726F561" w14:textId="271650DB" w:rsidR="00D20CB0" w:rsidRPr="006F2DB3" w:rsidRDefault="00D20CB0" w:rsidP="002F5F3A">
      <w:pPr>
        <w:pStyle w:val="1"/>
        <w:spacing w:before="0"/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2F5F3A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Детальна інформація щодо умов </w:t>
      </w:r>
      <w:hyperlink r:id="rId7" w:history="1">
        <w:r w:rsidRPr="006F2DB3">
          <w:rPr>
            <w:rFonts w:ascii="Times New Roman" w:hAnsi="Times New Roman" w:cs="Times New Roman"/>
            <w:color w:val="auto"/>
            <w:sz w:val="22"/>
            <w:szCs w:val="22"/>
          </w:rPr>
          <w:t xml:space="preserve"> закупівлі </w:t>
        </w:r>
        <w:r w:rsidR="006F2DB3" w:rsidRPr="006F2DB3">
          <w:rPr>
            <w:rFonts w:ascii="Times New Roman" w:hAnsi="Times New Roman" w:cs="Times New Roman"/>
            <w:color w:val="auto"/>
            <w:sz w:val="22"/>
            <w:szCs w:val="22"/>
          </w:rPr>
          <w:t xml:space="preserve"> </w:t>
        </w:r>
        <w:r w:rsidRPr="006F2DB3">
          <w:rPr>
            <w:rFonts w:ascii="Times New Roman" w:hAnsi="Times New Roman" w:cs="Times New Roman"/>
            <w:color w:val="auto"/>
            <w:sz w:val="22"/>
            <w:szCs w:val="22"/>
          </w:rPr>
          <w:t>«</w:t>
        </w:r>
        <w:r w:rsidR="006F2DB3" w:rsidRPr="006F2DB3">
          <w:rPr>
            <w:rFonts w:ascii="Times New Roman" w:eastAsia="Calibri" w:hAnsi="Times New Roman" w:cs="Times New Roman"/>
            <w:color w:val="auto"/>
            <w:sz w:val="22"/>
            <w:szCs w:val="22"/>
            <w:lang w:eastAsia="uk-UA"/>
          </w:rPr>
          <w:t xml:space="preserve">Поточний ремонт тротуарів на вул. </w:t>
        </w:r>
        <w:proofErr w:type="spellStart"/>
        <w:r w:rsidR="006F2DB3" w:rsidRPr="006F2DB3">
          <w:rPr>
            <w:rFonts w:ascii="Times New Roman" w:eastAsia="Calibri" w:hAnsi="Times New Roman" w:cs="Times New Roman"/>
            <w:color w:val="auto"/>
            <w:sz w:val="22"/>
            <w:szCs w:val="22"/>
            <w:lang w:eastAsia="uk-UA"/>
          </w:rPr>
          <w:t>Чорновола</w:t>
        </w:r>
        <w:proofErr w:type="spellEnd"/>
        <w:r w:rsidR="006F2DB3" w:rsidRPr="006F2DB3">
          <w:rPr>
            <w:rFonts w:ascii="Times New Roman" w:eastAsia="Calibri" w:hAnsi="Times New Roman" w:cs="Times New Roman"/>
            <w:color w:val="auto"/>
            <w:sz w:val="22"/>
            <w:szCs w:val="22"/>
            <w:lang w:eastAsia="uk-UA"/>
          </w:rPr>
          <w:t xml:space="preserve"> та вул. </w:t>
        </w:r>
        <w:proofErr w:type="spellStart"/>
        <w:r w:rsidR="006F2DB3" w:rsidRPr="006F2DB3">
          <w:rPr>
            <w:rFonts w:ascii="Times New Roman" w:eastAsia="Calibri" w:hAnsi="Times New Roman" w:cs="Times New Roman"/>
            <w:color w:val="auto"/>
            <w:sz w:val="22"/>
            <w:szCs w:val="22"/>
            <w:lang w:eastAsia="uk-UA"/>
          </w:rPr>
          <w:t>Височанка</w:t>
        </w:r>
        <w:proofErr w:type="spellEnd"/>
        <w:r w:rsidR="006F2DB3" w:rsidRPr="006F2DB3">
          <w:rPr>
            <w:rFonts w:ascii="Times New Roman" w:eastAsia="Calibri" w:hAnsi="Times New Roman" w:cs="Times New Roman"/>
            <w:color w:val="auto"/>
            <w:sz w:val="22"/>
            <w:szCs w:val="22"/>
            <w:lang w:eastAsia="uk-UA"/>
          </w:rPr>
          <w:t xml:space="preserve"> у м. </w:t>
        </w:r>
        <w:proofErr w:type="spellStart"/>
        <w:r w:rsidR="006F2DB3" w:rsidRPr="006F2DB3">
          <w:rPr>
            <w:rFonts w:ascii="Times New Roman" w:eastAsia="Calibri" w:hAnsi="Times New Roman" w:cs="Times New Roman"/>
            <w:color w:val="auto"/>
            <w:sz w:val="22"/>
            <w:szCs w:val="22"/>
            <w:lang w:eastAsia="uk-UA"/>
          </w:rPr>
          <w:t>Калуші</w:t>
        </w:r>
        <w:proofErr w:type="spellEnd"/>
        <w:r w:rsidR="006F2DB3" w:rsidRPr="006F2DB3">
          <w:rPr>
            <w:rFonts w:ascii="Times New Roman" w:eastAsia="Calibri" w:hAnsi="Times New Roman" w:cs="Times New Roman"/>
            <w:color w:val="auto"/>
            <w:sz w:val="22"/>
            <w:szCs w:val="22"/>
            <w:lang w:eastAsia="uk-UA"/>
          </w:rPr>
          <w:t xml:space="preserve"> Івано-Франківської області</w:t>
        </w:r>
        <w:r w:rsidRPr="006F2DB3">
          <w:rPr>
            <w:rStyle w:val="a8"/>
            <w:rFonts w:ascii="Times New Roman" w:hAnsi="Times New Roman" w:cs="Times New Roman"/>
            <w:color w:val="auto"/>
            <w:sz w:val="22"/>
            <w:szCs w:val="22"/>
            <w:u w:val="none"/>
            <w:bdr w:val="none" w:sz="0" w:space="0" w:color="auto" w:frame="1"/>
            <w:shd w:val="clear" w:color="auto" w:fill="FFFFFF"/>
          </w:rPr>
          <w:t>»</w:t>
        </w:r>
      </w:hyperlink>
      <w:r w:rsidRPr="006F2DB3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, </w:t>
      </w:r>
      <w:r w:rsidRPr="006F2DB3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розміщена на веб-порталі Уповноваженого органу з питань </w:t>
      </w:r>
      <w:proofErr w:type="spellStart"/>
      <w:r w:rsidRPr="006F2DB3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закупівель</w:t>
      </w:r>
      <w:proofErr w:type="spellEnd"/>
      <w:r w:rsidRPr="006F2DB3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</w:t>
      </w:r>
      <w:proofErr w:type="spellStart"/>
      <w:r w:rsidRPr="006F2DB3">
        <w:rPr>
          <w:rFonts w:ascii="Times New Roman" w:eastAsia="Times New Roman" w:hAnsi="Times New Roman" w:cs="Times New Roman"/>
          <w:color w:val="auto"/>
          <w:sz w:val="22"/>
          <w:szCs w:val="22"/>
          <w:lang w:val="en-US" w:eastAsia="ru-RU"/>
        </w:rPr>
        <w:t>prozorro</w:t>
      </w:r>
      <w:proofErr w:type="spellEnd"/>
      <w:r w:rsidRPr="006F2DB3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  <w:proofErr w:type="spellStart"/>
      <w:r w:rsidRPr="006F2DB3">
        <w:rPr>
          <w:rFonts w:ascii="Times New Roman" w:eastAsia="Times New Roman" w:hAnsi="Times New Roman" w:cs="Times New Roman"/>
          <w:color w:val="auto"/>
          <w:sz w:val="22"/>
          <w:szCs w:val="22"/>
          <w:lang w:val="en-US" w:eastAsia="ru-RU"/>
        </w:rPr>
        <w:t>gov</w:t>
      </w:r>
      <w:proofErr w:type="spellEnd"/>
      <w:r w:rsidRPr="006F2DB3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  <w:proofErr w:type="spellStart"/>
      <w:r w:rsidRPr="006F2DB3">
        <w:rPr>
          <w:rFonts w:ascii="Times New Roman" w:eastAsia="Times New Roman" w:hAnsi="Times New Roman" w:cs="Times New Roman"/>
          <w:color w:val="auto"/>
          <w:sz w:val="22"/>
          <w:szCs w:val="22"/>
          <w:lang w:val="en-US" w:eastAsia="ru-RU"/>
        </w:rPr>
        <w:t>ua</w:t>
      </w:r>
      <w:proofErr w:type="spellEnd"/>
      <w:r w:rsidRPr="006F2DB3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14:paraId="0CA0691A" w14:textId="29572A1D" w:rsidR="00D20CB0" w:rsidRPr="00B1404B" w:rsidRDefault="00D20CB0" w:rsidP="00D20CB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B1404B">
        <w:rPr>
          <w:rFonts w:ascii="Times New Roman" w:eastAsia="Times New Roman" w:hAnsi="Times New Roman" w:cs="Times New Roman"/>
          <w:lang w:val="ru-RU" w:eastAsia="ru-RU"/>
        </w:rPr>
        <w:t>Крайній</w:t>
      </w:r>
      <w:proofErr w:type="spellEnd"/>
      <w:r w:rsidRPr="00B1404B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B1404B">
        <w:rPr>
          <w:rFonts w:ascii="Times New Roman" w:eastAsia="Times New Roman" w:hAnsi="Times New Roman" w:cs="Times New Roman"/>
          <w:lang w:val="ru-RU" w:eastAsia="ru-RU"/>
        </w:rPr>
        <w:t>термін</w:t>
      </w:r>
      <w:proofErr w:type="spellEnd"/>
      <w:r w:rsidRPr="00B1404B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B1404B">
        <w:rPr>
          <w:rFonts w:ascii="Times New Roman" w:eastAsia="Times New Roman" w:hAnsi="Times New Roman" w:cs="Times New Roman"/>
          <w:lang w:val="ru-RU" w:eastAsia="ru-RU"/>
        </w:rPr>
        <w:t>подання</w:t>
      </w:r>
      <w:proofErr w:type="spellEnd"/>
      <w:r w:rsidRPr="00B1404B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B1404B">
        <w:rPr>
          <w:rFonts w:ascii="Times New Roman" w:eastAsia="Times New Roman" w:hAnsi="Times New Roman" w:cs="Times New Roman"/>
          <w:lang w:val="ru-RU" w:eastAsia="ru-RU"/>
        </w:rPr>
        <w:t>тендерних</w:t>
      </w:r>
      <w:proofErr w:type="spellEnd"/>
      <w:r w:rsidRPr="00B1404B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B1404B">
        <w:rPr>
          <w:rFonts w:ascii="Times New Roman" w:eastAsia="Times New Roman" w:hAnsi="Times New Roman" w:cs="Times New Roman"/>
          <w:lang w:val="ru-RU" w:eastAsia="ru-RU"/>
        </w:rPr>
        <w:t>пропозицій</w:t>
      </w:r>
      <w:proofErr w:type="spellEnd"/>
      <w:r w:rsidRPr="00B1404B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B1404B">
        <w:rPr>
          <w:rFonts w:ascii="Times New Roman" w:eastAsia="Times New Roman" w:hAnsi="Times New Roman" w:cs="Times New Roman"/>
          <w:lang w:val="ru-RU" w:eastAsia="ru-RU"/>
        </w:rPr>
        <w:t>Учасників</w:t>
      </w:r>
      <w:proofErr w:type="spellEnd"/>
      <w:r w:rsidRPr="00B1404B">
        <w:rPr>
          <w:rFonts w:ascii="Times New Roman" w:eastAsia="Times New Roman" w:hAnsi="Times New Roman" w:cs="Times New Roman"/>
          <w:lang w:val="ru-RU" w:eastAsia="ru-RU"/>
        </w:rPr>
        <w:t xml:space="preserve"> в </w:t>
      </w:r>
      <w:proofErr w:type="spellStart"/>
      <w:r w:rsidRPr="00B1404B">
        <w:rPr>
          <w:rFonts w:ascii="Times New Roman" w:eastAsia="Times New Roman" w:hAnsi="Times New Roman" w:cs="Times New Roman"/>
          <w:lang w:val="ru-RU" w:eastAsia="ru-RU"/>
        </w:rPr>
        <w:t>електронній</w:t>
      </w:r>
      <w:proofErr w:type="spellEnd"/>
      <w:r w:rsidRPr="00B1404B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B1404B">
        <w:rPr>
          <w:rFonts w:ascii="Times New Roman" w:eastAsia="Times New Roman" w:hAnsi="Times New Roman" w:cs="Times New Roman"/>
          <w:lang w:val="ru-RU" w:eastAsia="ru-RU"/>
        </w:rPr>
        <w:t>системі</w:t>
      </w:r>
      <w:proofErr w:type="spellEnd"/>
      <w:r w:rsidRPr="00B1404B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B1404B">
        <w:rPr>
          <w:rFonts w:ascii="Times New Roman" w:eastAsia="Times New Roman" w:hAnsi="Times New Roman" w:cs="Times New Roman"/>
          <w:lang w:val="ru-RU" w:eastAsia="ru-RU"/>
        </w:rPr>
        <w:t>закупівель</w:t>
      </w:r>
      <w:proofErr w:type="spellEnd"/>
      <w:r w:rsidRPr="00B1404B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r w:rsidRPr="00B1404B">
        <w:rPr>
          <w:rFonts w:ascii="Times New Roman" w:eastAsia="Times New Roman" w:hAnsi="Times New Roman" w:cs="Times New Roman"/>
          <w:b/>
          <w:lang w:val="ru-RU" w:eastAsia="ru-RU"/>
        </w:rPr>
        <w:t xml:space="preserve">до </w:t>
      </w:r>
      <w:r w:rsidRPr="00B1404B">
        <w:rPr>
          <w:rFonts w:ascii="Times New Roman" w:eastAsia="Times New Roman" w:hAnsi="Times New Roman" w:cs="Times New Roman"/>
          <w:b/>
          <w:u w:val="single"/>
          <w:lang w:val="ru-RU" w:eastAsia="ru-RU"/>
        </w:rPr>
        <w:t>00:00 год. 1</w:t>
      </w:r>
      <w:r w:rsidR="002F5F3A">
        <w:rPr>
          <w:rFonts w:ascii="Times New Roman" w:eastAsia="Times New Roman" w:hAnsi="Times New Roman" w:cs="Times New Roman"/>
          <w:b/>
          <w:u w:val="single"/>
          <w:lang w:val="ru-RU" w:eastAsia="ru-RU"/>
        </w:rPr>
        <w:t>4</w:t>
      </w:r>
      <w:r w:rsidRPr="00B1404B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</w:t>
      </w:r>
      <w:proofErr w:type="spellStart"/>
      <w:r w:rsidR="002F5F3A">
        <w:rPr>
          <w:rFonts w:ascii="Times New Roman" w:eastAsia="Times New Roman" w:hAnsi="Times New Roman" w:cs="Times New Roman"/>
          <w:b/>
          <w:u w:val="single"/>
          <w:lang w:val="ru-RU" w:eastAsia="ru-RU"/>
        </w:rPr>
        <w:t>сер</w:t>
      </w:r>
      <w:r w:rsidRPr="00B1404B">
        <w:rPr>
          <w:rFonts w:ascii="Times New Roman" w:eastAsia="Times New Roman" w:hAnsi="Times New Roman" w:cs="Times New Roman"/>
          <w:b/>
          <w:u w:val="single"/>
          <w:lang w:val="ru-RU" w:eastAsia="ru-RU"/>
        </w:rPr>
        <w:t>пня</w:t>
      </w:r>
      <w:proofErr w:type="spellEnd"/>
      <w:r w:rsidRPr="00B1404B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2026р.  </w:t>
      </w:r>
    </w:p>
    <w:p w14:paraId="190F27BC" w14:textId="77777777" w:rsidR="006F2DB3" w:rsidRDefault="006F2DB3" w:rsidP="00D20CB0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7F49E58C" w14:textId="77777777" w:rsidR="006F2DB3" w:rsidRDefault="006F2DB3" w:rsidP="00D20CB0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00ECBC47" w14:textId="75740753" w:rsidR="00D20CB0" w:rsidRPr="00B1404B" w:rsidRDefault="00D20CB0" w:rsidP="00D20CB0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B1404B">
        <w:rPr>
          <w:rFonts w:ascii="Times New Roman" w:eastAsia="Times New Roman" w:hAnsi="Times New Roman" w:cs="Times New Roman"/>
          <w:lang w:eastAsia="uk-UA"/>
        </w:rPr>
        <w:tab/>
      </w:r>
    </w:p>
    <w:p w14:paraId="14FF9B41" w14:textId="77777777" w:rsidR="00D20CB0" w:rsidRPr="00B1404B" w:rsidRDefault="00D20CB0" w:rsidP="00D20C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B1404B">
        <w:rPr>
          <w:rFonts w:ascii="Times New Roman" w:eastAsia="Times New Roman" w:hAnsi="Times New Roman" w:cs="Times New Roman"/>
          <w:lang w:eastAsia="uk-UA"/>
        </w:rPr>
        <w:t xml:space="preserve">Начальник УЖКГ міської ради </w:t>
      </w:r>
      <w:r w:rsidRPr="00B1404B">
        <w:rPr>
          <w:rFonts w:ascii="Times New Roman" w:eastAsia="Times New Roman" w:hAnsi="Times New Roman" w:cs="Times New Roman"/>
          <w:lang w:eastAsia="uk-UA"/>
        </w:rPr>
        <w:tab/>
        <w:t xml:space="preserve">                                                                                       Тарас ФІЦАК</w:t>
      </w:r>
    </w:p>
    <w:p w14:paraId="2CF3CD94" w14:textId="77777777" w:rsidR="00D20CB0" w:rsidRPr="00B1404B" w:rsidRDefault="00D20CB0" w:rsidP="00D20C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20227841" w14:textId="77777777" w:rsidR="00D20CB0" w:rsidRPr="00B1404B" w:rsidRDefault="00D20CB0" w:rsidP="00D20C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B1404B">
        <w:rPr>
          <w:rFonts w:ascii="Times New Roman" w:eastAsia="Times New Roman" w:hAnsi="Times New Roman" w:cs="Times New Roman"/>
          <w:lang w:eastAsia="uk-UA"/>
        </w:rPr>
        <w:t xml:space="preserve"> </w:t>
      </w:r>
    </w:p>
    <w:p w14:paraId="656C0A66" w14:textId="77777777" w:rsidR="00D20CB0" w:rsidRPr="00B1404B" w:rsidRDefault="00D20CB0" w:rsidP="00D20C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7CD7D6C3" w14:textId="77777777" w:rsidR="00D20CB0" w:rsidRPr="00B1404B" w:rsidRDefault="00D20CB0" w:rsidP="00D20C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B1404B">
        <w:rPr>
          <w:rFonts w:ascii="Times New Roman" w:eastAsia="Times New Roman" w:hAnsi="Times New Roman" w:cs="Times New Roman"/>
          <w:lang w:eastAsia="uk-UA"/>
        </w:rPr>
        <w:t>Погоджено:</w:t>
      </w:r>
    </w:p>
    <w:p w14:paraId="7F56E7FA" w14:textId="77777777" w:rsidR="00D20CB0" w:rsidRPr="00B1404B" w:rsidRDefault="00D20CB0" w:rsidP="00D20C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B1404B">
        <w:rPr>
          <w:rFonts w:ascii="Times New Roman" w:eastAsia="Times New Roman" w:hAnsi="Times New Roman" w:cs="Times New Roman"/>
          <w:lang w:eastAsia="uk-UA"/>
        </w:rPr>
        <w:t xml:space="preserve">Заступник міського голови   </w:t>
      </w:r>
    </w:p>
    <w:p w14:paraId="440E6CD0" w14:textId="77777777" w:rsidR="00D20CB0" w:rsidRPr="00B1404B" w:rsidRDefault="00D20CB0" w:rsidP="00D20C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B1404B">
        <w:rPr>
          <w:rFonts w:ascii="Times New Roman" w:eastAsia="Times New Roman" w:hAnsi="Times New Roman" w:cs="Times New Roman"/>
          <w:lang w:eastAsia="uk-UA"/>
        </w:rPr>
        <w:t>________________ Богдан БІЛЕЦЬКИЙ</w:t>
      </w:r>
    </w:p>
    <w:p w14:paraId="78713F4D" w14:textId="77777777" w:rsidR="00D20CB0" w:rsidRPr="00B1404B" w:rsidRDefault="00D20CB0" w:rsidP="00D20C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7519E010" w14:textId="7CB5CCE8" w:rsidR="00D20CB0" w:rsidRDefault="00D20CB0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6582CD4D" w14:textId="660AE7E6" w:rsidR="00D20CB0" w:rsidRDefault="00D20CB0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4B6F5618" w14:textId="0946B402" w:rsidR="00D20CB0" w:rsidRDefault="00D20CB0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787469AB" w14:textId="2506C720" w:rsidR="00D20CB0" w:rsidRDefault="00D20CB0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1011CFCC" w14:textId="165D8F4B" w:rsidR="00D20CB0" w:rsidRDefault="00D20CB0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1E4EDCFB" w14:textId="52804D84" w:rsidR="00D20CB0" w:rsidRDefault="00D20CB0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1F2AB3F8" w14:textId="444703F7" w:rsidR="00D20CB0" w:rsidRDefault="00D20CB0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4DDCBA97" w14:textId="27EF12B1" w:rsidR="00D20CB0" w:rsidRDefault="00D20CB0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19ACCFFE" w14:textId="15B405E3" w:rsidR="00D20CB0" w:rsidRDefault="00D20CB0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sectPr w:rsidR="00D20C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D45A6"/>
    <w:multiLevelType w:val="hybridMultilevel"/>
    <w:tmpl w:val="FD78AD06"/>
    <w:lvl w:ilvl="0" w:tplc="C27E16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2B30A8"/>
    <w:multiLevelType w:val="hybridMultilevel"/>
    <w:tmpl w:val="7B9212A4"/>
    <w:lvl w:ilvl="0" w:tplc="B1A48B5C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  <w:b w:val="0"/>
        <w:color w:val="auto"/>
      </w:rPr>
    </w:lvl>
    <w:lvl w:ilvl="1" w:tplc="82E0696C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2" w15:restartNumberingAfterBreak="0">
    <w:nsid w:val="6E0F7ED6"/>
    <w:multiLevelType w:val="hybridMultilevel"/>
    <w:tmpl w:val="AF62C8BC"/>
    <w:lvl w:ilvl="0" w:tplc="F36885E2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648" w:hanging="360"/>
      </w:pPr>
    </w:lvl>
    <w:lvl w:ilvl="2" w:tplc="0422001B">
      <w:start w:val="1"/>
      <w:numFmt w:val="lowerRoman"/>
      <w:lvlText w:val="%3."/>
      <w:lvlJc w:val="right"/>
      <w:pPr>
        <w:ind w:left="2368" w:hanging="180"/>
      </w:pPr>
    </w:lvl>
    <w:lvl w:ilvl="3" w:tplc="0422000F">
      <w:start w:val="1"/>
      <w:numFmt w:val="decimal"/>
      <w:lvlText w:val="%4."/>
      <w:lvlJc w:val="left"/>
      <w:pPr>
        <w:ind w:left="3088" w:hanging="360"/>
      </w:pPr>
    </w:lvl>
    <w:lvl w:ilvl="4" w:tplc="04220019">
      <w:start w:val="1"/>
      <w:numFmt w:val="lowerLetter"/>
      <w:lvlText w:val="%5."/>
      <w:lvlJc w:val="left"/>
      <w:pPr>
        <w:ind w:left="3808" w:hanging="360"/>
      </w:pPr>
    </w:lvl>
    <w:lvl w:ilvl="5" w:tplc="0422001B">
      <w:start w:val="1"/>
      <w:numFmt w:val="lowerRoman"/>
      <w:lvlText w:val="%6."/>
      <w:lvlJc w:val="right"/>
      <w:pPr>
        <w:ind w:left="4528" w:hanging="180"/>
      </w:pPr>
    </w:lvl>
    <w:lvl w:ilvl="6" w:tplc="0422000F">
      <w:start w:val="1"/>
      <w:numFmt w:val="decimal"/>
      <w:lvlText w:val="%7."/>
      <w:lvlJc w:val="left"/>
      <w:pPr>
        <w:ind w:left="5248" w:hanging="360"/>
      </w:pPr>
    </w:lvl>
    <w:lvl w:ilvl="7" w:tplc="04220019">
      <w:start w:val="1"/>
      <w:numFmt w:val="lowerLetter"/>
      <w:lvlText w:val="%8."/>
      <w:lvlJc w:val="left"/>
      <w:pPr>
        <w:ind w:left="5968" w:hanging="360"/>
      </w:pPr>
    </w:lvl>
    <w:lvl w:ilvl="8" w:tplc="0422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89E"/>
    <w:rsid w:val="000011A1"/>
    <w:rsid w:val="00011586"/>
    <w:rsid w:val="000256F9"/>
    <w:rsid w:val="00033F9F"/>
    <w:rsid w:val="00055D42"/>
    <w:rsid w:val="0009471D"/>
    <w:rsid w:val="000B0106"/>
    <w:rsid w:val="00116DA5"/>
    <w:rsid w:val="0015100B"/>
    <w:rsid w:val="001649EC"/>
    <w:rsid w:val="001D0A1B"/>
    <w:rsid w:val="001E576B"/>
    <w:rsid w:val="001F2F1B"/>
    <w:rsid w:val="00230486"/>
    <w:rsid w:val="002F5F3A"/>
    <w:rsid w:val="0033452C"/>
    <w:rsid w:val="00346EFF"/>
    <w:rsid w:val="0035227F"/>
    <w:rsid w:val="0037445C"/>
    <w:rsid w:val="003B3958"/>
    <w:rsid w:val="003B48E7"/>
    <w:rsid w:val="003E0CCA"/>
    <w:rsid w:val="00401403"/>
    <w:rsid w:val="00461E1F"/>
    <w:rsid w:val="004D4020"/>
    <w:rsid w:val="005209B6"/>
    <w:rsid w:val="00566717"/>
    <w:rsid w:val="005C0AC1"/>
    <w:rsid w:val="00653DCE"/>
    <w:rsid w:val="006652E9"/>
    <w:rsid w:val="006653C9"/>
    <w:rsid w:val="00684215"/>
    <w:rsid w:val="00691C6C"/>
    <w:rsid w:val="00694BFC"/>
    <w:rsid w:val="006D0EAB"/>
    <w:rsid w:val="006D6092"/>
    <w:rsid w:val="006F2DB3"/>
    <w:rsid w:val="00722153"/>
    <w:rsid w:val="00723CB3"/>
    <w:rsid w:val="00724490"/>
    <w:rsid w:val="00727C78"/>
    <w:rsid w:val="007354BE"/>
    <w:rsid w:val="00775785"/>
    <w:rsid w:val="007818B6"/>
    <w:rsid w:val="00781D98"/>
    <w:rsid w:val="007B2DAA"/>
    <w:rsid w:val="007D4901"/>
    <w:rsid w:val="00815134"/>
    <w:rsid w:val="00820D5B"/>
    <w:rsid w:val="0086089E"/>
    <w:rsid w:val="008C335C"/>
    <w:rsid w:val="00932A03"/>
    <w:rsid w:val="00972AC9"/>
    <w:rsid w:val="009F4298"/>
    <w:rsid w:val="00A25BAC"/>
    <w:rsid w:val="00A26BAB"/>
    <w:rsid w:val="00A42835"/>
    <w:rsid w:val="00A46CCB"/>
    <w:rsid w:val="00A53583"/>
    <w:rsid w:val="00A8209C"/>
    <w:rsid w:val="00AE309D"/>
    <w:rsid w:val="00B005F8"/>
    <w:rsid w:val="00B46776"/>
    <w:rsid w:val="00B53BFD"/>
    <w:rsid w:val="00B613F0"/>
    <w:rsid w:val="00BA19BA"/>
    <w:rsid w:val="00BB3748"/>
    <w:rsid w:val="00BB6B88"/>
    <w:rsid w:val="00BC5818"/>
    <w:rsid w:val="00BC7BE8"/>
    <w:rsid w:val="00C63310"/>
    <w:rsid w:val="00C86597"/>
    <w:rsid w:val="00C97927"/>
    <w:rsid w:val="00CD2D11"/>
    <w:rsid w:val="00D0108E"/>
    <w:rsid w:val="00D20CB0"/>
    <w:rsid w:val="00D27F3E"/>
    <w:rsid w:val="00DD4553"/>
    <w:rsid w:val="00E106D0"/>
    <w:rsid w:val="00E1463C"/>
    <w:rsid w:val="00E16C03"/>
    <w:rsid w:val="00E61525"/>
    <w:rsid w:val="00E64265"/>
    <w:rsid w:val="00E672C1"/>
    <w:rsid w:val="00E85DF4"/>
    <w:rsid w:val="00EA4583"/>
    <w:rsid w:val="00EC7321"/>
    <w:rsid w:val="00EF1665"/>
    <w:rsid w:val="00FC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57DC8"/>
  <w15:chartTrackingRefBased/>
  <w15:docId w15:val="{B087C1FD-8524-49BB-8132-D0402CF3B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1C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7B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E30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E309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781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18B6"/>
    <w:rPr>
      <w:rFonts w:ascii="Segoe UI" w:hAnsi="Segoe UI" w:cs="Segoe UI"/>
      <w:sz w:val="18"/>
      <w:szCs w:val="18"/>
    </w:rPr>
  </w:style>
  <w:style w:type="paragraph" w:styleId="a5">
    <w:name w:val="List Paragraph"/>
    <w:aliases w:val="Elenco Normale,List Paragraph,Список уровня 2,название табл/рис,Chapter10,тв-Абзац списка,заголовок 1.1,EBRD List,CA bullets"/>
    <w:basedOn w:val="a"/>
    <w:link w:val="a6"/>
    <w:uiPriority w:val="1"/>
    <w:qFormat/>
    <w:rsid w:val="0037445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91C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-select-all">
    <w:name w:val="h-select-all"/>
    <w:basedOn w:val="a0"/>
    <w:rsid w:val="00E16C03"/>
  </w:style>
  <w:style w:type="character" w:styleId="a7">
    <w:name w:val="Strong"/>
    <w:basedOn w:val="a0"/>
    <w:uiPriority w:val="22"/>
    <w:qFormat/>
    <w:rsid w:val="00E16C03"/>
    <w:rPr>
      <w:b/>
      <w:bCs/>
    </w:rPr>
  </w:style>
  <w:style w:type="character" w:customStyle="1" w:styleId="h-pre-line">
    <w:name w:val="h-pre-line"/>
    <w:basedOn w:val="a0"/>
    <w:rsid w:val="00E64265"/>
  </w:style>
  <w:style w:type="character" w:customStyle="1" w:styleId="a6">
    <w:name w:val="Абзац списка Знак"/>
    <w:aliases w:val="Elenco Normale Знак,List Paragraph Знак,Список уровня 2 Знак,название табл/рис Знак,Chapter10 Знак,тв-Абзац списка Знак,заголовок 1.1 Знак,EBRD List Знак,CA bullets Знак"/>
    <w:link w:val="a5"/>
    <w:uiPriority w:val="1"/>
    <w:locked/>
    <w:rsid w:val="00033F9F"/>
  </w:style>
  <w:style w:type="paragraph" w:customStyle="1" w:styleId="31">
    <w:name w:val="Абзац списка3"/>
    <w:basedOn w:val="a"/>
    <w:rsid w:val="00033F9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033F9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BC7B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8">
    <w:name w:val="Hyperlink"/>
    <w:basedOn w:val="a0"/>
    <w:uiPriority w:val="99"/>
    <w:unhideWhenUsed/>
    <w:rsid w:val="006652E9"/>
    <w:rPr>
      <w:color w:val="0000FF"/>
      <w:u w:val="single"/>
    </w:rPr>
  </w:style>
  <w:style w:type="character" w:customStyle="1" w:styleId="tendertuidzvje7">
    <w:name w:val="tender__tuid__zvje7"/>
    <w:basedOn w:val="a0"/>
    <w:rsid w:val="006652E9"/>
  </w:style>
  <w:style w:type="character" w:customStyle="1" w:styleId="UnresolvedMention">
    <w:name w:val="Unresolved Mention"/>
    <w:basedOn w:val="a0"/>
    <w:uiPriority w:val="99"/>
    <w:semiHidden/>
    <w:unhideWhenUsed/>
    <w:rsid w:val="006652E9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3E0C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8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y.zakupivli.pro/cabinet/purchases/state_purchase/view/691509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.zakupivli.pro/cabinet/purchases/state_purchase/view/69150986" TargetMode="External"/><Relationship Id="rId5" Type="http://schemas.openxmlformats.org/officeDocument/2006/relationships/hyperlink" Target="https://prozorro.gov.ua/tender/UA-2020-12-22-020156-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3583</TotalTime>
  <Pages>4</Pages>
  <Words>5728</Words>
  <Characters>3265</Characters>
  <Application>Microsoft Office Word</Application>
  <DocSecurity>0</DocSecurity>
  <Lines>27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41</cp:revision>
  <cp:lastPrinted>2026-08-06T08:37:00Z</cp:lastPrinted>
  <dcterms:created xsi:type="dcterms:W3CDTF">2026-01-13T07:29:00Z</dcterms:created>
  <dcterms:modified xsi:type="dcterms:W3CDTF">2026-08-10T10:41:00Z</dcterms:modified>
</cp:coreProperties>
</file>