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28FB2" w14:textId="77777777" w:rsidR="00D20CB0" w:rsidRPr="00011586" w:rsidRDefault="00D20CB0" w:rsidP="00D20CB0">
      <w:pPr>
        <w:pStyle w:val="1"/>
        <w:shd w:val="clear" w:color="auto" w:fill="FFFFFF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10</w:t>
      </w:r>
      <w:r w:rsidRPr="0001158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.0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7</w:t>
      </w:r>
      <w:r w:rsidRPr="0001158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.2026 р. відділом закупівель УЖКГ Калуської міської ради в </w:t>
      </w:r>
      <w:r w:rsidRPr="00011586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системі публічних закупівель «Prozorro»</w:t>
      </w:r>
      <w:r w:rsidRPr="0001158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 на веб-порталі Уповноваженого органу </w:t>
      </w:r>
      <w:hyperlink r:id="rId5" w:tgtFrame="_blank" w:history="1">
        <w:r w:rsidRPr="00011586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eastAsia="uk-UA"/>
          </w:rPr>
          <w:t>prozorro.gov.ua</w:t>
        </w:r>
      </w:hyperlink>
      <w:r w:rsidRPr="0001158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 розміщено оголошення щодо закупівлі «</w:t>
      </w:r>
      <w:r w:rsidRPr="004D4020">
        <w:rPr>
          <w:rStyle w:val="h-pre-line"/>
          <w:rFonts w:ascii="Times New Roman" w:hAnsi="Times New Roman" w:cs="Times New Roman"/>
          <w:color w:val="auto"/>
          <w:sz w:val="22"/>
          <w:szCs w:val="22"/>
          <w:bdr w:val="none" w:sz="0" w:space="0" w:color="auto" w:frame="1"/>
        </w:rPr>
        <w:t>Поточний ремонт центральних вулиць міста Калуша Івано-Франківської області</w:t>
      </w:r>
      <w:r w:rsidRPr="00011586">
        <w:rPr>
          <w:rFonts w:ascii="Times New Roman" w:hAnsi="Times New Roman" w:cs="Times New Roman"/>
          <w:color w:val="auto"/>
          <w:sz w:val="22"/>
          <w:szCs w:val="22"/>
        </w:rPr>
        <w:t>»:</w:t>
      </w:r>
    </w:p>
    <w:p w14:paraId="236F66C6" w14:textId="77777777" w:rsidR="00D20CB0" w:rsidRPr="00011586" w:rsidRDefault="00D20CB0" w:rsidP="00D20C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</w:p>
    <w:p w14:paraId="03C67BDF" w14:textId="77777777" w:rsidR="00D20CB0" w:rsidRPr="004D4020" w:rsidRDefault="00D20CB0" w:rsidP="00D20CB0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4D4020">
        <w:rPr>
          <w:rFonts w:ascii="Times New Roman" w:eastAsia="Times New Roman" w:hAnsi="Times New Roman" w:cs="Times New Roman"/>
          <w:lang w:eastAsia="uk-UA"/>
        </w:rPr>
        <w:t>- ID закупівлі:</w:t>
      </w:r>
      <w:r w:rsidRPr="004D4020">
        <w:rPr>
          <w:rFonts w:ascii="Times New Roman" w:hAnsi="Times New Roman" w:cs="Times New Roman"/>
          <w:shd w:val="clear" w:color="auto" w:fill="FFFFFF"/>
        </w:rPr>
        <w:t xml:space="preserve"> </w:t>
      </w:r>
      <w:r w:rsidRPr="004D4020">
        <w:rPr>
          <w:rStyle w:val="tendertuidzvje7"/>
          <w:rFonts w:ascii="Times New Roman" w:hAnsi="Times New Roman" w:cs="Times New Roman"/>
          <w:bdr w:val="none" w:sz="0" w:space="0" w:color="auto" w:frame="1"/>
          <w:shd w:val="clear" w:color="auto" w:fill="FFFFFF"/>
        </w:rPr>
        <w:t>UA-2026-07-10-010213-a</w:t>
      </w:r>
      <w:r w:rsidRPr="004D4020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708AC77E" w14:textId="77777777" w:rsidR="00D20CB0" w:rsidRPr="00BC7BE8" w:rsidRDefault="00D20CB0" w:rsidP="00D20C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1714106E" w14:textId="7981AB95" w:rsidR="00D20CB0" w:rsidRPr="004D4020" w:rsidRDefault="00D20CB0" w:rsidP="00D20CB0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D4020">
        <w:rPr>
          <w:rFonts w:ascii="Times New Roman" w:eastAsia="Times New Roman" w:hAnsi="Times New Roman" w:cs="Times New Roman"/>
          <w:lang w:eastAsia="uk-UA"/>
        </w:rPr>
        <w:t xml:space="preserve">очікуваною вартістю: </w:t>
      </w:r>
      <w:r w:rsidRPr="004D4020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7 822 789,17</w:t>
      </w:r>
      <w:r w:rsidRPr="004D4020">
        <w:rPr>
          <w:rFonts w:ascii="Times New Roman" w:eastAsia="Times New Roman" w:hAnsi="Times New Roman" w:cs="Times New Roman"/>
          <w:lang w:eastAsia="uk-UA"/>
        </w:rPr>
        <w:t xml:space="preserve"> грн.</w:t>
      </w:r>
      <w:r>
        <w:rPr>
          <w:rFonts w:ascii="Times New Roman" w:eastAsia="Times New Roman" w:hAnsi="Times New Roman" w:cs="Times New Roman"/>
          <w:lang w:eastAsia="uk-UA"/>
        </w:rPr>
        <w:t xml:space="preserve"> без ПДВ.</w:t>
      </w:r>
    </w:p>
    <w:p w14:paraId="77C715E9" w14:textId="77777777" w:rsidR="00D20CB0" w:rsidRPr="00011586" w:rsidRDefault="00D20CB0" w:rsidP="00D20CB0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uk-UA"/>
        </w:rPr>
      </w:pPr>
    </w:p>
    <w:p w14:paraId="2BA09690" w14:textId="77777777" w:rsidR="00D20CB0" w:rsidRPr="00011586" w:rsidRDefault="00D20CB0" w:rsidP="00D20CB0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011586">
        <w:rPr>
          <w:rFonts w:ascii="Times New Roman" w:eastAsia="Times New Roman" w:hAnsi="Times New Roman" w:cs="Times New Roman"/>
          <w:lang w:eastAsia="uk-UA"/>
        </w:rPr>
        <w:t>процедура: відкриті торги (з особливостями).</w:t>
      </w:r>
    </w:p>
    <w:p w14:paraId="4ABCE329" w14:textId="77777777" w:rsidR="00D20CB0" w:rsidRPr="00011586" w:rsidRDefault="00D20CB0" w:rsidP="00D20C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63755C" w14:textId="77777777" w:rsidR="00D20CB0" w:rsidRPr="00011586" w:rsidRDefault="00D20CB0" w:rsidP="00D20CB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- крайній термін подання тендерних пропозицій: </w:t>
      </w:r>
      <w:r>
        <w:rPr>
          <w:rFonts w:ascii="Times New Roman" w:eastAsia="Times New Roman" w:hAnsi="Times New Roman" w:cs="Times New Roman"/>
          <w:lang w:val="ru-RU" w:eastAsia="ru-RU"/>
        </w:rPr>
        <w:t>18 липня</w:t>
      </w:r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 2026р.</w:t>
      </w:r>
    </w:p>
    <w:p w14:paraId="419A1F9E" w14:textId="77777777" w:rsidR="00D20CB0" w:rsidRPr="00011586" w:rsidRDefault="00D20CB0" w:rsidP="00D20CB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  </w:t>
      </w:r>
    </w:p>
    <w:p w14:paraId="50BBB807" w14:textId="77777777" w:rsidR="00D20CB0" w:rsidRDefault="00D20CB0" w:rsidP="00D20CB0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011586">
        <w:rPr>
          <w:rFonts w:ascii="Times New Roman" w:eastAsia="Times New Roman" w:hAnsi="Times New Roman" w:cs="Times New Roman"/>
          <w:lang w:eastAsia="uk-UA"/>
        </w:rPr>
        <w:t xml:space="preserve">- посилання на закупівлю:  </w:t>
      </w:r>
      <w:r w:rsidRPr="004D4020">
        <w:rPr>
          <w:rFonts w:ascii="Times New Roman" w:eastAsia="Times New Roman" w:hAnsi="Times New Roman" w:cs="Times New Roman"/>
          <w:lang w:eastAsia="uk-UA"/>
        </w:rPr>
        <w:t>https://prozorro.gov.ua/uk/tender/UA-2026-07-10-010213-a</w:t>
      </w:r>
    </w:p>
    <w:p w14:paraId="4C8FD742" w14:textId="77777777" w:rsidR="00D20CB0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541DC56" w14:textId="77777777" w:rsidR="00D20CB0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06C3102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556801F6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746EDE84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A665F7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15B4B767" w14:textId="5C5B6E61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14:paraId="50EC9F64" w14:textId="77777777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14:paraId="20ABA947" w14:textId="77777777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14:paraId="7489DC7C" w14:textId="77777777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14:paraId="67DC7D20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Олегу САВЦІ</w:t>
      </w:r>
    </w:p>
    <w:p w14:paraId="10B92D0A" w14:textId="77777777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2B018824" w14:textId="77777777" w:rsidR="00D20CB0" w:rsidRPr="00B1404B" w:rsidRDefault="00D20CB0" w:rsidP="00D20CB0">
      <w:pPr>
        <w:pStyle w:val="1"/>
        <w:shd w:val="clear" w:color="auto" w:fill="FFFFFF"/>
        <w:tabs>
          <w:tab w:val="left" w:pos="567"/>
        </w:tabs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  <w:r w:rsidRPr="00B1404B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B1404B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uk-UA"/>
        </w:rPr>
        <w:t xml:space="preserve"> </w:t>
      </w:r>
      <w:r w:rsidRPr="00B1404B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в електронній системі публічних закупівель «Prozorro» закупівлі послуги «</w:t>
      </w:r>
      <w:r w:rsidRPr="00B1404B">
        <w:rPr>
          <w:rFonts w:ascii="Times New Roman" w:hAnsi="Times New Roman" w:cs="Times New Roman"/>
          <w:color w:val="auto"/>
          <w:sz w:val="22"/>
          <w:szCs w:val="22"/>
        </w:rPr>
        <w:t>Поточний ремонт центральних вулиць міста Калуша Івано-Франківської області».</w:t>
      </w:r>
    </w:p>
    <w:p w14:paraId="74D086B2" w14:textId="77777777" w:rsidR="00D20CB0" w:rsidRPr="00B1404B" w:rsidRDefault="00D20CB0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«10.07.2026 р. відділом закупівель УЖКГ Калуської міської ради в системі публічних закупівель</w:t>
      </w:r>
      <w:r w:rsidRPr="00B1404B">
        <w:rPr>
          <w:rFonts w:ascii="Times New Roman" w:eastAsia="Times New Roman" w:hAnsi="Times New Roman" w:cs="Times New Roman"/>
          <w:bCs/>
          <w:lang w:eastAsia="uk-UA"/>
        </w:rPr>
        <w:t xml:space="preserve"> «Prozorro»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6" w:tgtFrame="_blank" w:history="1">
        <w:r w:rsidRPr="00B1404B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Pr="00B1404B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послуги </w:t>
      </w:r>
      <w:hyperlink r:id="rId7" w:history="1">
        <w:r w:rsidRPr="00B1404B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«</w:t>
        </w:r>
        <w:r w:rsidRPr="00B1404B">
          <w:rPr>
            <w:rFonts w:ascii="Times New Roman" w:hAnsi="Times New Roman" w:cs="Times New Roman"/>
          </w:rPr>
          <w:t>Поточний ремонт центральних вулиць міста Калуша Івано-Франківської області</w:t>
        </w:r>
        <w:r w:rsidRPr="00B1404B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Pr="00B1404B">
        <w:rPr>
          <w:rFonts w:ascii="Times New Roman" w:hAnsi="Times New Roman" w:cs="Times New Roman"/>
        </w:rPr>
        <w:t xml:space="preserve"> 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Pr="00B1404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7 822 789,17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</w:rPr>
        <w:t xml:space="preserve">без ПДВ </w:t>
      </w:r>
      <w:r w:rsidRPr="00B1404B">
        <w:rPr>
          <w:rFonts w:ascii="Times New Roman" w:eastAsia="Times New Roman" w:hAnsi="Times New Roman" w:cs="Times New Roman"/>
          <w:lang w:eastAsia="uk-UA"/>
        </w:rPr>
        <w:t>за процедурою відкриті торги (з особливостями),</w:t>
      </w:r>
      <w:r w:rsidRPr="00B1404B">
        <w:rPr>
          <w:rFonts w:ascii="Times New Roman" w:hAnsi="Times New Roman" w:cs="Times New Roman"/>
        </w:rPr>
        <w:t xml:space="preserve"> (надалі – «</w:t>
      </w:r>
      <w:r w:rsidRPr="00B1404B">
        <w:rPr>
          <w:rFonts w:ascii="Times New Roman" w:hAnsi="Times New Roman" w:cs="Times New Roman"/>
          <w:b/>
        </w:rPr>
        <w:t>Закупівля</w:t>
      </w:r>
      <w:r w:rsidRPr="00B1404B">
        <w:rPr>
          <w:rFonts w:ascii="Times New Roman" w:hAnsi="Times New Roman" w:cs="Times New Roman"/>
        </w:rPr>
        <w:t>»)</w:t>
      </w:r>
      <w:r w:rsidRPr="00B1404B">
        <w:rPr>
          <w:rFonts w:ascii="Times New Roman" w:eastAsia="Times New Roman" w:hAnsi="Times New Roman" w:cs="Times New Roman"/>
          <w:lang w:eastAsia="uk-UA"/>
        </w:rPr>
        <w:t>.</w:t>
      </w:r>
    </w:p>
    <w:p w14:paraId="7ECC4EA6" w14:textId="77777777" w:rsidR="00D20CB0" w:rsidRPr="00B1404B" w:rsidRDefault="00D20CB0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1404B">
        <w:rPr>
          <w:rFonts w:ascii="Times New Roman" w:hAnsi="Times New Roman" w:cs="Times New Roman"/>
        </w:rPr>
        <w:t>З метою забезпечення виконання Постанови Кабінету Міністрів України від 11 жовтня 2016р.                № 710</w:t>
      </w:r>
      <w:r w:rsidRPr="00B1404B">
        <w:rPr>
          <w:rFonts w:ascii="Times New Roman" w:hAnsi="Times New Roman" w:cs="Times New Roman"/>
          <w:b/>
        </w:rPr>
        <w:t xml:space="preserve"> «</w:t>
      </w:r>
      <w:r w:rsidRPr="00B1404B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B1404B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B1404B">
        <w:rPr>
          <w:rFonts w:ascii="Times New Roman" w:hAnsi="Times New Roman" w:cs="Times New Roman"/>
          <w:bCs/>
        </w:rPr>
        <w:t>від 16 грудня 2020р. № 1266</w:t>
      </w:r>
      <w:r w:rsidRPr="00B1404B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B1404B">
        <w:rPr>
          <w:rStyle w:val="h-select-all"/>
          <w:rFonts w:ascii="Times New Roman" w:hAnsi="Times New Roman" w:cs="Times New Roman"/>
        </w:rPr>
        <w:t xml:space="preserve">, </w:t>
      </w:r>
      <w:r w:rsidRPr="00B1404B">
        <w:rPr>
          <w:rFonts w:ascii="Times New Roman" w:hAnsi="Times New Roman" w:cs="Times New Roman"/>
        </w:rPr>
        <w:t>повідомляємо:</w:t>
      </w:r>
    </w:p>
    <w:p w14:paraId="7EF23D66" w14:textId="77777777" w:rsidR="00D20CB0" w:rsidRPr="00B1404B" w:rsidRDefault="00D20CB0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2E2A5F14" w14:textId="77777777" w:rsidR="00D20CB0" w:rsidRDefault="00D20CB0" w:rsidP="00D20CB0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2A8E40D5" w14:textId="77777777" w:rsidR="00D20CB0" w:rsidRPr="00B1404B" w:rsidRDefault="00D20CB0" w:rsidP="00D20CB0">
      <w:pPr>
        <w:tabs>
          <w:tab w:val="left" w:pos="567"/>
        </w:tabs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</w:p>
    <w:p w14:paraId="2E59F88E" w14:textId="77777777" w:rsidR="00D20CB0" w:rsidRDefault="00D20CB0" w:rsidP="00D20CB0">
      <w:pPr>
        <w:pStyle w:val="3"/>
        <w:spacing w:before="0"/>
        <w:ind w:firstLine="709"/>
        <w:jc w:val="both"/>
        <w:rPr>
          <w:color w:val="000000" w:themeColor="text1"/>
          <w:sz w:val="22"/>
          <w:szCs w:val="22"/>
        </w:rPr>
      </w:pP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 xml:space="preserve">Згідно </w:t>
      </w:r>
      <w:r w:rsidRPr="00B1404B">
        <w:rPr>
          <w:bCs w:val="0"/>
          <w:color w:val="000000" w:themeColor="text1"/>
          <w:sz w:val="22"/>
          <w:szCs w:val="22"/>
          <w:shd w:val="clear" w:color="auto" w:fill="FFFFFF"/>
        </w:rPr>
        <w:t>із внесеними змінами в</w:t>
      </w: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 xml:space="preserve"> «Перелік послуг по ремонту та відновленню об’єктів благоустрою відповідно до договірних зобов’язань на 2026 рік» на об’єкт: </w:t>
      </w:r>
      <w:r w:rsidRPr="00B1404B">
        <w:rPr>
          <w:b w:val="0"/>
          <w:color w:val="000000" w:themeColor="text1"/>
          <w:sz w:val="22"/>
          <w:szCs w:val="22"/>
        </w:rPr>
        <w:t xml:space="preserve">«Поточний ремонт центральних вулиць міста Калуша Івано-Франківської області» передбачено бюджетні призначення в сумі </w:t>
      </w:r>
      <w:r w:rsidRPr="00B1404B">
        <w:rPr>
          <w:color w:val="000000" w:themeColor="text1"/>
          <w:sz w:val="22"/>
          <w:szCs w:val="22"/>
        </w:rPr>
        <w:t xml:space="preserve">9400000,00 грн. </w:t>
      </w:r>
      <w:r>
        <w:rPr>
          <w:color w:val="000000" w:themeColor="text1"/>
          <w:sz w:val="22"/>
          <w:szCs w:val="22"/>
        </w:rPr>
        <w:t xml:space="preserve">з урахуванням ПДВ </w:t>
      </w:r>
      <w:r w:rsidRPr="00B1404B">
        <w:rPr>
          <w:b w:val="0"/>
          <w:color w:val="000000" w:themeColor="text1"/>
          <w:sz w:val="22"/>
          <w:szCs w:val="22"/>
        </w:rPr>
        <w:t>(</w:t>
      </w: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</w:t>
      </w:r>
      <w:r w:rsidRPr="00B1404B">
        <w:rPr>
          <w:b w:val="0"/>
          <w:color w:val="000000" w:themeColor="text1"/>
          <w:sz w:val="22"/>
          <w:szCs w:val="22"/>
        </w:rPr>
        <w:t>).</w:t>
      </w:r>
    </w:p>
    <w:p w14:paraId="4CA13CDF" w14:textId="77777777" w:rsidR="00D20CB0" w:rsidRPr="00B1404B" w:rsidRDefault="00D20CB0" w:rsidP="00D20CB0"/>
    <w:p w14:paraId="60A91652" w14:textId="77777777" w:rsidR="00D20CB0" w:rsidRPr="00B1404B" w:rsidRDefault="00D20CB0" w:rsidP="00D20C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1404B">
        <w:rPr>
          <w:rFonts w:ascii="Times New Roman" w:eastAsia="Times New Roman" w:hAnsi="Times New Roman" w:cs="Times New Roman"/>
          <w:b/>
          <w:lang w:val="ru-RU" w:eastAsia="ru-RU"/>
        </w:rPr>
        <w:t>Обґрунтування очікуваної вартість предмета закупівлі:</w:t>
      </w:r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51CA236D" w14:textId="77777777" w:rsidR="00D20CB0" w:rsidRDefault="00D20CB0" w:rsidP="00D20C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1404B">
        <w:rPr>
          <w:rFonts w:ascii="Times New Roman" w:hAnsi="Times New Roman" w:cs="Times New Roman"/>
        </w:rPr>
        <w:t>Очікувана вартість щодо закупівлі «</w:t>
      </w:r>
      <w:r w:rsidRPr="00B1404B">
        <w:rPr>
          <w:rFonts w:ascii="Times New Roman" w:hAnsi="Times New Roman" w:cs="Times New Roman"/>
          <w:bCs/>
          <w:spacing w:val="-5"/>
        </w:rPr>
        <w:t>Поточний ремонт центральних вулиць міста Калуша Івано-Франківської області</w:t>
      </w:r>
      <w:r w:rsidRPr="00B1404B">
        <w:rPr>
          <w:rFonts w:ascii="Times New Roman" w:hAnsi="Times New Roman" w:cs="Times New Roman"/>
        </w:rPr>
        <w:t xml:space="preserve">» </w:t>
      </w:r>
      <w:r w:rsidRPr="00B1404B">
        <w:rPr>
          <w:rFonts w:ascii="Times New Roman" w:hAnsi="Times New Roman" w:cs="Times New Roman"/>
          <w:iCs/>
        </w:rPr>
        <w:t xml:space="preserve">визначена на підставі розробленої </w:t>
      </w:r>
      <w:r w:rsidRPr="00B1404B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B1404B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B1404B">
        <w:rPr>
          <w:rFonts w:ascii="Times New Roman" w:hAnsi="Times New Roman" w:cs="Times New Roman"/>
        </w:rPr>
        <w:t>у 2026 році.</w:t>
      </w:r>
    </w:p>
    <w:p w14:paraId="52BDEC0E" w14:textId="77777777" w:rsidR="00D20CB0" w:rsidRPr="00B1404B" w:rsidRDefault="00D20CB0" w:rsidP="00D20C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5B15BEA9" w14:textId="77777777" w:rsidR="00D20CB0" w:rsidRPr="00B1404B" w:rsidRDefault="00D20CB0" w:rsidP="00D20CB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b/>
          <w:lang w:eastAsia="uk-UA"/>
        </w:rPr>
        <w:t xml:space="preserve">Технічні та якісні характеристики  предмета закупівлі: </w:t>
      </w:r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Послуги повинні бути надані відповідно до </w:t>
      </w:r>
      <w:r w:rsidRPr="00B1404B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6C40309C" w14:textId="77777777" w:rsidR="00D20CB0" w:rsidRPr="00B1404B" w:rsidRDefault="00D20CB0" w:rsidP="00D20CB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uk-UA"/>
        </w:rPr>
      </w:pPr>
    </w:p>
    <w:p w14:paraId="7595BAFE" w14:textId="77777777" w:rsidR="00D20CB0" w:rsidRDefault="00D20CB0" w:rsidP="00D2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1404B">
        <w:rPr>
          <w:rFonts w:ascii="Times New Roman" w:eastAsia="Times New Roman" w:hAnsi="Times New Roman" w:cs="Times New Roman"/>
          <w:b/>
          <w:i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14:paraId="0C3398E3" w14:textId="77777777" w:rsidR="00D20CB0" w:rsidRPr="00B1404B" w:rsidRDefault="00D20CB0" w:rsidP="00D2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327D049F" w14:textId="77777777" w:rsidR="00D20CB0" w:rsidRPr="00B1404B" w:rsidRDefault="00D20CB0" w:rsidP="00D20CB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b/>
        </w:rPr>
        <w:t>ТЕХНІЧНА СПЕЦИФІКАЦІЯ на закупівлю послуги :</w:t>
      </w:r>
    </w:p>
    <w:p w14:paraId="01271E88" w14:textId="77777777" w:rsidR="00D20CB0" w:rsidRPr="00B1404B" w:rsidRDefault="00D20CB0" w:rsidP="00D20CB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1404B">
        <w:rPr>
          <w:rFonts w:ascii="Times New Roman" w:hAnsi="Times New Roman" w:cs="Times New Roman"/>
          <w:color w:val="auto"/>
          <w:sz w:val="22"/>
          <w:szCs w:val="22"/>
        </w:rPr>
        <w:t>«Поточний ремонт центральних вулиць міста Калуша Івано-Франківської області»,</w:t>
      </w:r>
    </w:p>
    <w:p w14:paraId="54CB07EB" w14:textId="77777777" w:rsidR="00D20CB0" w:rsidRDefault="00D20CB0" w:rsidP="00D20CB0">
      <w:pPr>
        <w:spacing w:after="0"/>
        <w:jc w:val="center"/>
        <w:rPr>
          <w:rFonts w:ascii="Times New Roman" w:hAnsi="Times New Roman" w:cs="Times New Roman"/>
          <w:b/>
        </w:rPr>
      </w:pPr>
      <w:r w:rsidRPr="00B1404B">
        <w:rPr>
          <w:rFonts w:ascii="Times New Roman" w:hAnsi="Times New Roman" w:cs="Times New Roman"/>
          <w:b/>
        </w:rPr>
        <w:t>за кодом ДК 021:2015 - (45230000-8) Будівництво трубопроводів, ліній зв’язку та електропередач, шосе, доріг, аеродромів і залізничних доріг; вирівнювання поверхонь</w:t>
      </w:r>
    </w:p>
    <w:p w14:paraId="0BFBAB46" w14:textId="77777777" w:rsidR="00D20CB0" w:rsidRDefault="00D20CB0" w:rsidP="00D20CB0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14:paraId="50E666C2" w14:textId="77777777" w:rsidR="00D20CB0" w:rsidRPr="00B1404B" w:rsidRDefault="00D20CB0" w:rsidP="00D2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W w:w="9080" w:type="dxa"/>
        <w:tblInd w:w="93" w:type="dxa"/>
        <w:tblLook w:val="04A0" w:firstRow="1" w:lastRow="0" w:firstColumn="1" w:lastColumn="0" w:noHBand="0" w:noVBand="1"/>
      </w:tblPr>
      <w:tblGrid>
        <w:gridCol w:w="493"/>
        <w:gridCol w:w="1840"/>
        <w:gridCol w:w="4160"/>
        <w:gridCol w:w="1400"/>
        <w:gridCol w:w="1187"/>
      </w:tblGrid>
      <w:tr w:rsidR="00D20CB0" w:rsidRPr="00B1404B" w14:paraId="28C4C5FB" w14:textId="77777777" w:rsidTr="00A04EDC">
        <w:trPr>
          <w:trHeight w:val="67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0183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BAAE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Обґрунтуван-   ня (шифр норми)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98F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 xml:space="preserve">Найменування  робіт і  витрат 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7AB8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 xml:space="preserve"> Одиниця  виміру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E51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Кількість</w:t>
            </w:r>
          </w:p>
        </w:tc>
      </w:tr>
      <w:tr w:rsidR="00D20CB0" w:rsidRPr="00B1404B" w14:paraId="0F4D67C3" w14:textId="77777777" w:rsidTr="00A04EDC">
        <w:trPr>
          <w:trHeight w:val="509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015B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FCCB5D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127750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31AC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65D4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20CB0" w:rsidRPr="00B1404B" w14:paraId="6BB0BBCA" w14:textId="77777777" w:rsidTr="00A04ED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4D21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A1B0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8A758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9C9A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C4A4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20CB0" w:rsidRPr="00B1404B" w14:paraId="75248BE6" w14:textId="77777777" w:rsidTr="00A04EDC">
        <w:trPr>
          <w:trHeight w:val="24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12A18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Розділ 1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C258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Дорожній одяг</w:t>
            </w:r>
          </w:p>
        </w:tc>
      </w:tr>
      <w:tr w:rsidR="00D20CB0" w:rsidRPr="00B1404B" w14:paraId="71CF426A" w14:textId="77777777" w:rsidTr="00A04EDC">
        <w:trPr>
          <w:trHeight w:val="13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DFF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698A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 xml:space="preserve">КР18-1-5   тех.ч. п.1.2.3 табл.3 п.1 к=1,2   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5A64D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Розбирання асфальтобетонних покриттів механізованим способом [на однiй половинi проїжджої частини при систематичному русi транспорту на другiй]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C9A3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100м3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611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0,096</w:t>
            </w:r>
          </w:p>
        </w:tc>
      </w:tr>
      <w:tr w:rsidR="00D20CB0" w:rsidRPr="00B1404B" w14:paraId="45123AAF" w14:textId="77777777" w:rsidTr="00A04EDC">
        <w:trPr>
          <w:trHeight w:val="41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D525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B100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КР20-40-1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72E8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Навантаження сміття вручну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EA74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 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616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1,36</w:t>
            </w:r>
          </w:p>
        </w:tc>
      </w:tr>
      <w:tr w:rsidR="00D20CB0" w:rsidRPr="00B1404B" w14:paraId="037E7B89" w14:textId="77777777" w:rsidTr="00A04EDC">
        <w:trPr>
          <w:trHeight w:val="5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2C4E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9948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КР20-41-1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73D0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Навантаження сміття екскаваторами на автомобілі-самоскиди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9954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100 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E62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0,14</w:t>
            </w:r>
          </w:p>
        </w:tc>
      </w:tr>
      <w:tr w:rsidR="00D20CB0" w:rsidRPr="00B1404B" w14:paraId="366EB2DC" w14:textId="77777777" w:rsidTr="00A04EDC">
        <w:trPr>
          <w:trHeight w:val="5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DDC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1A0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С311-4-М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2517D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Перевезення сміття до 4 км (без урахування вартості навантажувальних робіт)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052D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3DE2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15,36</w:t>
            </w:r>
          </w:p>
        </w:tc>
      </w:tr>
      <w:tr w:rsidR="00D20CB0" w:rsidRPr="00B1404B" w14:paraId="43E6E83F" w14:textId="77777777" w:rsidTr="00A04EDC">
        <w:trPr>
          <w:trHeight w:val="126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7EC2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BFCE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 xml:space="preserve">КР18-3-1   тех.ч. п.1.2.3 табл.3 п.1 к=1,2   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A07D2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 та глибиною фрезерування 50 мм [на однiй половинi проїжджої частини при систематичному русi транспорту на другiй]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CFCA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1000м2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63AE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2,5</w:t>
            </w:r>
          </w:p>
        </w:tc>
      </w:tr>
      <w:tr w:rsidR="00D20CB0" w:rsidRPr="00B1404B" w14:paraId="57426335" w14:textId="77777777" w:rsidTr="00A04EDC">
        <w:trPr>
          <w:trHeight w:val="345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89128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Підрозділ 1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5DF6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Об'єм: V = 80% - за вирахуванням ям (V=2500х0,05х1,6х0,80=160 тонн)</w:t>
            </w:r>
          </w:p>
        </w:tc>
      </w:tr>
      <w:tr w:rsidR="00D20CB0" w:rsidRPr="00B1404B" w14:paraId="6EED8B89" w14:textId="77777777" w:rsidTr="00A04EDC">
        <w:trPr>
          <w:trHeight w:val="49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D4FA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43CC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С311-4-М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4E62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Перевезення сміття до 4 км (без урахування вартості навантажувальних робіт)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B93E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4D2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160</w:t>
            </w:r>
          </w:p>
        </w:tc>
      </w:tr>
      <w:tr w:rsidR="00D20CB0" w:rsidRPr="00B1404B" w14:paraId="4FE34D38" w14:textId="77777777" w:rsidTr="00A04EDC">
        <w:trPr>
          <w:trHeight w:val="24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EF3B8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Підрозділ 2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89185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Об'єм: М=(2025+2500+160+160)_0,0004=1,938 т</w:t>
            </w:r>
          </w:p>
        </w:tc>
      </w:tr>
      <w:tr w:rsidR="00D20CB0" w:rsidRPr="00B1404B" w14:paraId="43CDE6D4" w14:textId="77777777" w:rsidTr="00A04EDC">
        <w:trPr>
          <w:trHeight w:val="72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3622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998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 xml:space="preserve">КР18-58-1ЗМ   тех.ч. п.1.2.3 табл.3 п.1 к=1,2   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AC94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Розливання в'яжучих матеріалів [на однiй половинi проїжджої частини при систематичному русi транспорту на другiй] (розхід 0,4 л/м кв.)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A4A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7DE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1,938</w:t>
            </w:r>
          </w:p>
        </w:tc>
      </w:tr>
      <w:tr w:rsidR="00D20CB0" w:rsidRPr="00B1404B" w14:paraId="4E2CD198" w14:textId="77777777" w:rsidTr="00A04EDC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19AC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C056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С111-1901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58FD0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Емульсія бітумна, дорожна - ЕКШ-50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000C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8BE6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1,99614</w:t>
            </w:r>
          </w:p>
        </w:tc>
      </w:tr>
      <w:tr w:rsidR="00D20CB0" w:rsidRPr="00B1404B" w14:paraId="13E038D2" w14:textId="77777777" w:rsidTr="00A04EDC">
        <w:trPr>
          <w:trHeight w:val="443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1824C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Підрозділ 3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5B6D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Об'єм: М=(2025+2500)_0,144+(160+160)_0,12=651,6+38,4=690,0 т</w:t>
            </w:r>
          </w:p>
        </w:tc>
      </w:tr>
      <w:tr w:rsidR="00D20CB0" w:rsidRPr="00B1404B" w14:paraId="5ED63F7D" w14:textId="77777777" w:rsidTr="00A04EDC">
        <w:trPr>
          <w:trHeight w:val="9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8A10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3D02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 xml:space="preserve">КР18-21-1ЗМ   тех.ч. п.1.2.3 табл.3 п.1 к=1,2    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A7495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Улаштування вирівнювального шару з асфальтобетонної суміші із застосуванням укладальників асфальтобетону [на однiй половинi проїжджої частини при систематичному русi транспорту на другiй]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3F8A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100т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4895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6,9</w:t>
            </w:r>
          </w:p>
        </w:tc>
      </w:tr>
      <w:tr w:rsidR="00D20CB0" w:rsidRPr="00B1404B" w14:paraId="2221BF21" w14:textId="77777777" w:rsidTr="00A04EDC">
        <w:trPr>
          <w:trHeight w:val="7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8390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D65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С1421-9838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0AC9D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E379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43A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696,9</w:t>
            </w:r>
          </w:p>
        </w:tc>
      </w:tr>
      <w:tr w:rsidR="00D20CB0" w:rsidRPr="00B1404B" w14:paraId="3D1E6E5D" w14:textId="77777777" w:rsidTr="00A04EDC">
        <w:trPr>
          <w:trHeight w:val="24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E2953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Підрозділ 4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0631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Вирівнюючий шар під площу 2025,0 м кв.</w:t>
            </w:r>
          </w:p>
        </w:tc>
      </w:tr>
      <w:tr w:rsidR="00D20CB0" w:rsidRPr="00B1404B" w14:paraId="637ACFF0" w14:textId="77777777" w:rsidTr="00A04EDC">
        <w:trPr>
          <w:trHeight w:val="9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BECD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903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 xml:space="preserve">КР18-21-2ЗМ   тех.ч. п.1.2.3 табл.3 п.1 к=1,2    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994B3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Улаштування вирівнювального шару з асфальтобетонної суміші без застосування укладальників асфальтобетону [на однiй половинi проїжджої частини при систематичному русi транспорту на другiй]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87A5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100т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9F01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0,44</w:t>
            </w:r>
          </w:p>
        </w:tc>
      </w:tr>
      <w:tr w:rsidR="00D20CB0" w:rsidRPr="00B1404B" w14:paraId="3B68860D" w14:textId="77777777" w:rsidTr="00A04EDC">
        <w:trPr>
          <w:trHeight w:val="7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1DA6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65F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С1421-9838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357F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2</w:t>
            </w:r>
          </w:p>
          <w:p w14:paraId="06B2ED29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41017C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9F60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21F5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44,44</w:t>
            </w:r>
          </w:p>
        </w:tc>
      </w:tr>
      <w:tr w:rsidR="00D20CB0" w:rsidRPr="00B1404B" w14:paraId="60102BBB" w14:textId="77777777" w:rsidTr="00A04EDC">
        <w:trPr>
          <w:trHeight w:val="24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B769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Розділ 2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5ED6" w14:textId="77777777" w:rsidR="00D20CB0" w:rsidRPr="00B1404B" w:rsidRDefault="00D20CB0" w:rsidP="00A0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Бортовий камінь</w:t>
            </w:r>
          </w:p>
        </w:tc>
      </w:tr>
      <w:tr w:rsidR="00D20CB0" w:rsidRPr="00B1404B" w14:paraId="33A72F99" w14:textId="77777777" w:rsidTr="00A04EDC">
        <w:trPr>
          <w:trHeight w:val="52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85AA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B7B3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 xml:space="preserve">КР18-2-1   тех.ч. п.1.2.3 табл.3 п.1 к=1,2    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2524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Розбирання бортових каменів [на однiй половинi проїжджої частини при систематичному русi транспорту на другiй]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3833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100м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BE2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D20CB0" w:rsidRPr="00B1404B" w14:paraId="05A6D33C" w14:textId="77777777" w:rsidTr="00A04EDC">
        <w:trPr>
          <w:trHeight w:val="18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BF00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223D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КР20-40-1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B63B1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Навантаження сміття вручну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357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 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2BD2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3,2</w:t>
            </w:r>
          </w:p>
        </w:tc>
      </w:tr>
      <w:tr w:rsidR="00D20CB0" w:rsidRPr="00B1404B" w14:paraId="6BE7D5A8" w14:textId="77777777" w:rsidTr="00A04EDC">
        <w:trPr>
          <w:trHeight w:val="38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6443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3DE8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КР20-41-1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CC686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Навантаження сміття екскаваторами на автомобілі-самоскиди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C2F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100 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781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0,4</w:t>
            </w:r>
          </w:p>
        </w:tc>
      </w:tr>
      <w:tr w:rsidR="00D20CB0" w:rsidRPr="00B1404B" w14:paraId="1BAE26F3" w14:textId="77777777" w:rsidTr="00A04EDC">
        <w:trPr>
          <w:trHeight w:val="37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7CED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6357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С311-4-М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CF93E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Перевезення сміття до 4 км (без урахування вартості навантажувальних робіт)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8415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FB2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43,2</w:t>
            </w:r>
          </w:p>
        </w:tc>
      </w:tr>
      <w:tr w:rsidR="00D20CB0" w:rsidRPr="00B1404B" w14:paraId="4603E08A" w14:textId="77777777" w:rsidTr="00A04EDC">
        <w:trPr>
          <w:trHeight w:val="8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E8E9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E1B2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 xml:space="preserve">КР18-29-1ЗМ   тех.ч. п.1.2.3 табл.3 п.1 к=1,2    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E6C90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Установлення бортових каменів бетонних і залізобетонних при цементнобетонних покриттях [на однiй половинi проїжджої частини при систематичному русi транспорту на другiй]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CDAB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100м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EE9E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D20CB0" w:rsidRPr="00B1404B" w14:paraId="489DD81F" w14:textId="77777777" w:rsidTr="00A04EDC">
        <w:trPr>
          <w:trHeight w:val="25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F05E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04B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FEA4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С1416-8684А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3D821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Дорожній бордюр БР100.30.15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622C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194F" w14:textId="77777777" w:rsidR="00D20CB0" w:rsidRPr="00B1404B" w:rsidRDefault="00D20CB0" w:rsidP="00A0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04B">
              <w:rPr>
                <w:rFonts w:ascii="Times New Roman" w:eastAsia="Times New Roman" w:hAnsi="Times New Roman" w:cs="Times New Roman"/>
              </w:rPr>
              <w:t>600</w:t>
            </w:r>
          </w:p>
        </w:tc>
      </w:tr>
    </w:tbl>
    <w:p w14:paraId="6A78F0BB" w14:textId="77777777" w:rsidR="00D20CB0" w:rsidRPr="00B1404B" w:rsidRDefault="00D20CB0" w:rsidP="00D20CB0">
      <w:pPr>
        <w:pStyle w:val="3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lang w:val="uk-UA"/>
        </w:rPr>
      </w:pPr>
      <w:r w:rsidRPr="00B1404B">
        <w:rPr>
          <w:rFonts w:ascii="Times New Roman" w:hAnsi="Times New Roman"/>
          <w:b/>
          <w:i/>
          <w:lang w:val="uk-UA"/>
        </w:rPr>
        <w:t xml:space="preserve">         Основні характеристики асфальту:</w:t>
      </w:r>
    </w:p>
    <w:p w14:paraId="3CB81D1C" w14:textId="77777777" w:rsidR="00D20CB0" w:rsidRPr="00B1404B" w:rsidRDefault="00D20CB0" w:rsidP="00D20CB0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i/>
          <w:lang w:val="uk-UA"/>
        </w:rPr>
      </w:pPr>
      <w:r w:rsidRPr="00B1404B">
        <w:rPr>
          <w:rFonts w:ascii="Times New Roman" w:hAnsi="Times New Roman"/>
          <w:i/>
          <w:lang w:val="uk-UA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7E419994" w14:textId="77777777" w:rsidR="00D20CB0" w:rsidRPr="00B1404B" w:rsidRDefault="00D20CB0" w:rsidP="00D20CB0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u w:val="single"/>
          <w:lang w:val="uk-UA"/>
        </w:rPr>
      </w:pPr>
      <w:r w:rsidRPr="00B1404B">
        <w:rPr>
          <w:rFonts w:ascii="Times New Roman" w:hAnsi="Times New Roman"/>
          <w:b/>
          <w:bCs/>
          <w:i/>
          <w:lang w:val="uk-UA"/>
        </w:rPr>
        <w:t xml:space="preserve">         </w:t>
      </w:r>
      <w:r w:rsidRPr="00B1404B">
        <w:rPr>
          <w:rFonts w:ascii="Times New Roman" w:hAnsi="Times New Roman"/>
          <w:b/>
          <w:bCs/>
          <w:i/>
          <w:u w:val="single"/>
          <w:lang w:val="uk-UA"/>
        </w:rPr>
        <w:t xml:space="preserve"> Примітка: </w:t>
      </w:r>
    </w:p>
    <w:p w14:paraId="35ADBDE0" w14:textId="77777777" w:rsidR="00D20CB0" w:rsidRPr="00B1404B" w:rsidRDefault="00D20CB0" w:rsidP="00D20CB0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uk-UA"/>
        </w:rPr>
      </w:pPr>
      <w:r w:rsidRPr="00B1404B">
        <w:rPr>
          <w:rFonts w:ascii="Times New Roman" w:hAnsi="Times New Roman" w:cs="Times New Roman"/>
          <w:i/>
          <w:sz w:val="22"/>
          <w:szCs w:val="22"/>
          <w:lang w:val="uk-UA"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6559FEA2" w14:textId="77777777" w:rsidR="00D20CB0" w:rsidRPr="00B1404B" w:rsidRDefault="00D20CB0" w:rsidP="00D20CB0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i/>
          <w:sz w:val="22"/>
          <w:szCs w:val="22"/>
          <w:lang w:val="uk-UA"/>
        </w:rPr>
      </w:pPr>
      <w:r w:rsidRPr="00B1404B">
        <w:rPr>
          <w:rFonts w:ascii="Times New Roman" w:hAnsi="Times New Roman" w:cs="Times New Roman"/>
          <w:i/>
          <w:sz w:val="22"/>
          <w:szCs w:val="22"/>
          <w:lang w:val="uk-UA"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488A78E6" w14:textId="77777777" w:rsidR="00D20CB0" w:rsidRPr="00B1404B" w:rsidRDefault="00D20CB0" w:rsidP="00D20CB0">
      <w:pPr>
        <w:spacing w:after="0"/>
        <w:ind w:firstLine="426"/>
        <w:jc w:val="both"/>
        <w:rPr>
          <w:rFonts w:ascii="Times New Roman" w:hAnsi="Times New Roman" w:cs="Times New Roman"/>
          <w:b/>
          <w:i/>
        </w:rPr>
      </w:pPr>
      <w:r w:rsidRPr="00B1404B">
        <w:rPr>
          <w:rFonts w:ascii="Times New Roman" w:hAnsi="Times New Roman" w:cs="Times New Roman"/>
          <w:b/>
          <w:i/>
        </w:rPr>
        <w:t>Вимоги до надання послуг:</w:t>
      </w:r>
    </w:p>
    <w:p w14:paraId="034CE68D" w14:textId="77777777" w:rsidR="00D20CB0" w:rsidRPr="00B1404B" w:rsidRDefault="00D20CB0" w:rsidP="00D20CB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B1404B">
        <w:rPr>
          <w:rFonts w:ascii="Times New Roman" w:hAnsi="Times New Roman" w:cs="Times New Roman"/>
          <w:i/>
        </w:rPr>
        <w:t>Місце надання послуг облаштувати сигнальною стрічкою та попереджувальними дорожніми знаками.</w:t>
      </w:r>
    </w:p>
    <w:p w14:paraId="38355E47" w14:textId="77777777" w:rsidR="00D20CB0" w:rsidRPr="00B1404B" w:rsidRDefault="00D20CB0" w:rsidP="00D20CB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B1404B">
        <w:rPr>
          <w:rFonts w:ascii="Times New Roman" w:hAnsi="Times New Roman" w:cs="Times New Roman"/>
          <w:i/>
        </w:rPr>
        <w:t xml:space="preserve">Після завершення робіт Виконавець повинен прибрати територію, на якій проводились ремонтні роботи. </w:t>
      </w:r>
    </w:p>
    <w:p w14:paraId="726EA654" w14:textId="77777777" w:rsidR="00D20CB0" w:rsidRPr="00B1404B" w:rsidRDefault="00D20CB0" w:rsidP="00D20CB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B1404B">
        <w:rPr>
          <w:rFonts w:ascii="Times New Roman" w:hAnsi="Times New Roman" w:cs="Times New Roman"/>
          <w:i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19EFE1E0" w14:textId="77777777" w:rsidR="00D20CB0" w:rsidRPr="00B1404B" w:rsidRDefault="00D20CB0" w:rsidP="00D20CB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B1404B">
        <w:rPr>
          <w:rFonts w:ascii="Times New Roman" w:hAnsi="Times New Roman" w:cs="Times New Roman"/>
          <w:i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22B8FD82" w14:textId="77777777" w:rsidR="00D20CB0" w:rsidRPr="00B1404B" w:rsidRDefault="00D20CB0" w:rsidP="00D20CB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B1404B">
        <w:rPr>
          <w:rFonts w:ascii="Times New Roman" w:hAnsi="Times New Roman" w:cs="Times New Roman"/>
          <w:i/>
        </w:rPr>
        <w:lastRenderedPageBreak/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2DE2215F" w14:textId="77777777" w:rsidR="00D20CB0" w:rsidRPr="00B1404B" w:rsidRDefault="00D20CB0" w:rsidP="00D20CB0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B1404B">
        <w:rPr>
          <w:rFonts w:ascii="Times New Roman" w:hAnsi="Times New Roman" w:cs="Times New Roman"/>
          <w:i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5726F561" w14:textId="77777777" w:rsidR="00D20CB0" w:rsidRPr="00B1404B" w:rsidRDefault="00D20CB0" w:rsidP="00D20CB0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</w:t>
      </w:r>
      <w:hyperlink r:id="rId8" w:history="1">
        <w:r w:rsidRPr="00B1404B">
          <w:rPr>
            <w:rFonts w:ascii="Times New Roman" w:hAnsi="Times New Roman" w:cs="Times New Roman"/>
          </w:rPr>
          <w:t xml:space="preserve"> закупівлі «Поточний ремонт центральних вулиць міста Калуша Івано-Франківської області</w:t>
        </w:r>
        <w:r w:rsidRPr="00B1404B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Pr="00B1404B">
        <w:rPr>
          <w:rFonts w:ascii="Times New Roman" w:hAnsi="Times New Roman" w:cs="Times New Roman"/>
          <w:shd w:val="clear" w:color="auto" w:fill="FFFFFF"/>
        </w:rPr>
        <w:t xml:space="preserve">, </w:t>
      </w:r>
      <w:r w:rsidRPr="00B1404B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закупівель </w:t>
      </w:r>
      <w:r w:rsidRPr="00B1404B">
        <w:rPr>
          <w:rFonts w:ascii="Times New Roman" w:eastAsia="Times New Roman" w:hAnsi="Times New Roman" w:cs="Times New Roman"/>
          <w:lang w:val="en-US" w:eastAsia="ru-RU"/>
        </w:rPr>
        <w:t>prozorro</w:t>
      </w:r>
      <w:r w:rsidRPr="00B1404B">
        <w:rPr>
          <w:rFonts w:ascii="Times New Roman" w:eastAsia="Times New Roman" w:hAnsi="Times New Roman" w:cs="Times New Roman"/>
          <w:lang w:eastAsia="ru-RU"/>
        </w:rPr>
        <w:t>.</w:t>
      </w:r>
      <w:r w:rsidRPr="00B1404B">
        <w:rPr>
          <w:rFonts w:ascii="Times New Roman" w:eastAsia="Times New Roman" w:hAnsi="Times New Roman" w:cs="Times New Roman"/>
          <w:lang w:val="en-US" w:eastAsia="ru-RU"/>
        </w:rPr>
        <w:t>gov</w:t>
      </w:r>
      <w:r w:rsidRPr="00B1404B">
        <w:rPr>
          <w:rFonts w:ascii="Times New Roman" w:eastAsia="Times New Roman" w:hAnsi="Times New Roman" w:cs="Times New Roman"/>
          <w:lang w:eastAsia="ru-RU"/>
        </w:rPr>
        <w:t>.</w:t>
      </w:r>
      <w:r w:rsidRPr="00B1404B">
        <w:rPr>
          <w:rFonts w:ascii="Times New Roman" w:eastAsia="Times New Roman" w:hAnsi="Times New Roman" w:cs="Times New Roman"/>
          <w:lang w:val="en-US" w:eastAsia="ru-RU"/>
        </w:rPr>
        <w:t>ua</w:t>
      </w:r>
      <w:r w:rsidRPr="00B1404B">
        <w:rPr>
          <w:rFonts w:ascii="Times New Roman" w:eastAsia="Times New Roman" w:hAnsi="Times New Roman" w:cs="Times New Roman"/>
          <w:lang w:eastAsia="ru-RU"/>
        </w:rPr>
        <w:t>.</w:t>
      </w:r>
    </w:p>
    <w:p w14:paraId="0CA0691A" w14:textId="77777777" w:rsidR="00D20CB0" w:rsidRPr="00B1404B" w:rsidRDefault="00D20CB0" w:rsidP="00D20CB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Крайній термін подання тендерних пропозицій Учасників в електронній системі закупівель: </w:t>
      </w:r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Pr="00B1404B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00:00 год. 18 липня 2026р.  </w:t>
      </w:r>
    </w:p>
    <w:p w14:paraId="00ECBC47" w14:textId="77777777" w:rsidR="00D20CB0" w:rsidRPr="00B1404B" w:rsidRDefault="00D20CB0" w:rsidP="00D20CB0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ab/>
      </w:r>
    </w:p>
    <w:p w14:paraId="14FF9B41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Начальник УЖКГ міської ради </w:t>
      </w:r>
      <w:r w:rsidRPr="00B1404B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           Тарас ФІЦАК</w:t>
      </w:r>
    </w:p>
    <w:p w14:paraId="2CF3CD94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0227841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656C0A66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CD7D6C3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F56E7FA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Заступник міського голови   </w:t>
      </w:r>
    </w:p>
    <w:p w14:paraId="440E6CD0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p w14:paraId="78713F4D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519E010" w14:textId="7CB5CCE8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582CD4D" w14:textId="660AE7E6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6F5618" w14:textId="0946B402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7469AB" w14:textId="2506C720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011CFCC" w14:textId="165D8F4B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E4EDCFB" w14:textId="52804D84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F2AB3F8" w14:textId="444703F7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DDCBA97" w14:textId="27EF12B1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9ACCFFE" w14:textId="15B405E3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6529B4D" w14:textId="77777777" w:rsidR="00D20CB0" w:rsidRPr="0009471D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D20CB0" w:rsidRPr="000947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9E"/>
    <w:rsid w:val="000011A1"/>
    <w:rsid w:val="00011586"/>
    <w:rsid w:val="000256F9"/>
    <w:rsid w:val="00033F9F"/>
    <w:rsid w:val="00055D42"/>
    <w:rsid w:val="0009471D"/>
    <w:rsid w:val="000B0106"/>
    <w:rsid w:val="0015100B"/>
    <w:rsid w:val="001649EC"/>
    <w:rsid w:val="001D0A1B"/>
    <w:rsid w:val="001E576B"/>
    <w:rsid w:val="001F2F1B"/>
    <w:rsid w:val="00230486"/>
    <w:rsid w:val="0033452C"/>
    <w:rsid w:val="00346EFF"/>
    <w:rsid w:val="0035227F"/>
    <w:rsid w:val="0037445C"/>
    <w:rsid w:val="003B3958"/>
    <w:rsid w:val="003B48E7"/>
    <w:rsid w:val="003E0CCA"/>
    <w:rsid w:val="00401403"/>
    <w:rsid w:val="00461E1F"/>
    <w:rsid w:val="004D4020"/>
    <w:rsid w:val="005209B6"/>
    <w:rsid w:val="00566717"/>
    <w:rsid w:val="005C0AC1"/>
    <w:rsid w:val="00653DCE"/>
    <w:rsid w:val="006652E9"/>
    <w:rsid w:val="006653C9"/>
    <w:rsid w:val="00684215"/>
    <w:rsid w:val="00691C6C"/>
    <w:rsid w:val="00694BFC"/>
    <w:rsid w:val="006D0EAB"/>
    <w:rsid w:val="006D6092"/>
    <w:rsid w:val="00722153"/>
    <w:rsid w:val="00723CB3"/>
    <w:rsid w:val="00724490"/>
    <w:rsid w:val="00727C78"/>
    <w:rsid w:val="007354BE"/>
    <w:rsid w:val="00775785"/>
    <w:rsid w:val="007818B6"/>
    <w:rsid w:val="00781D98"/>
    <w:rsid w:val="007B2DAA"/>
    <w:rsid w:val="007D4901"/>
    <w:rsid w:val="00815134"/>
    <w:rsid w:val="00820D5B"/>
    <w:rsid w:val="0086089E"/>
    <w:rsid w:val="008C335C"/>
    <w:rsid w:val="00932A03"/>
    <w:rsid w:val="00972AC9"/>
    <w:rsid w:val="009F4298"/>
    <w:rsid w:val="00A25BAC"/>
    <w:rsid w:val="00A26BAB"/>
    <w:rsid w:val="00A42835"/>
    <w:rsid w:val="00A46CCB"/>
    <w:rsid w:val="00A53583"/>
    <w:rsid w:val="00AE309D"/>
    <w:rsid w:val="00B005F8"/>
    <w:rsid w:val="00B46776"/>
    <w:rsid w:val="00B53BFD"/>
    <w:rsid w:val="00B613F0"/>
    <w:rsid w:val="00BA19BA"/>
    <w:rsid w:val="00BB6B88"/>
    <w:rsid w:val="00BC5818"/>
    <w:rsid w:val="00BC7BE8"/>
    <w:rsid w:val="00C63310"/>
    <w:rsid w:val="00C86597"/>
    <w:rsid w:val="00C97927"/>
    <w:rsid w:val="00CD2D11"/>
    <w:rsid w:val="00D0108E"/>
    <w:rsid w:val="00D20CB0"/>
    <w:rsid w:val="00D27F3E"/>
    <w:rsid w:val="00DD4553"/>
    <w:rsid w:val="00E106D0"/>
    <w:rsid w:val="00E1463C"/>
    <w:rsid w:val="00E16C03"/>
    <w:rsid w:val="00E61525"/>
    <w:rsid w:val="00E64265"/>
    <w:rsid w:val="00E672C1"/>
    <w:rsid w:val="00E85DF4"/>
    <w:rsid w:val="00EA4583"/>
    <w:rsid w:val="00EC7321"/>
    <w:rsid w:val="00EF1665"/>
    <w:rsid w:val="00FC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у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C7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6652E9"/>
    <w:rPr>
      <w:color w:val="0000FF"/>
      <w:u w:val="single"/>
    </w:rPr>
  </w:style>
  <w:style w:type="character" w:customStyle="1" w:styleId="tendertuidzvje7">
    <w:name w:val="tender__tuid__zvje7"/>
    <w:basedOn w:val="a0"/>
    <w:rsid w:val="006652E9"/>
  </w:style>
  <w:style w:type="character" w:styleId="a9">
    <w:name w:val="Unresolved Mention"/>
    <w:basedOn w:val="a0"/>
    <w:uiPriority w:val="99"/>
    <w:semiHidden/>
    <w:unhideWhenUsed/>
    <w:rsid w:val="006652E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E0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ivli.pro/cabinet/purchases/state_purchase/view/691509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ivli.pro/cabinet/purchases/state_purchase/view/691509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0-12-22-020156-c" TargetMode="External"/><Relationship Id="rId5" Type="http://schemas.openxmlformats.org/officeDocument/2006/relationships/hyperlink" Target="https://prozorro.gov.ua/tender/UA-2020-12-22-020156-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3559</TotalTime>
  <Pages>4</Pages>
  <Words>5845</Words>
  <Characters>3333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38</cp:revision>
  <cp:lastPrinted>2026-07-13T06:03:00Z</cp:lastPrinted>
  <dcterms:created xsi:type="dcterms:W3CDTF">2026-01-13T07:29:00Z</dcterms:created>
  <dcterms:modified xsi:type="dcterms:W3CDTF">2026-07-13T06:05:00Z</dcterms:modified>
</cp:coreProperties>
</file>