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6956D" w14:textId="1262B649" w:rsidR="00523C39" w:rsidRPr="00B23173" w:rsidRDefault="00882DD5" w:rsidP="00B2317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82DD5">
        <w:rPr>
          <w:rFonts w:ascii="Times New Roman" w:eastAsia="Times New Roman" w:hAnsi="Times New Roman" w:cs="Times New Roman"/>
          <w:sz w:val="24"/>
          <w:szCs w:val="24"/>
          <w:lang w:eastAsia="uk-UA"/>
        </w:rPr>
        <w:t>10.03</w:t>
      </w:r>
      <w:r w:rsidR="00471379" w:rsidRPr="00882DD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984F3F" w:rsidRPr="00882DD5">
        <w:rPr>
          <w:rFonts w:ascii="Times New Roman" w:eastAsia="Times New Roman" w:hAnsi="Times New Roman" w:cs="Times New Roman"/>
          <w:sz w:val="24"/>
          <w:szCs w:val="24"/>
          <w:lang w:eastAsia="uk-UA"/>
        </w:rPr>
        <w:t>2026</w:t>
      </w:r>
      <w:r w:rsidR="00C874CE" w:rsidRPr="00882DD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р.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УПРАВЛІННЯ ОСВІТИ КАЛУСЬКОЇ МІСЬКОЇ РАДИ</w:t>
      </w:r>
      <w:r w:rsidR="00790A1B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87A28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 електронній системі публічних 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Prozorro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 оголошено відкриті торги з особливостями по закупівлі робіт </w:t>
      </w:r>
      <w:r w:rsidR="00E4046A" w:rsidRPr="00E4046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«Капітальний ремонт спортивної зали та благоустрій території з влаштуванням міні футбольного поля </w:t>
      </w:r>
      <w:proofErr w:type="spellStart"/>
      <w:r w:rsidR="00E4046A" w:rsidRPr="00E4046A">
        <w:rPr>
          <w:rFonts w:ascii="Times New Roman" w:eastAsia="Calibri" w:hAnsi="Times New Roman" w:cs="Times New Roman"/>
          <w:b/>
          <w:bCs/>
          <w:sz w:val="24"/>
          <w:szCs w:val="24"/>
        </w:rPr>
        <w:t>Копанківської</w:t>
      </w:r>
      <w:proofErr w:type="spellEnd"/>
      <w:r w:rsidR="00E4046A" w:rsidRPr="00E4046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гімназії Калуської міської ради на вулиці Степана </w:t>
      </w:r>
      <w:r w:rsidR="00E4046A" w:rsidRPr="002B0988">
        <w:rPr>
          <w:rFonts w:ascii="Times New Roman" w:eastAsia="Calibri" w:hAnsi="Times New Roman" w:cs="Times New Roman"/>
          <w:b/>
          <w:bCs/>
          <w:sz w:val="24"/>
          <w:szCs w:val="24"/>
        </w:rPr>
        <w:t>Бандери, 5 А в с. Копанки Калуської МТГ Івано-Франківської області (капітальний ремонт)</w:t>
      </w:r>
      <w:r w:rsidR="00C874CE" w:rsidRPr="002B0988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, </w:t>
      </w:r>
      <w:bookmarkStart w:id="0" w:name="_Hlk221088589"/>
      <w:r w:rsidR="00C874CE" w:rsidRPr="002B0988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0027F5" w:rsidRPr="002B098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bookmarkEnd w:id="0"/>
      <w:r w:rsidR="002B0988" w:rsidRPr="002B0988">
        <w:rPr>
          <w:rFonts w:ascii="Times New Roman" w:hAnsi="Times New Roman" w:cs="Times New Roman"/>
          <w:shd w:val="clear" w:color="auto" w:fill="F8F8F8"/>
        </w:rPr>
        <w:t>UA-2026-03-10-009110-a)</w:t>
      </w:r>
      <w:r w:rsidR="00C874CE" w:rsidRPr="002B0988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– очікуваною</w:t>
      </w:r>
      <w:r w:rsidR="00C874CE" w:rsidRPr="00192512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 вартістю -  </w:t>
      </w:r>
      <w:bookmarkStart w:id="1" w:name="_Hlk208233459"/>
      <w:bookmarkStart w:id="2" w:name="_Hlk218067033"/>
      <w:r w:rsidR="00192512" w:rsidRPr="0019251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2 521 149,00</w:t>
      </w:r>
      <w:r w:rsidR="00790A1B" w:rsidRPr="0019251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з ПДВ</w:t>
      </w:r>
      <w:r w:rsidR="00790A1B" w:rsidRPr="002B0988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</w:t>
      </w:r>
      <w:bookmarkEnd w:id="1"/>
    </w:p>
    <w:bookmarkEnd w:id="2"/>
    <w:p w14:paraId="1DC174E5" w14:textId="2D12FA12" w:rsidR="00C874CE" w:rsidRPr="000027F5" w:rsidRDefault="00523C39" w:rsidP="00523C3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874CE"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забезпечення виконання Постанови Кабінету Міністрів України від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</w:t>
      </w:r>
      <w:r w:rsidR="00C874CE"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16 грудня 2020р. N 1266 щодо оприлюднення обґрунтування технічних та якісних характеристик предмета закупівлі, розміру бюджетного призначення, оч</w:t>
      </w:r>
      <w:r w:rsidR="00C874C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ікуваної вартості по закупівлі </w:t>
      </w:r>
      <w:r w:rsidR="00C874CE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E4046A" w:rsidRPr="00E4046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«Капітальний ремонт спортивної зали та благоустрій території з влаштуванням міні футбольного поля </w:t>
      </w:r>
      <w:proofErr w:type="spellStart"/>
      <w:r w:rsidR="00E4046A" w:rsidRPr="00E4046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Копанківської</w:t>
      </w:r>
      <w:proofErr w:type="spellEnd"/>
      <w:r w:rsidR="00E4046A" w:rsidRPr="00E4046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гімназії Калуської міської ради на вулиці Степана Бандери, 5 А в с. Копанки Калуської МТГ Івано-Франківської області (капітальний ремонт)</w:t>
      </w:r>
      <w:r w:rsidR="00C874CE" w:rsidRPr="000027F5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повідомляємо:</w:t>
      </w:r>
    </w:p>
    <w:p w14:paraId="21AE32B6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2DC2877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14:paraId="293F8CF6" w14:textId="0EDBA312" w:rsidR="00105255" w:rsidRDefault="00105255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525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Фінансування робіт здійснюється в рамках грантової угоди </w:t>
      </w:r>
      <w:proofErr w:type="spellStart"/>
      <w:r w:rsidRPr="00105255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проєкту</w:t>
      </w:r>
      <w:proofErr w:type="spellEnd"/>
      <w:r w:rsidRPr="0010525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"ROUA00313-InterActive </w:t>
      </w:r>
      <w:proofErr w:type="spellStart"/>
      <w:r w:rsidRPr="00105255">
        <w:rPr>
          <w:rFonts w:ascii="Times New Roman" w:eastAsia="Times New Roman" w:hAnsi="Times New Roman" w:cs="Times New Roman"/>
          <w:sz w:val="24"/>
          <w:szCs w:val="24"/>
          <w:lang w:eastAsia="uk-UA"/>
        </w:rPr>
        <w:t>Education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bookmarkStart w:id="3" w:name="_GoBack"/>
      <w:bookmarkEnd w:id="3"/>
    </w:p>
    <w:p w14:paraId="1EB4883F" w14:textId="77777777" w:rsidR="00105255" w:rsidRDefault="00105255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CF10AC0" w14:textId="060F942F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14:paraId="663634C6" w14:textId="758DF709" w:rsidR="00C874CE" w:rsidRPr="00073FDB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робіт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 об’єкту </w:t>
      </w:r>
      <w:r w:rsidR="00E4046A" w:rsidRPr="00E4046A">
        <w:rPr>
          <w:rFonts w:ascii="Times New Roman" w:eastAsia="Calibri" w:hAnsi="Times New Roman" w:cs="Times New Roman"/>
          <w:sz w:val="24"/>
          <w:szCs w:val="24"/>
        </w:rPr>
        <w:t xml:space="preserve">«Капітальний ремонт спортивної зали та благоустрій території з влаштуванням міні футбольного поля </w:t>
      </w:r>
      <w:proofErr w:type="spellStart"/>
      <w:r w:rsidR="00E4046A" w:rsidRPr="00E4046A">
        <w:rPr>
          <w:rFonts w:ascii="Times New Roman" w:eastAsia="Calibri" w:hAnsi="Times New Roman" w:cs="Times New Roman"/>
          <w:sz w:val="24"/>
          <w:szCs w:val="24"/>
        </w:rPr>
        <w:t>Копанківської</w:t>
      </w:r>
      <w:proofErr w:type="spellEnd"/>
      <w:r w:rsidR="00E4046A" w:rsidRPr="00E4046A">
        <w:rPr>
          <w:rFonts w:ascii="Times New Roman" w:eastAsia="Calibri" w:hAnsi="Times New Roman" w:cs="Times New Roman"/>
          <w:sz w:val="24"/>
          <w:szCs w:val="24"/>
        </w:rPr>
        <w:t xml:space="preserve"> гімназії Калуської міської ради на вулиці Степана Бандери, 5 А в   с. Копанки Калуської МТГ Івано-Франківської області (капітальний ремонт)</w:t>
      </w:r>
      <w:r w:rsidR="00E4046A">
        <w:rPr>
          <w:rFonts w:ascii="Times New Roman" w:eastAsia="Calibri" w:hAnsi="Times New Roman" w:cs="Times New Roman"/>
          <w:sz w:val="24"/>
          <w:szCs w:val="24"/>
        </w:rPr>
        <w:t>»</w:t>
      </w:r>
      <w:r w:rsidR="00B231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було здійснено Замовником відповідно до вимог наказу Міністерства розвитку економіки, торгівлі та сільського господарства України від 15.04.2020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№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708 «Про затвердження Порядку визначення предмета закупівлі»</w:t>
      </w:r>
      <w:r w:rsidR="00C92FE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(із змінами)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з урахуванням чинних кошторисних норм України, які затверджені  наказом «Міністерства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озвитку громад та 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ериторій України від 31.12.2021р. №374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наказу Мінекономіки від 18.02.2020р. №275 «Про затвердження примірної методики визначення очікуваної вартості пре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дмета закупівлі»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та зведеного кошторисного розрахунку на об’єкт будівництва відповідно до розробленої </w:t>
      </w:r>
      <w:proofErr w:type="spellStart"/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проєктно</w:t>
      </w:r>
      <w:proofErr w:type="spellEnd"/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-кошторисної документації</w:t>
      </w:r>
      <w:r w:rsidR="00B2317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14:paraId="489385A4" w14:textId="77777777" w:rsidR="00C874CE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46E3E233" w14:textId="75D203E0" w:rsidR="00192512" w:rsidRDefault="00C874CE" w:rsidP="001925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19251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</w:t>
      </w:r>
      <w:bookmarkStart w:id="4" w:name="_Hlk218067050"/>
      <w:bookmarkStart w:id="5" w:name="_Hlk207201414"/>
      <w:bookmarkStart w:id="6" w:name="_Hlk208491429"/>
      <w:r w:rsidR="0019251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2 200 341,00</w:t>
      </w:r>
      <w:r w:rsidRPr="0019251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грн</w:t>
      </w:r>
      <w:bookmarkEnd w:id="4"/>
      <w:r w:rsidRPr="0019251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bookmarkEnd w:id="5"/>
      <w:r w:rsidRPr="0019251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bookmarkEnd w:id="6"/>
      <w:r w:rsidRPr="0019251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глава 10 (утримання служби замовника та інжинірингові послуги) – </w:t>
      </w:r>
      <w:bookmarkStart w:id="7" w:name="_Hlk218067062"/>
      <w:r w:rsidR="0019251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26 545,00</w:t>
      </w:r>
      <w:r w:rsidRPr="0019251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bookmarkEnd w:id="7"/>
      <w:r w:rsidRPr="0019251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– глава 12 (проектні, вишукувальні роботи, експертиза та авторський нагляд) – </w:t>
      </w:r>
      <w:r w:rsidR="0019251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77 263,00</w:t>
      </w:r>
      <w:r w:rsidRPr="0019251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 + (ПДВ 20%) – </w:t>
      </w:r>
      <w:r w:rsidR="0019251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424 616,00</w:t>
      </w:r>
      <w:r w:rsidRPr="0019251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грн. = </w:t>
      </w:r>
      <w:r w:rsidR="00192512" w:rsidRPr="0019251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2 521 149,00 з ПДВ.</w:t>
      </w:r>
    </w:p>
    <w:p w14:paraId="14EBA43C" w14:textId="77777777" w:rsidR="00192512" w:rsidRPr="00192512" w:rsidRDefault="00192512" w:rsidP="001925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955959" w14:textId="194DA2ED" w:rsidR="00192512" w:rsidRPr="00192512" w:rsidRDefault="00192512" w:rsidP="001925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2 200 341,00</w:t>
      </w:r>
      <w:r w:rsidRPr="0019251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582143" w:rsidRPr="001925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грн. </w:t>
      </w:r>
      <w:r w:rsidR="000636A8" w:rsidRPr="001925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26 545,00</w:t>
      </w:r>
      <w:r w:rsidR="00D26F71" w:rsidRPr="0019251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r w:rsidR="00582143" w:rsidRPr="001925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</w:t>
      </w:r>
      <w:r w:rsidR="000636A8" w:rsidRPr="001925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, 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77 263,00</w:t>
      </w:r>
      <w:r w:rsidR="00D26F71" w:rsidRPr="0019251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r w:rsidR="000636A8" w:rsidRPr="001925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</w:t>
      </w:r>
      <w:r w:rsidR="00582143" w:rsidRPr="001925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</w:t>
      </w:r>
      <w:r w:rsidR="002D7B60" w:rsidRPr="001925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+</w:t>
      </w:r>
      <w:r w:rsidR="002D7B60" w:rsidRPr="00192512">
        <w:rPr>
          <w:bCs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424 616,00</w:t>
      </w:r>
      <w:r w:rsidR="00D26F71" w:rsidRPr="0019251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r w:rsidR="007F106F" w:rsidRPr="001925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. </w:t>
      </w:r>
      <w:r w:rsidRPr="0019251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=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19251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2 521 149,00 з ПДВ.</w:t>
      </w:r>
    </w:p>
    <w:p w14:paraId="4B62814E" w14:textId="76918911" w:rsidR="000636A8" w:rsidRDefault="000636A8" w:rsidP="0019251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6514E0CB" w14:textId="35265CCB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14:paraId="6D00C594" w14:textId="77777777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та якісні характеристики предмета закупівлі визначені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згідно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проектно-кошторисної документації.</w:t>
      </w:r>
    </w:p>
    <w:p w14:paraId="51A8A5F1" w14:textId="33EB45E3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вимоги щодо закупівлі робіт по об’єкту </w:t>
      </w:r>
      <w:r w:rsidR="00E4046A" w:rsidRPr="00E4046A">
        <w:rPr>
          <w:rFonts w:ascii="Times New Roman" w:eastAsia="Calibri" w:hAnsi="Times New Roman" w:cs="Times New Roman"/>
          <w:sz w:val="24"/>
          <w:szCs w:val="24"/>
        </w:rPr>
        <w:t xml:space="preserve">«Капітальний ремонт спортивної зали та благоустрій території з влаштуванням міні футбольного поля </w:t>
      </w:r>
      <w:proofErr w:type="spellStart"/>
      <w:r w:rsidR="00E4046A" w:rsidRPr="00E4046A">
        <w:rPr>
          <w:rFonts w:ascii="Times New Roman" w:eastAsia="Calibri" w:hAnsi="Times New Roman" w:cs="Times New Roman"/>
          <w:sz w:val="24"/>
          <w:szCs w:val="24"/>
        </w:rPr>
        <w:t>Копанківської</w:t>
      </w:r>
      <w:proofErr w:type="spellEnd"/>
      <w:r w:rsidR="00E4046A" w:rsidRPr="00E4046A">
        <w:rPr>
          <w:rFonts w:ascii="Times New Roman" w:eastAsia="Calibri" w:hAnsi="Times New Roman" w:cs="Times New Roman"/>
          <w:sz w:val="24"/>
          <w:szCs w:val="24"/>
        </w:rPr>
        <w:t xml:space="preserve"> гімназії Калуської міської ради на вулиці Степана </w:t>
      </w:r>
      <w:r w:rsidR="00E4046A" w:rsidRPr="002B0988">
        <w:rPr>
          <w:rFonts w:ascii="Times New Roman" w:eastAsia="Calibri" w:hAnsi="Times New Roman" w:cs="Times New Roman"/>
          <w:sz w:val="24"/>
          <w:szCs w:val="24"/>
        </w:rPr>
        <w:t>Бандери, 5 А в  с. Копанки Калуської МТГ Івано-Франківської області (капітальний ремонт)»</w:t>
      </w:r>
      <w:r w:rsidR="001429E1" w:rsidRPr="002B098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2B0988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2B098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2B0988" w:rsidRPr="002B0988">
        <w:rPr>
          <w:rFonts w:ascii="Times New Roman" w:hAnsi="Times New Roman" w:cs="Times New Roman"/>
          <w:shd w:val="clear" w:color="auto" w:fill="F8F8F8"/>
        </w:rPr>
        <w:t>UA-2026-03-10-009110-a</w:t>
      </w:r>
      <w:r w:rsidR="004B2646" w:rsidRPr="002B0988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r w:rsidRPr="002B098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uk-UA"/>
        </w:rPr>
        <w:t xml:space="preserve"> </w:t>
      </w:r>
      <w:r w:rsidRPr="002B098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передбачено Додатком 3 до тендерної документації.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14:paraId="4DF2ED09" w14:textId="77777777" w:rsidR="00C874CE" w:rsidRPr="00EE56D8" w:rsidRDefault="00C874CE" w:rsidP="00C874CE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7B7C4DFA" w14:textId="77777777" w:rsidR="00C874CE" w:rsidRPr="001B6160" w:rsidRDefault="00C874CE" w:rsidP="00C874CE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14:paraId="6AC87C9C" w14:textId="77777777" w:rsidR="00C874CE" w:rsidRPr="00C00D2F" w:rsidRDefault="00C874CE" w:rsidP="00C874C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DCA1BC" w14:textId="024303CF" w:rsidR="00C90F7B" w:rsidRDefault="00C90F7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F5C688" w14:textId="72CE414C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ABF50C" w14:textId="78E4B1AF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818F2A" w14:textId="6CE4D6E0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54A585" w14:textId="77777777" w:rsidR="005E3EFF" w:rsidRPr="005E3EFF" w:rsidRDefault="005E3EFF" w:rsidP="005E3EFF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 w:rsidRPr="005E3EFF">
        <w:rPr>
          <w:rFonts w:ascii="Times New Roman" w:eastAsia="Times New Roman" w:hAnsi="Times New Roman" w:cs="Times New Roman"/>
          <w:b/>
        </w:rPr>
        <w:t>ДОДАТОК №3</w:t>
      </w:r>
    </w:p>
    <w:p w14:paraId="5E5EA6DF" w14:textId="77777777" w:rsidR="005E3EFF" w:rsidRPr="005E3EFF" w:rsidRDefault="005E3EFF" w:rsidP="005E3EFF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 w:rsidRPr="005E3EFF">
        <w:rPr>
          <w:rFonts w:ascii="Times New Roman" w:eastAsia="Times New Roman" w:hAnsi="Times New Roman" w:cs="Times New Roman"/>
          <w:b/>
        </w:rPr>
        <w:lastRenderedPageBreak/>
        <w:t>до тендерної документації</w:t>
      </w:r>
    </w:p>
    <w:p w14:paraId="7034A4C2" w14:textId="77777777" w:rsidR="005E3EFF" w:rsidRPr="005E3EFF" w:rsidRDefault="005E3EFF" w:rsidP="005E3EFF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</w:rPr>
      </w:pPr>
    </w:p>
    <w:p w14:paraId="2EA187F6" w14:textId="77777777" w:rsidR="005E3EFF" w:rsidRPr="005E3EFF" w:rsidRDefault="005E3EFF" w:rsidP="005E3EFF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</w:rPr>
      </w:pPr>
      <w:r w:rsidRPr="005E3EFF">
        <w:rPr>
          <w:rFonts w:ascii="Times New Roman" w:eastAsia="Times New Roman" w:hAnsi="Times New Roman" w:cs="Times New Roman"/>
          <w:b/>
          <w:iCs/>
        </w:rPr>
        <w:t>Інформація про необхідні технічні, якісні та кількісні характеристики предмета закупівлі</w:t>
      </w:r>
    </w:p>
    <w:p w14:paraId="05E9A7FC" w14:textId="77777777" w:rsidR="005E3EFF" w:rsidRPr="005E3EFF" w:rsidRDefault="005E3EFF" w:rsidP="005E3EFF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</w:rPr>
      </w:pPr>
    </w:p>
    <w:p w14:paraId="6FDE2A30" w14:textId="77777777" w:rsidR="005E3EFF" w:rsidRPr="005E3EFF" w:rsidRDefault="005E3EFF" w:rsidP="005E3EFF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aps/>
        </w:rPr>
      </w:pPr>
      <w:r w:rsidRPr="005E3EFF">
        <w:rPr>
          <w:rFonts w:ascii="Times New Roman" w:eastAsia="Times New Roman" w:hAnsi="Times New Roman" w:cs="Times New Roman"/>
          <w:b/>
          <w:iCs/>
          <w:caps/>
        </w:rPr>
        <w:t>ТЕХНІЧНА СПЕЦИФІКАЦІЯ</w:t>
      </w:r>
    </w:p>
    <w:tbl>
      <w:tblPr>
        <w:tblW w:w="1026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61"/>
        <w:gridCol w:w="4904"/>
      </w:tblGrid>
      <w:tr w:rsidR="005E3EFF" w:rsidRPr="005E3EFF" w14:paraId="4A8B9BB0" w14:textId="77777777" w:rsidTr="00D04A40">
        <w:trPr>
          <w:jc w:val="center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</w:tcPr>
          <w:p w14:paraId="390563C1" w14:textId="77777777" w:rsidR="005E3EFF" w:rsidRPr="005E3EFF" w:rsidRDefault="005E3EFF" w:rsidP="005E3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3EF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14:paraId="1ED0C7BF" w14:textId="77777777" w:rsidR="005E3EFF" w:rsidRPr="005E3EFF" w:rsidRDefault="005E3EFF" w:rsidP="005E3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3EF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E3EFF" w:rsidRPr="005E3EFF" w14:paraId="77BDE309" w14:textId="77777777" w:rsidTr="00D04A40">
        <w:trPr>
          <w:jc w:val="center"/>
        </w:trPr>
        <w:tc>
          <w:tcPr>
            <w:tcW w:w="10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09CB5" w14:textId="77777777" w:rsidR="005E3EFF" w:rsidRPr="00882DD5" w:rsidRDefault="005E3EFF" w:rsidP="005E3EFF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882DD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«Капітальний ремонт спортивної зали та благоустрій території з влаштуванням міні футбольного поля </w:t>
            </w:r>
            <w:proofErr w:type="spellStart"/>
            <w:r w:rsidRPr="00882DD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Копанківської</w:t>
            </w:r>
            <w:proofErr w:type="spellEnd"/>
            <w:r w:rsidRPr="00882DD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гімназії Калуської міської ради на вулиці Степана Бандери, 5 А в с. Копанки Калуської МТГ Івано-Франківської області (капітальний ремонт)»</w:t>
            </w:r>
          </w:p>
          <w:p w14:paraId="0BE8A991" w14:textId="77777777" w:rsidR="005E3EFF" w:rsidRPr="005E3EFF" w:rsidRDefault="005E3EFF" w:rsidP="005E3EFF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ABBB56C" w14:textId="77777777" w:rsidR="005E3EFF" w:rsidRPr="005E3EFF" w:rsidRDefault="005E3EFF" w:rsidP="005E3EFF">
      <w:pPr>
        <w:tabs>
          <w:tab w:val="num" w:pos="360"/>
        </w:tabs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  <w:r w:rsidRPr="005E3EFF"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  <w:t>Клас наслідків (відповідальності) – СС1</w:t>
      </w:r>
    </w:p>
    <w:p w14:paraId="1E2BD278" w14:textId="77777777" w:rsidR="005E3EFF" w:rsidRPr="005E3EFF" w:rsidRDefault="005E3EFF" w:rsidP="005E3EFF">
      <w:pPr>
        <w:tabs>
          <w:tab w:val="num" w:pos="360"/>
        </w:tabs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tbl>
      <w:tblPr>
        <w:tblW w:w="9806" w:type="dxa"/>
        <w:tblInd w:w="83" w:type="dxa"/>
        <w:tblLook w:val="04A0" w:firstRow="1" w:lastRow="0" w:firstColumn="1" w:lastColumn="0" w:noHBand="0" w:noVBand="1"/>
      </w:tblPr>
      <w:tblGrid>
        <w:gridCol w:w="658"/>
        <w:gridCol w:w="1583"/>
        <w:gridCol w:w="4702"/>
        <w:gridCol w:w="1122"/>
        <w:gridCol w:w="1741"/>
      </w:tblGrid>
      <w:tr w:rsidR="005E3EFF" w:rsidRPr="005E3EFF" w14:paraId="2B3C4567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FE1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  <w:t>№ п/п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908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  <w:t>Обґрун-тування</w:t>
            </w:r>
            <w:proofErr w:type="spellEnd"/>
            <w:r w:rsidRPr="005E3EFF"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  <w:t xml:space="preserve"> (шифр норми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1CA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  <w:t>Найменування робіт і витрат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268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  <w:t>Одиниця виміру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421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  <w:t>Кількість</w:t>
            </w:r>
          </w:p>
        </w:tc>
      </w:tr>
      <w:tr w:rsidR="005E3EFF" w:rsidRPr="005E3EFF" w14:paraId="6BB41135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455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6BB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5BD3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265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D4A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  <w:t>5</w:t>
            </w:r>
          </w:p>
        </w:tc>
      </w:tr>
      <w:tr w:rsidR="005E3EFF" w:rsidRPr="005E3EFF" w14:paraId="540B8C19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0D9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7D6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862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  <w:t>Локальний кошторис №02-01-01</w:t>
            </w:r>
          </w:p>
          <w:p w14:paraId="30FE71E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  <w:t>Архітектурно-будівельні рішення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FF7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445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</w:p>
        </w:tc>
      </w:tr>
      <w:tr w:rsidR="005E3EFF" w:rsidRPr="005E3EFF" w14:paraId="311E4B47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8F8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C57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6D5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5E3EFF"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1"/>
                <w:szCs w:val="21"/>
                <w:lang w:eastAsia="uk-UA"/>
              </w:rPr>
              <w:t>Роздiл</w:t>
            </w:r>
            <w:proofErr w:type="spellEnd"/>
            <w:r w:rsidRPr="005E3EFF"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1"/>
                <w:szCs w:val="21"/>
                <w:lang w:eastAsia="uk-UA"/>
              </w:rPr>
              <w:t xml:space="preserve"> 1. Демонтажні роботи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1C3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5F5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</w:tr>
      <w:tr w:rsidR="005E3EFF" w:rsidRPr="005E3EFF" w14:paraId="6A988548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AA1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647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КР6-13-2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172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Демонтаж дверних коробок в кам'яних</w:t>
            </w:r>
          </w:p>
          <w:p w14:paraId="5798F88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стінах з виламуванням чвертей у кладці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1AB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100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514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0,02</w:t>
            </w:r>
          </w:p>
        </w:tc>
      </w:tr>
      <w:tr w:rsidR="005E3EFF" w:rsidRPr="005E3EFF" w14:paraId="4A568AF5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0F9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1E6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КР6-14-1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035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Знімання дверних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полотен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548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DDA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0,0725</w:t>
            </w:r>
          </w:p>
        </w:tc>
      </w:tr>
      <w:tr w:rsidR="005E3EFF" w:rsidRPr="005E3EFF" w14:paraId="1461BF51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C38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DD4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КР12-65-14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AE2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Очищення вручну внутрішніх поверхонь стель від вапняної фарби/ плит перекриття (стелі)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36E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3E3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1,962</w:t>
            </w:r>
          </w:p>
        </w:tc>
      </w:tr>
      <w:tr w:rsidR="005E3EFF" w:rsidRPr="005E3EFF" w14:paraId="773818BB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394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25A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КБ7-57-15</w:t>
            </w:r>
          </w:p>
          <w:p w14:paraId="0A443F2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к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дем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.= 0,8 Н2 =Н3=Н5=1,15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537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(Демонтаж) Промазування і розшивання</w:t>
            </w:r>
          </w:p>
          <w:p w14:paraId="7A2DCA5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швів панелей перекриття розчином знизу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1CA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 шва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3E8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1,4</w:t>
            </w:r>
          </w:p>
        </w:tc>
      </w:tr>
      <w:tr w:rsidR="005E3EFF" w:rsidRPr="005E3EFF" w14:paraId="376A936C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A26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864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КР12-65-15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81A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Очищення вручну внутрішніх поверхонь стін</w:t>
            </w:r>
          </w:p>
          <w:p w14:paraId="2E0CC92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від олійної фарби /стін, перегородок та укосів/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A7F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D36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0,998</w:t>
            </w:r>
          </w:p>
        </w:tc>
      </w:tr>
      <w:tr w:rsidR="005E3EFF" w:rsidRPr="005E3EFF" w14:paraId="4FFC5518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65E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6C2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КР12-65-13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51A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Очищення вручну внутрішніх поверхонь стін</w:t>
            </w:r>
          </w:p>
          <w:p w14:paraId="2A1AA86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від вапняної фарби/ стін, перегородок та укосів/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090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1F5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2,507</w:t>
            </w:r>
          </w:p>
        </w:tc>
      </w:tr>
      <w:tr w:rsidR="005E3EFF" w:rsidRPr="005E3EFF" w14:paraId="2B8939D4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5E6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33D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КР7-3-1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B54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Розбирання дерев'яних плінтусів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02C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0BF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0,842</w:t>
            </w:r>
          </w:p>
        </w:tc>
      </w:tr>
      <w:tr w:rsidR="005E3EFF" w:rsidRPr="005E3EFF" w14:paraId="1B4BE32D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379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1AF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КР7-2-1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220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Розбирання дощатих покриттів підлог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DA6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B76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1,962</w:t>
            </w:r>
          </w:p>
        </w:tc>
      </w:tr>
      <w:tr w:rsidR="005E3EFF" w:rsidRPr="005E3EFF" w14:paraId="7C95E292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EE2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CF2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КР7-1-2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7FC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Розбирання лаг з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дощок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і брусків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DE1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033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1,962</w:t>
            </w:r>
          </w:p>
        </w:tc>
      </w:tr>
      <w:tr w:rsidR="005E3EFF" w:rsidRPr="005E3EFF" w14:paraId="4D19B6A6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E9B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A98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КР20-12-1</w:t>
            </w:r>
          </w:p>
          <w:p w14:paraId="28E7AC0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к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дем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.=0,7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AE4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(Демонтаж) Монтаж дрібних</w:t>
            </w:r>
          </w:p>
          <w:p w14:paraId="602FD22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металоконструкцій вагою до 0,1 т/захисних</w:t>
            </w:r>
          </w:p>
          <w:p w14:paraId="259EC4A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металевих решіток на вікнах спортивної зали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901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9BA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0,1292</w:t>
            </w:r>
          </w:p>
        </w:tc>
      </w:tr>
      <w:tr w:rsidR="005E3EFF" w:rsidRPr="005E3EFF" w14:paraId="62FAA41A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D08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A24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КР6-3-2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621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Знімання дерев'яних підвіконних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дощок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в</w:t>
            </w:r>
          </w:p>
          <w:p w14:paraId="39A567A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кам'яних будівлях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D84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92C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0,00455</w:t>
            </w:r>
          </w:p>
        </w:tc>
      </w:tr>
      <w:tr w:rsidR="005E3EFF" w:rsidRPr="005E3EFF" w14:paraId="6B4E3BFD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6D4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5C5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5E3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1"/>
                <w:szCs w:val="21"/>
                <w:lang w:eastAsia="uk-UA"/>
              </w:rPr>
              <w:t>Роздiл</w:t>
            </w:r>
            <w:proofErr w:type="spellEnd"/>
            <w:r w:rsidRPr="005E3EFF"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1"/>
                <w:szCs w:val="21"/>
                <w:lang w:eastAsia="uk-UA"/>
              </w:rPr>
              <w:t xml:space="preserve"> 2. </w:t>
            </w:r>
            <w:proofErr w:type="spellStart"/>
            <w:r w:rsidRPr="005E3EFF"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1"/>
                <w:szCs w:val="21"/>
                <w:lang w:eastAsia="uk-UA"/>
              </w:rPr>
              <w:t>Дверi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9A6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996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</w:tr>
      <w:tr w:rsidR="005E3EFF" w:rsidRPr="005E3EFF" w14:paraId="1AA1027A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59D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54E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КБ10-28-1</w:t>
            </w:r>
          </w:p>
          <w:p w14:paraId="2E1A88D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4B00BFA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524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Заповнення дверних прорізів готовими</w:t>
            </w:r>
          </w:p>
          <w:p w14:paraId="6496A43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дверними блоками площею до 2 м2 з</w:t>
            </w:r>
          </w:p>
          <w:p w14:paraId="022609F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металопластику у кам'яних стінах </w:t>
            </w:r>
          </w:p>
          <w:p w14:paraId="0859804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0AE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07B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0,0185</w:t>
            </w:r>
          </w:p>
        </w:tc>
      </w:tr>
      <w:tr w:rsidR="005E3EFF" w:rsidRPr="005E3EFF" w14:paraId="6C607E93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B3A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C88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С111-115-8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E73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Дюбель 10х150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12B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688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8</w:t>
            </w:r>
          </w:p>
        </w:tc>
      </w:tr>
      <w:tr w:rsidR="005E3EFF" w:rsidRPr="005E3EFF" w14:paraId="3AB35A68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C4B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745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С1550-38-1</w:t>
            </w:r>
          </w:p>
          <w:p w14:paraId="4C2F319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0FA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Піна монтажна SOUDAL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2A1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DB6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0,34</w:t>
            </w:r>
          </w:p>
        </w:tc>
      </w:tr>
      <w:tr w:rsidR="005E3EFF" w:rsidRPr="005E3EFF" w14:paraId="5BB49840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2D0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8EC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С123-198-5</w:t>
            </w:r>
          </w:p>
          <w:p w14:paraId="6BD1351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BA8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Блоки дверні металопластикові глухі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9A9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92F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1,85</w:t>
            </w:r>
          </w:p>
        </w:tc>
      </w:tr>
      <w:tr w:rsidR="005E3EFF" w:rsidRPr="005E3EFF" w14:paraId="2DE59026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ACC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82B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КБ10-28-3</w:t>
            </w:r>
          </w:p>
          <w:p w14:paraId="43DB8F9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591FDAF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D48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Заповнення дверних прорізів готовими</w:t>
            </w:r>
          </w:p>
          <w:p w14:paraId="248731B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дверними блоками площею більше 3 м2 з</w:t>
            </w:r>
          </w:p>
          <w:p w14:paraId="718B030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металопластику у кам'яних стінах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3E8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800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0,042</w:t>
            </w:r>
          </w:p>
        </w:tc>
      </w:tr>
      <w:tr w:rsidR="005E3EFF" w:rsidRPr="005E3EFF" w14:paraId="27598DA1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CD5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135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С111-115-8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D14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Дюбель 10х150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971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53E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11</w:t>
            </w:r>
          </w:p>
        </w:tc>
      </w:tr>
      <w:tr w:rsidR="005E3EFF" w:rsidRPr="005E3EFF" w14:paraId="1A7D4055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2DE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F88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С1550-38-1</w:t>
            </w:r>
          </w:p>
          <w:p w14:paraId="497315B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4DA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Піна монтажна SOUDAL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6FB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588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0,56</w:t>
            </w:r>
          </w:p>
        </w:tc>
      </w:tr>
      <w:tr w:rsidR="005E3EFF" w:rsidRPr="005E3EFF" w14:paraId="7C16FA7B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ACD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4AC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С123-198-5</w:t>
            </w:r>
          </w:p>
          <w:p w14:paraId="5F2AC27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0BD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Блок дверний внутрішній -</w:t>
            </w:r>
          </w:p>
          <w:p w14:paraId="069A5BA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металопластиковий глухий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C4A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E9E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4,2</w:t>
            </w:r>
          </w:p>
        </w:tc>
      </w:tr>
      <w:tr w:rsidR="005E3EFF" w:rsidRPr="005E3EFF" w14:paraId="7C8E6D4E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452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EEC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КР15-122-3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A9D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Установлення грат жалюзійних сталевих</w:t>
            </w:r>
          </w:p>
          <w:p w14:paraId="7EDAB39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з вивірянням і закріпленням площею в</w:t>
            </w:r>
          </w:p>
          <w:p w14:paraId="2728912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світлі понад 1 до 1,5 м2 /вентиляційна</w:t>
            </w:r>
          </w:p>
          <w:p w14:paraId="5A5480C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lastRenderedPageBreak/>
              <w:t xml:space="preserve">решітка з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перферованого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листа 2000х600/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E0F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lastRenderedPageBreak/>
              <w:t>грати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C7B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</w:t>
            </w:r>
          </w:p>
        </w:tc>
      </w:tr>
      <w:tr w:rsidR="005E3EFF" w:rsidRPr="005E3EFF" w14:paraId="7F99FA8B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4CC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9F6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С126-1213-1</w:t>
            </w:r>
          </w:p>
          <w:p w14:paraId="504CB55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A7A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Вентиляційна решітка з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перферованого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листа розміром 2000х600h/ перфорований лист1,0/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158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DA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</w:t>
            </w:r>
          </w:p>
        </w:tc>
      </w:tr>
      <w:tr w:rsidR="005E3EFF" w:rsidRPr="005E3EFF" w14:paraId="1AD23523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9AA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27A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КБ10-25-3</w:t>
            </w:r>
          </w:p>
          <w:p w14:paraId="4B08BDC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2964B83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99D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Установлення пластикових підвіконних</w:t>
            </w:r>
          </w:p>
          <w:p w14:paraId="50A6578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дошок </w:t>
            </w:r>
          </w:p>
          <w:p w14:paraId="18786CA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D6C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776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0,013</w:t>
            </w:r>
          </w:p>
        </w:tc>
      </w:tr>
      <w:tr w:rsidR="005E3EFF" w:rsidRPr="005E3EFF" w14:paraId="165C1607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323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522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С1550-38-1</w:t>
            </w:r>
          </w:p>
          <w:p w14:paraId="53388AC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70E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Піна монтажна SOUDAL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E0E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EF9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0,18</w:t>
            </w:r>
          </w:p>
        </w:tc>
      </w:tr>
      <w:tr w:rsidR="005E3EFF" w:rsidRPr="005E3EFF" w14:paraId="447DF5C2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B76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A2D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С123-388-2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096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Дошки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пiдвiконнi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, металопластикові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47E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4B2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1,326</w:t>
            </w:r>
          </w:p>
        </w:tc>
      </w:tr>
      <w:tr w:rsidR="005E3EFF" w:rsidRPr="005E3EFF" w14:paraId="227DD721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E95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B4F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КР15-122-5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C24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Установлення грат жалюзійних сталевих</w:t>
            </w:r>
          </w:p>
          <w:p w14:paraId="3AFC8B7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з вивірянням і закріпленням площею в</w:t>
            </w:r>
          </w:p>
          <w:p w14:paraId="057E0E4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світлі понад 2,5 до 3,5 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4AF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грати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3CF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4</w:t>
            </w:r>
          </w:p>
        </w:tc>
      </w:tr>
      <w:tr w:rsidR="005E3EFF" w:rsidRPr="005E3EFF" w14:paraId="24895E54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C91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F80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С126-1213-1</w:t>
            </w:r>
          </w:p>
          <w:p w14:paraId="1FB016B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FD3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Захисні екрани розміром 2000х1600h (мм) з</w:t>
            </w:r>
          </w:p>
          <w:p w14:paraId="5A54104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перферованого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листа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956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D5A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4</w:t>
            </w:r>
          </w:p>
        </w:tc>
      </w:tr>
      <w:tr w:rsidR="005E3EFF" w:rsidRPr="005E3EFF" w14:paraId="14D69C39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720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D17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КР19-30-5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2C5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Улаштування каркасу ізоляції з сітки на</w:t>
            </w:r>
          </w:p>
          <w:p w14:paraId="35D8510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плоских та криволінійних поверхнях /спортивні загороджувальні сітки 2000х3500h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A60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39A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28</w:t>
            </w:r>
          </w:p>
        </w:tc>
      </w:tr>
      <w:tr w:rsidR="005E3EFF" w:rsidRPr="005E3EFF" w14:paraId="56B72376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FC2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BFB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С111-871-1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648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Загороджувальна спортивна сітка - вузлова,</w:t>
            </w:r>
          </w:p>
          <w:p w14:paraId="5E6DB72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комірками 80х80мм, діаметр шнура -4,5мм,</w:t>
            </w:r>
          </w:p>
          <w:p w14:paraId="321950A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кількість ниток у шнурі -24, матеріал -</w:t>
            </w:r>
          </w:p>
          <w:p w14:paraId="1037001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поліамід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/поліпропілен (50/50%).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3BE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01C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28</w:t>
            </w:r>
          </w:p>
        </w:tc>
      </w:tr>
      <w:tr w:rsidR="005E3EFF" w:rsidRPr="005E3EFF" w14:paraId="7B1BD28F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47B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669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754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5E3EFF"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1"/>
                <w:szCs w:val="21"/>
                <w:lang w:eastAsia="uk-UA"/>
              </w:rPr>
              <w:t>Роздiл</w:t>
            </w:r>
            <w:proofErr w:type="spellEnd"/>
            <w:r w:rsidRPr="005E3EFF"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1"/>
                <w:szCs w:val="21"/>
                <w:lang w:eastAsia="uk-UA"/>
              </w:rPr>
              <w:t xml:space="preserve"> 3. Підлоги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67D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28F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</w:tr>
      <w:tr w:rsidR="005E3EFF" w:rsidRPr="005E3EFF" w14:paraId="05839EB5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A17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890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99B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тип А-29,9 м2</w:t>
            </w: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/приміщення 17,18/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3ED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B87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</w:tr>
      <w:tr w:rsidR="005E3EFF" w:rsidRPr="005E3EFF" w14:paraId="40D8B4E8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2C9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93F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КР8-31-1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23A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Улаштування покриття з рулонних</w:t>
            </w:r>
          </w:p>
          <w:p w14:paraId="60407F7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матеріалів насухо без промазування кромок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978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197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0,299</w:t>
            </w:r>
          </w:p>
        </w:tc>
      </w:tr>
      <w:tr w:rsidR="005E3EFF" w:rsidRPr="005E3EFF" w14:paraId="636BAD67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EC3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D6B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С111-1720</w:t>
            </w:r>
          </w:p>
          <w:p w14:paraId="0EA0522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030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Гідроізоляція-щільна поліетиленова плівка </w:t>
            </w:r>
          </w:p>
          <w:p w14:paraId="2B8BDB4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т.150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мкм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5F0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402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34,39</w:t>
            </w:r>
          </w:p>
        </w:tc>
      </w:tr>
      <w:tr w:rsidR="005E3EFF" w:rsidRPr="005E3EFF" w14:paraId="14C1AC0E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24F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8AF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КР7-20-1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10C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Улаштування суцільної теплоізоляції та</w:t>
            </w:r>
          </w:p>
          <w:p w14:paraId="049ABE3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звукоізоляції з плит або матів</w:t>
            </w:r>
          </w:p>
          <w:p w14:paraId="3F7F1DD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мінераловатних або скловолокнистих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8CB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064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0,299</w:t>
            </w:r>
          </w:p>
        </w:tc>
      </w:tr>
      <w:tr w:rsidR="005E3EFF" w:rsidRPr="005E3EFF" w14:paraId="42022EFD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50A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000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С1555-212</w:t>
            </w:r>
          </w:p>
          <w:p w14:paraId="70C6822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C5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Плити з пінополістиролу EPS 250 35кг/м3 -50мм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581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1C3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30,5</w:t>
            </w:r>
          </w:p>
        </w:tc>
      </w:tr>
      <w:tr w:rsidR="005E3EFF" w:rsidRPr="005E3EFF" w14:paraId="7F07C315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84E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D92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КР8-31-1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865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Улаштування покриття з рулонних</w:t>
            </w:r>
          </w:p>
          <w:p w14:paraId="4E0D4A9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матеріалів насухо без промазування кромок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4E6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9CD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0,299</w:t>
            </w:r>
          </w:p>
        </w:tc>
      </w:tr>
      <w:tr w:rsidR="005E3EFF" w:rsidRPr="005E3EFF" w14:paraId="612C96CC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EF9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801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С111-1720</w:t>
            </w:r>
          </w:p>
          <w:p w14:paraId="6A30DA3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F3A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Гідроізоляція-щільна поліетиленова плівка </w:t>
            </w:r>
          </w:p>
          <w:p w14:paraId="1DA323B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т.150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мкм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DE7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738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34,39</w:t>
            </w:r>
          </w:p>
        </w:tc>
      </w:tr>
      <w:tr w:rsidR="005E3EFF" w:rsidRPr="005E3EFF" w14:paraId="770429D7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F60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AC2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КР7-17-5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3C1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Улаштування бетонної стяжки товщиною</w:t>
            </w:r>
          </w:p>
          <w:p w14:paraId="406415F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20 мм площею до 20 м2/бетон С 16/20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857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12E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0,299</w:t>
            </w:r>
          </w:p>
        </w:tc>
      </w:tr>
      <w:tr w:rsidR="005E3EFF" w:rsidRPr="005E3EFF" w14:paraId="5F633A38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1BF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73C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КР7-17-10</w:t>
            </w:r>
          </w:p>
          <w:p w14:paraId="3A0550D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к=13.6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2C4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На кожні 5 мм зміни товщини шару стяжки</w:t>
            </w:r>
          </w:p>
          <w:p w14:paraId="30809AA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з важкого бетону /додавати до 88 мм/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8E7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8C5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0,299</w:t>
            </w:r>
          </w:p>
        </w:tc>
      </w:tr>
      <w:tr w:rsidR="005E3EFF" w:rsidRPr="005E3EFF" w14:paraId="3BFB9010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701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75A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КБ11-11-18</w:t>
            </w:r>
          </w:p>
          <w:p w14:paraId="49E86A3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743EFAE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114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Армування стяжки дротяною сіткою </w:t>
            </w:r>
          </w:p>
          <w:p w14:paraId="489F0AB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AE8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6D6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0,299</w:t>
            </w:r>
          </w:p>
        </w:tc>
      </w:tr>
      <w:tr w:rsidR="005E3EFF" w:rsidRPr="005E3EFF" w14:paraId="06B5EAB1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7DA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EA6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С1600-16</w:t>
            </w:r>
          </w:p>
          <w:p w14:paraId="19CB5C3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514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Сітка зварна 100х100х5мм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BE5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46F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32,89</w:t>
            </w:r>
          </w:p>
        </w:tc>
      </w:tr>
      <w:tr w:rsidR="005E3EFF" w:rsidRPr="005E3EFF" w14:paraId="609012EE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38E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D7E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КБ13-13-1</w:t>
            </w:r>
          </w:p>
          <w:p w14:paraId="5BABAF4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646FF6D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150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Ґрунтування бетонних поверхонь</w:t>
            </w:r>
          </w:p>
          <w:p w14:paraId="5258EBA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ґрунтовкою СТ17 </w:t>
            </w:r>
          </w:p>
          <w:p w14:paraId="3856590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AA0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6B2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0,299</w:t>
            </w:r>
          </w:p>
        </w:tc>
      </w:tr>
      <w:tr w:rsidR="005E3EFF" w:rsidRPr="005E3EFF" w14:paraId="5C415D45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2B2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40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1FD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С111-2014-6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E03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Ґрунтовка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глибокопроникна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Ceresit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CT 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492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BA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5,98</w:t>
            </w:r>
          </w:p>
        </w:tc>
      </w:tr>
      <w:tr w:rsidR="005E3EFF" w:rsidRPr="005E3EFF" w14:paraId="5AB02E83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F93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41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2C1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КР7-17-1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530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Улаштування цементної стяжки товщиною</w:t>
            </w:r>
          </w:p>
          <w:p w14:paraId="4B278B4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20 мм по бетонній основі площею до 20 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1AC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56A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0,299</w:t>
            </w:r>
          </w:p>
        </w:tc>
      </w:tr>
      <w:tr w:rsidR="005E3EFF" w:rsidRPr="005E3EFF" w14:paraId="7B84A33F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312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42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B22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КР7-17-9</w:t>
            </w:r>
          </w:p>
          <w:p w14:paraId="784162F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к=2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DE5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На кожні 5 мм зміни товщини шару</w:t>
            </w:r>
          </w:p>
          <w:p w14:paraId="4125BC5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цементної стяжки додавати / до 30 мм/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9A7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C16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0,299</w:t>
            </w:r>
          </w:p>
        </w:tc>
      </w:tr>
      <w:tr w:rsidR="005E3EFF" w:rsidRPr="005E3EFF" w14:paraId="3632C63A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9A6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43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43B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КР7-26-2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CFF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Улаштування покриття з лінолеуму</w:t>
            </w:r>
          </w:p>
          <w:p w14:paraId="693D26F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площею покриття понад 10 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D5F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A26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0,333</w:t>
            </w:r>
          </w:p>
        </w:tc>
      </w:tr>
      <w:tr w:rsidR="005E3EFF" w:rsidRPr="005E3EFF" w14:paraId="0E890336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735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44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9DE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С111-562</w:t>
            </w:r>
          </w:p>
          <w:p w14:paraId="3D76E4E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712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Комерційний лінолеум - 2мм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Tarkett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Accztnt</w:t>
            </w:r>
            <w:proofErr w:type="spellEnd"/>
          </w:p>
          <w:p w14:paraId="3159829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Effect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A9A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9B9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33,97</w:t>
            </w:r>
          </w:p>
        </w:tc>
      </w:tr>
      <w:tr w:rsidR="005E3EFF" w:rsidRPr="005E3EFF" w14:paraId="12EA017A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F9E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9B4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52F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тип Б-166,3</w:t>
            </w: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 м2 /приміщення 19/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068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13A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</w:tr>
      <w:tr w:rsidR="005E3EFF" w:rsidRPr="005E3EFF" w14:paraId="7AF03D40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4DB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45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EEE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КР8-31-1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A93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Улаштування покриття з рулонних</w:t>
            </w:r>
          </w:p>
          <w:p w14:paraId="7AF6F99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матеріалів насухо без промазування кромок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5EA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4BC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1,663</w:t>
            </w:r>
          </w:p>
        </w:tc>
      </w:tr>
      <w:tr w:rsidR="005E3EFF" w:rsidRPr="005E3EFF" w14:paraId="166BEA72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BB4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46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9CE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С111-1720</w:t>
            </w:r>
          </w:p>
          <w:p w14:paraId="3052815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lastRenderedPageBreak/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B38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lastRenderedPageBreak/>
              <w:t>Гідроізоляція-щільна поліетиленова плівка</w:t>
            </w:r>
          </w:p>
          <w:p w14:paraId="3BEF173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lastRenderedPageBreak/>
              <w:t xml:space="preserve"> т.150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мкм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46C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lastRenderedPageBreak/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A61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191,25</w:t>
            </w:r>
          </w:p>
        </w:tc>
      </w:tr>
      <w:tr w:rsidR="005E3EFF" w:rsidRPr="005E3EFF" w14:paraId="7DF7A930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D77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47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48C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КР7-20-1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AB8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Улаштування суцільної теплоізоляції та</w:t>
            </w:r>
          </w:p>
          <w:p w14:paraId="09F4F41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звукоізоляції з плит або матів</w:t>
            </w:r>
          </w:p>
          <w:p w14:paraId="154604D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мінераловатних або скловолокнистих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225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327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1,663</w:t>
            </w:r>
          </w:p>
        </w:tc>
      </w:tr>
      <w:tr w:rsidR="005E3EFF" w:rsidRPr="005E3EFF" w14:paraId="08195A2F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8BD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48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F5F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С1555-212</w:t>
            </w:r>
          </w:p>
          <w:p w14:paraId="73F7374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997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Плити з пінополістиролу EPS 250 35кг/м3 -</w:t>
            </w:r>
          </w:p>
          <w:p w14:paraId="678071B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50мм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EF9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74A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169,63</w:t>
            </w:r>
          </w:p>
        </w:tc>
      </w:tr>
      <w:tr w:rsidR="005E3EFF" w:rsidRPr="005E3EFF" w14:paraId="029C7B73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733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49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1E3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КР8-31-1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E8A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Улаштування покриття з рулонних</w:t>
            </w:r>
          </w:p>
          <w:p w14:paraId="7B48DDA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матеріалів насухо без промазування кромок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361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1C4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1,663</w:t>
            </w:r>
          </w:p>
        </w:tc>
      </w:tr>
      <w:tr w:rsidR="005E3EFF" w:rsidRPr="005E3EFF" w14:paraId="617E8F44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A71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50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260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С111-1720</w:t>
            </w:r>
          </w:p>
          <w:p w14:paraId="0312B10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8B1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Гідроізоляція-щільна поліетиленова плівка </w:t>
            </w:r>
          </w:p>
          <w:p w14:paraId="2B6DEAB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т.150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мкм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4F7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7D4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191,25</w:t>
            </w:r>
          </w:p>
        </w:tc>
      </w:tr>
      <w:tr w:rsidR="005E3EFF" w:rsidRPr="005E3EFF" w14:paraId="3BC3EE3D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FD6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51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CF6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КР7-17-6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6A3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Улаштування бетонної стяжки товщиною</w:t>
            </w:r>
          </w:p>
          <w:p w14:paraId="6FB126E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20 мм площею понад 20 м2/бетон С 16/20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8B9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FCB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1,663</w:t>
            </w:r>
          </w:p>
        </w:tc>
      </w:tr>
      <w:tr w:rsidR="005E3EFF" w:rsidRPr="005E3EFF" w14:paraId="4EBA9D2F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6F2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52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1E1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КР7-17-10</w:t>
            </w:r>
          </w:p>
          <w:p w14:paraId="3F81BDF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к=18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226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На кожні 5 мм зміни товщини шару стяжки</w:t>
            </w:r>
          </w:p>
          <w:p w14:paraId="22CF53B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з важкого бетону /додавати до 110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5C3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51F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1,663</w:t>
            </w:r>
          </w:p>
        </w:tc>
      </w:tr>
      <w:tr w:rsidR="005E3EFF" w:rsidRPr="005E3EFF" w14:paraId="56D829DD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FFF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53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BC8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КБ11-11-18</w:t>
            </w:r>
          </w:p>
          <w:p w14:paraId="30A0CB4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23A2320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70A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Армування стяжки дротяною сіткою </w:t>
            </w:r>
          </w:p>
          <w:p w14:paraId="14FD0B1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495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B21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1,663</w:t>
            </w:r>
          </w:p>
        </w:tc>
      </w:tr>
      <w:tr w:rsidR="005E3EFF" w:rsidRPr="005E3EFF" w14:paraId="74BAC434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EE8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54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C84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С1600-16</w:t>
            </w:r>
          </w:p>
          <w:p w14:paraId="2A0CC1A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3C4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Сітка зварна 100х100х5мм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E36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CDE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182,93</w:t>
            </w:r>
          </w:p>
        </w:tc>
      </w:tr>
      <w:tr w:rsidR="005E3EFF" w:rsidRPr="005E3EFF" w14:paraId="00F2A805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E73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55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16A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КБ11-11-13</w:t>
            </w:r>
          </w:p>
          <w:p w14:paraId="45089B9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7646066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DA9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Улаштування стяжок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самовирівнювальних</w:t>
            </w:r>
            <w:proofErr w:type="spellEnd"/>
          </w:p>
          <w:p w14:paraId="19215F1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з суміші цементної для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недеформівних</w:t>
            </w:r>
            <w:proofErr w:type="spellEnd"/>
          </w:p>
          <w:p w14:paraId="3049006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основ товщиною 5 мм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E7C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82E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1,663</w:t>
            </w:r>
          </w:p>
        </w:tc>
      </w:tr>
      <w:tr w:rsidR="005E3EFF" w:rsidRPr="005E3EFF" w14:paraId="19C9CF46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81F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56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926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КБ11-11-14</w:t>
            </w:r>
          </w:p>
          <w:p w14:paraId="63EF95A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к=2</w:t>
            </w:r>
          </w:p>
          <w:p w14:paraId="794CAA1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0D2520D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FF9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Виключати на кожний 1 мм товщини</w:t>
            </w:r>
          </w:p>
          <w:p w14:paraId="2B23166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стяжок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самовирівнювальних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з суміші</w:t>
            </w:r>
          </w:p>
          <w:p w14:paraId="7C1E7A1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цементної для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недеформівних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основ /до 3</w:t>
            </w:r>
          </w:p>
          <w:p w14:paraId="383F22B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мм/ </w:t>
            </w:r>
          </w:p>
          <w:p w14:paraId="6924B10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64B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994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-1,663</w:t>
            </w:r>
          </w:p>
        </w:tc>
      </w:tr>
      <w:tr w:rsidR="005E3EFF" w:rsidRPr="005E3EFF" w14:paraId="0B791F91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76C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57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C5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КР7-26-2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82A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Улаштування покриття з лінолеуму</w:t>
            </w:r>
          </w:p>
          <w:p w14:paraId="0A3E21F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площею покриття понад 10 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0BE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4F9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1,722</w:t>
            </w:r>
          </w:p>
        </w:tc>
      </w:tr>
      <w:tr w:rsidR="005E3EFF" w:rsidRPr="005E3EFF" w14:paraId="7A86B96C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B5F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58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EE9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С111-562</w:t>
            </w:r>
          </w:p>
          <w:p w14:paraId="7978E87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365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Спортивний лінолеум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Tarkett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Omnisports</w:t>
            </w:r>
            <w:proofErr w:type="spellEnd"/>
          </w:p>
          <w:p w14:paraId="6E3D782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V65  6,5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541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0F1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175,644</w:t>
            </w:r>
          </w:p>
        </w:tc>
      </w:tr>
      <w:tr w:rsidR="005E3EFF" w:rsidRPr="005E3EFF" w14:paraId="660666F1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5CC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59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BB9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КБ11-43-3</w:t>
            </w:r>
          </w:p>
          <w:p w14:paraId="7072C7D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7E6926F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DEC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Улаштування плінтусів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полівінілхлоридних</w:t>
            </w:r>
            <w:proofErr w:type="spellEnd"/>
          </w:p>
          <w:p w14:paraId="4CB43F8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на шурупах </w:t>
            </w:r>
          </w:p>
          <w:p w14:paraId="39F6D41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8EA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B3F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0,86</w:t>
            </w:r>
          </w:p>
        </w:tc>
      </w:tr>
      <w:tr w:rsidR="005E3EFF" w:rsidRPr="005E3EFF" w14:paraId="4CC69C77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25B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60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874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С111-1722</w:t>
            </w:r>
          </w:p>
          <w:p w14:paraId="15E3E34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7DF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Плінтус для заводу покриттів на стіну висота</w:t>
            </w:r>
          </w:p>
          <w:p w14:paraId="28F6896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плінтуса / профіля 100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074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519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86,86</w:t>
            </w:r>
          </w:p>
        </w:tc>
      </w:tr>
      <w:tr w:rsidR="005E3EFF" w:rsidRPr="005E3EFF" w14:paraId="4CE4FDC1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6B2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976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469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b/>
                <w:bCs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5E3EFF">
              <w:rPr>
                <w:rFonts w:ascii="Times New Roman" w:eastAsia="SimSun" w:hAnsi="Times New Roman" w:cs="Times New Roman"/>
                <w:b/>
                <w:bCs/>
                <w:kern w:val="2"/>
                <w:sz w:val="21"/>
                <w:szCs w:val="21"/>
                <w:lang w:eastAsia="uk-UA"/>
              </w:rPr>
              <w:t>Роздiл</w:t>
            </w:r>
            <w:proofErr w:type="spellEnd"/>
            <w:r w:rsidRPr="005E3EFF">
              <w:rPr>
                <w:rFonts w:ascii="Times New Roman" w:eastAsia="SimSun" w:hAnsi="Times New Roman" w:cs="Times New Roman"/>
                <w:b/>
                <w:bCs/>
                <w:kern w:val="2"/>
                <w:sz w:val="21"/>
                <w:szCs w:val="21"/>
                <w:lang w:eastAsia="uk-UA"/>
              </w:rPr>
              <w:t xml:space="preserve"> 4. Опорядження </w:t>
            </w:r>
            <w:proofErr w:type="spellStart"/>
            <w:r w:rsidRPr="005E3EFF">
              <w:rPr>
                <w:rFonts w:ascii="Times New Roman" w:eastAsia="SimSun" w:hAnsi="Times New Roman" w:cs="Times New Roman"/>
                <w:b/>
                <w:bCs/>
                <w:kern w:val="2"/>
                <w:sz w:val="21"/>
                <w:szCs w:val="21"/>
                <w:lang w:eastAsia="uk-UA"/>
              </w:rPr>
              <w:t>внутрiшнє</w:t>
            </w:r>
            <w:proofErr w:type="spellEnd"/>
            <w:r w:rsidRPr="005E3EFF">
              <w:rPr>
                <w:rFonts w:ascii="Times New Roman" w:eastAsia="SimSun" w:hAnsi="Times New Roman" w:cs="Times New Roman"/>
                <w:b/>
                <w:bCs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4E6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309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</w:tr>
      <w:tr w:rsidR="005E3EFF" w:rsidRPr="005E3EFF" w14:paraId="19D4CA62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C59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B14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F96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Стелі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E39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617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</w:tr>
      <w:tr w:rsidR="005E3EFF" w:rsidRPr="005E3EFF" w14:paraId="7A70C570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E08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61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729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КБ7-57-15</w:t>
            </w:r>
          </w:p>
          <w:p w14:paraId="0C0A719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07B35F3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291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Промазування і розшивання швів панелей</w:t>
            </w:r>
          </w:p>
          <w:p w14:paraId="5C2CC04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перекриття розчином знизу </w:t>
            </w:r>
          </w:p>
          <w:p w14:paraId="3BD93FB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BDE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 шва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200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1,4</w:t>
            </w:r>
          </w:p>
        </w:tc>
      </w:tr>
      <w:tr w:rsidR="005E3EFF" w:rsidRPr="005E3EFF" w14:paraId="7AD30E03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5C4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62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4D7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КБ15-182-2</w:t>
            </w:r>
          </w:p>
          <w:p w14:paraId="198F914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33C48D6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A9D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Шпаклювання стель мінеральною</w:t>
            </w:r>
          </w:p>
          <w:p w14:paraId="47EAD17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Шпаклівкою </w:t>
            </w:r>
          </w:p>
          <w:p w14:paraId="1672575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46C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134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1,962</w:t>
            </w:r>
          </w:p>
        </w:tc>
      </w:tr>
      <w:tr w:rsidR="005E3EFF" w:rsidRPr="005E3EFF" w14:paraId="0A59177B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820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63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009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С111-2015-3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581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Шпатлівка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полімерцементна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армована</w:t>
            </w:r>
          </w:p>
          <w:p w14:paraId="77E6F22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Ceresit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CT 29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978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784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353,16</w:t>
            </w:r>
          </w:p>
        </w:tc>
      </w:tr>
      <w:tr w:rsidR="005E3EFF" w:rsidRPr="005E3EFF" w14:paraId="5BF39B73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703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64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15F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КБ15-182-3</w:t>
            </w:r>
          </w:p>
          <w:p w14:paraId="243587F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34AE825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715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Додавати на 1 мм зміни товщини шпаклівки</w:t>
            </w:r>
          </w:p>
          <w:p w14:paraId="626AB92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до норм 15-182-1, 15-182-2 </w:t>
            </w:r>
          </w:p>
          <w:p w14:paraId="334DB68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3D1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C82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1,962</w:t>
            </w:r>
          </w:p>
        </w:tc>
      </w:tr>
      <w:tr w:rsidR="005E3EFF" w:rsidRPr="005E3EFF" w14:paraId="5E47FDAF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659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65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316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С111-2015-3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938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Шпатлівка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полімерцементна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армована</w:t>
            </w:r>
          </w:p>
          <w:p w14:paraId="37FFB55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Ceresit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CT 29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F57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890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353,16</w:t>
            </w:r>
          </w:p>
        </w:tc>
      </w:tr>
      <w:tr w:rsidR="005E3EFF" w:rsidRPr="005E3EFF" w14:paraId="2443B9ED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F88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66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C6E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КР12-49-6</w:t>
            </w:r>
          </w:p>
          <w:p w14:paraId="44B07BC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тех.ч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.</w:t>
            </w:r>
          </w:p>
          <w:p w14:paraId="4189AF2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п.1.1.4</w:t>
            </w:r>
          </w:p>
          <w:p w14:paraId="5A10480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к=1,1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E40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Поліпшене фарбування</w:t>
            </w:r>
          </w:p>
          <w:p w14:paraId="133FC69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полівінілацетатними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водоемульсійними</w:t>
            </w:r>
          </w:p>
          <w:p w14:paraId="10B1781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сумішами стель по збірних конструкціях,</w:t>
            </w:r>
          </w:p>
          <w:p w14:paraId="0359459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підготовлених під фарбування[ [в</w:t>
            </w:r>
          </w:p>
          <w:p w14:paraId="12CFFBB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примiщеннях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висотою 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бiльше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4</w:t>
            </w:r>
          </w:p>
          <w:p w14:paraId="4FF85BF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м]]/Витрата фарби в два шари - 0.4 л на м.</w:t>
            </w:r>
          </w:p>
          <w:p w14:paraId="05EE082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кв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/ [в 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примiщеннях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висотою 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бiльше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4 м]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653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B1A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1,663</w:t>
            </w:r>
          </w:p>
        </w:tc>
      </w:tr>
      <w:tr w:rsidR="005E3EFF" w:rsidRPr="005E3EFF" w14:paraId="450EB1B3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738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67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690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КР12-49-6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CB2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Поліпшене фарбування</w:t>
            </w:r>
          </w:p>
          <w:p w14:paraId="6924555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полівінілацетатними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водоемульсійними</w:t>
            </w:r>
          </w:p>
          <w:p w14:paraId="31EA550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сумішами стель по збірних конструкціях,</w:t>
            </w:r>
          </w:p>
          <w:p w14:paraId="05CCBB6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lastRenderedPageBreak/>
              <w:t>підготовлених під фарбування[ [в</w:t>
            </w:r>
          </w:p>
          <w:p w14:paraId="1A3DE0F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примiщеннях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висотою 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бiльше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4</w:t>
            </w:r>
          </w:p>
          <w:p w14:paraId="52EC445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м]]/Витрата фарби в два шари - 0.4 л на 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м.кв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901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lastRenderedPageBreak/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E8A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0,299</w:t>
            </w:r>
          </w:p>
        </w:tc>
      </w:tr>
      <w:tr w:rsidR="005E3EFF" w:rsidRPr="005E3EFF" w14:paraId="68625D60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081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68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B2B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С111-2016-7</w:t>
            </w:r>
          </w:p>
          <w:p w14:paraId="5111396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138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Інтер'єрна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акрилова фарба (СУПЕР) 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Ceresit</w:t>
            </w:r>
            <w:proofErr w:type="spellEnd"/>
          </w:p>
          <w:p w14:paraId="0EFE56E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CT 51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61A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BC7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78,48</w:t>
            </w:r>
          </w:p>
        </w:tc>
      </w:tr>
      <w:tr w:rsidR="005E3EFF" w:rsidRPr="005E3EFF" w14:paraId="12DC9180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098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69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A88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КР20-19-1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3CF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Антисептування стін 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грунтовкою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Ceresi</w:t>
            </w:r>
            <w:proofErr w:type="spellEnd"/>
          </w:p>
          <w:p w14:paraId="57E64A8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CТ99 на висоту орієнтовно 1,5 м/80-90</w:t>
            </w:r>
          </w:p>
          <w:p w14:paraId="38C581E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(розведена водою 1:2)г/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кв.м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F7A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8EF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0,605</w:t>
            </w:r>
          </w:p>
        </w:tc>
      </w:tr>
      <w:tr w:rsidR="005E3EFF" w:rsidRPr="005E3EFF" w14:paraId="61523EE9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8C3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70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834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С111-2014-8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133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Антимікробна ґрунтовка 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Ceresit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CT 99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EF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7E2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5,14</w:t>
            </w:r>
          </w:p>
        </w:tc>
      </w:tr>
      <w:tr w:rsidR="005E3EFF" w:rsidRPr="005E3EFF" w14:paraId="37999A7A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58F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71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0FC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КР11-1-2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692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Суцільне вирівнювання штукатурки стін</w:t>
            </w:r>
          </w:p>
          <w:p w14:paraId="3970074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усередині будівлі цементно-вапняним</w:t>
            </w:r>
          </w:p>
          <w:p w14:paraId="19D51FE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розчином при товщині накиді до 10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3E8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8C9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0,998</w:t>
            </w:r>
          </w:p>
        </w:tc>
      </w:tr>
      <w:tr w:rsidR="005E3EFF" w:rsidRPr="005E3EFF" w14:paraId="0A198AB2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013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72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FB4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КБ15-182-1</w:t>
            </w:r>
          </w:p>
          <w:p w14:paraId="6FCEFFB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7335651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6AE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Шпаклювання стін мінеральною</w:t>
            </w:r>
          </w:p>
          <w:p w14:paraId="27357B9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шпаклівкою  </w:t>
            </w:r>
          </w:p>
          <w:p w14:paraId="49D2B2E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505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16E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3,866</w:t>
            </w:r>
          </w:p>
        </w:tc>
      </w:tr>
      <w:tr w:rsidR="005E3EFF" w:rsidRPr="005E3EFF" w14:paraId="5F99481C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872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73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081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С111-2015-3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05D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Шпатлівка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полімерцементна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армована</w:t>
            </w:r>
          </w:p>
          <w:p w14:paraId="3112E3E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Ceresit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CT 29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67D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631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695,88</w:t>
            </w:r>
          </w:p>
        </w:tc>
      </w:tr>
      <w:tr w:rsidR="005E3EFF" w:rsidRPr="005E3EFF" w14:paraId="5D239530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383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74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218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КР12-46-4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C41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Оклеювання стін тканинами- наклеювання</w:t>
            </w:r>
          </w:p>
          <w:p w14:paraId="2A2B230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скловолокнистої сітки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16C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F28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3,505</w:t>
            </w:r>
          </w:p>
        </w:tc>
      </w:tr>
      <w:tr w:rsidR="005E3EFF" w:rsidRPr="005E3EFF" w14:paraId="3F9B437F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326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75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26D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С111-1784-1</w:t>
            </w:r>
          </w:p>
          <w:p w14:paraId="7185A6A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41B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Склосітка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штукатурна лугостійка 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BauGut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145</w:t>
            </w:r>
          </w:p>
          <w:p w14:paraId="417FE1D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5x5 біла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CED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51F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403,075</w:t>
            </w:r>
          </w:p>
        </w:tc>
      </w:tr>
      <w:tr w:rsidR="005E3EFF" w:rsidRPr="005E3EFF" w14:paraId="46EF3625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3AC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76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9D6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С111-1784-1</w:t>
            </w:r>
          </w:p>
          <w:p w14:paraId="4132C88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2D5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Склосітка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штукатурна лугостійка 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BauGut</w:t>
            </w:r>
            <w:proofErr w:type="spellEnd"/>
          </w:p>
          <w:p w14:paraId="568C99A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ABG 90 5x5 біла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923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BC5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403,075</w:t>
            </w:r>
          </w:p>
        </w:tc>
      </w:tr>
      <w:tr w:rsidR="005E3EFF" w:rsidRPr="005E3EFF" w14:paraId="614E0867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F4A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77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2C0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КБ15-182-3</w:t>
            </w:r>
          </w:p>
          <w:p w14:paraId="6BFD9FB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7BE5747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E79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Додавати на 1 мм зміни товщини шпаклівки</w:t>
            </w:r>
          </w:p>
          <w:p w14:paraId="400EC7D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до норм 15-182-1, 15-182-2 </w:t>
            </w:r>
          </w:p>
          <w:p w14:paraId="1215C5E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AC6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B1B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0,361</w:t>
            </w:r>
          </w:p>
        </w:tc>
      </w:tr>
      <w:tr w:rsidR="005E3EFF" w:rsidRPr="005E3EFF" w14:paraId="47C791DE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323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78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E0F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С111-2015-3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544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Шпатлівка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полімерцементна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армована</w:t>
            </w:r>
          </w:p>
          <w:p w14:paraId="7128D48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Ceresit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CT 29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036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83F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695,88</w:t>
            </w:r>
          </w:p>
        </w:tc>
      </w:tr>
      <w:tr w:rsidR="005E3EFF" w:rsidRPr="005E3EFF" w14:paraId="1535A220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C42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79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98C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КР12-49-5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11B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Поліпшене фарбування</w:t>
            </w:r>
          </w:p>
          <w:p w14:paraId="24FA292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полівінілацетатними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водоемульсійними</w:t>
            </w:r>
          </w:p>
          <w:p w14:paraId="2C0A489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сумішами стін по збірних конструкціях,</w:t>
            </w:r>
          </w:p>
          <w:p w14:paraId="218F86E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підготовлених під фарбування/Витрата</w:t>
            </w:r>
          </w:p>
          <w:p w14:paraId="1A36E85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фарби в два шари - 0.4 л на 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м.кв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3F3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3DD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3,866</w:t>
            </w:r>
          </w:p>
        </w:tc>
      </w:tr>
      <w:tr w:rsidR="005E3EFF" w:rsidRPr="005E3EFF" w14:paraId="254B9473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558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80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125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С111-2016-7</w:t>
            </w:r>
          </w:p>
          <w:p w14:paraId="0135D98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3F6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Інтер'єрна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акрилова фарба (СУПЕР) 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Ceresit</w:t>
            </w:r>
            <w:proofErr w:type="spellEnd"/>
          </w:p>
          <w:p w14:paraId="0777213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CT 51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0A1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108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154,64</w:t>
            </w:r>
          </w:p>
        </w:tc>
      </w:tr>
      <w:tr w:rsidR="005E3EFF" w:rsidRPr="005E3EFF" w14:paraId="3CD19316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CCF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81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7B6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КБ15-56-3</w:t>
            </w:r>
          </w:p>
          <w:p w14:paraId="2718379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671A7A2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BDC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Безпіщане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накриття поверхонь стін</w:t>
            </w:r>
          </w:p>
          <w:p w14:paraId="329A2B9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розчином із клейового гіпсу [типу</w:t>
            </w:r>
          </w:p>
          <w:p w14:paraId="5F8698F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"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сатенгіпс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"] товщиною шару 1 мм при</w:t>
            </w:r>
          </w:p>
          <w:p w14:paraId="49A7318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нанесенні за 2 рази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837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8FB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0,532</w:t>
            </w:r>
          </w:p>
        </w:tc>
      </w:tr>
      <w:tr w:rsidR="005E3EFF" w:rsidRPr="005E3EFF" w14:paraId="7E78B57F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758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82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A14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С111-2015-3</w:t>
            </w:r>
          </w:p>
          <w:p w14:paraId="00C0BD1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F4D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Шпаклівка 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Ферозіт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Старт 310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179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599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53,2</w:t>
            </w:r>
          </w:p>
        </w:tc>
      </w:tr>
      <w:tr w:rsidR="005E3EFF" w:rsidRPr="005E3EFF" w14:paraId="1B19DB52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C4B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83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A85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КБ15-56-4</w:t>
            </w:r>
          </w:p>
          <w:p w14:paraId="73C517E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6B32FF7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40F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Безпіщане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накриття поверхонь стін</w:t>
            </w:r>
          </w:p>
          <w:p w14:paraId="394831F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розчином із клейового гіпсу [типу</w:t>
            </w:r>
          </w:p>
          <w:p w14:paraId="21B2D25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"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сатенгіпс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"], на кожний шар товщиною 0,5</w:t>
            </w:r>
          </w:p>
          <w:p w14:paraId="643B164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мм додавати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E1F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30C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0,532</w:t>
            </w:r>
          </w:p>
        </w:tc>
      </w:tr>
      <w:tr w:rsidR="005E3EFF" w:rsidRPr="005E3EFF" w14:paraId="0817FFEB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A5E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84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F22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С111-2015-8</w:t>
            </w:r>
          </w:p>
          <w:p w14:paraId="66D558D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3E5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Шпаклівка 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Ферозіт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вапняна, 340 Супер-фініш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C64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8BD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26,75</w:t>
            </w:r>
          </w:p>
        </w:tc>
      </w:tr>
      <w:tr w:rsidR="005E3EFF" w:rsidRPr="005E3EFF" w14:paraId="0ABE46F3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860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85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9CF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КР12-36-3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1CA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Вапняне фарбування нових поверхонь стін</w:t>
            </w:r>
          </w:p>
          <w:p w14:paraId="56A0F3C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всередині будівлі по штукатурці / розхід</w:t>
            </w:r>
          </w:p>
          <w:p w14:paraId="77B3ED7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185 г/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кв.м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за 1 раз/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74A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228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0,532</w:t>
            </w:r>
          </w:p>
        </w:tc>
      </w:tr>
      <w:tr w:rsidR="005E3EFF" w:rsidRPr="005E3EFF" w14:paraId="63BF29BB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8AB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86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FE9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С111-253-1-1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F9F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Вапняна фарба 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Ферозіт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5B8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474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19,684</w:t>
            </w:r>
          </w:p>
        </w:tc>
      </w:tr>
      <w:tr w:rsidR="005E3EFF" w:rsidRPr="005E3EFF" w14:paraId="0B69B0A7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CFB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5EB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9E6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5E3EFF"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1"/>
                <w:szCs w:val="21"/>
                <w:lang w:eastAsia="uk-UA"/>
              </w:rPr>
              <w:t>Роздiл</w:t>
            </w:r>
            <w:proofErr w:type="spellEnd"/>
            <w:r w:rsidRPr="005E3EFF"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1"/>
                <w:szCs w:val="21"/>
                <w:lang w:eastAsia="uk-UA"/>
              </w:rPr>
              <w:t xml:space="preserve"> 5. Інші роботи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811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723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</w:tr>
      <w:tr w:rsidR="005E3EFF" w:rsidRPr="005E3EFF" w14:paraId="3C8A26F3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B62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87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0A6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КР20-5-3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A39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Установлення та розбирання внутрішніх</w:t>
            </w:r>
          </w:p>
          <w:p w14:paraId="66A6568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металевих трубчастих інвентарних</w:t>
            </w:r>
          </w:p>
          <w:p w14:paraId="165188B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риштувань при висоті приміщень до 6 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16B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7D5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1,663</w:t>
            </w:r>
          </w:p>
        </w:tc>
      </w:tr>
      <w:tr w:rsidR="005E3EFF" w:rsidRPr="005E3EFF" w14:paraId="1644025F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1DA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88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86A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КР20-40-1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9F9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Навантаження сміття вручну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456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BA0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2,896</w:t>
            </w:r>
          </w:p>
        </w:tc>
      </w:tr>
      <w:tr w:rsidR="005E3EFF" w:rsidRPr="005E3EFF" w14:paraId="6092368C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C4F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89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F20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С311-15-М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B62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Перевезення сміття до 15 км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FE8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BE1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2,896</w:t>
            </w:r>
          </w:p>
        </w:tc>
      </w:tr>
      <w:tr w:rsidR="005E3EFF" w:rsidRPr="005E3EFF" w14:paraId="5BBD456D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77E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E9A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D59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  <w:t>Локальний кошторис №02-01-02</w:t>
            </w:r>
          </w:p>
          <w:p w14:paraId="57BD4D8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b/>
                <w:bCs/>
                <w:kern w:val="2"/>
                <w:sz w:val="21"/>
                <w:szCs w:val="21"/>
                <w:lang w:eastAsia="uk-UA"/>
              </w:rPr>
              <w:t>Електротехнічні рішення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22A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CB0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</w:tr>
      <w:tr w:rsidR="005E3EFF" w:rsidRPr="005E3EFF" w14:paraId="60AEF89B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5E0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474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379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ЕЛЕКТРООБЛАДНАННЯ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BDE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48F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</w:tr>
      <w:tr w:rsidR="005E3EFF" w:rsidRPr="005E3EFF" w14:paraId="166C0198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3A1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lastRenderedPageBreak/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276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КР17-14-2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346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Установлення щитків освітлювальних</w:t>
            </w:r>
          </w:p>
          <w:p w14:paraId="2B040E2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групових масою понад 3 кг до 6 кг у готовій</w:t>
            </w:r>
          </w:p>
          <w:p w14:paraId="559EFE3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ніші або на стіні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C2A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24E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</w:t>
            </w:r>
          </w:p>
        </w:tc>
      </w:tr>
      <w:tr w:rsidR="005E3EFF" w:rsidRPr="005E3EFF" w14:paraId="760EEC1D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D1A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C3D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С1514-1-4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D07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Щит освітлення ЩО, IP54 ЩРн-12з-0 74 У2</w:t>
            </w:r>
          </w:p>
          <w:p w14:paraId="65DE21A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IP54 УЕК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E02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316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</w:t>
            </w:r>
          </w:p>
        </w:tc>
      </w:tr>
      <w:tr w:rsidR="005E3EFF" w:rsidRPr="005E3EFF" w14:paraId="4EE1E4B3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163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E5D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КР17-12-7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83F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Установлення вимикачів та перемикачів</w:t>
            </w:r>
          </w:p>
          <w:p w14:paraId="7DFDF93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пакетних 2-х і 3-х полюсних на струм до 25 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6B9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057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0,07</w:t>
            </w:r>
          </w:p>
        </w:tc>
      </w:tr>
      <w:tr w:rsidR="005E3EFF" w:rsidRPr="005E3EFF" w14:paraId="1B31689D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768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E82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С1547-16-38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8C4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Автоматичний вимикач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Iн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=16А, 1ф Resi9</w:t>
            </w:r>
          </w:p>
          <w:p w14:paraId="41FEF3F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MCB R9F12116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Schneider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Electric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BD0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397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</w:t>
            </w:r>
          </w:p>
        </w:tc>
      </w:tr>
      <w:tr w:rsidR="005E3EFF" w:rsidRPr="005E3EFF" w14:paraId="0B7AC6B1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0A3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3FF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С1547-16-32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D77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Автоматичний вимикач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Iн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=10А, 1ф Resi9</w:t>
            </w:r>
          </w:p>
          <w:p w14:paraId="7173E50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MCB R9F12110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Schneider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Electric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B7A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67C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5</w:t>
            </w:r>
          </w:p>
        </w:tc>
      </w:tr>
      <w:tr w:rsidR="005E3EFF" w:rsidRPr="005E3EFF" w14:paraId="334D21DC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360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F66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С1547-16-</w:t>
            </w:r>
          </w:p>
          <w:p w14:paraId="4A1A4A5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30-4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0F6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Диференційне реле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Iн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=16А, 1ф Resi9 MCBО</w:t>
            </w:r>
          </w:p>
          <w:p w14:paraId="2392987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R9D256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Schneider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Electric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FF8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3ED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</w:t>
            </w:r>
          </w:p>
        </w:tc>
      </w:tr>
      <w:tr w:rsidR="005E3EFF" w:rsidRPr="005E3EFF" w14:paraId="1EC5839A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BC7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801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КМ11-107-1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EDA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Вмикання штепсельних роз'ємів в апаратуру,</w:t>
            </w:r>
          </w:p>
          <w:p w14:paraId="172E2BF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кількість контактів у роз'ємі до 14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4AD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CE5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</w:t>
            </w:r>
          </w:p>
        </w:tc>
      </w:tr>
      <w:tr w:rsidR="005E3EFF" w:rsidRPr="005E3EFF" w14:paraId="4DEB6FA9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7F2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4E6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С1545-</w:t>
            </w:r>
          </w:p>
          <w:p w14:paraId="14212DE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289-15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5C5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Шина заземлення 10 отворів з ізолятором</w:t>
            </w:r>
          </w:p>
          <w:p w14:paraId="54E47D1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ШНИ-8х12-10-КС-Ж ІЕК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E51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044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</w:t>
            </w:r>
          </w:p>
        </w:tc>
      </w:tr>
      <w:tr w:rsidR="005E3EFF" w:rsidRPr="005E3EFF" w14:paraId="699EF1FE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8BF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9B2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С1545-</w:t>
            </w:r>
          </w:p>
          <w:p w14:paraId="547778D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289-16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CCC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Шина нульова 6x9мм 12 отворів з</w:t>
            </w:r>
          </w:p>
          <w:p w14:paraId="1755F85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ізолятором BC-512 ACKO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98A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C6C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</w:t>
            </w:r>
          </w:p>
        </w:tc>
      </w:tr>
      <w:tr w:rsidR="005E3EFF" w:rsidRPr="005E3EFF" w14:paraId="736A5B1C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7E3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78E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C74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CВІТИЛЬНИКИ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FA6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246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</w:tr>
      <w:tr w:rsidR="005E3EFF" w:rsidRPr="005E3EFF" w14:paraId="378DB628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487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E56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КР17-11-1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CC9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Монтаж світильників для люмінесцентних</w:t>
            </w:r>
          </w:p>
          <w:p w14:paraId="4C4E198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ламп, які встановлюються на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штирах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,</w:t>
            </w:r>
          </w:p>
          <w:p w14:paraId="6B35DA8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кількість ламп 1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7DB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3F2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0,08</w:t>
            </w:r>
          </w:p>
        </w:tc>
      </w:tr>
      <w:tr w:rsidR="005E3EFF" w:rsidRPr="005E3EFF" w14:paraId="10E93323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EC7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FD4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С1547-4-24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86E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Світильник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світдлодіодний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для спортзалу</w:t>
            </w:r>
          </w:p>
          <w:p w14:paraId="4C74E8B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MG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Sport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Heavy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1200x200x60 мм 120 Вт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9E8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4F4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8</w:t>
            </w:r>
          </w:p>
        </w:tc>
      </w:tr>
      <w:tr w:rsidR="005E3EFF" w:rsidRPr="005E3EFF" w14:paraId="535CECD1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8A5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60D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КР17-11-9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9A4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Монтаж світильників для люмінесцентних</w:t>
            </w:r>
          </w:p>
          <w:p w14:paraId="424B9FF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ламп, які встановлюються в підвісних</w:t>
            </w:r>
          </w:p>
          <w:p w14:paraId="6A459E3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стелях, кількість ламп 1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FCF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916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0,03</w:t>
            </w:r>
          </w:p>
        </w:tc>
      </w:tr>
      <w:tr w:rsidR="005E3EFF" w:rsidRPr="005E3EFF" w14:paraId="21D7A283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E3F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827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С1547-4-19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215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Світильник накладний 600*600, 48W 6400K</w:t>
            </w:r>
          </w:p>
          <w:p w14:paraId="6C63E81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чорний SMD LED PULSAR-48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Horoz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Electric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79E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213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</w:t>
            </w:r>
          </w:p>
        </w:tc>
      </w:tr>
      <w:tr w:rsidR="005E3EFF" w:rsidRPr="005E3EFF" w14:paraId="783C58D2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396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1F0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КБ21-17-12</w:t>
            </w:r>
          </w:p>
          <w:p w14:paraId="656F232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73A3AAE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AB7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Монтаж сигнальних ліхтарів з надписом</w:t>
            </w:r>
          </w:p>
          <w:p w14:paraId="0E2014E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"вхід", "вихід", "в'їзд", "під'їзд" і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т.п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. </w:t>
            </w:r>
          </w:p>
          <w:p w14:paraId="7FCEE61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EA1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E67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0,02</w:t>
            </w:r>
          </w:p>
        </w:tc>
      </w:tr>
      <w:tr w:rsidR="005E3EFF" w:rsidRPr="005E3EFF" w14:paraId="01375659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637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3A0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С1547-4-21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CCB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Аварійний світильник ВИХІД, 220В, ІР65</w:t>
            </w:r>
          </w:p>
          <w:p w14:paraId="751BC4A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ДБО02ВСП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Violux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C5A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DF3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</w:t>
            </w:r>
          </w:p>
        </w:tc>
      </w:tr>
      <w:tr w:rsidR="005E3EFF" w:rsidRPr="005E3EFF" w14:paraId="15F10033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3B5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775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230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ЕЛЕКТРОМОНТАЖНІ ВИРОБИ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253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D9B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</w:tr>
      <w:tr w:rsidR="005E3EFF" w:rsidRPr="005E3EFF" w14:paraId="34FB32F8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594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CDD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КР17-12-1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6AC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Установлення вимикачів неутопленого типу</w:t>
            </w:r>
          </w:p>
          <w:p w14:paraId="6FF90F1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при відкритій проводці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DBC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9B5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0,04</w:t>
            </w:r>
          </w:p>
        </w:tc>
      </w:tr>
      <w:tr w:rsidR="005E3EFF" w:rsidRPr="005E3EFF" w14:paraId="34C1F6B5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302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379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С1547-6-8</w:t>
            </w:r>
          </w:p>
          <w:p w14:paraId="218A794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3F5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Вимикач 1-клавішний, зовнішній, IP44</w:t>
            </w:r>
          </w:p>
          <w:p w14:paraId="193D34E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WDE000510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Schneider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Electric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D67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393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4</w:t>
            </w:r>
          </w:p>
        </w:tc>
      </w:tr>
      <w:tr w:rsidR="005E3EFF" w:rsidRPr="005E3EFF" w14:paraId="76998D7A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3DA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A0A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КР17-12-13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6D0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Установлення блоків з кількістю</w:t>
            </w:r>
          </w:p>
          <w:p w14:paraId="586B4B6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установлюваних апаратів [вимикачів і</w:t>
            </w:r>
          </w:p>
          <w:p w14:paraId="2738E41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штепсельних розеток] до 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3F1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60A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0,01</w:t>
            </w:r>
          </w:p>
        </w:tc>
      </w:tr>
      <w:tr w:rsidR="005E3EFF" w:rsidRPr="005E3EFF" w14:paraId="0DC2ACF2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851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BD3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С1512-13-22</w:t>
            </w:r>
          </w:p>
          <w:p w14:paraId="1F47E7C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C6B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Розетка подвійна із заземленням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Schneider</w:t>
            </w:r>
            <w:proofErr w:type="spellEnd"/>
          </w:p>
          <w:p w14:paraId="543B12E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Electric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Cedar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Plus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зі шторками з кришкою</w:t>
            </w:r>
          </w:p>
          <w:p w14:paraId="7950F92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білий WDE000525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B00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96D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</w:t>
            </w:r>
          </w:p>
        </w:tc>
      </w:tr>
      <w:tr w:rsidR="005E3EFF" w:rsidRPr="005E3EFF" w14:paraId="79E6A69D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76B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0F5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2D9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КАБЕЛЬНО-ПРОВІДНИКОВА ПРОДУКЦІЯ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70F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FFC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</w:tr>
      <w:tr w:rsidR="005E3EFF" w:rsidRPr="005E3EFF" w14:paraId="57130997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DFE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848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КБ21-12-2</w:t>
            </w:r>
          </w:p>
          <w:p w14:paraId="45209F1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0F84F47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B71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Прокладання коробів пластикових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1E8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441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1,2</w:t>
            </w:r>
          </w:p>
        </w:tc>
      </w:tr>
      <w:tr w:rsidR="005E3EFF" w:rsidRPr="005E3EFF" w14:paraId="325C2D24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C5C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B6D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С1530-63-2</w:t>
            </w:r>
          </w:p>
          <w:p w14:paraId="3CC1FAC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6A7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Кабельний канал білий 12Х12 Standard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Sokol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91E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503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121,2</w:t>
            </w:r>
          </w:p>
        </w:tc>
      </w:tr>
      <w:tr w:rsidR="005E3EFF" w:rsidRPr="005E3EFF" w14:paraId="443E2BF8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8BC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38F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КБ21-31-3</w:t>
            </w:r>
          </w:p>
          <w:p w14:paraId="6556511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3B720A5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98C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Установлення розподільних коробок</w:t>
            </w:r>
          </w:p>
          <w:p w14:paraId="2208D6B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352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BB2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0,1</w:t>
            </w:r>
          </w:p>
        </w:tc>
      </w:tr>
      <w:tr w:rsidR="005E3EFF" w:rsidRPr="005E3EFF" w14:paraId="4F694536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A56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583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С1512-1-1</w:t>
            </w:r>
          </w:p>
          <w:p w14:paraId="463493E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791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Коробка розподільна 100х100х50мм</w:t>
            </w:r>
          </w:p>
          <w:p w14:paraId="3B01FFB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зовнішнього монтажу, IP44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Neomax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C3F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871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</w:t>
            </w:r>
          </w:p>
        </w:tc>
      </w:tr>
      <w:tr w:rsidR="005E3EFF" w:rsidRPr="005E3EFF" w14:paraId="302912DF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09E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A76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КБ21-13-1</w:t>
            </w:r>
          </w:p>
          <w:p w14:paraId="4E05CEE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4FDFB3F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ACB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Прокладання ізольованих проводів</w:t>
            </w:r>
          </w:p>
          <w:p w14:paraId="457B070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перерізом до 6 мм2 у коробах </w:t>
            </w:r>
          </w:p>
          <w:p w14:paraId="1BCAA4F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5B6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E5F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1,45</w:t>
            </w:r>
          </w:p>
        </w:tc>
      </w:tr>
      <w:tr w:rsidR="005E3EFF" w:rsidRPr="005E3EFF" w14:paraId="6F710C3E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C76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BFA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15093-</w:t>
            </w:r>
          </w:p>
          <w:p w14:paraId="2E45F4D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lastRenderedPageBreak/>
              <w:t>35023-1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91C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lastRenderedPageBreak/>
              <w:t xml:space="preserve">Кабель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ВВГнгд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-LS 3х1,5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9B2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AD1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123,6</w:t>
            </w:r>
          </w:p>
        </w:tc>
      </w:tr>
      <w:tr w:rsidR="005E3EFF" w:rsidRPr="005E3EFF" w14:paraId="28B4FC19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8BE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ED9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15093-</w:t>
            </w:r>
          </w:p>
          <w:p w14:paraId="1E6691E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35023-3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0E8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Кабель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ВВГнгд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-LS 3х2,5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64A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2E1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25,75</w:t>
            </w:r>
          </w:p>
        </w:tc>
      </w:tr>
      <w:tr w:rsidR="005E3EFF" w:rsidRPr="005E3EFF" w14:paraId="58F394E5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0E3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4A9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714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  <w:t>Локальний кошторис №02-01-03</w:t>
            </w:r>
          </w:p>
          <w:p w14:paraId="154F66E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b/>
                <w:bCs/>
                <w:kern w:val="2"/>
                <w:sz w:val="21"/>
                <w:szCs w:val="21"/>
                <w:lang w:eastAsia="uk-UA"/>
              </w:rPr>
              <w:t>Архітектурно-будівельні рішення.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3E4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169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</w:tr>
      <w:tr w:rsidR="005E3EFF" w:rsidRPr="005E3EFF" w14:paraId="77541B56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0BC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A5E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F82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1"/>
                <w:szCs w:val="21"/>
                <w:lang w:eastAsia="uk-UA"/>
              </w:rPr>
              <w:t>Роздiл</w:t>
            </w:r>
            <w:proofErr w:type="spellEnd"/>
            <w:r w:rsidRPr="005E3EFF"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1"/>
                <w:szCs w:val="21"/>
                <w:lang w:eastAsia="uk-UA"/>
              </w:rPr>
              <w:t xml:space="preserve"> 1. </w:t>
            </w:r>
            <w:proofErr w:type="spellStart"/>
            <w:r w:rsidRPr="005E3EFF"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1"/>
                <w:szCs w:val="21"/>
                <w:lang w:eastAsia="uk-UA"/>
              </w:rPr>
              <w:t>Cпортивна</w:t>
            </w:r>
            <w:proofErr w:type="spellEnd"/>
            <w:r w:rsidRPr="005E3EFF"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1"/>
                <w:szCs w:val="21"/>
                <w:lang w:eastAsia="uk-UA"/>
              </w:rPr>
              <w:t xml:space="preserve"> площадка</w:t>
            </w:r>
          </w:p>
          <w:p w14:paraId="212F749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1"/>
                <w:szCs w:val="21"/>
                <w:lang w:eastAsia="uk-UA"/>
              </w:rPr>
              <w:t xml:space="preserve">футбольного поля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B9E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7B7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</w:tr>
      <w:tr w:rsidR="005E3EFF" w:rsidRPr="005E3EFF" w14:paraId="40CC2E71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A38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8AD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КР1-18-2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823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Розробка ґрунту вручну в траншеях глибиною до 2 м без кріплень з укосами, група ґрунту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4F5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DB3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0,09</w:t>
            </w:r>
          </w:p>
        </w:tc>
      </w:tr>
      <w:tr w:rsidR="005E3EFF" w:rsidRPr="005E3EFF" w14:paraId="499520D1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6DE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3FD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КР2-12-1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9CC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Улаштування основи під монолітний пояс</w:t>
            </w:r>
          </w:p>
          <w:p w14:paraId="472B97E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щебеневої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13F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DA8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0,0091</w:t>
            </w:r>
          </w:p>
        </w:tc>
      </w:tr>
      <w:tr w:rsidR="005E3EFF" w:rsidRPr="005E3EFF" w14:paraId="2A946E87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DF7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EDD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С1421-9465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071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Щебінь із природного каменю для</w:t>
            </w:r>
          </w:p>
          <w:p w14:paraId="18CF9BA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будівельних робіт, фракція 20-40 мм, марка М600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31A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960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0,96</w:t>
            </w:r>
          </w:p>
        </w:tc>
      </w:tr>
      <w:tr w:rsidR="005E3EFF" w:rsidRPr="005E3EFF" w14:paraId="711BA12F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09E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F37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КБ6-19-1</w:t>
            </w:r>
          </w:p>
          <w:p w14:paraId="691991B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14F8EF6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2F6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Улаштування поясів в опалубці </w:t>
            </w:r>
          </w:p>
          <w:p w14:paraId="149B9A7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F64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07F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0,0636</w:t>
            </w:r>
          </w:p>
        </w:tc>
      </w:tr>
      <w:tr w:rsidR="005E3EFF" w:rsidRPr="005E3EFF" w14:paraId="0D48E7AD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72D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28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КР1-20-1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8AC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Засипання вручну траншей, пазух</w:t>
            </w:r>
          </w:p>
          <w:p w14:paraId="7A402CE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котлованів та ям, група 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D66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3AC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0,0173</w:t>
            </w:r>
          </w:p>
        </w:tc>
      </w:tr>
      <w:tr w:rsidR="005E3EFF" w:rsidRPr="005E3EFF" w14:paraId="6BA699D6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8E7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7B6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КР1-7-4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977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Планування площ ручним способом, група</w:t>
            </w:r>
          </w:p>
          <w:p w14:paraId="2B92F4B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C7F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DEE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0,046</w:t>
            </w:r>
          </w:p>
        </w:tc>
      </w:tr>
      <w:tr w:rsidR="005E3EFF" w:rsidRPr="005E3EFF" w14:paraId="0993722A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96F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1F4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КР1-7-1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EFF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Планування площ механізованим способом,</w:t>
            </w:r>
          </w:p>
          <w:p w14:paraId="5F2C86C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група 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D0F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8EE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0,70336</w:t>
            </w:r>
          </w:p>
        </w:tc>
      </w:tr>
      <w:tr w:rsidR="005E3EFF" w:rsidRPr="005E3EFF" w14:paraId="06F5EF90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6FE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B98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КР18-12-7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4A2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Улаштування дорожніх корит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коритного</w:t>
            </w:r>
            <w:proofErr w:type="spellEnd"/>
          </w:p>
          <w:p w14:paraId="1A64FA7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профілю з застосуванням екскаваторів,</w:t>
            </w:r>
          </w:p>
          <w:p w14:paraId="2EEA0B6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глибина корита до 250 мм/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Грунт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рослинного</w:t>
            </w:r>
          </w:p>
          <w:p w14:paraId="63C3B27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шару з домішками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щебеню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, гравію 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C02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274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5,2264</w:t>
            </w:r>
          </w:p>
        </w:tc>
      </w:tr>
      <w:tr w:rsidR="005E3EFF" w:rsidRPr="005E3EFF" w14:paraId="6CE4026D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1FF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E02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С311-1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41E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Перевезення ґрунту до 1 км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2F8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802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182,92</w:t>
            </w:r>
          </w:p>
        </w:tc>
      </w:tr>
      <w:tr w:rsidR="005E3EFF" w:rsidRPr="005E3EFF" w14:paraId="4260BC2A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FA8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A1F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КР1-10-1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B4C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Робота на відвалі, група 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39E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8BC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1,3066</w:t>
            </w:r>
          </w:p>
        </w:tc>
      </w:tr>
      <w:tr w:rsidR="005E3EFF" w:rsidRPr="005E3EFF" w14:paraId="0FFA39D1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688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EC8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КР7-13-2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A6F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Ущільнення ґрунту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щебенем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41F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CB0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4,86</w:t>
            </w:r>
          </w:p>
        </w:tc>
      </w:tr>
      <w:tr w:rsidR="005E3EFF" w:rsidRPr="005E3EFF" w14:paraId="6EC3FCFB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D21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2A3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КР18-20-1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A83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Улаштування підстильних та</w:t>
            </w:r>
          </w:p>
          <w:p w14:paraId="749157A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вирівнювальних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шарів основи з піску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товщ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. 150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C66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C0E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0,729</w:t>
            </w:r>
          </w:p>
        </w:tc>
      </w:tr>
      <w:tr w:rsidR="005E3EFF" w:rsidRPr="005E3EFF" w14:paraId="4BD642C0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1E7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DF9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КР18-23-9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9E8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Улаштування одношарових основ</w:t>
            </w:r>
          </w:p>
          <w:p w14:paraId="1AE0EEB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товщиною 15 см із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щебеню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фракції 20-40 мм з межею міцності на стиск до 68,6 МПа [700 кг/см2]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D3B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046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4,86</w:t>
            </w:r>
          </w:p>
        </w:tc>
      </w:tr>
      <w:tr w:rsidR="005E3EFF" w:rsidRPr="005E3EFF" w14:paraId="32195749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921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947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КР18-23-12</w:t>
            </w:r>
          </w:p>
          <w:p w14:paraId="1A3C428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к=5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9F0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На кожний 1 см зміни товщини шару виключати до норм 18-23-9, 18-23-10, 18-23-11 /до 100 мм/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26D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878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-4,86</w:t>
            </w:r>
          </w:p>
        </w:tc>
      </w:tr>
      <w:tr w:rsidR="005E3EFF" w:rsidRPr="005E3EFF" w14:paraId="775F4763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594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80E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КР7-16-2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75B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Улаштування підстильного шару з відсіву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A5C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A06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24,3</w:t>
            </w:r>
          </w:p>
        </w:tc>
      </w:tr>
      <w:tr w:rsidR="005E3EFF" w:rsidRPr="005E3EFF" w14:paraId="5D92589D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951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F54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ЗБ1-7-1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FDF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Улаштування покриття з синтетичної трави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5C9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5DC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5,0875</w:t>
            </w:r>
          </w:p>
        </w:tc>
      </w:tr>
      <w:tr w:rsidR="005E3EFF" w:rsidRPr="005E3EFF" w14:paraId="10F10DF1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627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4A7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С1555-144</w:t>
            </w:r>
          </w:p>
          <w:p w14:paraId="7BDAA6C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11E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Штучна трава для футбольного поля</w:t>
            </w:r>
          </w:p>
          <w:p w14:paraId="3188ACC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Bellinturf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Bellin-Stem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 40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306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C9E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529,1</w:t>
            </w:r>
          </w:p>
        </w:tc>
      </w:tr>
      <w:tr w:rsidR="005E3EFF" w:rsidRPr="005E3EFF" w14:paraId="0EB21DED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8F6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F6E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С1555-145</w:t>
            </w:r>
          </w:p>
          <w:p w14:paraId="325EDF8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F45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Смуга -4х25 оцинкована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61F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п.м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B2D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91,6</w:t>
            </w:r>
          </w:p>
        </w:tc>
      </w:tr>
      <w:tr w:rsidR="005E3EFF" w:rsidRPr="005E3EFF" w14:paraId="1175AF70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B55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6C7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С111-136-10</w:t>
            </w:r>
          </w:p>
          <w:p w14:paraId="57453BB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D80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Дюбель 6х100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7A5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FD21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190</w:t>
            </w:r>
          </w:p>
        </w:tc>
      </w:tr>
      <w:tr w:rsidR="005E3EFF" w:rsidRPr="005E3EFF" w14:paraId="66E9F3E7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03F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433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D53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  <w:t>Локальний кошторис №02-01-04</w:t>
            </w:r>
          </w:p>
          <w:p w14:paraId="4474892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b/>
                <w:bCs/>
                <w:kern w:val="2"/>
                <w:sz w:val="21"/>
                <w:szCs w:val="21"/>
                <w:lang w:eastAsia="uk-UA"/>
              </w:rPr>
              <w:t>Монтаж спортивного інвентаря та обладнання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85C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9FE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</w:tr>
      <w:tr w:rsidR="005E3EFF" w:rsidRPr="005E3EFF" w14:paraId="66E2A895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D69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010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КР20-12-1</w:t>
            </w:r>
          </w:p>
          <w:p w14:paraId="6A23166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к 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дем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.=0,7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25D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(Демонтаж) Монтаж дрібних</w:t>
            </w:r>
          </w:p>
          <w:p w14:paraId="6F59A06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металоконструкцій вагою до 0,1</w:t>
            </w:r>
          </w:p>
          <w:p w14:paraId="5C6C22D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т/Демонтаж баскетбольних 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колець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і</w:t>
            </w:r>
          </w:p>
          <w:p w14:paraId="3B81FA4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щитів 16 кгх2 шт.=32кг/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7ED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E02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0,032</w:t>
            </w:r>
          </w:p>
        </w:tc>
      </w:tr>
      <w:tr w:rsidR="005E3EFF" w:rsidRPr="005E3EFF" w14:paraId="24FABEA3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3E5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2E4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КР20-12-1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585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Монтаж дрібних металоконструкцій вагою</w:t>
            </w:r>
          </w:p>
          <w:p w14:paraId="7F35202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до 0,1 т /баскетбольних </w:t>
            </w:r>
            <w:proofErr w:type="spellStart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колець</w:t>
            </w:r>
            <w:proofErr w:type="spellEnd"/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 xml:space="preserve"> і щитів/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5F7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513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0,032</w:t>
            </w:r>
          </w:p>
        </w:tc>
      </w:tr>
      <w:tr w:rsidR="005E3EFF" w:rsidRPr="005E3EFF" w14:paraId="02993B07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340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CEF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КР20-12-1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3B6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Монтаж дрібних металоконструкцій вагою</w:t>
            </w:r>
          </w:p>
          <w:p w14:paraId="3B8B092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до 0,1 т/ ворота футбольні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DBE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483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  <w:t>0,106</w:t>
            </w:r>
          </w:p>
        </w:tc>
      </w:tr>
      <w:tr w:rsidR="005E3EFF" w:rsidRPr="005E3EFF" w14:paraId="152B42D7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353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39C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94BA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b/>
                <w:kern w:val="2"/>
                <w:sz w:val="21"/>
                <w:szCs w:val="21"/>
                <w:lang w:eastAsia="uk-UA"/>
              </w:rPr>
              <w:t>Локальний кошторис №02-01-05</w:t>
            </w:r>
          </w:p>
          <w:p w14:paraId="569B87D3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b/>
                <w:bCs/>
                <w:kern w:val="2"/>
                <w:sz w:val="21"/>
                <w:szCs w:val="21"/>
                <w:lang w:eastAsia="uk-UA"/>
              </w:rPr>
              <w:t>Придбання спортивного інвентаря та обладнання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84D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081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</w:p>
        </w:tc>
      </w:tr>
      <w:tr w:rsidR="005E3EFF" w:rsidRPr="005E3EFF" w14:paraId="4BBC15A0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E0B6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7F3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550101-86-</w:t>
            </w:r>
          </w:p>
          <w:p w14:paraId="1EB8ECF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C25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Щит баскетбольний з кільцем і сіткою S008S (щит-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PC,р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-р 120х80см, кільце (16мм) d-45см, сітка NY)Розмір щита: 120х80см Матеріал щита: </w:t>
            </w: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lastRenderedPageBreak/>
              <w:t xml:space="preserve">стальна рама, ударостійкий полікарбонат ,Діаметр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кольца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 xml:space="preserve">: 45см Матеріал </w:t>
            </w: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кольца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: 16 мм</w:t>
            </w:r>
          </w:p>
          <w:p w14:paraId="2297015C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стальна труба;   ( маса=0,016)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EF08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lastRenderedPageBreak/>
              <w:t>компл</w:t>
            </w:r>
            <w:proofErr w:type="spellEnd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B9C2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</w:t>
            </w:r>
          </w:p>
        </w:tc>
      </w:tr>
      <w:tr w:rsidR="005E3EFF" w:rsidRPr="005E3EFF" w14:paraId="0299880D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864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FB8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550101-154-1</w:t>
            </w:r>
          </w:p>
          <w:p w14:paraId="0A234A8E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DB4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Ворота футбольні 3,0х2,0;   ( маса=0,053)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839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010F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</w:t>
            </w:r>
          </w:p>
        </w:tc>
      </w:tr>
      <w:tr w:rsidR="005E3EFF" w:rsidRPr="005E3EFF" w14:paraId="7017C854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07E7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1710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&amp; 550101-190-1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B21B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Сітка футбольна;   ( маса=0,005)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81D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proofErr w:type="spellStart"/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BCC5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2</w:t>
            </w:r>
          </w:p>
        </w:tc>
      </w:tr>
      <w:tr w:rsidR="005E3EFF" w:rsidRPr="005E3EFF" w14:paraId="34FC14AB" w14:textId="77777777" w:rsidTr="00D04A40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2B8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0BB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9F34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Транспортні та заготівельно-складські витрати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6B2D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  <w:r w:rsidRPr="005E3EFF"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  <w:t>грн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7CA9" w14:textId="77777777" w:rsidR="005E3EFF" w:rsidRPr="005E3EFF" w:rsidRDefault="005E3EFF" w:rsidP="005E3EF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1"/>
                <w:szCs w:val="21"/>
                <w:lang w:eastAsia="uk-UA"/>
              </w:rPr>
            </w:pPr>
          </w:p>
        </w:tc>
      </w:tr>
    </w:tbl>
    <w:p w14:paraId="45B1C394" w14:textId="77777777" w:rsidR="005E3EFF" w:rsidRPr="005E3EFF" w:rsidRDefault="005E3EFF" w:rsidP="005E3EFF">
      <w:pPr>
        <w:tabs>
          <w:tab w:val="num" w:pos="360"/>
        </w:tabs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14:paraId="4FA8EE57" w14:textId="77777777" w:rsidR="005E3EFF" w:rsidRPr="005E3EFF" w:rsidRDefault="005E3EFF" w:rsidP="005E3EFF">
      <w:pPr>
        <w:tabs>
          <w:tab w:val="num" w:pos="360"/>
        </w:tabs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14:paraId="1ECC56D3" w14:textId="77777777" w:rsidR="005E3EFF" w:rsidRPr="005E3EFF" w:rsidRDefault="005E3EFF" w:rsidP="005E3E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 xml:space="preserve">УВАГА! Усі посилання в цій технічний специфікації на конкретну торговельну </w:t>
      </w:r>
      <w:proofErr w:type="spellStart"/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>мaрку</w:t>
      </w:r>
      <w:proofErr w:type="spellEnd"/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 xml:space="preserve"> чи </w:t>
      </w:r>
      <w:proofErr w:type="spellStart"/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>фiрму</w:t>
      </w:r>
      <w:proofErr w:type="spellEnd"/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 xml:space="preserve">, </w:t>
      </w:r>
      <w:proofErr w:type="spellStart"/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>пaтент</w:t>
      </w:r>
      <w:proofErr w:type="spellEnd"/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 xml:space="preserve">, </w:t>
      </w:r>
      <w:proofErr w:type="spellStart"/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>конструкцiю</w:t>
      </w:r>
      <w:proofErr w:type="spellEnd"/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>aбо</w:t>
      </w:r>
      <w:proofErr w:type="spellEnd"/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 xml:space="preserve"> тип </w:t>
      </w:r>
      <w:proofErr w:type="spellStart"/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>предметa</w:t>
      </w:r>
      <w:proofErr w:type="spellEnd"/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>зaкупiвлi</w:t>
      </w:r>
      <w:proofErr w:type="spellEnd"/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 xml:space="preserve">, джерело його походження </w:t>
      </w:r>
      <w:proofErr w:type="spellStart"/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>aбо</w:t>
      </w:r>
      <w:proofErr w:type="spellEnd"/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>виробникa</w:t>
      </w:r>
      <w:proofErr w:type="spellEnd"/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 xml:space="preserve"> слід </w:t>
      </w:r>
      <w:proofErr w:type="spellStart"/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>читaти</w:t>
      </w:r>
      <w:proofErr w:type="spellEnd"/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 xml:space="preserve"> «</w:t>
      </w:r>
      <w:proofErr w:type="spellStart"/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>aбо</w:t>
      </w:r>
      <w:proofErr w:type="spellEnd"/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>еквiвaлент</w:t>
      </w:r>
      <w:proofErr w:type="spellEnd"/>
      <w:r w:rsidRPr="005E3EFF">
        <w:rPr>
          <w:rFonts w:ascii="Times New Roman" w:eastAsia="Times New Roman" w:hAnsi="Times New Roman" w:cs="Times New Roman"/>
          <w:b/>
          <w:bCs/>
          <w:lang w:eastAsia="ru-RU"/>
        </w:rPr>
        <w:t>» без втрати якісних та технічних характеристик</w:t>
      </w:r>
      <w:r w:rsidRPr="005E3EFF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02BA09D" w14:textId="77777777" w:rsidR="005E3EFF" w:rsidRPr="00882DD5" w:rsidRDefault="005E3EFF" w:rsidP="005E3EFF">
      <w:pPr>
        <w:rPr>
          <w:rFonts w:ascii="Times New Roman" w:eastAsia="Times New Roman" w:hAnsi="Times New Roman" w:cs="Times New Roman"/>
          <w:color w:val="FF0000"/>
        </w:rPr>
      </w:pPr>
    </w:p>
    <w:p w14:paraId="44BD7735" w14:textId="77777777" w:rsidR="005E3EFF" w:rsidRPr="00882DD5" w:rsidRDefault="005E3EFF" w:rsidP="005E3EFF">
      <w:pPr>
        <w:rPr>
          <w:rFonts w:ascii="Times New Roman" w:eastAsia="Times New Roman" w:hAnsi="Times New Roman" w:cs="Times New Roman"/>
          <w:color w:val="FF0000"/>
        </w:rPr>
      </w:pPr>
    </w:p>
    <w:p w14:paraId="339313BB" w14:textId="77777777" w:rsidR="005E3EFF" w:rsidRPr="00882DD5" w:rsidRDefault="005E3EFF" w:rsidP="005E3EFF">
      <w:pPr>
        <w:rPr>
          <w:rFonts w:ascii="Times New Roman" w:eastAsia="Times New Roman" w:hAnsi="Times New Roman" w:cs="Times New Roman"/>
          <w:color w:val="FF0000"/>
        </w:rPr>
      </w:pPr>
    </w:p>
    <w:p w14:paraId="2C68C0DB" w14:textId="77777777" w:rsidR="005E3EFF" w:rsidRPr="00882DD5" w:rsidRDefault="005E3EFF" w:rsidP="005E3EFF">
      <w:pPr>
        <w:rPr>
          <w:rFonts w:ascii="Times New Roman" w:eastAsia="Times New Roman" w:hAnsi="Times New Roman" w:cs="Times New Roman"/>
          <w:color w:val="FF0000"/>
        </w:rPr>
      </w:pPr>
    </w:p>
    <w:p w14:paraId="49BB55D1" w14:textId="77777777" w:rsidR="005E3EFF" w:rsidRPr="00882DD5" w:rsidRDefault="005E3EFF" w:rsidP="005E3EFF">
      <w:pPr>
        <w:rPr>
          <w:rFonts w:ascii="Times New Roman" w:eastAsia="Times New Roman" w:hAnsi="Times New Roman" w:cs="Times New Roman"/>
          <w:color w:val="FF0000"/>
        </w:rPr>
      </w:pPr>
    </w:p>
    <w:p w14:paraId="32D81EF9" w14:textId="77777777" w:rsidR="005E3EFF" w:rsidRPr="00882DD5" w:rsidRDefault="005E3EFF" w:rsidP="005E3EFF">
      <w:pPr>
        <w:rPr>
          <w:rFonts w:ascii="Times New Roman" w:eastAsia="Times New Roman" w:hAnsi="Times New Roman" w:cs="Times New Roman"/>
          <w:color w:val="FF0000"/>
        </w:rPr>
      </w:pPr>
    </w:p>
    <w:p w14:paraId="28290D73" w14:textId="77777777" w:rsidR="005E3EFF" w:rsidRPr="005E3EFF" w:rsidRDefault="005E3EFF" w:rsidP="005E3EFF">
      <w:pPr>
        <w:rPr>
          <w:rFonts w:ascii="Times New Roman" w:eastAsia="Times New Roman" w:hAnsi="Times New Roman" w:cs="Times New Roman"/>
          <w:color w:val="FF0000"/>
        </w:rPr>
      </w:pPr>
    </w:p>
    <w:p w14:paraId="49F5CA32" w14:textId="77777777" w:rsidR="005E3EFF" w:rsidRPr="005E3EFF" w:rsidRDefault="005E3EFF" w:rsidP="005E3EFF">
      <w:pPr>
        <w:rPr>
          <w:rFonts w:ascii="Times New Roman" w:eastAsia="Times New Roman" w:hAnsi="Times New Roman" w:cs="Times New Roman"/>
          <w:color w:val="FF0000"/>
        </w:rPr>
      </w:pPr>
    </w:p>
    <w:p w14:paraId="221437AD" w14:textId="77777777" w:rsidR="005E3EFF" w:rsidRDefault="005E3EF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5E3EFF" w:rsidSect="00C87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94CE8"/>
    <w:multiLevelType w:val="multilevel"/>
    <w:tmpl w:val="577E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B86093A"/>
    <w:multiLevelType w:val="multilevel"/>
    <w:tmpl w:val="6F465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0FD4268"/>
    <w:multiLevelType w:val="multilevel"/>
    <w:tmpl w:val="9FD0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35C391E"/>
    <w:multiLevelType w:val="hybridMultilevel"/>
    <w:tmpl w:val="0096C8B4"/>
    <w:lvl w:ilvl="0" w:tplc="86004EDC">
      <w:start w:val="1"/>
      <w:numFmt w:val="bullet"/>
      <w:lvlText w:val="-"/>
      <w:lvlJc w:val="left"/>
      <w:pPr>
        <w:ind w:left="89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4" w15:restartNumberingAfterBreak="0">
    <w:nsid w:val="276A46C2"/>
    <w:multiLevelType w:val="multilevel"/>
    <w:tmpl w:val="669E5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40F8B"/>
    <w:multiLevelType w:val="hybridMultilevel"/>
    <w:tmpl w:val="DD2429A8"/>
    <w:lvl w:ilvl="0" w:tplc="30324052">
      <w:start w:val="1"/>
      <w:numFmt w:val="lowerRoman"/>
      <w:lvlText w:val="(%1)"/>
      <w:lvlJc w:val="left"/>
      <w:pPr>
        <w:ind w:left="142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CE43762"/>
    <w:multiLevelType w:val="hybridMultilevel"/>
    <w:tmpl w:val="D3D8BDFA"/>
    <w:lvl w:ilvl="0" w:tplc="C436FA0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plc="73F888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B265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7C20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EC69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F40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CD04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B2D8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209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278467E"/>
    <w:multiLevelType w:val="hybridMultilevel"/>
    <w:tmpl w:val="4E8CBCBC"/>
    <w:lvl w:ilvl="0" w:tplc="27E01740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B40198"/>
    <w:multiLevelType w:val="hybridMultilevel"/>
    <w:tmpl w:val="00168A24"/>
    <w:lvl w:ilvl="0" w:tplc="0422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ACF4A536">
      <w:numFmt w:val="bullet"/>
      <w:lvlText w:val=""/>
      <w:lvlJc w:val="left"/>
      <w:pPr>
        <w:ind w:left="1397" w:hanging="360"/>
      </w:pPr>
      <w:rPr>
        <w:rFonts w:ascii="Wingdings" w:eastAsia="Times New Roman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0" w15:restartNumberingAfterBreak="0">
    <w:nsid w:val="45713AE4"/>
    <w:multiLevelType w:val="multilevel"/>
    <w:tmpl w:val="91F63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1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7C3F72"/>
    <w:multiLevelType w:val="multilevel"/>
    <w:tmpl w:val="6762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01506B4"/>
    <w:multiLevelType w:val="hybridMultilevel"/>
    <w:tmpl w:val="4E543C7C"/>
    <w:lvl w:ilvl="0" w:tplc="DA626B8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C40D62"/>
    <w:multiLevelType w:val="multilevel"/>
    <w:tmpl w:val="3FDC56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5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58B5735D"/>
    <w:multiLevelType w:val="multilevel"/>
    <w:tmpl w:val="099E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BBA3073"/>
    <w:multiLevelType w:val="hybridMultilevel"/>
    <w:tmpl w:val="A5B81E2E"/>
    <w:lvl w:ilvl="0" w:tplc="FFF054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8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1D36BA"/>
    <w:multiLevelType w:val="hybridMultilevel"/>
    <w:tmpl w:val="30720004"/>
    <w:lvl w:ilvl="0" w:tplc="710C6A9A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BA5AB2"/>
    <w:multiLevelType w:val="hybridMultilevel"/>
    <w:tmpl w:val="C4743BB6"/>
    <w:lvl w:ilvl="0" w:tplc="CBD42A4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FA048E"/>
    <w:multiLevelType w:val="hybridMultilevel"/>
    <w:tmpl w:val="6F40775C"/>
    <w:lvl w:ilvl="0" w:tplc="A4E20CBA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C43480"/>
    <w:multiLevelType w:val="hybridMultilevel"/>
    <w:tmpl w:val="2FF42E30"/>
    <w:lvl w:ilvl="0" w:tplc="99920C60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D0679C"/>
    <w:multiLevelType w:val="multilevel"/>
    <w:tmpl w:val="16FADF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25" w15:restartNumberingAfterBreak="0">
    <w:nsid w:val="74F11ECE"/>
    <w:multiLevelType w:val="multilevel"/>
    <w:tmpl w:val="1646D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76E90B8C"/>
    <w:multiLevelType w:val="multilevel"/>
    <w:tmpl w:val="63CCF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1"/>
  </w:num>
  <w:num w:numId="3">
    <w:abstractNumId w:val="19"/>
  </w:num>
  <w:num w:numId="4">
    <w:abstractNumId w:val="5"/>
  </w:num>
  <w:num w:numId="5">
    <w:abstractNumId w:val="18"/>
  </w:num>
  <w:num w:numId="6">
    <w:abstractNumId w:val="15"/>
  </w:num>
  <w:num w:numId="7">
    <w:abstractNumId w:val="26"/>
  </w:num>
  <w:num w:numId="8">
    <w:abstractNumId w:val="24"/>
  </w:num>
  <w:num w:numId="9">
    <w:abstractNumId w:val="14"/>
  </w:num>
  <w:num w:numId="10">
    <w:abstractNumId w:val="10"/>
  </w:num>
  <w:num w:numId="11">
    <w:abstractNumId w:val="20"/>
  </w:num>
  <w:num w:numId="12">
    <w:abstractNumId w:val="6"/>
  </w:num>
  <w:num w:numId="13">
    <w:abstractNumId w:val="23"/>
  </w:num>
  <w:num w:numId="14">
    <w:abstractNumId w:val="13"/>
  </w:num>
  <w:num w:numId="15">
    <w:abstractNumId w:val="21"/>
  </w:num>
  <w:num w:numId="16">
    <w:abstractNumId w:val="8"/>
  </w:num>
  <w:num w:numId="17">
    <w:abstractNumId w:val="22"/>
  </w:num>
  <w:num w:numId="18">
    <w:abstractNumId w:val="16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19">
    <w:abstractNumId w:val="1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0">
    <w:abstractNumId w:val="1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1">
    <w:abstractNumId w:val="4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2">
    <w:abstractNumId w:val="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3">
    <w:abstractNumId w:val="0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4">
    <w:abstractNumId w:val="7"/>
  </w:num>
  <w:num w:numId="25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6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7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8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9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30">
    <w:abstractNumId w:val="25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31">
    <w:abstractNumId w:val="17"/>
  </w:num>
  <w:num w:numId="32">
    <w:abstractNumId w:val="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BA2"/>
    <w:rsid w:val="000027F5"/>
    <w:rsid w:val="00030391"/>
    <w:rsid w:val="000322F9"/>
    <w:rsid w:val="0003714C"/>
    <w:rsid w:val="00054BAB"/>
    <w:rsid w:val="00060D01"/>
    <w:rsid w:val="000636A8"/>
    <w:rsid w:val="00073FDB"/>
    <w:rsid w:val="000A4DEB"/>
    <w:rsid w:val="000D74F0"/>
    <w:rsid w:val="000E678E"/>
    <w:rsid w:val="000F1481"/>
    <w:rsid w:val="000F2B38"/>
    <w:rsid w:val="000F2CF4"/>
    <w:rsid w:val="00105255"/>
    <w:rsid w:val="00141AD0"/>
    <w:rsid w:val="001429E1"/>
    <w:rsid w:val="00151471"/>
    <w:rsid w:val="00190254"/>
    <w:rsid w:val="00192512"/>
    <w:rsid w:val="001926AF"/>
    <w:rsid w:val="001B6160"/>
    <w:rsid w:val="00213D9C"/>
    <w:rsid w:val="00253312"/>
    <w:rsid w:val="00284C89"/>
    <w:rsid w:val="002B0988"/>
    <w:rsid w:val="002D7B60"/>
    <w:rsid w:val="002E7229"/>
    <w:rsid w:val="00303141"/>
    <w:rsid w:val="003129DF"/>
    <w:rsid w:val="00317F00"/>
    <w:rsid w:val="00341609"/>
    <w:rsid w:val="00364642"/>
    <w:rsid w:val="003768C0"/>
    <w:rsid w:val="003A63EB"/>
    <w:rsid w:val="00401943"/>
    <w:rsid w:val="00446752"/>
    <w:rsid w:val="00471379"/>
    <w:rsid w:val="004759B7"/>
    <w:rsid w:val="00482740"/>
    <w:rsid w:val="00484522"/>
    <w:rsid w:val="004939C7"/>
    <w:rsid w:val="004B2646"/>
    <w:rsid w:val="004D3069"/>
    <w:rsid w:val="00523C39"/>
    <w:rsid w:val="00524F44"/>
    <w:rsid w:val="005276CA"/>
    <w:rsid w:val="00543224"/>
    <w:rsid w:val="00560186"/>
    <w:rsid w:val="00575CE9"/>
    <w:rsid w:val="00577ADD"/>
    <w:rsid w:val="0058047E"/>
    <w:rsid w:val="00582143"/>
    <w:rsid w:val="0059140F"/>
    <w:rsid w:val="005B0F2D"/>
    <w:rsid w:val="005B0FCD"/>
    <w:rsid w:val="005B7DCD"/>
    <w:rsid w:val="005D0757"/>
    <w:rsid w:val="005E3EFF"/>
    <w:rsid w:val="00602DC5"/>
    <w:rsid w:val="00653725"/>
    <w:rsid w:val="0066796F"/>
    <w:rsid w:val="00696D08"/>
    <w:rsid w:val="006B1EBF"/>
    <w:rsid w:val="006E5463"/>
    <w:rsid w:val="006F450C"/>
    <w:rsid w:val="006F7926"/>
    <w:rsid w:val="007334B3"/>
    <w:rsid w:val="00790A1B"/>
    <w:rsid w:val="007A03ED"/>
    <w:rsid w:val="007C4BFB"/>
    <w:rsid w:val="007C771B"/>
    <w:rsid w:val="007D6E14"/>
    <w:rsid w:val="007E210E"/>
    <w:rsid w:val="007F106F"/>
    <w:rsid w:val="007F1D9A"/>
    <w:rsid w:val="007F71F3"/>
    <w:rsid w:val="00812D90"/>
    <w:rsid w:val="0084792B"/>
    <w:rsid w:val="00852782"/>
    <w:rsid w:val="008630CD"/>
    <w:rsid w:val="00870713"/>
    <w:rsid w:val="00873759"/>
    <w:rsid w:val="00882DD5"/>
    <w:rsid w:val="008954B6"/>
    <w:rsid w:val="008B5477"/>
    <w:rsid w:val="008E2001"/>
    <w:rsid w:val="008F7BA2"/>
    <w:rsid w:val="00914482"/>
    <w:rsid w:val="00940AA6"/>
    <w:rsid w:val="0094563C"/>
    <w:rsid w:val="00952439"/>
    <w:rsid w:val="00984F3F"/>
    <w:rsid w:val="009938BA"/>
    <w:rsid w:val="00993F6B"/>
    <w:rsid w:val="009A21BA"/>
    <w:rsid w:val="009A4E59"/>
    <w:rsid w:val="009B1936"/>
    <w:rsid w:val="009B7F2E"/>
    <w:rsid w:val="009E56CD"/>
    <w:rsid w:val="009F258F"/>
    <w:rsid w:val="00A00ED9"/>
    <w:rsid w:val="00A11BCA"/>
    <w:rsid w:val="00A53825"/>
    <w:rsid w:val="00A77EF9"/>
    <w:rsid w:val="00AA2268"/>
    <w:rsid w:val="00AD095C"/>
    <w:rsid w:val="00AE0E5F"/>
    <w:rsid w:val="00AE16F5"/>
    <w:rsid w:val="00AE219C"/>
    <w:rsid w:val="00B23173"/>
    <w:rsid w:val="00B32B44"/>
    <w:rsid w:val="00B33E61"/>
    <w:rsid w:val="00B412B8"/>
    <w:rsid w:val="00B46998"/>
    <w:rsid w:val="00B55A74"/>
    <w:rsid w:val="00B616BF"/>
    <w:rsid w:val="00B875DD"/>
    <w:rsid w:val="00B93DD6"/>
    <w:rsid w:val="00B950EC"/>
    <w:rsid w:val="00B97220"/>
    <w:rsid w:val="00BA6425"/>
    <w:rsid w:val="00BA7C32"/>
    <w:rsid w:val="00BB6078"/>
    <w:rsid w:val="00BE0EEB"/>
    <w:rsid w:val="00BE549C"/>
    <w:rsid w:val="00C00D2F"/>
    <w:rsid w:val="00C02F3F"/>
    <w:rsid w:val="00C170A8"/>
    <w:rsid w:val="00C4579C"/>
    <w:rsid w:val="00C5195A"/>
    <w:rsid w:val="00C5295C"/>
    <w:rsid w:val="00C56878"/>
    <w:rsid w:val="00C661B1"/>
    <w:rsid w:val="00C84D93"/>
    <w:rsid w:val="00C874CE"/>
    <w:rsid w:val="00C87A28"/>
    <w:rsid w:val="00C90F7B"/>
    <w:rsid w:val="00C92FE5"/>
    <w:rsid w:val="00CA18B6"/>
    <w:rsid w:val="00CA30B3"/>
    <w:rsid w:val="00CB3059"/>
    <w:rsid w:val="00CB3F6E"/>
    <w:rsid w:val="00CD711E"/>
    <w:rsid w:val="00CF64BF"/>
    <w:rsid w:val="00D01177"/>
    <w:rsid w:val="00D06A95"/>
    <w:rsid w:val="00D117F4"/>
    <w:rsid w:val="00D223D6"/>
    <w:rsid w:val="00D26F71"/>
    <w:rsid w:val="00D515D7"/>
    <w:rsid w:val="00D516BF"/>
    <w:rsid w:val="00D60BA3"/>
    <w:rsid w:val="00D6246B"/>
    <w:rsid w:val="00D6260A"/>
    <w:rsid w:val="00D64C65"/>
    <w:rsid w:val="00D66DA5"/>
    <w:rsid w:val="00D723C4"/>
    <w:rsid w:val="00D87A4E"/>
    <w:rsid w:val="00DD2790"/>
    <w:rsid w:val="00DD2F06"/>
    <w:rsid w:val="00E25AD1"/>
    <w:rsid w:val="00E4046A"/>
    <w:rsid w:val="00E6462B"/>
    <w:rsid w:val="00E7321F"/>
    <w:rsid w:val="00E910B1"/>
    <w:rsid w:val="00E923C8"/>
    <w:rsid w:val="00EE3FB4"/>
    <w:rsid w:val="00EE56D8"/>
    <w:rsid w:val="00F0211D"/>
    <w:rsid w:val="00F2690D"/>
    <w:rsid w:val="00F309B4"/>
    <w:rsid w:val="00F31CE1"/>
    <w:rsid w:val="00F41839"/>
    <w:rsid w:val="00F63544"/>
    <w:rsid w:val="00F836CD"/>
    <w:rsid w:val="00F96796"/>
    <w:rsid w:val="00FB4401"/>
    <w:rsid w:val="00FC040D"/>
    <w:rsid w:val="00FE00C1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5DD"/>
  </w:style>
  <w:style w:type="paragraph" w:styleId="1">
    <w:name w:val="heading 1"/>
    <w:basedOn w:val="a"/>
    <w:next w:val="a"/>
    <w:link w:val="10"/>
    <w:uiPriority w:val="9"/>
    <w:qFormat/>
    <w:rsid w:val="00CF64BF"/>
    <w:pPr>
      <w:keepNext/>
      <w:keepLines/>
      <w:spacing w:before="360" w:after="80" w:line="240" w:lineRule="auto"/>
      <w:ind w:hanging="1"/>
      <w:outlineLvl w:val="0"/>
    </w:pPr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CF64BF"/>
    <w:pPr>
      <w:keepNext/>
      <w:keepLines/>
      <w:spacing w:before="160" w:after="80" w:line="240" w:lineRule="auto"/>
      <w:ind w:hanging="1"/>
      <w:outlineLvl w:val="1"/>
    </w:pPr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4BF"/>
    <w:pPr>
      <w:keepNext/>
      <w:keepLines/>
      <w:spacing w:before="160" w:after="80" w:line="240" w:lineRule="auto"/>
      <w:ind w:hanging="1"/>
      <w:outlineLvl w:val="2"/>
    </w:pPr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3"/>
    </w:pPr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4"/>
    </w:pPr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5"/>
    </w:pPr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6"/>
    </w:pPr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7"/>
    </w:pPr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8"/>
    </w:pPr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 1.1,AC List 01,EBRD List,Список уровня 2,название табл/рис"/>
    <w:basedOn w:val="a"/>
    <w:link w:val="a4"/>
    <w:uiPriority w:val="34"/>
    <w:qFormat/>
    <w:rsid w:val="00C00D2F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E56D8"/>
  </w:style>
  <w:style w:type="paragraph" w:styleId="a5">
    <w:name w:val="footer"/>
    <w:basedOn w:val="a"/>
    <w:link w:val="a6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6">
    <w:name w:val="Нижний колонтитул Знак"/>
    <w:basedOn w:val="a0"/>
    <w:link w:val="a5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7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8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a">
    <w:name w:val="Верхний колонтитул Знак"/>
    <w:basedOn w:val="a0"/>
    <w:link w:val="a9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8">
    <w:name w:val="Обычный (Интернет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7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b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d">
    <w:name w:val="Без интервала Знак"/>
    <w:link w:val="ac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EE3FB4"/>
  </w:style>
  <w:style w:type="table" w:customStyle="1" w:styleId="12">
    <w:name w:val="Сетка таблицы1"/>
    <w:basedOn w:val="a1"/>
    <w:next w:val="ab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E3FB4"/>
  </w:style>
  <w:style w:type="paragraph" w:styleId="ae">
    <w:name w:val="Balloon Text"/>
    <w:basedOn w:val="a"/>
    <w:link w:val="af"/>
    <w:uiPriority w:val="99"/>
    <w:semiHidden/>
    <w:unhideWhenUsed/>
    <w:qFormat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1B6160"/>
  </w:style>
  <w:style w:type="table" w:customStyle="1" w:styleId="22">
    <w:name w:val="Сетка таблицы2"/>
    <w:basedOn w:val="a1"/>
    <w:next w:val="ab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B6160"/>
  </w:style>
  <w:style w:type="numbering" w:customStyle="1" w:styleId="41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2">
    <w:name w:val="Сетка таблицы3"/>
    <w:basedOn w:val="a1"/>
    <w:next w:val="ab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852782"/>
  </w:style>
  <w:style w:type="table" w:customStyle="1" w:styleId="42">
    <w:name w:val="Сетка таблицы4"/>
    <w:basedOn w:val="a1"/>
    <w:next w:val="ab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  <w:style w:type="character" w:customStyle="1" w:styleId="10">
    <w:name w:val="Заголовок 1 Знак"/>
    <w:basedOn w:val="a0"/>
    <w:link w:val="1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F64BF"/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CF64BF"/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CF64BF"/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character" w:customStyle="1" w:styleId="80">
    <w:name w:val="Заголовок 8 Знак"/>
    <w:basedOn w:val="a0"/>
    <w:link w:val="8"/>
    <w:uiPriority w:val="9"/>
    <w:semiHidden/>
    <w:rsid w:val="00CF64BF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CF64BF"/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paragraph" w:styleId="af0">
    <w:name w:val="Title"/>
    <w:basedOn w:val="a"/>
    <w:next w:val="a"/>
    <w:link w:val="af1"/>
    <w:uiPriority w:val="10"/>
    <w:qFormat/>
    <w:rsid w:val="00CF64BF"/>
    <w:pPr>
      <w:spacing w:after="80" w:line="240" w:lineRule="auto"/>
      <w:ind w:hanging="1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character" w:customStyle="1" w:styleId="af1">
    <w:name w:val="Заголовок Знак"/>
    <w:basedOn w:val="a0"/>
    <w:link w:val="af0"/>
    <w:uiPriority w:val="10"/>
    <w:rsid w:val="00CF64BF"/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paragraph" w:styleId="af2">
    <w:name w:val="Subtitle"/>
    <w:basedOn w:val="a"/>
    <w:next w:val="a"/>
    <w:link w:val="af3"/>
    <w:uiPriority w:val="11"/>
    <w:qFormat/>
    <w:rsid w:val="00CF64BF"/>
    <w:pPr>
      <w:numPr>
        <w:ilvl w:val="1"/>
      </w:numPr>
      <w:spacing w:after="0" w:line="240" w:lineRule="auto"/>
      <w:ind w:hanging="1"/>
    </w:pPr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character" w:customStyle="1" w:styleId="af3">
    <w:name w:val="Подзаголовок Знак"/>
    <w:basedOn w:val="a0"/>
    <w:link w:val="af2"/>
    <w:uiPriority w:val="11"/>
    <w:rsid w:val="00CF64BF"/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paragraph" w:styleId="23">
    <w:name w:val="Quote"/>
    <w:basedOn w:val="a"/>
    <w:next w:val="a"/>
    <w:link w:val="24"/>
    <w:uiPriority w:val="29"/>
    <w:qFormat/>
    <w:rsid w:val="00CF64BF"/>
    <w:pPr>
      <w:spacing w:before="160" w:after="0" w:line="240" w:lineRule="auto"/>
      <w:ind w:hanging="1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customStyle="1" w:styleId="24">
    <w:name w:val="Цитата 2 Знак"/>
    <w:basedOn w:val="a0"/>
    <w:link w:val="23"/>
    <w:uiPriority w:val="29"/>
    <w:rsid w:val="00CF64BF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styleId="af4">
    <w:name w:val="Intense Emphasis"/>
    <w:basedOn w:val="a0"/>
    <w:uiPriority w:val="21"/>
    <w:qFormat/>
    <w:rsid w:val="00CF64BF"/>
    <w:rPr>
      <w:rFonts w:cs="Times New Roman"/>
      <w:i/>
      <w:iCs/>
      <w:color w:val="365F91" w:themeColor="accent1" w:themeShade="BF"/>
    </w:rPr>
  </w:style>
  <w:style w:type="paragraph" w:styleId="af5">
    <w:name w:val="Intense Quote"/>
    <w:basedOn w:val="a"/>
    <w:next w:val="a"/>
    <w:link w:val="af6"/>
    <w:uiPriority w:val="30"/>
    <w:qFormat/>
    <w:rsid w:val="00CF64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 w:hanging="1"/>
      <w:jc w:val="center"/>
    </w:pPr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af6">
    <w:name w:val="Выделенная цитата Знак"/>
    <w:basedOn w:val="a0"/>
    <w:link w:val="af5"/>
    <w:uiPriority w:val="30"/>
    <w:rsid w:val="00CF64BF"/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styleId="af7">
    <w:name w:val="Intense Reference"/>
    <w:basedOn w:val="a0"/>
    <w:uiPriority w:val="32"/>
    <w:qFormat/>
    <w:rsid w:val="00CF64BF"/>
    <w:rPr>
      <w:rFonts w:cs="Times New Roman"/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annotation reference"/>
    <w:basedOn w:val="a0"/>
    <w:uiPriority w:val="99"/>
    <w:unhideWhenUsed/>
    <w:qFormat/>
    <w:rsid w:val="00CF64BF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a">
    <w:name w:val="Текст примечания Знак"/>
    <w:basedOn w:val="a0"/>
    <w:link w:val="af9"/>
    <w:uiPriority w:val="99"/>
    <w:qFormat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qFormat/>
    <w:rsid w:val="00CF64B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qFormat/>
    <w:rsid w:val="00CF64BF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CF6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CF64BF"/>
    <w:rPr>
      <w:rFonts w:ascii="Courier New" w:eastAsia="Times New Roman" w:hAnsi="Courier New" w:cs="Courier New"/>
      <w:sz w:val="20"/>
      <w:szCs w:val="20"/>
      <w:lang w:eastAsia="uk-UA"/>
    </w:rPr>
  </w:style>
  <w:style w:type="table" w:customStyle="1" w:styleId="TableNormal1">
    <w:name w:val="Table 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40">
    <w:name w:val="1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31">
    <w:name w:val="1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21">
    <w:name w:val="1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11">
    <w:name w:val="11"/>
    <w:basedOn w:val="TableNormal1"/>
    <w:qFormat/>
    <w:rsid w:val="00CF64BF"/>
    <w:tblPr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qFormat/>
    <w:rsid w:val="00CF64BF"/>
    <w:tblPr/>
  </w:style>
  <w:style w:type="table" w:customStyle="1" w:styleId="91">
    <w:name w:val="9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81">
    <w:name w:val="8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71">
    <w:name w:val="7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61">
    <w:name w:val="6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52">
    <w:name w:val="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43">
    <w:name w:val="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33">
    <w:name w:val="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25">
    <w:name w:val="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6">
    <w:name w:val="1"/>
    <w:basedOn w:val="TableNormal1"/>
    <w:qFormat/>
    <w:rsid w:val="00CF64BF"/>
    <w:tblPr>
      <w:tblCellMar>
        <w:left w:w="108" w:type="dxa"/>
        <w:right w:w="108" w:type="dxa"/>
      </w:tblCellMar>
    </w:tblPr>
  </w:style>
  <w:style w:type="paragraph" w:customStyle="1" w:styleId="17">
    <w:name w:val="Редакція1"/>
    <w:hidden/>
    <w:uiPriority w:val="99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">
    <w:name w:val="rvps3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F64BF"/>
    <w:rPr>
      <w:rFonts w:cs="Times New Roman"/>
    </w:rPr>
  </w:style>
  <w:style w:type="paragraph" w:customStyle="1" w:styleId="rvps6">
    <w:name w:val="rvps6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CF64BF"/>
    <w:rPr>
      <w:rFonts w:cs="Times New Roman"/>
    </w:rPr>
  </w:style>
  <w:style w:type="paragraph" w:customStyle="1" w:styleId="Normal1">
    <w:name w:val="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8">
    <w:name w:val="Звичайна таблиця1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fd">
    <w:name w:val="Revision"/>
    <w:hidden/>
    <w:uiPriority w:val="99"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62">
    <w:name w:val="Звичайний6"/>
    <w:rsid w:val="00CF64BF"/>
    <w:pPr>
      <w:spacing w:after="0" w:line="240" w:lineRule="auto"/>
      <w:ind w:hanging="1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44">
    <w:name w:val="Звичайний4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53">
    <w:name w:val="Звичайний5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9">
    <w:name w:val="Обычный1"/>
    <w:rsid w:val="00CF64BF"/>
    <w:pPr>
      <w:suppressAutoHyphens/>
      <w:spacing w:before="100" w:beforeAutospacing="1" w:after="100" w:afterAutospacing="1" w:line="240" w:lineRule="atLeast"/>
      <w:ind w:hanging="1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a">
    <w:name w:val="Абзац списка1"/>
    <w:basedOn w:val="a"/>
    <w:rsid w:val="00CF64BF"/>
    <w:pPr>
      <w:suppressAutoHyphens/>
      <w:spacing w:before="100" w:beforeAutospacing="1" w:after="100" w:afterAutospacing="1" w:line="240" w:lineRule="atLeast"/>
      <w:contextualSpacing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e">
    <w:name w:val="Hyperlink"/>
    <w:basedOn w:val="a0"/>
    <w:uiPriority w:val="99"/>
    <w:unhideWhenUsed/>
    <w:rsid w:val="00CF64BF"/>
    <w:rPr>
      <w:rFonts w:cs="Times New Roman"/>
      <w:color w:val="0000FF"/>
      <w:u w:val="single"/>
    </w:rPr>
  </w:style>
  <w:style w:type="table" w:customStyle="1" w:styleId="300">
    <w:name w:val="3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0">
    <w:name w:val="25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0">
    <w:name w:val="24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0">
    <w:name w:val="23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0">
    <w:name w:val="22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0">
    <w:name w:val="21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0">
    <w:name w:val="19"/>
    <w:basedOn w:val="TableNormal"/>
    <w:rsid w:val="00CF64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0">
    <w:name w:val="1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0">
    <w:name w:val="1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f0">
    <w:name w:val="pf0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f01">
    <w:name w:val="cf01"/>
    <w:basedOn w:val="a0"/>
    <w:rsid w:val="00CF64BF"/>
    <w:rPr>
      <w:rFonts w:ascii="Segoe UI" w:hAnsi="Segoe UI" w:cs="Segoe UI"/>
      <w:sz w:val="18"/>
      <w:szCs w:val="18"/>
    </w:rPr>
  </w:style>
  <w:style w:type="paragraph" w:customStyle="1" w:styleId="rvps7">
    <w:name w:val="rvps7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f">
    <w:name w:val="footnote text"/>
    <w:basedOn w:val="a"/>
    <w:link w:val="aff0"/>
    <w:uiPriority w:val="99"/>
    <w:semiHidden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f0">
    <w:name w:val="Текст сноски Знак"/>
    <w:basedOn w:val="a0"/>
    <w:link w:val="aff"/>
    <w:uiPriority w:val="99"/>
    <w:semiHidden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f1">
    <w:name w:val="footnote reference"/>
    <w:basedOn w:val="a0"/>
    <w:uiPriority w:val="99"/>
    <w:semiHidden/>
    <w:unhideWhenUsed/>
    <w:rsid w:val="00CF64BF"/>
    <w:rPr>
      <w:rFonts w:cs="Times New Roman"/>
      <w:vertAlign w:val="superscript"/>
    </w:rPr>
  </w:style>
  <w:style w:type="character" w:customStyle="1" w:styleId="hwtze">
    <w:name w:val="hwtze"/>
    <w:basedOn w:val="a0"/>
    <w:rsid w:val="00CF64BF"/>
    <w:rPr>
      <w:rFonts w:cs="Times New Roman"/>
    </w:rPr>
  </w:style>
  <w:style w:type="character" w:customStyle="1" w:styleId="rynqvb">
    <w:name w:val="rynqvb"/>
    <w:basedOn w:val="a0"/>
    <w:rsid w:val="00CF64BF"/>
    <w:rPr>
      <w:rFonts w:cs="Times New Roman"/>
    </w:rPr>
  </w:style>
  <w:style w:type="character" w:customStyle="1" w:styleId="apple-tab-span">
    <w:name w:val="apple-tab-span"/>
    <w:rsid w:val="00CF64BF"/>
  </w:style>
  <w:style w:type="character" w:styleId="aff2">
    <w:name w:val="FollowedHyperlink"/>
    <w:basedOn w:val="a0"/>
    <w:uiPriority w:val="99"/>
    <w:semiHidden/>
    <w:unhideWhenUsed/>
    <w:rsid w:val="00CF64BF"/>
    <w:rPr>
      <w:rFonts w:cs="Times New Roman"/>
      <w:color w:val="800080" w:themeColor="followedHyperlink"/>
      <w:u w:val="single"/>
    </w:rPr>
  </w:style>
  <w:style w:type="character" w:customStyle="1" w:styleId="a4">
    <w:name w:val="Абзац списка Знак"/>
    <w:aliases w:val="заголовок 1.1 Знак,AC List 01 Знак,EBRD List Знак,Список уровня 2 Знак,название табл/рис Знак"/>
    <w:link w:val="a3"/>
    <w:uiPriority w:val="34"/>
    <w:locked/>
    <w:rsid w:val="00B616BF"/>
  </w:style>
  <w:style w:type="numbering" w:customStyle="1" w:styleId="1b">
    <w:name w:val="Немає списку1"/>
    <w:next w:val="a2"/>
    <w:uiPriority w:val="99"/>
    <w:semiHidden/>
    <w:unhideWhenUsed/>
    <w:rsid w:val="005E3EFF"/>
  </w:style>
  <w:style w:type="table" w:customStyle="1" w:styleId="1c">
    <w:name w:val="Сітка таблиці1"/>
    <w:basedOn w:val="a1"/>
    <w:next w:val="ab"/>
    <w:uiPriority w:val="39"/>
    <w:rsid w:val="005E3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11803</Words>
  <Characters>6729</Characters>
  <Application>Microsoft Office Word</Application>
  <DocSecurity>0</DocSecurity>
  <Lines>56</Lines>
  <Paragraphs>36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4</cp:revision>
  <cp:lastPrinted>2025-12-31T06:22:00Z</cp:lastPrinted>
  <dcterms:created xsi:type="dcterms:W3CDTF">2026-03-24T10:47:00Z</dcterms:created>
  <dcterms:modified xsi:type="dcterms:W3CDTF">2026-03-24T10:47:00Z</dcterms:modified>
</cp:coreProperties>
</file>