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6956D" w14:textId="6561A39E" w:rsidR="00523C39" w:rsidRPr="0031316D" w:rsidRDefault="00AB3541" w:rsidP="00AB3541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10.03</w:t>
      </w:r>
      <w:r w:rsidR="00471379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р. </w:t>
      </w:r>
      <w:r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ОСВІТИ КАЛУСЬКОЇ МІСЬКОЇ РАДИ </w:t>
      </w:r>
      <w:r w:rsidR="00C87A28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6F627E" w:rsidRPr="003131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«Капітальний ремонт стадіону Калуського наукового ліцею імені Дмитра </w:t>
      </w:r>
      <w:proofErr w:type="spellStart"/>
      <w:r w:rsidR="006F627E" w:rsidRPr="0031316D">
        <w:rPr>
          <w:rFonts w:ascii="Times New Roman" w:eastAsia="Calibri" w:hAnsi="Times New Roman" w:cs="Times New Roman"/>
          <w:b/>
          <w:bCs/>
          <w:sz w:val="24"/>
          <w:szCs w:val="24"/>
        </w:rPr>
        <w:t>Бахматюка</w:t>
      </w:r>
      <w:proofErr w:type="spellEnd"/>
      <w:r w:rsidR="006F627E" w:rsidRPr="003131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Калуської міської ради на  вул. Біласа і Данилишина, 15 в м. Калуш Івано-Франківської області»</w:t>
      </w:r>
      <w:r w:rsidR="00C874CE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0" w:name="_Hlk221088589"/>
      <w:r w:rsidR="00C874CE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31316D" w:rsidRPr="0031316D">
        <w:rPr>
          <w:rFonts w:ascii="Times New Roman" w:hAnsi="Times New Roman" w:cs="Times New Roman"/>
          <w:shd w:val="clear" w:color="auto" w:fill="F8F8F8"/>
        </w:rPr>
        <w:t>UA-2026-03-10-008201-a</w:t>
      </w:r>
      <w:r w:rsidR="00C874CE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0"/>
      <w:r w:rsidR="00C874CE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1" w:name="_Hlk208233459"/>
      <w:bookmarkStart w:id="2" w:name="_Hlk218067033"/>
      <w:r w:rsidR="00964A8E" w:rsidRPr="0031316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2 147 381,00</w:t>
      </w:r>
      <w:r w:rsidR="00790A1B" w:rsidRPr="0031316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ПДВ.</w:t>
      </w:r>
      <w:bookmarkEnd w:id="1"/>
    </w:p>
    <w:bookmarkEnd w:id="2"/>
    <w:p w14:paraId="1DC174E5" w14:textId="33EF0746" w:rsidR="00C874CE" w:rsidRPr="0031316D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993F6B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стадіону Калуського наукового ліцею імені Дмитра </w:t>
      </w:r>
      <w:proofErr w:type="spellStart"/>
      <w:r w:rsidR="006F627E" w:rsidRPr="0031316D">
        <w:rPr>
          <w:rFonts w:ascii="Times New Roman" w:eastAsia="Calibri" w:hAnsi="Times New Roman" w:cs="Times New Roman"/>
          <w:sz w:val="24"/>
          <w:szCs w:val="24"/>
        </w:rPr>
        <w:t>Бахматюка</w:t>
      </w:r>
      <w:proofErr w:type="spellEnd"/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 Калуської міської ради на вул. Біласа і Данилишина, 15 в м. Калуш                                           Івано-Франківської області»</w:t>
      </w:r>
      <w:r w:rsidR="00BB6078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31316D" w:rsidRPr="0031316D">
        <w:rPr>
          <w:rFonts w:ascii="Arial" w:hAnsi="Arial" w:cs="Arial"/>
          <w:shd w:val="clear" w:color="auto" w:fill="F8F8F8"/>
        </w:rPr>
        <w:t>UA-2026-03-10-008201-a</w:t>
      </w:r>
      <w:r w:rsidR="004B2646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="00C874CE" w:rsidRPr="0031316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2770CF5E" w14:textId="00CF9357" w:rsidR="00AB3541" w:rsidRPr="0031316D" w:rsidRDefault="005F1C26" w:rsidP="00AB35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F1C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Фінансування робіт здійснюється в рамках грантової угоди </w:t>
      </w:r>
      <w:proofErr w:type="spellStart"/>
      <w:r w:rsidRPr="005F1C2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5F1C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"ROUA00313-InterActive </w:t>
      </w:r>
      <w:proofErr w:type="spellStart"/>
      <w:r w:rsidRPr="005F1C26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3" w:name="_GoBack"/>
      <w:bookmarkEnd w:id="3"/>
    </w:p>
    <w:p w14:paraId="513C9A1C" w14:textId="77777777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7A92B12D" w:rsidR="00C874CE" w:rsidRPr="0031316D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стадіону Калуського наукового ліцею імені Дмитра </w:t>
      </w:r>
      <w:proofErr w:type="spellStart"/>
      <w:r w:rsidR="006F627E" w:rsidRPr="0031316D">
        <w:rPr>
          <w:rFonts w:ascii="Times New Roman" w:eastAsia="Calibri" w:hAnsi="Times New Roman" w:cs="Times New Roman"/>
          <w:sz w:val="24"/>
          <w:szCs w:val="24"/>
        </w:rPr>
        <w:t>Бахматюка</w:t>
      </w:r>
      <w:proofErr w:type="spellEnd"/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 Калуської міської ради на                              вул. Біласа і Данилишина, 15 в м. Калуш Івано-Франківської області»</w:t>
      </w:r>
      <w:r w:rsidR="00B23173" w:rsidRPr="003131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Pr="0031316D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22288B3" w14:textId="052CC5BF" w:rsidR="00964A8E" w:rsidRPr="0031316D" w:rsidRDefault="00C874CE" w:rsidP="00964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4" w:name="_Hlk218067050"/>
      <w:bookmarkStart w:id="5" w:name="_Hlk207201414"/>
      <w:bookmarkStart w:id="6" w:name="_Hlk208491429"/>
      <w:bookmarkStart w:id="7" w:name="_Hlk223703117"/>
      <w:r w:rsidR="00964A8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1 866 861,00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4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5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6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bookmarkEnd w:id="7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10 (утримання служби замовника та інжинірингові послуги) – </w:t>
      </w:r>
      <w:bookmarkStart w:id="8" w:name="_Hlk218067062"/>
      <w:r w:rsidR="00964A8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22 621,00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8"/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964A8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58 526,00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 + (ПДВ 20%) – </w:t>
      </w:r>
      <w:r w:rsidR="00B23173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64A8E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361 667,00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964A8E" w:rsidRPr="0031316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2 147 381,00грн. з ПДВ.</w:t>
      </w:r>
    </w:p>
    <w:p w14:paraId="21AAF194" w14:textId="77777777" w:rsidR="00AC02F7" w:rsidRPr="0031316D" w:rsidRDefault="00AC02F7" w:rsidP="00964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DA035A6" w14:textId="35D9732D" w:rsidR="00AC02F7" w:rsidRPr="0031316D" w:rsidRDefault="00AC02F7" w:rsidP="00AC02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1 866 861,00 грн. - 22 621,00грн. –58 526,00грн  + 361 667,00грн. = </w:t>
      </w:r>
      <w:r w:rsidRPr="0031316D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2 147 381,00грн. з ПДВ.</w:t>
      </w:r>
    </w:p>
    <w:p w14:paraId="4B62814E" w14:textId="77777777" w:rsidR="000636A8" w:rsidRPr="0031316D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31316D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31316D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51A8A5F1" w14:textId="7D987F2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«Капітальний ремонт стадіону Калуського наукового ліцею імені Дмитра </w:t>
      </w:r>
      <w:proofErr w:type="spellStart"/>
      <w:r w:rsidR="006F627E" w:rsidRPr="0031316D">
        <w:rPr>
          <w:rFonts w:ascii="Times New Roman" w:eastAsia="Calibri" w:hAnsi="Times New Roman" w:cs="Times New Roman"/>
          <w:sz w:val="24"/>
          <w:szCs w:val="24"/>
        </w:rPr>
        <w:t>Бахматюка</w:t>
      </w:r>
      <w:proofErr w:type="spellEnd"/>
      <w:r w:rsidR="006F627E" w:rsidRPr="0031316D">
        <w:rPr>
          <w:rFonts w:ascii="Times New Roman" w:eastAsia="Calibri" w:hAnsi="Times New Roman" w:cs="Times New Roman"/>
          <w:sz w:val="24"/>
          <w:szCs w:val="24"/>
        </w:rPr>
        <w:t xml:space="preserve"> Калуської міської ради на                              вул. Біласа і Данилишина, 15 в м. Калуш Івано-Франківської області»</w:t>
      </w:r>
      <w:r w:rsidR="001429E1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31316D" w:rsidRPr="0031316D">
        <w:rPr>
          <w:rFonts w:ascii="Times New Roman" w:hAnsi="Times New Roman" w:cs="Times New Roman"/>
          <w:shd w:val="clear" w:color="auto" w:fill="F8F8F8"/>
        </w:rPr>
        <w:t>UA-2026-03-10-008201-a</w:t>
      </w:r>
      <w:r w:rsidR="004B2646" w:rsidRPr="0031316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31316D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31316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7B5CACDA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02753" w14:textId="5CD16601" w:rsidR="006F627E" w:rsidRDefault="006F627E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431FCF" w14:textId="77777777" w:rsidR="006F627E" w:rsidRDefault="006F627E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27DD2" w14:textId="6F724E2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F9E60" w14:textId="77777777" w:rsidR="00905A0C" w:rsidRPr="004F71C9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ДОДАТОК №3</w:t>
      </w:r>
    </w:p>
    <w:p w14:paraId="355BBCB7" w14:textId="77777777" w:rsidR="00905A0C" w:rsidRPr="004F71C9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lastRenderedPageBreak/>
        <w:t>до тендерної документації</w:t>
      </w:r>
    </w:p>
    <w:p w14:paraId="1B638B47" w14:textId="77777777" w:rsidR="00905A0C" w:rsidRPr="004F71C9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54E2F19E" w14:textId="77777777" w:rsidR="00905A0C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215C1789" w14:textId="77777777" w:rsidR="00905A0C" w:rsidRPr="009E6625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64FFB424" w14:textId="77777777" w:rsidR="00905A0C" w:rsidRPr="00686464" w:rsidRDefault="00905A0C" w:rsidP="00905A0C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905A0C" w:rsidRPr="00144DD3" w14:paraId="6A6A63BB" w14:textId="77777777" w:rsidTr="00D46C3E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40AEACF5" w14:textId="77777777" w:rsidR="00905A0C" w:rsidRPr="00144DD3" w:rsidRDefault="00905A0C" w:rsidP="00D46C3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82E11B8" w14:textId="77777777" w:rsidR="00905A0C" w:rsidRPr="00144DD3" w:rsidRDefault="00905A0C" w:rsidP="00D46C3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905A0C" w:rsidRPr="00144DD3" w14:paraId="05849901" w14:textId="77777777" w:rsidTr="00D46C3E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0FD5D" w14:textId="77777777" w:rsidR="00905A0C" w:rsidRPr="00144DD3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«</w:t>
            </w:r>
            <w:r>
              <w:rPr>
                <w:b/>
                <w:bCs/>
                <w:sz w:val="23"/>
                <w:szCs w:val="23"/>
                <w:lang w:eastAsia="ru-RU"/>
              </w:rPr>
              <w:t xml:space="preserve">Капітальний ремонт стадіону Калуського наукового ліцею імені Дмитра </w:t>
            </w:r>
            <w:proofErr w:type="spellStart"/>
            <w:r>
              <w:rPr>
                <w:b/>
                <w:bCs/>
                <w:sz w:val="23"/>
                <w:szCs w:val="23"/>
                <w:lang w:eastAsia="ru-RU"/>
              </w:rPr>
              <w:t>Бахматюка</w:t>
            </w:r>
            <w:proofErr w:type="spellEnd"/>
            <w:r>
              <w:rPr>
                <w:b/>
                <w:bCs/>
                <w:sz w:val="23"/>
                <w:szCs w:val="23"/>
                <w:lang w:eastAsia="ru-RU"/>
              </w:rPr>
              <w:t xml:space="preserve"> Калуської міської ради на вул. Біласа і Данилишина, 15 в м. Калуш Івано-Франківської області»</w:t>
            </w:r>
          </w:p>
        </w:tc>
      </w:tr>
    </w:tbl>
    <w:p w14:paraId="4AEE6207" w14:textId="77777777" w:rsidR="00905A0C" w:rsidRDefault="00905A0C" w:rsidP="00905A0C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BB0B0A">
        <w:rPr>
          <w:rFonts w:eastAsia="SimSun"/>
          <w:kern w:val="2"/>
          <w:sz w:val="21"/>
          <w:szCs w:val="21"/>
          <w:lang w:eastAsia="uk-UA"/>
        </w:rPr>
        <w:t xml:space="preserve">Клас наслідків (відповідальності) – </w:t>
      </w:r>
      <w:r w:rsidRPr="008E4BE7">
        <w:rPr>
          <w:rFonts w:eastAsia="SimSun"/>
          <w:kern w:val="2"/>
          <w:sz w:val="21"/>
          <w:szCs w:val="21"/>
          <w:lang w:eastAsia="uk-UA"/>
        </w:rPr>
        <w:t>СС1</w:t>
      </w:r>
    </w:p>
    <w:p w14:paraId="363375E5" w14:textId="77777777" w:rsidR="00905A0C" w:rsidRDefault="00905A0C" w:rsidP="00905A0C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F3E9360" w14:textId="77777777" w:rsidR="00905A0C" w:rsidRPr="008E4BE7" w:rsidRDefault="00905A0C" w:rsidP="00905A0C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905A0C" w:rsidRPr="008E4BE7" w14:paraId="0DD63995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B2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713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8E4BE7">
              <w:rPr>
                <w:rFonts w:eastAsia="SimSun"/>
                <w:b/>
                <w:kern w:val="2"/>
                <w:lang w:eastAsia="uk-UA"/>
              </w:rPr>
              <w:t>Обґрун-тування</w:t>
            </w:r>
            <w:proofErr w:type="spellEnd"/>
            <w:r w:rsidRPr="008E4BE7">
              <w:rPr>
                <w:rFonts w:eastAsia="SimSun"/>
                <w:b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A4E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9AB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C6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Кількість</w:t>
            </w:r>
          </w:p>
        </w:tc>
      </w:tr>
      <w:tr w:rsidR="00905A0C" w:rsidRPr="008E4BE7" w14:paraId="10C3DFE5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C94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222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F92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4C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3D7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5</w:t>
            </w:r>
          </w:p>
        </w:tc>
      </w:tr>
      <w:tr w:rsidR="00905A0C" w:rsidRPr="008E4BE7" w14:paraId="2832D322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4D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609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9DE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Локальний кошторис №02-01-01</w:t>
            </w:r>
          </w:p>
          <w:p w14:paraId="19C81DA1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Архітектурно-будівельні рішення.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F3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A1D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905A0C" w:rsidRPr="008E4BE7" w14:paraId="4C64B5E6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75E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DB63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ED9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i/>
                <w:iCs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</w:t>
            </w:r>
            <w:proofErr w:type="spellStart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Cпортивний</w:t>
            </w:r>
            <w:proofErr w:type="spellEnd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майданчик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20D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D7E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905A0C" w:rsidRPr="008E4BE7" w14:paraId="1E31E242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117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EA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987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0366BD2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DB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5A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3,444</w:t>
            </w:r>
          </w:p>
        </w:tc>
      </w:tr>
      <w:tr w:rsidR="00905A0C" w:rsidRPr="008E4BE7" w14:paraId="6A753D3F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F9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85E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25D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308E692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626424E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глибина корита до 250 мм/ глибина 200</w:t>
            </w:r>
          </w:p>
          <w:p w14:paraId="36E88CC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126EA157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гравію 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CA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93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6CACA17E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84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05A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73F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A9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F11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170,16</w:t>
            </w:r>
          </w:p>
        </w:tc>
      </w:tr>
      <w:tr w:rsidR="00905A0C" w:rsidRPr="008E4BE7" w14:paraId="344F0A5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ED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620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DD0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347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25E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1,2154</w:t>
            </w:r>
          </w:p>
        </w:tc>
      </w:tr>
      <w:tr w:rsidR="00905A0C" w:rsidRPr="008E4BE7" w14:paraId="4179FA5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F23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E1B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38BAEE6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7659368A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AC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08D6F3C9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39530A6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8C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091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0,6077</w:t>
            </w:r>
          </w:p>
        </w:tc>
      </w:tr>
      <w:tr w:rsidR="00905A0C" w:rsidRPr="008E4BE7" w14:paraId="6CA4420F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F3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B6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С1555-106</w:t>
            </w:r>
          </w:p>
          <w:p w14:paraId="1957D6AE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9026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Геотекстиль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 г/м2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1D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F45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668,47</w:t>
            </w:r>
          </w:p>
        </w:tc>
      </w:tr>
      <w:tr w:rsidR="00905A0C" w:rsidRPr="008E4BE7" w14:paraId="2F2E5A27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9D7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08A2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52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629D98F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67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EB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0,3039</w:t>
            </w:r>
          </w:p>
        </w:tc>
      </w:tr>
      <w:tr w:rsidR="00905A0C" w:rsidRPr="008E4BE7" w14:paraId="64CCB5ED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628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4FD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6A1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71597B9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10E6EEF4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0669C8CE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493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6F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590169F4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78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847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КР18-23-12</w:t>
            </w:r>
          </w:p>
          <w:p w14:paraId="08D7B374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к=5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8D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2922F18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3C98FC65" w14:textId="77777777" w:rsidR="00905A0C" w:rsidRPr="008E4BE7" w:rsidRDefault="00905A0C" w:rsidP="00D46C3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08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D3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-6,077</w:t>
            </w:r>
          </w:p>
        </w:tc>
      </w:tr>
      <w:tr w:rsidR="00905A0C" w:rsidRPr="008E4BE7" w14:paraId="3933B7BD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BF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237" w14:textId="77777777" w:rsidR="00905A0C" w:rsidRPr="008E4BE7" w:rsidRDefault="00905A0C" w:rsidP="00D46C3E">
            <w:pPr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1E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41622E0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6E8D9F5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20 см засобами малої механізації /бетон </w:t>
            </w:r>
            <w:proofErr w:type="spellStart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кл</w:t>
            </w:r>
            <w:proofErr w:type="spellEnd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  <w:p w14:paraId="4A266E5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С12/15/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361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560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7,575</w:t>
            </w:r>
          </w:p>
        </w:tc>
      </w:tr>
      <w:tr w:rsidR="00905A0C" w:rsidRPr="008E4BE7" w14:paraId="6C6CBF5A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0CD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25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КР18-34-2</w:t>
            </w:r>
          </w:p>
          <w:p w14:paraId="17263B81" w14:textId="77777777" w:rsidR="00905A0C" w:rsidRPr="008E4BE7" w:rsidRDefault="00905A0C" w:rsidP="00D46C3E">
            <w:pPr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к=12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93A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26BEA56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5D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4F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-6,077</w:t>
            </w:r>
          </w:p>
        </w:tc>
      </w:tr>
      <w:tr w:rsidR="00905A0C" w:rsidRPr="008E4BE7" w14:paraId="46FD898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EED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EE0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59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20250C3D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41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DE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7C68BD59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D9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28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5D0FA16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60B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57B6327B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46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2D1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668,47</w:t>
            </w:r>
          </w:p>
        </w:tc>
      </w:tr>
      <w:tr w:rsidR="00905A0C" w:rsidRPr="008E4BE7" w14:paraId="61D8230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D4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06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CB9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51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1FA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34F13955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0AE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71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D09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3BF66242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30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26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6,077</w:t>
            </w:r>
          </w:p>
        </w:tc>
      </w:tr>
      <w:tr w:rsidR="00905A0C" w:rsidRPr="008E4BE7" w14:paraId="36C444CE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526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7801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A89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Уайт-спірит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864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C78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0,003</w:t>
            </w:r>
          </w:p>
        </w:tc>
      </w:tr>
      <w:tr w:rsidR="00905A0C" w:rsidRPr="008E4BE7" w14:paraId="632F3DC6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5B5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866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CF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42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CB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1033,09</w:t>
            </w:r>
          </w:p>
        </w:tc>
      </w:tr>
      <w:tr w:rsidR="00905A0C" w:rsidRPr="008E4BE7" w14:paraId="2C3DB11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17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715D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С1555-141</w:t>
            </w:r>
          </w:p>
          <w:p w14:paraId="45E2B9ED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B5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45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F1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4253,9</w:t>
            </w:r>
          </w:p>
        </w:tc>
      </w:tr>
      <w:tr w:rsidR="00905A0C" w:rsidRPr="008E4BE7" w14:paraId="189AFCF6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EDD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EC9B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С1555-142</w:t>
            </w:r>
          </w:p>
          <w:p w14:paraId="3C9FC33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9D9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99F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94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364,62</w:t>
            </w:r>
          </w:p>
        </w:tc>
      </w:tr>
      <w:tr w:rsidR="00905A0C" w:rsidRPr="008E4BE7" w14:paraId="68095363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95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B0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КР18-97-1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D8E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Підготовка ґрунту для влаштування</w:t>
            </w:r>
          </w:p>
          <w:p w14:paraId="708898D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партерного та звичайного газонів</w:t>
            </w:r>
          </w:p>
          <w:p w14:paraId="435D7343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механізованим способом без внесення</w:t>
            </w:r>
          </w:p>
          <w:p w14:paraId="731B997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рослинної землі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3E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4BF2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27,552</w:t>
            </w:r>
          </w:p>
        </w:tc>
      </w:tr>
      <w:tr w:rsidR="00905A0C" w:rsidRPr="008E4BE7" w14:paraId="7AEDBD12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D9F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2914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КР18-97-2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A0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Підготовка ґрунту для влаштування</w:t>
            </w:r>
          </w:p>
          <w:p w14:paraId="28618624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партерного та звичайного газонів вручну без</w:t>
            </w:r>
          </w:p>
          <w:p w14:paraId="4063E46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внесення рослинної землі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3C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8D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6,888</w:t>
            </w:r>
          </w:p>
        </w:tc>
      </w:tr>
      <w:tr w:rsidR="00905A0C" w:rsidRPr="008E4BE7" w14:paraId="1B93286F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F7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34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97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Локальний кошторис №02-01-02</w:t>
            </w:r>
          </w:p>
          <w:p w14:paraId="120A8A58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Монтаж </w:t>
            </w:r>
            <w:proofErr w:type="spellStart"/>
            <w:r w:rsidRPr="008E4BE7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спортінвентаря</w:t>
            </w:r>
            <w:proofErr w:type="spellEnd"/>
            <w:r w:rsidRPr="008E4BE7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та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77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498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905A0C" w:rsidRPr="008E4BE7" w14:paraId="36413D1E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C4C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5B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62B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130A345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до 0,1 т/ ворота футбольні Юніор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E56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7F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0,2</w:t>
            </w:r>
          </w:p>
        </w:tc>
      </w:tr>
      <w:tr w:rsidR="00905A0C" w:rsidRPr="008E4BE7" w14:paraId="7C0DE88D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7CF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99C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A6B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8E4BE7">
              <w:rPr>
                <w:rFonts w:eastAsia="SimSun"/>
                <w:b/>
                <w:kern w:val="2"/>
                <w:lang w:eastAsia="uk-UA"/>
              </w:rPr>
              <w:t>Локальний кошторис №02-01-03</w:t>
            </w:r>
          </w:p>
          <w:p w14:paraId="425E1F0E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Придбання </w:t>
            </w:r>
            <w:proofErr w:type="spellStart"/>
            <w:r w:rsidRPr="008E4BE7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спортінвентаря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412A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C35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905A0C" w:rsidRPr="008E4BE7" w14:paraId="3734B686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6FA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E1AF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550101-154-</w:t>
            </w:r>
          </w:p>
          <w:p w14:paraId="2A00E120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756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Ворота футбольні </w:t>
            </w: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PlayGame</w:t>
            </w:r>
            <w:proofErr w:type="spellEnd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Юніор 5000х2000 мм, код: SS00403-LD;   (маса=0,1)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FB9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AE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905A0C" w:rsidRPr="008E4BE7" w14:paraId="1EBFC66D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74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50A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550101-190-</w:t>
            </w:r>
          </w:p>
          <w:p w14:paraId="1DF99DF5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7402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футбольна;   ( маса=0,005)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267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ECB0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905A0C" w:rsidRPr="008E4BE7" w14:paraId="0D6C5711" w14:textId="77777777" w:rsidTr="00D46C3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6B3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639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8057" w14:textId="77777777" w:rsidR="00905A0C" w:rsidRPr="008E4BE7" w:rsidRDefault="00905A0C" w:rsidP="00D46C3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Транспортні та заготівельно-складські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5F5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8E4BE7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755E" w14:textId="77777777" w:rsidR="00905A0C" w:rsidRPr="008E4BE7" w:rsidRDefault="00905A0C" w:rsidP="00D46C3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</w:tbl>
    <w:p w14:paraId="1054D855" w14:textId="77777777" w:rsidR="00905A0C" w:rsidRPr="008E4BE7" w:rsidRDefault="00905A0C" w:rsidP="00905A0C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color w:val="FF0000"/>
          <w:kern w:val="2"/>
          <w:sz w:val="21"/>
          <w:szCs w:val="21"/>
          <w:lang w:eastAsia="uk-UA"/>
        </w:rPr>
      </w:pPr>
    </w:p>
    <w:p w14:paraId="21FBEE5A" w14:textId="77777777" w:rsidR="00905A0C" w:rsidRDefault="00905A0C" w:rsidP="00905A0C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1C79ED9A" w14:textId="77777777" w:rsidR="00905A0C" w:rsidRDefault="00905A0C" w:rsidP="00905A0C">
      <w:pPr>
        <w:rPr>
          <w:color w:val="FF0000"/>
        </w:rPr>
      </w:pPr>
    </w:p>
    <w:p w14:paraId="0C9CEB84" w14:textId="77777777" w:rsidR="00905A0C" w:rsidRDefault="00905A0C" w:rsidP="00905A0C">
      <w:pPr>
        <w:rPr>
          <w:color w:val="FF0000"/>
        </w:rPr>
      </w:pPr>
    </w:p>
    <w:p w14:paraId="7B03CDC3" w14:textId="77777777" w:rsidR="00905A0C" w:rsidRDefault="00905A0C" w:rsidP="00905A0C">
      <w:pPr>
        <w:rPr>
          <w:color w:val="FF0000"/>
        </w:rPr>
      </w:pPr>
    </w:p>
    <w:p w14:paraId="5BF9B57D" w14:textId="77777777" w:rsidR="00905A0C" w:rsidRDefault="00905A0C" w:rsidP="00905A0C">
      <w:pPr>
        <w:rPr>
          <w:color w:val="FF0000"/>
        </w:rPr>
      </w:pPr>
    </w:p>
    <w:p w14:paraId="15B45BCC" w14:textId="77777777" w:rsidR="00905A0C" w:rsidRDefault="00905A0C" w:rsidP="00905A0C">
      <w:pPr>
        <w:rPr>
          <w:color w:val="FF0000"/>
        </w:rPr>
      </w:pPr>
    </w:p>
    <w:p w14:paraId="43325D5A" w14:textId="77777777" w:rsidR="00905A0C" w:rsidRDefault="00905A0C" w:rsidP="00905A0C">
      <w:pPr>
        <w:rPr>
          <w:color w:val="FF0000"/>
        </w:rPr>
      </w:pPr>
    </w:p>
    <w:p w14:paraId="7E342108" w14:textId="77777777" w:rsidR="00905A0C" w:rsidRPr="009D5E59" w:rsidRDefault="00905A0C" w:rsidP="00905A0C">
      <w:pPr>
        <w:rPr>
          <w:color w:val="FF0000"/>
        </w:rPr>
      </w:pPr>
    </w:p>
    <w:p w14:paraId="30E419DB" w14:textId="77777777" w:rsidR="00905A0C" w:rsidRPr="009D5E59" w:rsidRDefault="00905A0C" w:rsidP="00905A0C">
      <w:pPr>
        <w:rPr>
          <w:color w:val="FF0000"/>
        </w:rPr>
      </w:pPr>
    </w:p>
    <w:p w14:paraId="0F2E4EC6" w14:textId="77777777" w:rsidR="00905A0C" w:rsidRDefault="00905A0C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05A0C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316D"/>
    <w:rsid w:val="003165C0"/>
    <w:rsid w:val="00317F00"/>
    <w:rsid w:val="00341609"/>
    <w:rsid w:val="00364642"/>
    <w:rsid w:val="003768C0"/>
    <w:rsid w:val="003A63EB"/>
    <w:rsid w:val="00401943"/>
    <w:rsid w:val="00446752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5549D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5F1C26"/>
    <w:rsid w:val="00602DC5"/>
    <w:rsid w:val="00653725"/>
    <w:rsid w:val="0066796F"/>
    <w:rsid w:val="00696D08"/>
    <w:rsid w:val="006B1EBF"/>
    <w:rsid w:val="006E5463"/>
    <w:rsid w:val="006F450C"/>
    <w:rsid w:val="006F627E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B5477"/>
    <w:rsid w:val="008E2001"/>
    <w:rsid w:val="008F7BA2"/>
    <w:rsid w:val="00905A0C"/>
    <w:rsid w:val="00914482"/>
    <w:rsid w:val="00940AA6"/>
    <w:rsid w:val="0094563C"/>
    <w:rsid w:val="00952439"/>
    <w:rsid w:val="00964A8E"/>
    <w:rsid w:val="00984F3F"/>
    <w:rsid w:val="009938BA"/>
    <w:rsid w:val="00993F6B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B3541"/>
    <w:rsid w:val="00AC02F7"/>
    <w:rsid w:val="00AD095C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и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и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интервала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Заголовок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о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23">
    <w:name w:val="Quote"/>
    <w:basedOn w:val="a"/>
    <w:next w:val="a"/>
    <w:link w:val="2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24">
    <w:name w:val="Цитата 2 Знак"/>
    <w:basedOn w:val="a0"/>
    <w:link w:val="2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4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6">
    <w:name w:val="Выделенная цитата Знак"/>
    <w:basedOn w:val="a0"/>
    <w:link w:val="af5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7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qFormat/>
    <w:rsid w:val="00CF64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5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d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e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">
    <w:name w:val="footnote text"/>
    <w:basedOn w:val="a"/>
    <w:link w:val="aff0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0">
    <w:name w:val="Текст сноски Знак"/>
    <w:basedOn w:val="a0"/>
    <w:link w:val="aff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1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2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а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3844</Words>
  <Characters>2192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4</cp:revision>
  <cp:lastPrinted>2025-12-31T06:22:00Z</cp:lastPrinted>
  <dcterms:created xsi:type="dcterms:W3CDTF">2026-03-24T10:45:00Z</dcterms:created>
  <dcterms:modified xsi:type="dcterms:W3CDTF">2026-03-24T10:45:00Z</dcterms:modified>
</cp:coreProperties>
</file>