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05" w:rsidRDefault="00795905" w:rsidP="00795905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2658D5">
        <w:rPr>
          <w:rFonts w:ascii="Times New Roman" w:hAnsi="Times New Roman" w:cs="Times New Roman"/>
          <w:color w:val="333333"/>
          <w:sz w:val="28"/>
          <w:szCs w:val="28"/>
        </w:rPr>
        <w:t>0</w:t>
      </w:r>
      <w:r>
        <w:rPr>
          <w:rFonts w:ascii="Times New Roman" w:hAnsi="Times New Roman" w:cs="Times New Roman"/>
          <w:color w:val="333333"/>
          <w:sz w:val="28"/>
          <w:szCs w:val="28"/>
        </w:rPr>
        <w:t>6.0</w:t>
      </w:r>
      <w:r w:rsidR="002658D5">
        <w:rPr>
          <w:rFonts w:ascii="Times New Roman" w:hAnsi="Times New Roman" w:cs="Times New Roman"/>
          <w:color w:val="333333"/>
          <w:sz w:val="28"/>
          <w:szCs w:val="28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.2021р. УЖКГ Калуської міської ради в електронній системі публічних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Prozorro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» на веб-порталі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органу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prozorro.gov.</w:t>
        </w:r>
      </w:hyperlink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розміщено оголошення щодо закупівлі </w:t>
      </w:r>
      <w:r w:rsidR="002658D5">
        <w:rPr>
          <w:rFonts w:ascii="Times New Roman" w:hAnsi="Times New Roman" w:cs="Times New Roman"/>
          <w:color w:val="333333"/>
          <w:sz w:val="28"/>
          <w:szCs w:val="28"/>
        </w:rPr>
        <w:t xml:space="preserve">робіт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r w:rsidR="002658D5">
        <w:rPr>
          <w:rFonts w:ascii="Times New Roman" w:hAnsi="Times New Roman" w:cs="Times New Roman"/>
          <w:sz w:val="28"/>
          <w:szCs w:val="28"/>
        </w:rPr>
        <w:t xml:space="preserve">Проведення експертних обстежень пасажирських ліфтів та позачергових технічних оглядів в м. </w:t>
      </w:r>
      <w:proofErr w:type="spellStart"/>
      <w:r w:rsidR="002658D5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» - ID:  </w:t>
      </w:r>
      <w:r w:rsidR="002658D5" w:rsidRPr="002658D5">
        <w:rPr>
          <w:rStyle w:val="h-select-a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UA-2021-04-06-003064-b</w:t>
      </w:r>
      <w:r w:rsidR="002658D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за процедурою спрощеної закупівлі.</w:t>
      </w:r>
    </w:p>
    <w:p w:rsidR="00795905" w:rsidRDefault="00795905" w:rsidP="00795905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 метою забезпечення виконання Постанови Кабінету Міністрів України від 16 грудня 2020р. N1266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2658D5">
        <w:rPr>
          <w:color w:val="333333"/>
          <w:sz w:val="28"/>
          <w:szCs w:val="28"/>
        </w:rPr>
        <w:t>робіт</w:t>
      </w:r>
      <w:r>
        <w:rPr>
          <w:color w:val="333333"/>
          <w:sz w:val="28"/>
          <w:szCs w:val="28"/>
        </w:rPr>
        <w:t xml:space="preserve"> «</w:t>
      </w:r>
      <w:r w:rsidR="002658D5">
        <w:rPr>
          <w:sz w:val="28"/>
          <w:szCs w:val="28"/>
        </w:rPr>
        <w:t xml:space="preserve">Проведення експертних обстежень пасажирських ліфтів та позачергових технічних оглядів в м. </w:t>
      </w:r>
      <w:proofErr w:type="spellStart"/>
      <w:r w:rsidR="002658D5">
        <w:rPr>
          <w:sz w:val="28"/>
          <w:szCs w:val="28"/>
        </w:rPr>
        <w:t>Калуші</w:t>
      </w:r>
      <w:proofErr w:type="spellEnd"/>
      <w:r>
        <w:rPr>
          <w:color w:val="333333"/>
          <w:sz w:val="28"/>
          <w:szCs w:val="28"/>
        </w:rPr>
        <w:t>» - ID: </w:t>
      </w:r>
      <w:r w:rsidR="002658D5" w:rsidRPr="002658D5">
        <w:rPr>
          <w:rStyle w:val="h-select-all"/>
          <w:color w:val="333333"/>
          <w:sz w:val="28"/>
          <w:szCs w:val="28"/>
          <w:bdr w:val="none" w:sz="0" w:space="0" w:color="auto" w:frame="1"/>
        </w:rPr>
        <w:t>UA-2021-04-06-003064-b</w:t>
      </w:r>
      <w:r w:rsidR="002658D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УЖКГ Калуської міської ради повідомляє:</w:t>
      </w:r>
    </w:p>
    <w:p w:rsidR="00795905" w:rsidRDefault="00795905" w:rsidP="00795905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Обґрунтування розміру бюджетного призначення: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05" w:rsidRDefault="00795905" w:rsidP="00795905">
      <w:pPr>
        <w:pStyle w:val="a8"/>
        <w:tabs>
          <w:tab w:val="left" w:pos="360"/>
        </w:tabs>
        <w:spacing w:after="0" w:line="240" w:lineRule="auto"/>
        <w:ind w:left="360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рішення сесії Калуської міської ради від </w:t>
      </w:r>
      <w:r w:rsidR="00755F3E">
        <w:rPr>
          <w:rFonts w:ascii="Times New Roman" w:hAnsi="Times New Roman" w:cs="Times New Roman"/>
          <w:sz w:val="28"/>
          <w:szCs w:val="28"/>
        </w:rPr>
        <w:t>25.03.2021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="00755F3E">
        <w:rPr>
          <w:rFonts w:ascii="Times New Roman" w:hAnsi="Times New Roman" w:cs="Times New Roman"/>
          <w:sz w:val="28"/>
          <w:szCs w:val="28"/>
        </w:rPr>
        <w:t xml:space="preserve">№ 350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755F3E">
        <w:rPr>
          <w:rFonts w:ascii="Times New Roman" w:hAnsi="Times New Roman" w:cs="Times New Roman"/>
          <w:sz w:val="28"/>
          <w:szCs w:val="28"/>
        </w:rPr>
        <w:t>внесення змін до Програми капітального ремонту житлового фонду Калуської територіальної громади на 2021-2023 роки</w:t>
      </w:r>
      <w:r>
        <w:rPr>
          <w:rFonts w:ascii="Times New Roman" w:hAnsi="Times New Roman" w:cs="Times New Roman"/>
          <w:sz w:val="28"/>
          <w:szCs w:val="28"/>
        </w:rPr>
        <w:t xml:space="preserve">»  для </w:t>
      </w:r>
      <w:r w:rsidR="00755F3E">
        <w:rPr>
          <w:rFonts w:ascii="Times New Roman" w:hAnsi="Times New Roman" w:cs="Times New Roman"/>
          <w:sz w:val="28"/>
          <w:szCs w:val="28"/>
        </w:rPr>
        <w:t xml:space="preserve">виконання робіт 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755F3E">
        <w:rPr>
          <w:rFonts w:ascii="Times New Roman" w:hAnsi="Times New Roman" w:cs="Times New Roman"/>
          <w:sz w:val="28"/>
          <w:szCs w:val="28"/>
        </w:rPr>
        <w:t>проведення експертних обстежень пасажирських ліфтів та позачергових технічних оглядів</w:t>
      </w:r>
      <w:r>
        <w:rPr>
          <w:rFonts w:ascii="Times New Roman" w:hAnsi="Times New Roman" w:cs="Times New Roman"/>
          <w:sz w:val="28"/>
          <w:szCs w:val="28"/>
        </w:rPr>
        <w:t xml:space="preserve"> на 2021р. передбачено </w:t>
      </w:r>
      <w:r w:rsidR="00755F3E">
        <w:rPr>
          <w:rFonts w:ascii="Times New Roman" w:hAnsi="Times New Roman" w:cs="Times New Roman"/>
          <w:sz w:val="28"/>
          <w:szCs w:val="28"/>
        </w:rPr>
        <w:t>292000</w:t>
      </w:r>
      <w:r>
        <w:rPr>
          <w:rFonts w:ascii="Times New Roman" w:hAnsi="Times New Roman" w:cs="Times New Roman"/>
          <w:sz w:val="28"/>
          <w:szCs w:val="28"/>
        </w:rPr>
        <w:t>,00 грн.</w:t>
      </w:r>
      <w:r>
        <w:rPr>
          <w:b/>
        </w:rPr>
        <w:t xml:space="preserve"> </w:t>
      </w:r>
    </w:p>
    <w:p w:rsidR="00795905" w:rsidRDefault="00795905" w:rsidP="00795905">
      <w:pPr>
        <w:pStyle w:val="a8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очікуваної варт</w:t>
      </w:r>
      <w:r w:rsidR="00ED587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ст</w:t>
      </w:r>
      <w:r w:rsidR="00ED5875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 закупівлі: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05" w:rsidRDefault="00030C67" w:rsidP="00795905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81513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81513">
        <w:rPr>
          <w:rFonts w:ascii="Times New Roman" w:hAnsi="Times New Roman" w:cs="Times New Roman"/>
          <w:sz w:val="28"/>
          <w:szCs w:val="28"/>
        </w:rPr>
        <w:t xml:space="preserve"> ТОВ УК «</w:t>
      </w:r>
      <w:proofErr w:type="spellStart"/>
      <w:r w:rsidR="00B81513">
        <w:rPr>
          <w:rFonts w:ascii="Times New Roman" w:hAnsi="Times New Roman" w:cs="Times New Roman"/>
          <w:sz w:val="28"/>
          <w:szCs w:val="28"/>
        </w:rPr>
        <w:t>Теплодім</w:t>
      </w:r>
      <w:proofErr w:type="spellEnd"/>
      <w:r w:rsidR="00B81513">
        <w:rPr>
          <w:rFonts w:ascii="Times New Roman" w:hAnsi="Times New Roman" w:cs="Times New Roman"/>
          <w:sz w:val="28"/>
          <w:szCs w:val="28"/>
        </w:rPr>
        <w:t>», ТОВ УК «</w:t>
      </w:r>
      <w:proofErr w:type="spellStart"/>
      <w:r w:rsidR="00B81513">
        <w:rPr>
          <w:rFonts w:ascii="Times New Roman" w:hAnsi="Times New Roman" w:cs="Times New Roman"/>
          <w:sz w:val="28"/>
          <w:szCs w:val="28"/>
        </w:rPr>
        <w:t>Теплодім</w:t>
      </w:r>
      <w:proofErr w:type="spellEnd"/>
      <w:r w:rsidR="00B81513">
        <w:rPr>
          <w:rFonts w:ascii="Times New Roman" w:hAnsi="Times New Roman" w:cs="Times New Roman"/>
          <w:sz w:val="28"/>
          <w:szCs w:val="28"/>
        </w:rPr>
        <w:t xml:space="preserve">+», </w:t>
      </w:r>
      <w:r w:rsidR="00ED5875">
        <w:rPr>
          <w:rFonts w:ascii="Times New Roman" w:hAnsi="Times New Roman" w:cs="Times New Roman"/>
          <w:sz w:val="28"/>
          <w:szCs w:val="28"/>
        </w:rPr>
        <w:t xml:space="preserve">ТОВ УК «Комфорт-Дім», </w:t>
      </w:r>
      <w:r w:rsidR="00B81513">
        <w:rPr>
          <w:rFonts w:ascii="Times New Roman" w:hAnsi="Times New Roman" w:cs="Times New Roman"/>
          <w:sz w:val="28"/>
          <w:szCs w:val="28"/>
        </w:rPr>
        <w:t xml:space="preserve">ТОВ «М-Монтаж», ОСББ </w:t>
      </w:r>
      <w:r w:rsidR="00795905">
        <w:rPr>
          <w:rFonts w:ascii="Times New Roman" w:hAnsi="Times New Roman" w:cs="Times New Roman"/>
          <w:sz w:val="28"/>
          <w:szCs w:val="28"/>
        </w:rPr>
        <w:t xml:space="preserve"> </w:t>
      </w:r>
      <w:r w:rsidR="00B81513">
        <w:rPr>
          <w:rFonts w:ascii="Times New Roman" w:hAnsi="Times New Roman" w:cs="Times New Roman"/>
          <w:sz w:val="28"/>
          <w:szCs w:val="28"/>
        </w:rPr>
        <w:t xml:space="preserve">надано перелік ліфтів та характеристик, які згідно паспортних даних підлягають експертному обстеженню </w:t>
      </w:r>
      <w:r w:rsidR="00513196">
        <w:rPr>
          <w:rFonts w:ascii="Times New Roman" w:hAnsi="Times New Roman" w:cs="Times New Roman"/>
          <w:sz w:val="28"/>
          <w:szCs w:val="28"/>
        </w:rPr>
        <w:t>в 2021 році</w:t>
      </w:r>
      <w:r w:rsidR="00ED58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для визначення фактичного стану ліфтів</w:t>
      </w:r>
      <w:r>
        <w:rPr>
          <w:rStyle w:val="hgkelc"/>
          <w:rFonts w:ascii="Times New Roman" w:hAnsi="Times New Roman" w:cs="Times New Roman"/>
          <w:sz w:val="28"/>
          <w:szCs w:val="28"/>
        </w:rPr>
        <w:t xml:space="preserve">,  </w:t>
      </w:r>
      <w:r w:rsidR="00481550">
        <w:rPr>
          <w:rStyle w:val="hgkelc"/>
          <w:rFonts w:ascii="Times New Roman" w:hAnsi="Times New Roman" w:cs="Times New Roman"/>
          <w:sz w:val="28"/>
          <w:szCs w:val="28"/>
        </w:rPr>
        <w:t xml:space="preserve">проведення аналізу ринкових цін </w:t>
      </w:r>
      <w:r w:rsidR="00097ADF">
        <w:rPr>
          <w:rStyle w:val="hgkelc"/>
          <w:rFonts w:ascii="Times New Roman" w:hAnsi="Times New Roman" w:cs="Times New Roman"/>
          <w:sz w:val="28"/>
          <w:szCs w:val="28"/>
        </w:rPr>
        <w:t xml:space="preserve">уповноваженою особою затверджено документацію для </w:t>
      </w:r>
      <w:r w:rsidR="00B81513">
        <w:rPr>
          <w:rFonts w:ascii="Times New Roman" w:hAnsi="Times New Roman" w:cs="Times New Roman"/>
          <w:sz w:val="28"/>
          <w:szCs w:val="28"/>
        </w:rPr>
        <w:t xml:space="preserve"> </w:t>
      </w:r>
      <w:r w:rsidR="00795905">
        <w:rPr>
          <w:rFonts w:ascii="Times New Roman" w:hAnsi="Times New Roman" w:cs="Times New Roman"/>
          <w:sz w:val="28"/>
          <w:szCs w:val="28"/>
        </w:rPr>
        <w:t xml:space="preserve">проведення закупівлі </w:t>
      </w:r>
      <w:r w:rsidR="00097ADF">
        <w:rPr>
          <w:rFonts w:ascii="Times New Roman" w:hAnsi="Times New Roman" w:cs="Times New Roman"/>
          <w:sz w:val="28"/>
          <w:szCs w:val="28"/>
        </w:rPr>
        <w:t>робіт</w:t>
      </w:r>
      <w:r w:rsidR="00795905">
        <w:rPr>
          <w:rFonts w:ascii="Times New Roman" w:hAnsi="Times New Roman" w:cs="Times New Roman"/>
          <w:sz w:val="28"/>
          <w:szCs w:val="28"/>
        </w:rPr>
        <w:t xml:space="preserve"> за процедурою спрощеної закупівлі </w:t>
      </w:r>
      <w:hyperlink r:id="rId6" w:history="1">
        <w:r w:rsidR="007959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>
          <w:rPr>
            <w:rFonts w:ascii="Times New Roman" w:hAnsi="Times New Roman" w:cs="Times New Roman"/>
            <w:sz w:val="28"/>
            <w:szCs w:val="28"/>
          </w:rPr>
          <w:t xml:space="preserve">Проведення експертних обстежень пасажирських ліфтів та позачергових технічних оглядів в м.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Калуші</w:t>
        </w:r>
        <w:proofErr w:type="spellEnd"/>
        <w:r>
          <w:rPr>
            <w:rFonts w:ascii="Times New Roman" w:hAnsi="Times New Roman" w:cs="Times New Roman"/>
            <w:color w:val="333333"/>
            <w:sz w:val="28"/>
            <w:szCs w:val="28"/>
          </w:rPr>
          <w:t xml:space="preserve">» - ID:  </w:t>
        </w:r>
        <w:r w:rsidRPr="002658D5">
          <w:rPr>
            <w:rStyle w:val="h-select-all"/>
            <w:rFonts w:ascii="Times New Roman" w:hAnsi="Times New Roman" w:cs="Times New Roman"/>
            <w:color w:val="333333"/>
            <w:sz w:val="28"/>
            <w:szCs w:val="28"/>
            <w:bdr w:val="none" w:sz="0" w:space="0" w:color="auto" w:frame="1"/>
          </w:rPr>
          <w:t>UA-2021-04-06-003064-b</w:t>
        </w:r>
        <w:r w:rsidR="00ED5875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 </w:t>
        </w:r>
        <w:r w:rsidR="00B81513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 </w:t>
        </w:r>
      </w:hyperlink>
      <w:r w:rsidR="00795905">
        <w:rPr>
          <w:rStyle w:val="h-select-all"/>
          <w:rFonts w:ascii="Times New Roman" w:hAnsi="Times New Roman" w:cs="Times New Roman"/>
          <w:sz w:val="28"/>
          <w:szCs w:val="28"/>
        </w:rPr>
        <w:t xml:space="preserve"> </w:t>
      </w:r>
      <w:r w:rsidR="00795905">
        <w:rPr>
          <w:rFonts w:ascii="Times New Roman" w:hAnsi="Times New Roman" w:cs="Times New Roman"/>
          <w:sz w:val="28"/>
          <w:szCs w:val="28"/>
        </w:rPr>
        <w:t xml:space="preserve">очікуваною вартістю </w:t>
      </w:r>
      <w:r w:rsidR="00E173CB">
        <w:rPr>
          <w:rFonts w:ascii="Times New Roman" w:hAnsi="Times New Roman" w:cs="Times New Roman"/>
          <w:sz w:val="28"/>
          <w:szCs w:val="28"/>
        </w:rPr>
        <w:t>292000</w:t>
      </w:r>
      <w:r w:rsidR="00795905">
        <w:rPr>
          <w:rFonts w:ascii="Times New Roman" w:hAnsi="Times New Roman" w:cs="Times New Roman"/>
          <w:sz w:val="28"/>
          <w:szCs w:val="28"/>
        </w:rPr>
        <w:t xml:space="preserve">,00 грн. </w:t>
      </w: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795905" w:rsidTr="002057C5">
        <w:trPr>
          <w:trHeight w:val="243"/>
          <w:jc w:val="center"/>
        </w:trPr>
        <w:tc>
          <w:tcPr>
            <w:tcW w:w="9923" w:type="dxa"/>
            <w:hideMark/>
          </w:tcPr>
          <w:p w:rsidR="00795905" w:rsidRDefault="00795905" w:rsidP="00030C67">
            <w:pPr>
              <w:pStyle w:val="a8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Технічні та якісні характеристики  предмета закупівлі :</w:t>
            </w:r>
          </w:p>
          <w:tbl>
            <w:tblPr>
              <w:tblW w:w="9922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1586"/>
              <w:gridCol w:w="709"/>
              <w:gridCol w:w="850"/>
              <w:gridCol w:w="1985"/>
              <w:gridCol w:w="956"/>
              <w:gridCol w:w="887"/>
              <w:gridCol w:w="851"/>
              <w:gridCol w:w="1133"/>
            </w:tblGrid>
            <w:tr w:rsidR="00B40A01" w:rsidRPr="00B40A01" w:rsidTr="007358E2">
              <w:trPr>
                <w:trHeight w:val="243"/>
                <w:jc w:val="center"/>
              </w:trPr>
              <w:tc>
                <w:tcPr>
                  <w:tcW w:w="8789" w:type="dxa"/>
                  <w:gridSpan w:val="8"/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4"/>
                      <w:szCs w:val="24"/>
                      <w:lang w:eastAsia="ru-RU"/>
                    </w:rPr>
                    <w:t xml:space="preserve">Перелік ліфтів, які підлягають експертному обстеженню та позачерговому 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b/>
                      <w:spacing w:val="-3"/>
                      <w:sz w:val="24"/>
                      <w:szCs w:val="24"/>
                      <w:lang w:eastAsia="ru-RU"/>
                    </w:rPr>
                    <w:t>технічному огляду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133" w:type="dxa"/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№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п/п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Адреса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Кількі</w:t>
                  </w:r>
                  <w:proofErr w:type="spellEnd"/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сть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зупи</w:t>
                  </w:r>
                  <w:proofErr w:type="spellEnd"/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нок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Рік виготовлення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Виробник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Реєстраційний</w:t>
                  </w:r>
                </w:p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Вантажопідйомність</w:t>
                  </w:r>
                </w:p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(кг)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Швидкість руху кабіни (м/с)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Термін проведення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</w:t>
                  </w:r>
                  <w:proofErr w:type="spellEnd"/>
                </w:p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тного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обстеження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Грушевського,88/1п.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І-1258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Грушевського,88/2п.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І-1236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Грушевського,88/3п.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І-1235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Пушкіна,3а/1п.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І-50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Пушкіна,15а/1п.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Пушкіна,15а/2п.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Московський дослідно-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експеримен</w:t>
                  </w:r>
                  <w:proofErr w:type="spellEnd"/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тальний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Пушкіна,15б/1п.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Московський дослідно-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експеримен</w:t>
                  </w:r>
                  <w:proofErr w:type="spellEnd"/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тальний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Пушкіна,15б/2п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Московський дослідно-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експеримен</w:t>
                  </w:r>
                  <w:proofErr w:type="spellEnd"/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тальний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ліфтобудівний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Б.Хмельницького,54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І-1108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Сівецька,2/1п.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І-1232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Сівецька,6/1п.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І-733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Сівецька,6/2п.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І-734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Сівецька,7/1п.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І-1137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Сівецька,7/2п.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І-1136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Сівецька,7/3п.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І-1138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Сівецька,8/1п.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І-1198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Сівецька,8/2п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І-1199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Каракая,4/2п.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1-1036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Каракая,8/1п.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І-1163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Каракая,8/2п.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І-1162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Каракая,8/3п.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І-1164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22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Підвальна,6/1п.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Підвальна,6/2п.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І-1164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Підвальна,6/3п.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1979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Дзвонарська,5/1п.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І-682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Дзвонарська,5/2п.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І-681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Дзвонарська,5/3п.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І-860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Дзвонарська,5/4п.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І-951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Дзвонарська,5/5п.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І-950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Л.Українки,12/6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І-1044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Л.Українки,12/7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І-1045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Л.Українки,12/8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І-1046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Л.Українки,14/1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І-664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Л.Українки,14/2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І-665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Л.Українки,14/4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І-504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Л.Українки,16а/1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І-1115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Л.Українки,16а/2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І-1119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6/1п.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І-1152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6/2п.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І-1153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І-1158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12/1п.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І-673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12/2п.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І-672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14/1п.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І-674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44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Біласа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 xml:space="preserve"> і Данилишина,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14/2п.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І-675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Малицької,5/1п.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І-270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Малицької,3/1п.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І-1449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Малицької,3/2п.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І-1448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Малицької,9/1п.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І-1318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Малицької,9/4п.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І-1316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Л.Українки,8/1п.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І-865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Л.Українки,8/2п.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І-866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Л.Українки,8/3п.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І-867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Пушкіна,2/2п.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І-623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Пушкіна,4/2п.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І-759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Пушкіна,4/3п.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І-760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Пушкіна,6/1п.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І-873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Пушкіна,6/2п.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І-874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Винниченка,9/2п.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І-3927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Л. Українки,15а/9п.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І-281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Незалежності,6/5п.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Незалежності,6/6п.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Незалежності,6/9п.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1987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1990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І-3879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64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Незалежності,6/7п.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Київський  завод ліфтів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65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Незалежності,6/8п.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Могилевський</w:t>
                  </w:r>
                  <w:proofErr w:type="spellEnd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завод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66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Незалежності,4/1п.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І-3888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67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Незалежності,4/2п.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І-3889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68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Незалежності,4/3п.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І-3890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69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Незалежності,4/5п.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І-3892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Незалежності,4/6п.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І-3893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71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Незалежності,4/7п.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І-3894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360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Незалежності,4/9п.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Могильовліфтмаш</w:t>
                  </w:r>
                  <w:proofErr w:type="spellEnd"/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І-3896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10.2021</w:t>
                  </w:r>
                </w:p>
              </w:tc>
            </w:tr>
            <w:tr w:rsidR="00B40A01" w:rsidRPr="00B40A01" w:rsidTr="007358E2">
              <w:trPr>
                <w:trHeight w:val="624"/>
                <w:jc w:val="center"/>
              </w:trPr>
              <w:tc>
                <w:tcPr>
                  <w:tcW w:w="96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73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Б.Хмельницького,52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iCs/>
                      <w:spacing w:val="-3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1986</w:t>
                  </w: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ОТІС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І-3855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0A01" w:rsidRPr="00B40A01" w:rsidRDefault="00B40A01" w:rsidP="00B40A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0A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11.2021</w:t>
                  </w:r>
                </w:p>
              </w:tc>
            </w:tr>
          </w:tbl>
          <w:p w:rsidR="00B40A01" w:rsidRDefault="00481550" w:rsidP="00481550">
            <w:pPr>
              <w:keepLines/>
              <w:tabs>
                <w:tab w:val="left" w:pos="68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18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ind w:left="-737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B40A01" w:rsidRPr="00B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  <w:p w:rsidR="00ED1B76" w:rsidRDefault="00ED1B76" w:rsidP="00ED1B76">
            <w:pPr>
              <w:pStyle w:val="11"/>
              <w:spacing w:before="90" w:line="276" w:lineRule="auto"/>
              <w:ind w:left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Вимоги до надання послуг:</w:t>
            </w:r>
          </w:p>
          <w:p w:rsidR="00ED1B76" w:rsidRDefault="00ED1B76" w:rsidP="00ED5875">
            <w:pPr>
              <w:tabs>
                <w:tab w:val="left" w:pos="6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        Закупівля робіт здійснюється згідно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рішення сесії Калуської міської ради від 25.03.2021р. № 350 «Про внесення змін до Програми капітального ремонту житлового фонду Калуської територіальної громади на 2021-2023 роки»</w:t>
            </w:r>
          </w:p>
          <w:p w:rsidR="00ED1B76" w:rsidRPr="00333046" w:rsidRDefault="00ED1B76" w:rsidP="00ED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Виконання робіт здійснюється Виконавцем відповідно до вимог Порядку затвердженого Постановою Кабінету Міністрів України №687 від 26.05.2004р. «Про затвердження Порядку проведення огляду,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випробування та </w:t>
            </w:r>
            <w:r w:rsidRPr="00333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експертного обстеження (технічного діагностування) машин, механізмів, устаткування підвищеної небезпеки» та інших нормативно-правових актів України з охорони праці та промислової безпеки, а також, відповідно до «Правил будови і безпечної експлуатації ліфтів» затверджених наказом Державного комітету України з промислової безпеки, охорони праці та гірничого нагляду від 01.09.2008р. №180, зареєстровані в Міністерстві юстиції України від 07.10.2008р. №937/15628</w:t>
            </w:r>
            <w:r w:rsidRPr="00333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D1B76" w:rsidRPr="00C612CA" w:rsidRDefault="00ED1B76" w:rsidP="00ED1B76">
            <w:pPr>
              <w:tabs>
                <w:tab w:val="left" w:pos="6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12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об’єм обстеження мають бути включені наступні роботи: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1) Вивчення технічної документації;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2) Аналіз умов експлуатації;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Зовнішній огляд елементів металоконструкції, діагностика і виміри існуючих дефектів,  втомних </w:t>
            </w:r>
            <w:proofErr w:type="spellStart"/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тріщин</w:t>
            </w:r>
            <w:proofErr w:type="spellEnd"/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корозійного зношення;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4) Зовнішній огляд шахти, кабіни, механізмів, канатів, електрообладнання, приладів безпеки;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5) Перевірка роботи ліфтів;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6) Випробування ліфтів проводити за допомогою вимірювача кінематичних та динамічних параметрів ліфтів та динамометра стиску, чи аналогічного обладнання. Надати довідку підтвердження наявності вказаного обладнання.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Оформлення висновку експертизи і запис у паспорті ліфта.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Переможець закупівлі після проведення робіт за результатами обстеження має надати висновок експертизи в 3-х примірниках з додатками: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№1 Протокол візуально-оптичного огляду;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№2 Протокол ультразвукової </w:t>
            </w:r>
            <w:proofErr w:type="spellStart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товщинометрії</w:t>
            </w:r>
            <w:proofErr w:type="spellEnd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елементів металоконструкцій;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№3 Відомість виявлених дефектів, пошкоджень і відмов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 Звіт про випробовування;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№5 Протокол перевірки опору заземлювача;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№6 Протокол перевірки ланцюга між нульовим проводом вводу і </w:t>
            </w:r>
            <w:proofErr w:type="spellStart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зануленими</w:t>
            </w:r>
            <w:proofErr w:type="spellEnd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елементами електрообладнання;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№7 </w:t>
            </w: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перевірки стану ізоляції електрообладнання і електричних мереж ліфта;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№8 Протокол перевірки повного опору петлі «фаза-нуль».</w:t>
            </w:r>
          </w:p>
          <w:p w:rsidR="00ED1B76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Виконавець несе відповідальність за якісне проведення обстеження, об’єктивність і </w:t>
            </w:r>
            <w:proofErr w:type="spellStart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обгрунтованість</w:t>
            </w:r>
            <w:proofErr w:type="spellEnd"/>
            <w:r w:rsidRPr="005B0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експертного висновку, а також фальсифікацію експертного висновку.</w:t>
            </w:r>
          </w:p>
          <w:p w:rsidR="00ED1B76" w:rsidRPr="005B0B52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B76" w:rsidRDefault="00ED1B76" w:rsidP="00ED1B76">
            <w:pPr>
              <w:spacing w:after="0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D1B76" w:rsidRDefault="00ED1B76" w:rsidP="00ED1B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76" w:rsidRDefault="00ED1B76" w:rsidP="00ED1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905" w:rsidRDefault="00795905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33046" w:rsidRPr="00333046" w:rsidRDefault="00795905" w:rsidP="00ED1B76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ab/>
        <w:t xml:space="preserve">     </w:t>
      </w:r>
    </w:p>
    <w:p w:rsidR="00795905" w:rsidRDefault="00795905" w:rsidP="00795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905" w:rsidRDefault="00795905" w:rsidP="00795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1EC" w:rsidRDefault="00B141EC"/>
    <w:sectPr w:rsidR="00B14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42F8C6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numFmt w:val="none"/>
      <w:lvlText w:val=""/>
      <w:lvlJc w:val="left"/>
      <w:pPr>
        <w:tabs>
          <w:tab w:val="num" w:pos="1985"/>
        </w:tabs>
        <w:ind w:left="1625" w:firstLine="0"/>
      </w:pPr>
    </w:lvl>
    <w:lvl w:ilvl="2">
      <w:numFmt w:val="none"/>
      <w:lvlText w:val=""/>
      <w:lvlJc w:val="left"/>
      <w:pPr>
        <w:tabs>
          <w:tab w:val="num" w:pos="1985"/>
        </w:tabs>
        <w:ind w:left="1625" w:firstLine="0"/>
      </w:pPr>
    </w:lvl>
    <w:lvl w:ilvl="3">
      <w:numFmt w:val="none"/>
      <w:lvlText w:val=""/>
      <w:lvlJc w:val="left"/>
      <w:pPr>
        <w:tabs>
          <w:tab w:val="num" w:pos="1985"/>
        </w:tabs>
        <w:ind w:left="1625" w:firstLine="0"/>
      </w:pPr>
    </w:lvl>
    <w:lvl w:ilvl="4">
      <w:numFmt w:val="none"/>
      <w:lvlText w:val=""/>
      <w:lvlJc w:val="left"/>
      <w:pPr>
        <w:tabs>
          <w:tab w:val="num" w:pos="1985"/>
        </w:tabs>
        <w:ind w:left="1625" w:firstLine="0"/>
      </w:pPr>
    </w:lvl>
    <w:lvl w:ilvl="5">
      <w:numFmt w:val="none"/>
      <w:lvlText w:val=""/>
      <w:lvlJc w:val="left"/>
      <w:pPr>
        <w:tabs>
          <w:tab w:val="num" w:pos="1985"/>
        </w:tabs>
        <w:ind w:left="1625" w:firstLine="0"/>
      </w:pPr>
    </w:lvl>
    <w:lvl w:ilvl="6">
      <w:numFmt w:val="none"/>
      <w:lvlText w:val=""/>
      <w:lvlJc w:val="left"/>
      <w:pPr>
        <w:tabs>
          <w:tab w:val="num" w:pos="1985"/>
        </w:tabs>
        <w:ind w:left="1625" w:firstLine="0"/>
      </w:pPr>
    </w:lvl>
    <w:lvl w:ilvl="7">
      <w:numFmt w:val="none"/>
      <w:lvlText w:val=""/>
      <w:lvlJc w:val="left"/>
      <w:pPr>
        <w:tabs>
          <w:tab w:val="num" w:pos="1985"/>
        </w:tabs>
        <w:ind w:left="1625" w:firstLine="0"/>
      </w:pPr>
    </w:lvl>
    <w:lvl w:ilvl="8">
      <w:numFmt w:val="none"/>
      <w:lvlText w:val=""/>
      <w:lvlJc w:val="left"/>
      <w:pPr>
        <w:tabs>
          <w:tab w:val="num" w:pos="1985"/>
        </w:tabs>
        <w:ind w:left="1625" w:firstLine="0"/>
      </w:pPr>
    </w:lvl>
  </w:abstractNum>
  <w:abstractNum w:abstractNumId="1" w15:restartNumberingAfterBreak="0">
    <w:nsid w:val="25A97524"/>
    <w:multiLevelType w:val="hybridMultilevel"/>
    <w:tmpl w:val="906E6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E6034"/>
    <w:multiLevelType w:val="hybridMultilevel"/>
    <w:tmpl w:val="17E630C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BB1A91"/>
    <w:multiLevelType w:val="hybridMultilevel"/>
    <w:tmpl w:val="355800FE"/>
    <w:lvl w:ilvl="0" w:tplc="733056B6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5F66832">
      <w:numFmt w:val="bullet"/>
      <w:lvlText w:val="•"/>
      <w:lvlJc w:val="left"/>
      <w:pPr>
        <w:ind w:left="1550" w:hanging="260"/>
      </w:pPr>
      <w:rPr>
        <w:lang w:val="uk-UA" w:eastAsia="en-US" w:bidi="ar-SA"/>
      </w:rPr>
    </w:lvl>
    <w:lvl w:ilvl="2" w:tplc="C1D6A57A">
      <w:numFmt w:val="bullet"/>
      <w:lvlText w:val="•"/>
      <w:lvlJc w:val="left"/>
      <w:pPr>
        <w:ind w:left="2560" w:hanging="260"/>
      </w:pPr>
      <w:rPr>
        <w:lang w:val="uk-UA" w:eastAsia="en-US" w:bidi="ar-SA"/>
      </w:rPr>
    </w:lvl>
    <w:lvl w:ilvl="3" w:tplc="DC66AE70">
      <w:numFmt w:val="bullet"/>
      <w:lvlText w:val="•"/>
      <w:lvlJc w:val="left"/>
      <w:pPr>
        <w:ind w:left="3570" w:hanging="260"/>
      </w:pPr>
      <w:rPr>
        <w:lang w:val="uk-UA" w:eastAsia="en-US" w:bidi="ar-SA"/>
      </w:rPr>
    </w:lvl>
    <w:lvl w:ilvl="4" w:tplc="902097B2">
      <w:numFmt w:val="bullet"/>
      <w:lvlText w:val="•"/>
      <w:lvlJc w:val="left"/>
      <w:pPr>
        <w:ind w:left="4580" w:hanging="260"/>
      </w:pPr>
      <w:rPr>
        <w:lang w:val="uk-UA" w:eastAsia="en-US" w:bidi="ar-SA"/>
      </w:rPr>
    </w:lvl>
    <w:lvl w:ilvl="5" w:tplc="04EE5DFE">
      <w:numFmt w:val="bullet"/>
      <w:lvlText w:val="•"/>
      <w:lvlJc w:val="left"/>
      <w:pPr>
        <w:ind w:left="5590" w:hanging="260"/>
      </w:pPr>
      <w:rPr>
        <w:lang w:val="uk-UA" w:eastAsia="en-US" w:bidi="ar-SA"/>
      </w:rPr>
    </w:lvl>
    <w:lvl w:ilvl="6" w:tplc="3A4A71DC">
      <w:numFmt w:val="bullet"/>
      <w:lvlText w:val="•"/>
      <w:lvlJc w:val="left"/>
      <w:pPr>
        <w:ind w:left="6600" w:hanging="260"/>
      </w:pPr>
      <w:rPr>
        <w:lang w:val="uk-UA" w:eastAsia="en-US" w:bidi="ar-SA"/>
      </w:rPr>
    </w:lvl>
    <w:lvl w:ilvl="7" w:tplc="A5542E24">
      <w:numFmt w:val="bullet"/>
      <w:lvlText w:val="•"/>
      <w:lvlJc w:val="left"/>
      <w:pPr>
        <w:ind w:left="7610" w:hanging="260"/>
      </w:pPr>
      <w:rPr>
        <w:lang w:val="uk-UA" w:eastAsia="en-US" w:bidi="ar-SA"/>
      </w:rPr>
    </w:lvl>
    <w:lvl w:ilvl="8" w:tplc="6B22553A">
      <w:numFmt w:val="bullet"/>
      <w:lvlText w:val="•"/>
      <w:lvlJc w:val="left"/>
      <w:pPr>
        <w:ind w:left="8620" w:hanging="260"/>
      </w:pPr>
      <w:rPr>
        <w:lang w:val="uk-UA" w:eastAsia="en-US" w:bidi="ar-SA"/>
      </w:rPr>
    </w:lvl>
  </w:abstractNum>
  <w:abstractNum w:abstractNumId="4" w15:restartNumberingAfterBreak="0">
    <w:nsid w:val="45853E5F"/>
    <w:multiLevelType w:val="hybridMultilevel"/>
    <w:tmpl w:val="2092C5A6"/>
    <w:lvl w:ilvl="0" w:tplc="79B6D2EC">
      <w:start w:val="1"/>
      <w:numFmt w:val="decimal"/>
      <w:lvlText w:val="%1."/>
      <w:lvlJc w:val="left"/>
      <w:pPr>
        <w:ind w:left="357" w:hanging="360"/>
      </w:pPr>
    </w:lvl>
    <w:lvl w:ilvl="1" w:tplc="04220019">
      <w:start w:val="1"/>
      <w:numFmt w:val="lowerLetter"/>
      <w:lvlText w:val="%2."/>
      <w:lvlJc w:val="left"/>
      <w:pPr>
        <w:ind w:left="1077" w:hanging="360"/>
      </w:pPr>
    </w:lvl>
    <w:lvl w:ilvl="2" w:tplc="0422001B">
      <w:start w:val="1"/>
      <w:numFmt w:val="lowerRoman"/>
      <w:lvlText w:val="%3."/>
      <w:lvlJc w:val="right"/>
      <w:pPr>
        <w:ind w:left="1797" w:hanging="180"/>
      </w:pPr>
    </w:lvl>
    <w:lvl w:ilvl="3" w:tplc="0422000F">
      <w:start w:val="1"/>
      <w:numFmt w:val="decimal"/>
      <w:lvlText w:val="%4."/>
      <w:lvlJc w:val="left"/>
      <w:pPr>
        <w:ind w:left="2517" w:hanging="360"/>
      </w:pPr>
    </w:lvl>
    <w:lvl w:ilvl="4" w:tplc="04220019">
      <w:start w:val="1"/>
      <w:numFmt w:val="lowerLetter"/>
      <w:lvlText w:val="%5."/>
      <w:lvlJc w:val="left"/>
      <w:pPr>
        <w:ind w:left="3237" w:hanging="360"/>
      </w:pPr>
    </w:lvl>
    <w:lvl w:ilvl="5" w:tplc="0422001B">
      <w:start w:val="1"/>
      <w:numFmt w:val="lowerRoman"/>
      <w:lvlText w:val="%6."/>
      <w:lvlJc w:val="right"/>
      <w:pPr>
        <w:ind w:left="3957" w:hanging="180"/>
      </w:pPr>
    </w:lvl>
    <w:lvl w:ilvl="6" w:tplc="0422000F">
      <w:start w:val="1"/>
      <w:numFmt w:val="decimal"/>
      <w:lvlText w:val="%7."/>
      <w:lvlJc w:val="left"/>
      <w:pPr>
        <w:ind w:left="4677" w:hanging="360"/>
      </w:pPr>
    </w:lvl>
    <w:lvl w:ilvl="7" w:tplc="04220019">
      <w:start w:val="1"/>
      <w:numFmt w:val="lowerLetter"/>
      <w:lvlText w:val="%8."/>
      <w:lvlJc w:val="left"/>
      <w:pPr>
        <w:ind w:left="5397" w:hanging="360"/>
      </w:pPr>
    </w:lvl>
    <w:lvl w:ilvl="8" w:tplc="0422001B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5A5D66F1"/>
    <w:multiLevelType w:val="multilevel"/>
    <w:tmpl w:val="17B02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00" w:hanging="49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b w:val="0"/>
      </w:rPr>
    </w:lvl>
  </w:abstractNum>
  <w:abstractNum w:abstractNumId="6" w15:restartNumberingAfterBreak="0">
    <w:nsid w:val="69327752"/>
    <w:multiLevelType w:val="hybridMultilevel"/>
    <w:tmpl w:val="BB0A0028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1F05272"/>
    <w:multiLevelType w:val="hybridMultilevel"/>
    <w:tmpl w:val="E8800B76"/>
    <w:lvl w:ilvl="0" w:tplc="F48A1034">
      <w:start w:val="6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1F69C3"/>
    <w:multiLevelType w:val="hybridMultilevel"/>
    <w:tmpl w:val="C4FEB988"/>
    <w:lvl w:ilvl="0" w:tplc="686A1B0A">
      <w:start w:val="6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EC"/>
    <w:rsid w:val="00030C67"/>
    <w:rsid w:val="00097ADF"/>
    <w:rsid w:val="001C0155"/>
    <w:rsid w:val="002057C5"/>
    <w:rsid w:val="002658D5"/>
    <w:rsid w:val="00333046"/>
    <w:rsid w:val="00340E20"/>
    <w:rsid w:val="00481550"/>
    <w:rsid w:val="00513196"/>
    <w:rsid w:val="005B0B52"/>
    <w:rsid w:val="006C60EF"/>
    <w:rsid w:val="007358E2"/>
    <w:rsid w:val="00755F3E"/>
    <w:rsid w:val="00795905"/>
    <w:rsid w:val="00B141EC"/>
    <w:rsid w:val="00B40A01"/>
    <w:rsid w:val="00B81513"/>
    <w:rsid w:val="00C612CA"/>
    <w:rsid w:val="00E173CB"/>
    <w:rsid w:val="00ED1B76"/>
    <w:rsid w:val="00E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605AF-4CB1-475E-A135-2DCA9A2E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05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B40A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B40A0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905"/>
    <w:rPr>
      <w:color w:val="0000FF"/>
      <w:u w:val="single"/>
    </w:rPr>
  </w:style>
  <w:style w:type="paragraph" w:styleId="a4">
    <w:name w:val="Normal (Web)"/>
    <w:aliases w:val="Знак2,Обычный (Web)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nhideWhenUsed/>
    <w:qFormat/>
    <w:rsid w:val="0079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1"/>
    <w:semiHidden/>
    <w:unhideWhenUsed/>
    <w:qFormat/>
    <w:rsid w:val="00795905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79590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95905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795905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795905"/>
  </w:style>
  <w:style w:type="character" w:customStyle="1" w:styleId="hgkelc">
    <w:name w:val="hgkelc"/>
    <w:basedOn w:val="a0"/>
    <w:rsid w:val="00795905"/>
  </w:style>
  <w:style w:type="character" w:styleId="a9">
    <w:name w:val="Emphasis"/>
    <w:basedOn w:val="a0"/>
    <w:uiPriority w:val="20"/>
    <w:qFormat/>
    <w:rsid w:val="00795905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B40A01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semiHidden/>
    <w:rsid w:val="00B40A01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numbering" w:customStyle="1" w:styleId="12">
    <w:name w:val="Немає списку1"/>
    <w:next w:val="a2"/>
    <w:uiPriority w:val="99"/>
    <w:semiHidden/>
    <w:unhideWhenUsed/>
    <w:rsid w:val="00B40A01"/>
  </w:style>
  <w:style w:type="paragraph" w:styleId="HTML">
    <w:name w:val="HTML Preformatted"/>
    <w:basedOn w:val="a"/>
    <w:link w:val="HTML0"/>
    <w:uiPriority w:val="99"/>
    <w:semiHidden/>
    <w:unhideWhenUsed/>
    <w:rsid w:val="00B4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0A01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a5">
    <w:name w:val="Обычный (веб) Знак"/>
    <w:aliases w:val="Знак2 Знак,Обычный (Web)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4"/>
    <w:locked/>
    <w:rsid w:val="00B40A0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3">
    <w:name w:val="Обычный1"/>
    <w:uiPriority w:val="99"/>
    <w:semiHidden/>
    <w:qFormat/>
    <w:rsid w:val="00B40A01"/>
    <w:pPr>
      <w:spacing w:after="0" w:line="276" w:lineRule="auto"/>
      <w:contextualSpacing/>
    </w:pPr>
    <w:rPr>
      <w:rFonts w:ascii="Arial" w:eastAsia="Arial" w:hAnsi="Arial" w:cs="Arial"/>
      <w:color w:val="000000"/>
      <w:szCs w:val="20"/>
      <w:lang w:val="ru-RU" w:eastAsia="ru-RU"/>
    </w:rPr>
  </w:style>
  <w:style w:type="paragraph" w:customStyle="1" w:styleId="NoSpacing1">
    <w:name w:val="No Spacing1"/>
    <w:aliases w:val="По центру"/>
    <w:semiHidden/>
    <w:qFormat/>
    <w:rsid w:val="00B40A01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grame">
    <w:name w:val="grame"/>
    <w:basedOn w:val="a0"/>
    <w:uiPriority w:val="99"/>
    <w:rsid w:val="00B40A01"/>
  </w:style>
  <w:style w:type="character" w:customStyle="1" w:styleId="copy-file-field">
    <w:name w:val="copy-file-field"/>
    <w:basedOn w:val="a0"/>
    <w:rsid w:val="00B40A01"/>
  </w:style>
  <w:style w:type="character" w:customStyle="1" w:styleId="classifier-text">
    <w:name w:val="classifier-text"/>
    <w:basedOn w:val="a0"/>
    <w:rsid w:val="00B40A01"/>
  </w:style>
  <w:style w:type="character" w:customStyle="1" w:styleId="qaclassifierdk">
    <w:name w:val="qa_classifier_dk"/>
    <w:basedOn w:val="a0"/>
    <w:uiPriority w:val="99"/>
    <w:rsid w:val="00B40A01"/>
    <w:rPr>
      <w:rFonts w:ascii="Times New Roman" w:hAnsi="Times New Roman" w:cs="Times New Roman" w:hint="default"/>
    </w:rPr>
  </w:style>
  <w:style w:type="character" w:customStyle="1" w:styleId="rvts0">
    <w:name w:val="rvts0"/>
    <w:rsid w:val="00B40A01"/>
  </w:style>
  <w:style w:type="character" w:customStyle="1" w:styleId="aa">
    <w:name w:val="Основной текст_"/>
    <w:basedOn w:val="a0"/>
    <w:rsid w:val="00B40A0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B40A0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40A01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B40A01"/>
    <w:rPr>
      <w:color w:val="954F72" w:themeColor="followedHyperlink"/>
      <w:u w:val="single"/>
    </w:rPr>
  </w:style>
  <w:style w:type="table" w:styleId="ae">
    <w:name w:val="Table Grid"/>
    <w:basedOn w:val="a1"/>
    <w:uiPriority w:val="39"/>
    <w:rsid w:val="00B4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lan/view/9926781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2021-04-07T08:41:00Z</cp:lastPrinted>
  <dcterms:created xsi:type="dcterms:W3CDTF">2021-04-07T12:45:00Z</dcterms:created>
  <dcterms:modified xsi:type="dcterms:W3CDTF">2021-04-07T12:45:00Z</dcterms:modified>
</cp:coreProperties>
</file>