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6956D" w14:textId="6BCB5856" w:rsidR="00523C39" w:rsidRPr="00CF64BF" w:rsidRDefault="00A81BFE" w:rsidP="00523C39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17</w:t>
      </w:r>
      <w:r w:rsidR="00C874CE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02</w:t>
      </w:r>
      <w:r w:rsidR="00C874CE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6</w:t>
      </w:r>
      <w:r w:rsidR="00C874CE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р. </w:t>
      </w:r>
      <w:r w:rsidR="00790A1B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Управління будівництва та розвитку інфраструктури Калуської міської ради </w:t>
      </w:r>
      <w:r w:rsidR="00C87A28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C874CE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 електронній системі публічних </w:t>
      </w:r>
      <w:proofErr w:type="spellStart"/>
      <w:r w:rsidR="00C874CE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>закупівель</w:t>
      </w:r>
      <w:proofErr w:type="spellEnd"/>
      <w:r w:rsidR="00C874CE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«</w:t>
      </w:r>
      <w:proofErr w:type="spellStart"/>
      <w:r w:rsidR="00C874CE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>Prozorro</w:t>
      </w:r>
      <w:proofErr w:type="spellEnd"/>
      <w:r w:rsidR="00C874CE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» оголошено відкриті торги з особливостями по закупівлі робіт </w:t>
      </w:r>
      <w:r w:rsidR="0058047E" w:rsidRPr="00CF64BF">
        <w:rPr>
          <w:rFonts w:ascii="Times New Roman" w:eastAsia="Calibri" w:hAnsi="Times New Roman" w:cs="Times New Roman"/>
          <w:sz w:val="24"/>
          <w:szCs w:val="24"/>
        </w:rPr>
        <w:t xml:space="preserve">«Нове будівництво мережі  централізованої господарсько–побутової каналізації на вулицях: Фабрична, Вітовського, </w:t>
      </w:r>
      <w:proofErr w:type="spellStart"/>
      <w:r w:rsidR="0058047E" w:rsidRPr="00CF64BF">
        <w:rPr>
          <w:rFonts w:ascii="Times New Roman" w:eastAsia="Calibri" w:hAnsi="Times New Roman" w:cs="Times New Roman"/>
          <w:sz w:val="24"/>
          <w:szCs w:val="24"/>
        </w:rPr>
        <w:t>Чорновола</w:t>
      </w:r>
      <w:proofErr w:type="spellEnd"/>
      <w:r w:rsidR="0058047E" w:rsidRPr="00CF64BF">
        <w:rPr>
          <w:rFonts w:ascii="Times New Roman" w:eastAsia="Calibri" w:hAnsi="Times New Roman" w:cs="Times New Roman"/>
          <w:sz w:val="24"/>
          <w:szCs w:val="24"/>
        </w:rPr>
        <w:t xml:space="preserve">, Срібняка, Євшана в </w:t>
      </w:r>
      <w:proofErr w:type="spellStart"/>
      <w:r w:rsidR="0058047E" w:rsidRPr="00CF64BF">
        <w:rPr>
          <w:rFonts w:ascii="Times New Roman" w:eastAsia="Calibri" w:hAnsi="Times New Roman" w:cs="Times New Roman"/>
          <w:sz w:val="24"/>
          <w:szCs w:val="24"/>
        </w:rPr>
        <w:t>м.Калуш</w:t>
      </w:r>
      <w:proofErr w:type="spellEnd"/>
      <w:r w:rsidR="0058047E" w:rsidRPr="00CF64BF">
        <w:rPr>
          <w:rFonts w:ascii="Times New Roman" w:eastAsia="Calibri" w:hAnsi="Times New Roman" w:cs="Times New Roman"/>
          <w:sz w:val="24"/>
          <w:szCs w:val="24"/>
        </w:rPr>
        <w:t xml:space="preserve"> Івано-Франківської області»</w:t>
      </w:r>
      <w:r w:rsidR="00C874CE" w:rsidRPr="00CF64BF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>, (Ідентифікатор закупівлі:</w:t>
      </w:r>
      <w:r w:rsidR="00C874CE" w:rsidRPr="00CF64BF">
        <w:rPr>
          <w:rFonts w:ascii="Times New Roman" w:hAnsi="Times New Roman" w:cs="Times New Roman"/>
          <w:sz w:val="24"/>
          <w:szCs w:val="24"/>
        </w:rPr>
        <w:t xml:space="preserve"> </w:t>
      </w:r>
      <w:r w:rsidRPr="00A81BFE">
        <w:rPr>
          <w:rFonts w:ascii="Times New Roman" w:hAnsi="Times New Roman" w:cs="Times New Roman"/>
          <w:sz w:val="24"/>
          <w:szCs w:val="24"/>
          <w:shd w:val="clear" w:color="auto" w:fill="F8F8F8"/>
        </w:rPr>
        <w:t>UA-2026-02-17-007629-a</w:t>
      </w:r>
      <w:r w:rsidR="00C874CE" w:rsidRPr="00CF64BF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 xml:space="preserve">) – очікуваною вартістю -  </w:t>
      </w:r>
      <w:bookmarkStart w:id="0" w:name="_Hlk208233459"/>
      <w:r w:rsidR="00790A1B" w:rsidRPr="00A81BFE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9 006 735,00грн. з ПДВ.</w:t>
      </w:r>
      <w:bookmarkEnd w:id="0"/>
    </w:p>
    <w:p w14:paraId="1DC174E5" w14:textId="4492F191" w:rsidR="00C874CE" w:rsidRDefault="00523C39" w:rsidP="00523C39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3768C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="00C874CE" w:rsidRPr="003768C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З метою забезпечення виконання Постанови Кабінету Міністрів України від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                     </w:t>
      </w:r>
      <w:r w:rsidR="00C874CE" w:rsidRPr="003768C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16 грудня 2020р. N 1266 щодо оприлюднення обґрунтування технічних та якісних характеристик предмета закупівлі, розміру бюджетного призначення, оч</w:t>
      </w:r>
      <w:r w:rsidR="00C874CE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ікуваної вартості по закупівлі </w:t>
      </w:r>
      <w:r w:rsidR="00C874CE"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="000322F9" w:rsidRPr="000322F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«</w:t>
      </w:r>
      <w:r w:rsidR="0058047E" w:rsidRPr="0058047E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«Нове будівництво мережі  централізованої господарсько–побутової каналізації на вулицях: Фабрична, Вітовського, </w:t>
      </w:r>
      <w:proofErr w:type="spellStart"/>
      <w:r w:rsidR="0058047E" w:rsidRPr="0058047E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Чорновола</w:t>
      </w:r>
      <w:proofErr w:type="spellEnd"/>
      <w:r w:rsidR="0058047E" w:rsidRPr="0058047E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, Срібняка, Євшана в </w:t>
      </w:r>
      <w:proofErr w:type="spellStart"/>
      <w:r w:rsidR="0058047E" w:rsidRPr="0058047E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м.Калуш</w:t>
      </w:r>
      <w:proofErr w:type="spellEnd"/>
      <w:r w:rsidR="0058047E" w:rsidRPr="0058047E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Івано-Франківської області»</w:t>
      </w:r>
      <w:r w:rsidR="00BB6078" w:rsidRPr="00BB6078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, </w:t>
      </w:r>
      <w:r w:rsidR="00BB6078" w:rsidRPr="00CF64B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(Ідентифікатор закупівлі: </w:t>
      </w:r>
      <w:r w:rsidR="00A81BFE" w:rsidRPr="00A81BFE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UA-2026-02-17-007629-a</w:t>
      </w:r>
      <w:r w:rsidR="00BB6078" w:rsidRPr="00CF64B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)</w:t>
      </w:r>
      <w:r w:rsidR="00C874CE" w:rsidRPr="00CF64BF">
        <w:rPr>
          <w:rFonts w:ascii="Times New Roman" w:eastAsia="Times New Roman" w:hAnsi="Times New Roman" w:cs="Times New Roman"/>
          <w:color w:val="FF0000"/>
          <w:sz w:val="24"/>
          <w:szCs w:val="24"/>
          <w:lang w:eastAsia="uk-UA"/>
        </w:rPr>
        <w:t>,</w:t>
      </w:r>
      <w:r w:rsidR="00C874CE" w:rsidRPr="007D6E14">
        <w:rPr>
          <w:rFonts w:ascii="Times New Roman" w:eastAsia="Times New Roman" w:hAnsi="Times New Roman" w:cs="Times New Roman"/>
          <w:color w:val="FF0000"/>
          <w:sz w:val="24"/>
          <w:szCs w:val="24"/>
          <w:lang w:eastAsia="uk-UA"/>
        </w:rPr>
        <w:t>  </w:t>
      </w:r>
      <w:r w:rsidR="00C874CE" w:rsidRPr="009F258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повідомляємо:</w:t>
      </w:r>
    </w:p>
    <w:p w14:paraId="21AE32B6" w14:textId="77777777" w:rsidR="00C874CE" w:rsidRPr="00C00D2F" w:rsidRDefault="00C874CE" w:rsidP="00C87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14:paraId="32DC2877" w14:textId="77777777" w:rsidR="00C874CE" w:rsidRPr="00C00D2F" w:rsidRDefault="00C874CE" w:rsidP="00C87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C00D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>Обґрунтування розміру бюджетного призначення:</w:t>
      </w:r>
    </w:p>
    <w:p w14:paraId="76C9FD33" w14:textId="77777777" w:rsidR="00941C65" w:rsidRPr="00054BAB" w:rsidRDefault="00941C65" w:rsidP="00941C6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13D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Згідно Рішення Калуської міської ради від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23.12.2025</w:t>
      </w:r>
      <w:r w:rsidRPr="00213D9C">
        <w:rPr>
          <w:rFonts w:ascii="Times New Roman" w:eastAsia="Times New Roman" w:hAnsi="Times New Roman" w:cs="Times New Roman"/>
          <w:sz w:val="24"/>
          <w:szCs w:val="24"/>
          <w:lang w:eastAsia="uk-UA"/>
        </w:rPr>
        <w:t>р. №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4890</w:t>
      </w:r>
      <w:r w:rsidRPr="00213D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«Про бюджету Калуської міської територіальної громади на 2026 рік»</w:t>
      </w:r>
      <w:r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14:paraId="513C9A1C" w14:textId="77777777" w:rsidR="00C874CE" w:rsidRPr="00C00D2F" w:rsidRDefault="00C874CE" w:rsidP="00C87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14:paraId="1CF10AC0" w14:textId="77777777" w:rsidR="00C874CE" w:rsidRPr="00C00D2F" w:rsidRDefault="00C874CE" w:rsidP="00C87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C00D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>Обґрунтування очікуваної вартість предмета закупівлі:</w:t>
      </w:r>
    </w:p>
    <w:p w14:paraId="663634C6" w14:textId="1561253E" w:rsidR="00C874CE" w:rsidRPr="00073FDB" w:rsidRDefault="00C874CE" w:rsidP="00C874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Визначення очікуваної вартості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робіт 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по об’єкту </w:t>
      </w:r>
      <w:r w:rsidR="0058047E" w:rsidRPr="0058047E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«Нове будівництво мережі  централізованої господарсько–побутової каналізації на вулицях: Фабрична, Вітовського, </w:t>
      </w:r>
      <w:proofErr w:type="spellStart"/>
      <w:r w:rsidR="0058047E" w:rsidRPr="0058047E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Чорновола</w:t>
      </w:r>
      <w:proofErr w:type="spellEnd"/>
      <w:r w:rsidR="0058047E" w:rsidRPr="0058047E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, Срібняка, Євшана в </w:t>
      </w:r>
      <w:proofErr w:type="spellStart"/>
      <w:r w:rsidR="0058047E" w:rsidRPr="0058047E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м.Калуш</w:t>
      </w:r>
      <w:proofErr w:type="spellEnd"/>
      <w:r w:rsidR="0058047E" w:rsidRPr="0058047E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Івано-Франківської області»</w:t>
      </w:r>
      <w:r w:rsidRPr="00602DC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було здійснено Замовником відповідно до вимог наказу Міністерства розвитку економіки, торгівлі та сільського господарства України від 15.04.2020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№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708 «Про затвердження Порядку визначення предмета закупівлі»</w:t>
      </w:r>
      <w:r w:rsidR="00C92FE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(із змінами)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, з урахуванням чинних кошторисних норм України, які затверджені  наказом «Міністерства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р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озвитку громад та 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ериторій України від 31.12.2021р. №374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, наказу Мінекономіки від 18.02.2020р. №275 «Про затвердження примірної методики визначення очікуваної вартості пре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дмета закупівлі»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, та зведеного кошторисного розрахунку на об’єкт будівництва відповідно до розробленої </w:t>
      </w:r>
      <w:proofErr w:type="spellStart"/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проєктно</w:t>
      </w:r>
      <w:proofErr w:type="spellEnd"/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-кошторисної документації з врахуванням позитивного експертного звіту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щодо розгляду проектної документації </w:t>
      </w:r>
      <w:r w:rsidR="00073FD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на будівництво </w:t>
      </w:r>
      <w:r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№ </w:t>
      </w:r>
      <w:r w:rsidR="00CF64BF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>09-0116/01-25</w:t>
      </w:r>
      <w:r w:rsidR="00073FDB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від </w:t>
      </w:r>
      <w:r w:rsidR="00CF64BF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>06</w:t>
      </w:r>
      <w:r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="00073FDB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>0</w:t>
      </w:r>
      <w:r w:rsidR="00C92FE5">
        <w:rPr>
          <w:rFonts w:ascii="Times New Roman" w:eastAsia="Times New Roman" w:hAnsi="Times New Roman" w:cs="Times New Roman"/>
          <w:sz w:val="24"/>
          <w:szCs w:val="24"/>
          <w:lang w:eastAsia="uk-UA"/>
        </w:rPr>
        <w:t>1</w:t>
      </w:r>
      <w:r w:rsidR="00073FDB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>.2025р.</w:t>
      </w:r>
      <w:r w:rsidR="00073FD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14:paraId="489385A4" w14:textId="77777777" w:rsidR="00C874CE" w:rsidRDefault="00C874CE" w:rsidP="00C874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14:paraId="2026E06B" w14:textId="11C4A1B4" w:rsidR="007C4BFB" w:rsidRPr="004D3069" w:rsidRDefault="00C874CE" w:rsidP="00790A1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</w:pPr>
      <w:r w:rsidRPr="00C5195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Разом по зведеному кошторисному розрахунку (без ПДВ): </w:t>
      </w:r>
      <w:bookmarkStart w:id="1" w:name="_Hlk207201414"/>
      <w:bookmarkStart w:id="2" w:name="_Hlk208491429"/>
      <w:r w:rsidR="00790A1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8 014 581,00</w:t>
      </w:r>
      <w:r w:rsidRPr="00F63544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грн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.</w:t>
      </w:r>
      <w:bookmarkEnd w:id="1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bookmarkEnd w:id="2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- </w:t>
      </w:r>
      <w:r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глава 10 (утримання служби замовника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та інжинірингові послуги</w:t>
      </w:r>
      <w:r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) – </w:t>
      </w:r>
      <w:r w:rsidR="00790A1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222 385,00</w:t>
      </w:r>
      <w:r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грн. –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глава 12 (проектні, </w:t>
      </w:r>
      <w:r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вишукувальні роботи,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експертиза </w:t>
      </w:r>
      <w:r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та авторський нагляд) – </w:t>
      </w:r>
      <w:r w:rsidR="00790A1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329 737,00</w:t>
      </w:r>
      <w:r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грн.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+ (ПДВ 20%)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– </w:t>
      </w:r>
      <w:r w:rsidR="00790A1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1 544 276,00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грн. = </w:t>
      </w:r>
      <w:r w:rsidR="00790A1B" w:rsidRPr="004D3069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9 006 735,00грн. з ПДВ.</w:t>
      </w:r>
    </w:p>
    <w:p w14:paraId="1BC2B87B" w14:textId="0BE8F081" w:rsidR="00B32B44" w:rsidRPr="004D3069" w:rsidRDefault="00790A1B" w:rsidP="002D7B6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</w:pPr>
      <w:r w:rsidRPr="004D306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>8 014 581,00 грн.</w:t>
      </w:r>
      <w:r w:rsidR="000636A8" w:rsidRPr="004D306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 xml:space="preserve">. - </w:t>
      </w:r>
      <w:r w:rsidRPr="004D306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>222 385,00грн</w:t>
      </w:r>
      <w:r w:rsidR="007F106F" w:rsidRPr="004D306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>.</w:t>
      </w:r>
      <w:r w:rsidR="000636A8" w:rsidRPr="004D306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 xml:space="preserve">, - </w:t>
      </w:r>
      <w:r w:rsidRPr="004D306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>329 737,00грн</w:t>
      </w:r>
      <w:r w:rsidR="000636A8" w:rsidRPr="004D306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>.</w:t>
      </w:r>
      <w:r w:rsidR="002D7B60" w:rsidRPr="004D306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>+</w:t>
      </w:r>
      <w:r w:rsidR="002D7B60" w:rsidRPr="004D3069">
        <w:rPr>
          <w:bCs/>
        </w:rPr>
        <w:t xml:space="preserve"> </w:t>
      </w:r>
      <w:r w:rsidRPr="004D306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>1 544 276,00 грн</w:t>
      </w:r>
      <w:r w:rsidR="007F106F" w:rsidRPr="004D306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 xml:space="preserve">. </w:t>
      </w:r>
      <w:r w:rsidR="000636A8" w:rsidRPr="004D306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 xml:space="preserve">=  </w:t>
      </w:r>
      <w:r w:rsidR="00D87A4E" w:rsidRPr="004D306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 xml:space="preserve">                              </w:t>
      </w:r>
      <w:r w:rsidRPr="004D3069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9 006 735,00грн. з ПДВ.</w:t>
      </w:r>
    </w:p>
    <w:p w14:paraId="4B62814E" w14:textId="77777777" w:rsidR="000636A8" w:rsidRDefault="000636A8" w:rsidP="00C87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14:paraId="6514E0CB" w14:textId="35265CCB" w:rsidR="00C874CE" w:rsidRPr="00C00D2F" w:rsidRDefault="00C874CE" w:rsidP="00C87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C00D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>Технічні та якісні характеристики предмета закупівлі :</w:t>
      </w:r>
    </w:p>
    <w:p w14:paraId="6D00C594" w14:textId="77777777" w:rsidR="00C874CE" w:rsidRPr="00C00D2F" w:rsidRDefault="00C874CE" w:rsidP="00C874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Технічні та якісні характеристики предмета закупівлі визначені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згідно 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проектно-кошторисної документації.</w:t>
      </w:r>
    </w:p>
    <w:p w14:paraId="51A8A5F1" w14:textId="2713127C" w:rsidR="00C874CE" w:rsidRPr="00C00D2F" w:rsidRDefault="00C874CE" w:rsidP="00C874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CF64B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Технічні вимоги щодо закупівлі робіт по об’єкту </w:t>
      </w:r>
      <w:r w:rsidR="0058047E" w:rsidRPr="00CF64B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«Нове будівництво мережі  централізованої господарсько–побутової каналізації на вулицях: Фабрична, Вітовського, </w:t>
      </w:r>
      <w:proofErr w:type="spellStart"/>
      <w:r w:rsidR="0058047E" w:rsidRPr="00CF64B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Чорновола</w:t>
      </w:r>
      <w:proofErr w:type="spellEnd"/>
      <w:r w:rsidR="0058047E" w:rsidRPr="00CF64B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, Срібняка, Євшана в </w:t>
      </w:r>
      <w:proofErr w:type="spellStart"/>
      <w:r w:rsidR="0058047E" w:rsidRPr="00CF64B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м.Калуш</w:t>
      </w:r>
      <w:proofErr w:type="spellEnd"/>
      <w:r w:rsidR="0058047E" w:rsidRPr="00CF64B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Івано-Франківської області»</w:t>
      </w:r>
      <w:r w:rsidR="001429E1" w:rsidRPr="00CF64B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, (Ідентифікатор закупівлі: </w:t>
      </w:r>
      <w:r w:rsidR="00A81BFE" w:rsidRPr="00A81BFE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UA-2026-02-17-007629-a</w:t>
      </w:r>
      <w:r w:rsidR="001429E1" w:rsidRPr="00CF64B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)</w:t>
      </w:r>
      <w:r w:rsidRPr="00CF64BF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uk-UA"/>
        </w:rPr>
        <w:t xml:space="preserve"> </w:t>
      </w:r>
      <w:r w:rsidRPr="00CF64B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передбачено Додатком 3 до тендерної документації.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</w:p>
    <w:p w14:paraId="4DF2ED09" w14:textId="77777777" w:rsidR="00C874CE" w:rsidRPr="00EE56D8" w:rsidRDefault="00C874CE" w:rsidP="00C874CE">
      <w:pPr>
        <w:spacing w:after="0" w:line="240" w:lineRule="auto"/>
        <w:jc w:val="both"/>
        <w:rPr>
          <w:rFonts w:ascii="Arial" w:eastAsia="SimSun" w:hAnsi="Arial" w:cs="Arial"/>
          <w:spacing w:val="-3"/>
          <w:kern w:val="2"/>
          <w:sz w:val="20"/>
          <w:szCs w:val="20"/>
          <w:lang w:eastAsia="uk-UA"/>
        </w:rPr>
      </w:pPr>
    </w:p>
    <w:p w14:paraId="7B7C4DFA" w14:textId="77777777" w:rsidR="00C874CE" w:rsidRPr="001B6160" w:rsidRDefault="00C874CE" w:rsidP="00C874CE">
      <w:pPr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1"/>
          <w:szCs w:val="21"/>
          <w:lang w:eastAsia="uk-UA"/>
        </w:rPr>
      </w:pPr>
    </w:p>
    <w:p w14:paraId="6AC87C9C" w14:textId="77777777" w:rsidR="00C874CE" w:rsidRPr="00C00D2F" w:rsidRDefault="00C874CE" w:rsidP="00C874C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2DCA1BC" w14:textId="2CDA96F4" w:rsidR="00C90F7B" w:rsidRDefault="00C90F7B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8DDC94F" w14:textId="4F80BE28" w:rsidR="00CF64BF" w:rsidRDefault="00CF64BF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90BD1EF" w14:textId="2D07C2A1" w:rsidR="00CF64BF" w:rsidRDefault="00CF64BF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DC25815" w14:textId="43B9DCF2" w:rsidR="00CF64BF" w:rsidRDefault="00CF64BF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C5DF60C" w14:textId="77777777" w:rsidR="00CF64BF" w:rsidRDefault="00CF64BF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58A9E9E" w14:textId="31F3C9DF" w:rsidR="00CF64BF" w:rsidRDefault="00CF64BF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F21CA81" w14:textId="77777777" w:rsidR="00CF64BF" w:rsidRPr="00414638" w:rsidRDefault="00CF64BF" w:rsidP="00CF64BF">
      <w:pPr>
        <w:spacing w:after="0" w:line="240" w:lineRule="auto"/>
        <w:ind w:hanging="2"/>
        <w:jc w:val="right"/>
        <w:rPr>
          <w:rFonts w:ascii="Times New Roman" w:hAnsi="Times New Roman"/>
          <w:sz w:val="24"/>
          <w:szCs w:val="24"/>
          <w:lang w:eastAsia="uk-UA"/>
        </w:rPr>
      </w:pPr>
      <w:r w:rsidRPr="00414638">
        <w:rPr>
          <w:rFonts w:ascii="Times New Roman" w:hAnsi="Times New Roman"/>
          <w:b/>
          <w:i/>
          <w:sz w:val="24"/>
          <w:szCs w:val="24"/>
          <w:lang w:eastAsia="uk-UA"/>
        </w:rPr>
        <w:t>Додаток 3</w:t>
      </w:r>
    </w:p>
    <w:p w14:paraId="3E627A39" w14:textId="77777777" w:rsidR="00CF64BF" w:rsidRPr="00414638" w:rsidRDefault="00CF64BF" w:rsidP="00CF64BF">
      <w:pPr>
        <w:widowControl w:val="0"/>
        <w:tabs>
          <w:tab w:val="left" w:pos="4860"/>
        </w:tabs>
        <w:spacing w:after="0" w:line="240" w:lineRule="auto"/>
        <w:ind w:hanging="2"/>
        <w:jc w:val="right"/>
        <w:rPr>
          <w:rFonts w:ascii="Times New Roman" w:hAnsi="Times New Roman"/>
          <w:sz w:val="24"/>
          <w:szCs w:val="24"/>
          <w:lang w:eastAsia="uk-UA"/>
        </w:rPr>
      </w:pPr>
      <w:r w:rsidRPr="00414638">
        <w:rPr>
          <w:rFonts w:ascii="Times New Roman" w:hAnsi="Times New Roman"/>
          <w:b/>
          <w:i/>
          <w:sz w:val="24"/>
          <w:szCs w:val="24"/>
          <w:lang w:eastAsia="uk-UA"/>
        </w:rPr>
        <w:t xml:space="preserve">до тендерної документації </w:t>
      </w:r>
    </w:p>
    <w:p w14:paraId="62F7C1DC" w14:textId="77777777" w:rsidR="00CF64BF" w:rsidRPr="00414638" w:rsidRDefault="00CF64BF" w:rsidP="00CF64BF">
      <w:pPr>
        <w:spacing w:after="0" w:line="240" w:lineRule="auto"/>
        <w:ind w:hanging="2"/>
        <w:rPr>
          <w:rFonts w:ascii="Times New Roman" w:hAnsi="Times New Roman"/>
          <w:sz w:val="24"/>
          <w:szCs w:val="24"/>
          <w:lang w:eastAsia="uk-UA"/>
        </w:rPr>
      </w:pPr>
    </w:p>
    <w:p w14:paraId="55D4F701" w14:textId="77777777" w:rsidR="00CF64BF" w:rsidRPr="00414638" w:rsidRDefault="00CF64BF" w:rsidP="00CF64BF">
      <w:pPr>
        <w:tabs>
          <w:tab w:val="left" w:pos="0"/>
        </w:tabs>
        <w:spacing w:after="0" w:line="240" w:lineRule="auto"/>
        <w:ind w:hanging="2"/>
        <w:jc w:val="center"/>
        <w:rPr>
          <w:rFonts w:ascii="Times New Roman" w:hAnsi="Times New Roman"/>
          <w:sz w:val="24"/>
          <w:szCs w:val="24"/>
          <w:lang w:eastAsia="uk-UA"/>
        </w:rPr>
      </w:pPr>
      <w:r w:rsidRPr="00414638">
        <w:rPr>
          <w:rFonts w:ascii="Times New Roman" w:hAnsi="Times New Roman"/>
          <w:b/>
          <w:sz w:val="24"/>
          <w:szCs w:val="24"/>
          <w:lang w:eastAsia="uk-UA"/>
        </w:rPr>
        <w:t>ТЕХНІЧНЕ ЗАВДАННЯ</w:t>
      </w:r>
      <w:r w:rsidRPr="00414638">
        <w:rPr>
          <w:rFonts w:ascii="Times New Roman" w:hAnsi="Times New Roman"/>
          <w:b/>
          <w:sz w:val="28"/>
          <w:szCs w:val="28"/>
          <w:lang w:eastAsia="uk-UA"/>
        </w:rPr>
        <w:t xml:space="preserve"> </w:t>
      </w:r>
    </w:p>
    <w:p w14:paraId="6614B249" w14:textId="77777777" w:rsidR="00CF64BF" w:rsidRPr="00414638" w:rsidRDefault="00CF64BF" w:rsidP="00CF64BF">
      <w:pPr>
        <w:spacing w:after="0" w:line="240" w:lineRule="auto"/>
        <w:ind w:hanging="2"/>
        <w:jc w:val="center"/>
        <w:rPr>
          <w:rFonts w:ascii="Times New Roman" w:hAnsi="Times New Roman"/>
          <w:sz w:val="24"/>
          <w:szCs w:val="24"/>
          <w:lang w:eastAsia="uk-UA"/>
        </w:rPr>
      </w:pPr>
      <w:r w:rsidRPr="00414638">
        <w:rPr>
          <w:rFonts w:ascii="Times New Roman" w:hAnsi="Times New Roman"/>
          <w:b/>
          <w:sz w:val="24"/>
          <w:szCs w:val="24"/>
          <w:lang w:eastAsia="uk-UA"/>
        </w:rPr>
        <w:t>на закупівлю по предмету</w:t>
      </w:r>
    </w:p>
    <w:p w14:paraId="43087AF4" w14:textId="77777777" w:rsidR="00CF64BF" w:rsidRPr="00414638" w:rsidRDefault="00CF64BF" w:rsidP="00CF64BF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uk-UA"/>
        </w:rPr>
      </w:pPr>
      <w:r w:rsidRPr="00414638">
        <w:rPr>
          <w:rFonts w:ascii="Times New Roman" w:hAnsi="Times New Roman"/>
          <w:b/>
          <w:bCs/>
          <w:sz w:val="32"/>
          <w:szCs w:val="32"/>
          <w:bdr w:val="none" w:sz="0" w:space="0" w:color="auto" w:frame="1"/>
          <w:lang w:eastAsia="uk-UA"/>
        </w:rPr>
        <w:t>«</w:t>
      </w:r>
      <w:r w:rsidRPr="00414638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uk-UA"/>
        </w:rPr>
        <w:t xml:space="preserve">Нове будівництво мережі  централізованої господарсько–побутової каналізації на вулицях: Фабрична, Вітовського, </w:t>
      </w:r>
      <w:proofErr w:type="spellStart"/>
      <w:r w:rsidRPr="00414638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uk-UA"/>
        </w:rPr>
        <w:t>Чорновола</w:t>
      </w:r>
      <w:proofErr w:type="spellEnd"/>
      <w:r w:rsidRPr="00414638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uk-UA"/>
        </w:rPr>
        <w:t xml:space="preserve">, Срібняка, Євшана в </w:t>
      </w:r>
      <w:proofErr w:type="spellStart"/>
      <w:r w:rsidRPr="00414638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uk-UA"/>
        </w:rPr>
        <w:t>м.Калуш</w:t>
      </w:r>
      <w:proofErr w:type="spellEnd"/>
      <w:r w:rsidRPr="00414638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uk-UA"/>
        </w:rPr>
        <w:t xml:space="preserve">  Івано-Франківської області»</w:t>
      </w:r>
    </w:p>
    <w:p w14:paraId="3761B3B7" w14:textId="77777777" w:rsidR="00CF64BF" w:rsidRPr="00414638" w:rsidRDefault="00CF64BF" w:rsidP="00CF64BF">
      <w:pPr>
        <w:widowControl w:val="0"/>
        <w:spacing w:after="0" w:line="240" w:lineRule="auto"/>
        <w:ind w:hanging="1"/>
        <w:contextualSpacing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uk-UA"/>
        </w:rPr>
      </w:pPr>
    </w:p>
    <w:p w14:paraId="3A383B7D" w14:textId="77777777" w:rsidR="00CF64BF" w:rsidRPr="00414638" w:rsidRDefault="00CF64BF" w:rsidP="00CF64BF">
      <w:pPr>
        <w:tabs>
          <w:tab w:val="num" w:pos="360"/>
        </w:tabs>
        <w:spacing w:after="0" w:line="240" w:lineRule="auto"/>
        <w:ind w:hanging="1"/>
        <w:rPr>
          <w:rFonts w:ascii="Times New Roman" w:hAnsi="Times New Roman"/>
          <w:sz w:val="24"/>
          <w:szCs w:val="24"/>
          <w:lang w:val="en-US" w:eastAsia="uk-UA"/>
        </w:rPr>
      </w:pPr>
      <w:r w:rsidRPr="00414638">
        <w:rPr>
          <w:rFonts w:ascii="Times New Roman" w:hAnsi="Times New Roman"/>
          <w:color w:val="FF0000"/>
          <w:sz w:val="24"/>
          <w:szCs w:val="24"/>
          <w:lang w:eastAsia="uk-UA"/>
        </w:rPr>
        <w:tab/>
      </w:r>
      <w:r w:rsidRPr="00414638">
        <w:rPr>
          <w:rFonts w:ascii="Times New Roman" w:hAnsi="Times New Roman"/>
          <w:sz w:val="24"/>
          <w:szCs w:val="24"/>
          <w:lang w:eastAsia="uk-UA"/>
        </w:rPr>
        <w:t>Клас наслідків (відповідальності) – СС</w:t>
      </w:r>
      <w:r w:rsidRPr="00414638">
        <w:rPr>
          <w:rFonts w:ascii="Times New Roman" w:hAnsi="Times New Roman"/>
          <w:sz w:val="24"/>
          <w:szCs w:val="24"/>
          <w:lang w:val="en-US" w:eastAsia="uk-UA"/>
        </w:rPr>
        <w:t>2</w:t>
      </w:r>
    </w:p>
    <w:tbl>
      <w:tblPr>
        <w:tblW w:w="9720" w:type="dxa"/>
        <w:tblInd w:w="93" w:type="dxa"/>
        <w:tblLook w:val="04A0" w:firstRow="1" w:lastRow="0" w:firstColumn="1" w:lastColumn="0" w:noHBand="0" w:noVBand="1"/>
      </w:tblPr>
      <w:tblGrid>
        <w:gridCol w:w="679"/>
        <w:gridCol w:w="1632"/>
        <w:gridCol w:w="4975"/>
        <w:gridCol w:w="1248"/>
        <w:gridCol w:w="1186"/>
      </w:tblGrid>
      <w:tr w:rsidR="00CF64BF" w:rsidRPr="006C55F9" w14:paraId="3077705D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EF33E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/>
                <w:lang w:eastAsia="uk-UA"/>
              </w:rPr>
            </w:pPr>
            <w:r w:rsidRPr="006C55F9">
              <w:rPr>
                <w:rFonts w:ascii="Times New Roman" w:hAnsi="Times New Roman"/>
                <w:b/>
                <w:lang w:eastAsia="uk-UA"/>
              </w:rPr>
              <w:t>№ п/п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65A47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/>
                <w:lang w:eastAsia="uk-UA"/>
              </w:rPr>
            </w:pPr>
            <w:proofErr w:type="spellStart"/>
            <w:r w:rsidRPr="006C55F9">
              <w:rPr>
                <w:rFonts w:ascii="Times New Roman" w:hAnsi="Times New Roman"/>
                <w:b/>
                <w:lang w:eastAsia="uk-UA"/>
              </w:rPr>
              <w:t>Обґрун-тування</w:t>
            </w:r>
            <w:proofErr w:type="spellEnd"/>
            <w:r w:rsidRPr="006C55F9">
              <w:rPr>
                <w:rFonts w:ascii="Times New Roman" w:hAnsi="Times New Roman"/>
                <w:b/>
                <w:lang w:eastAsia="uk-UA"/>
              </w:rPr>
              <w:t xml:space="preserve"> (шифр норми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23DF1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/>
                <w:lang w:eastAsia="uk-UA"/>
              </w:rPr>
            </w:pPr>
            <w:r w:rsidRPr="006C55F9">
              <w:rPr>
                <w:rFonts w:ascii="Times New Roman" w:hAnsi="Times New Roman"/>
                <w:b/>
                <w:lang w:eastAsia="uk-UA"/>
              </w:rPr>
              <w:t>Найменування робіт і витрат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F32D3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/>
                <w:lang w:eastAsia="uk-UA"/>
              </w:rPr>
            </w:pPr>
            <w:r w:rsidRPr="006C55F9">
              <w:rPr>
                <w:rFonts w:ascii="Times New Roman" w:hAnsi="Times New Roman"/>
                <w:b/>
                <w:lang w:eastAsia="uk-UA"/>
              </w:rPr>
              <w:t>Одиниця виміру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D8E43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/>
                <w:lang w:eastAsia="uk-UA"/>
              </w:rPr>
            </w:pPr>
            <w:r w:rsidRPr="006C55F9">
              <w:rPr>
                <w:rFonts w:ascii="Times New Roman" w:hAnsi="Times New Roman"/>
                <w:b/>
                <w:lang w:eastAsia="uk-UA"/>
              </w:rPr>
              <w:t>Кількість</w:t>
            </w:r>
          </w:p>
        </w:tc>
      </w:tr>
      <w:tr w:rsidR="00CF64BF" w:rsidRPr="006C55F9" w14:paraId="27A3A2E9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E7952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/>
                <w:lang w:eastAsia="uk-UA"/>
              </w:rPr>
            </w:pPr>
            <w:r w:rsidRPr="006C55F9">
              <w:rPr>
                <w:rFonts w:ascii="Times New Roman" w:hAnsi="Times New Roman"/>
                <w:b/>
                <w:lang w:eastAsia="uk-UA"/>
              </w:rPr>
              <w:t>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14151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/>
                <w:lang w:eastAsia="uk-UA"/>
              </w:rPr>
            </w:pPr>
            <w:r w:rsidRPr="006C55F9">
              <w:rPr>
                <w:rFonts w:ascii="Times New Roman" w:hAnsi="Times New Roman"/>
                <w:b/>
                <w:lang w:eastAsia="uk-UA"/>
              </w:rPr>
              <w:t>2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38416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/>
                <w:lang w:eastAsia="uk-UA"/>
              </w:rPr>
            </w:pPr>
            <w:r w:rsidRPr="006C55F9">
              <w:rPr>
                <w:rFonts w:ascii="Times New Roman" w:hAnsi="Times New Roman"/>
                <w:b/>
                <w:lang w:eastAsia="uk-UA"/>
              </w:rPr>
              <w:t>3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F1AA9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/>
                <w:lang w:eastAsia="uk-UA"/>
              </w:rPr>
            </w:pPr>
            <w:r w:rsidRPr="006C55F9">
              <w:rPr>
                <w:rFonts w:ascii="Times New Roman" w:hAnsi="Times New Roman"/>
                <w:b/>
                <w:lang w:eastAsia="uk-UA"/>
              </w:rPr>
              <w:t>4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E70A2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/>
                <w:lang w:eastAsia="uk-UA"/>
              </w:rPr>
            </w:pPr>
            <w:r w:rsidRPr="006C55F9">
              <w:rPr>
                <w:rFonts w:ascii="Times New Roman" w:hAnsi="Times New Roman"/>
                <w:b/>
                <w:lang w:eastAsia="uk-UA"/>
              </w:rPr>
              <w:t>5</w:t>
            </w:r>
          </w:p>
        </w:tc>
      </w:tr>
      <w:tr w:rsidR="00CF64BF" w:rsidRPr="006C55F9" w14:paraId="04D954B1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D96FE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/>
                <w:lang w:eastAsia="uk-UA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670A7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/>
                <w:lang w:eastAsia="uk-UA"/>
              </w:rPr>
            </w:pP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CA378" w14:textId="77777777" w:rsidR="00CF64BF" w:rsidRPr="006C55F9" w:rsidRDefault="00CF64BF" w:rsidP="00331076">
            <w:pPr>
              <w:autoSpaceDE w:val="0"/>
              <w:autoSpaceDN w:val="0"/>
              <w:adjustRightInd w:val="0"/>
              <w:spacing w:after="0" w:line="240" w:lineRule="auto"/>
              <w:ind w:hanging="1"/>
              <w:rPr>
                <w:rFonts w:ascii="Arial-BoldMT" w:hAnsi="Arial-BoldMT" w:cs="Arial-BoldMT"/>
                <w:b/>
                <w:bCs/>
                <w:lang w:eastAsia="ru-RU"/>
              </w:rPr>
            </w:pPr>
            <w:proofErr w:type="spellStart"/>
            <w:r w:rsidRPr="006C55F9">
              <w:rPr>
                <w:rFonts w:ascii="Arial-BoldMT" w:hAnsi="Arial-BoldMT" w:cs="Arial-BoldMT"/>
                <w:b/>
                <w:bCs/>
                <w:lang w:eastAsia="ru-RU"/>
              </w:rPr>
              <w:t>Роздiл</w:t>
            </w:r>
            <w:proofErr w:type="spellEnd"/>
            <w:r w:rsidRPr="006C55F9">
              <w:rPr>
                <w:rFonts w:ascii="Arial-BoldMT" w:hAnsi="Arial-BoldMT" w:cs="Arial-BoldMT"/>
                <w:b/>
                <w:bCs/>
                <w:lang w:eastAsia="ru-RU"/>
              </w:rPr>
              <w:t xml:space="preserve"> 1. ДЕМОНТАЖНІ РОБОТИ</w:t>
            </w:r>
          </w:p>
          <w:p w14:paraId="5937DC2E" w14:textId="77777777" w:rsidR="00CF64BF" w:rsidRPr="006C55F9" w:rsidRDefault="00CF64BF" w:rsidP="00331076">
            <w:pPr>
              <w:autoSpaceDE w:val="0"/>
              <w:autoSpaceDN w:val="0"/>
              <w:adjustRightInd w:val="0"/>
              <w:spacing w:after="0" w:line="240" w:lineRule="auto"/>
              <w:ind w:hanging="1"/>
              <w:rPr>
                <w:rFonts w:ascii="ArialMT" w:hAnsi="ArialMT" w:cs="ArialMT"/>
                <w:lang w:eastAsia="ru-RU"/>
              </w:rPr>
            </w:pPr>
            <w:r w:rsidRPr="006C55F9">
              <w:rPr>
                <w:rFonts w:ascii="ArialMT" w:hAnsi="ArialMT" w:cs="ArialMT"/>
                <w:lang w:eastAsia="ru-RU"/>
              </w:rPr>
              <w:t>Демонтаж асфальтобетонного покриття</w:t>
            </w:r>
          </w:p>
          <w:p w14:paraId="4F06A348" w14:textId="77777777" w:rsidR="00CF64BF" w:rsidRPr="006C55F9" w:rsidRDefault="00CF64BF" w:rsidP="00331076">
            <w:pPr>
              <w:autoSpaceDE w:val="0"/>
              <w:autoSpaceDN w:val="0"/>
              <w:adjustRightInd w:val="0"/>
              <w:spacing w:after="0" w:line="240" w:lineRule="auto"/>
              <w:ind w:hanging="1"/>
              <w:rPr>
                <w:rFonts w:ascii="ArialMT" w:hAnsi="ArialMT" w:cs="ArialMT"/>
                <w:lang w:eastAsia="ru-RU"/>
              </w:rPr>
            </w:pPr>
            <w:r w:rsidRPr="006C55F9">
              <w:rPr>
                <w:rFonts w:ascii="ArialMT" w:hAnsi="ArialMT" w:cs="ArialMT"/>
                <w:lang w:eastAsia="ru-RU"/>
              </w:rPr>
              <w:t>(довжиною 321,0 м та шириною 4</w:t>
            </w:r>
            <w:r w:rsidRPr="006C55F9">
              <w:rPr>
                <w:rFonts w:ascii="Arial" w:hAnsi="Arial" w:cs="Arial"/>
                <w:lang w:eastAsia="ru-RU"/>
              </w:rPr>
              <w:t>-</w:t>
            </w:r>
            <w:r w:rsidRPr="006C55F9">
              <w:rPr>
                <w:rFonts w:ascii="ArialMT" w:hAnsi="ArialMT" w:cs="ArialMT"/>
                <w:lang w:eastAsia="ru-RU"/>
              </w:rPr>
              <w:t xml:space="preserve">2 м, </w:t>
            </w:r>
            <w:proofErr w:type="spellStart"/>
            <w:r w:rsidRPr="006C55F9">
              <w:rPr>
                <w:rFonts w:ascii="ArialMT" w:hAnsi="ArialMT" w:cs="ArialMT"/>
                <w:lang w:eastAsia="ru-RU"/>
              </w:rPr>
              <w:t>товщ</w:t>
            </w:r>
            <w:proofErr w:type="spellEnd"/>
            <w:r w:rsidRPr="006C55F9">
              <w:rPr>
                <w:rFonts w:ascii="ArialMT" w:hAnsi="ArialMT" w:cs="ArialMT"/>
                <w:lang w:eastAsia="ru-RU"/>
              </w:rPr>
              <w:t>. 0,3 м)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2E170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/>
                <w:lang w:eastAsia="uk-UA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F6F31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/>
                <w:lang w:eastAsia="uk-UA"/>
              </w:rPr>
            </w:pPr>
          </w:p>
        </w:tc>
      </w:tr>
      <w:tr w:rsidR="00CF64BF" w:rsidRPr="006C55F9" w14:paraId="4E865C12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2AC05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E0B9E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КР18-1-5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07109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Розбирання асфальтобетонних покриттів</w:t>
            </w:r>
          </w:p>
          <w:p w14:paraId="4EAD286E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механізованим способом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4ECB5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100м3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9D969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2,7</w:t>
            </w:r>
          </w:p>
        </w:tc>
      </w:tr>
      <w:tr w:rsidR="00CF64BF" w:rsidRPr="006C55F9" w14:paraId="45AADC1E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710F5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2487E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КР18-1-6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3DA2C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Розбирання асфальтобетонних покриттів вручну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5A001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100м3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80DEC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0,06</w:t>
            </w:r>
          </w:p>
        </w:tc>
      </w:tr>
      <w:tr w:rsidR="00CF64BF" w:rsidRPr="006C55F9" w14:paraId="3E61F39B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B4C61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E0B25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КР20-40-1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E3F1D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Навантаження сміття вручну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82FF9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 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5607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11,6</w:t>
            </w:r>
          </w:p>
        </w:tc>
      </w:tr>
      <w:tr w:rsidR="00CF64BF" w:rsidRPr="006C55F9" w14:paraId="021D9145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B4977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E30FF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КР20-41-3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A8D83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Навантаження сміття екскаваторами на автомобілі-самоскиди, місткість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ковша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 екскаватора 0,5 м3.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3C37E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100 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F77A4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4,3</w:t>
            </w:r>
          </w:p>
        </w:tc>
      </w:tr>
      <w:tr w:rsidR="00CF64BF" w:rsidRPr="006C55F9" w14:paraId="219EA938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AA81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BF7AD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С311-10-М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96609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Перевезення сміття до 10 км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C5E55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BAE69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441,6</w:t>
            </w:r>
          </w:p>
        </w:tc>
      </w:tr>
      <w:tr w:rsidR="00CF64BF" w:rsidRPr="006C55F9" w14:paraId="2E616C30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E9039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6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D477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КР18-1-3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6B971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Розбирання щебеневих покриттів та основ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4E039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100м3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A98B8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0,186</w:t>
            </w:r>
          </w:p>
        </w:tc>
      </w:tr>
      <w:tr w:rsidR="00CF64BF" w:rsidRPr="006C55F9" w14:paraId="7BD99F27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040C2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7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142B8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КР20-40-1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96A6E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Навантаження сміття вручну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4D2C7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 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70DD0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2,55</w:t>
            </w:r>
          </w:p>
        </w:tc>
      </w:tr>
      <w:tr w:rsidR="00CF64BF" w:rsidRPr="006C55F9" w14:paraId="38212744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B9D04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8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39A6A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КР20-41-3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7A6EE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Навантаження сміття екскаваторами на автомобілі-самоскиди, місткість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ковша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 екскаватора 0,5 м3.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BCACF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100 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03295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0,3</w:t>
            </w:r>
          </w:p>
        </w:tc>
      </w:tr>
      <w:tr w:rsidR="00CF64BF" w:rsidRPr="006C55F9" w14:paraId="14BA577C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C2AD3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9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3D9AA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С311-10-М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20FB9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Перевезення сміття до 10 км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1F231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519C5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32,55</w:t>
            </w:r>
          </w:p>
        </w:tc>
      </w:tr>
      <w:tr w:rsidR="00CF64BF" w:rsidRPr="006C55F9" w14:paraId="755B2AC7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AFD5F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710BC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9D35D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 </w:t>
            </w:r>
            <w:proofErr w:type="spellStart"/>
            <w:r w:rsidRPr="006C55F9">
              <w:rPr>
                <w:rFonts w:ascii="Times New Roman" w:hAnsi="Times New Roman"/>
                <w:b/>
                <w:bCs/>
                <w:spacing w:val="-5"/>
                <w:lang w:eastAsia="uk-UA"/>
              </w:rPr>
              <w:t>Роздiл</w:t>
            </w:r>
            <w:proofErr w:type="spellEnd"/>
            <w:r w:rsidRPr="006C55F9">
              <w:rPr>
                <w:rFonts w:ascii="Times New Roman" w:hAnsi="Times New Roman"/>
                <w:b/>
                <w:bCs/>
                <w:spacing w:val="-5"/>
                <w:lang w:eastAsia="uk-UA"/>
              </w:rPr>
              <w:t xml:space="preserve"> 2. ЗЕМЛЯНІ РОБОТИ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E732D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53766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CF64BF" w:rsidRPr="006C55F9" w14:paraId="0AFFF418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5159F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B3C05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КБ1-12-2</w:t>
            </w:r>
          </w:p>
          <w:p w14:paraId="675A5BB0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тех.ч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>.</w:t>
            </w:r>
          </w:p>
          <w:p w14:paraId="107C60E8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п.1.3.50</w:t>
            </w:r>
          </w:p>
          <w:p w14:paraId="0E9E6253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к(труд)=1,32</w:t>
            </w:r>
          </w:p>
          <w:p w14:paraId="6D2ECCE9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к(ЕММ)=1,32</w:t>
            </w:r>
          </w:p>
          <w:p w14:paraId="377800C7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тех.ч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>.</w:t>
            </w:r>
          </w:p>
          <w:p w14:paraId="11C2AF22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п.1.3.37</w:t>
            </w:r>
          </w:p>
          <w:p w14:paraId="74C560D9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к(труд)=1,2</w:t>
            </w:r>
          </w:p>
          <w:p w14:paraId="53215932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к(ЕММ)=1,2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7B073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Розроблення ґрунту у відвал екскаваторами</w:t>
            </w:r>
          </w:p>
          <w:p w14:paraId="41E90B16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"драглайн" або "зворотна лопата" з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ковшом</w:t>
            </w:r>
            <w:proofErr w:type="spellEnd"/>
          </w:p>
          <w:p w14:paraId="245B26A2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місткістю 1 [1-1,2] м3, група ґрунтів 2,</w:t>
            </w:r>
          </w:p>
          <w:p w14:paraId="57E5CDF2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в'язких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ґрунтiв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пiдвищеної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вологостi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>, що</w:t>
            </w:r>
          </w:p>
          <w:p w14:paraId="261AA67D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сильно налипають на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стiнки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 i зуби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ковша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>, з</w:t>
            </w:r>
          </w:p>
          <w:p w14:paraId="6771E0A0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одночасним застосуванням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щитiв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пiд</w:t>
            </w:r>
            <w:proofErr w:type="spellEnd"/>
          </w:p>
          <w:p w14:paraId="16C34473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екскаватори та настилу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пiд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 автосамоскиди</w:t>
            </w:r>
          </w:p>
          <w:p w14:paraId="5C25BFF3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при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глинистiй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пiдошвi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 /при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розробцi</w:t>
            </w:r>
            <w:proofErr w:type="spellEnd"/>
          </w:p>
          <w:p w14:paraId="2F41B4C1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траншей/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02409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1000м3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33188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6,153</w:t>
            </w:r>
          </w:p>
        </w:tc>
      </w:tr>
      <w:tr w:rsidR="00CF64BF" w:rsidRPr="006C55F9" w14:paraId="742D2FF8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3ED5A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544C1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КБ1-17-14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тех.ч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>.</w:t>
            </w:r>
          </w:p>
          <w:p w14:paraId="5C5B5649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п.1.3.37</w:t>
            </w:r>
          </w:p>
          <w:p w14:paraId="370A14E0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к(труд)=1,2</w:t>
            </w:r>
          </w:p>
          <w:p w14:paraId="18CF98F7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к(ЕММ)=1,2</w:t>
            </w:r>
          </w:p>
          <w:p w14:paraId="6F2BE90F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тех.ч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>. п.1.3.46</w:t>
            </w:r>
          </w:p>
          <w:p w14:paraId="0298E089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к(труд)=1,1</w:t>
            </w:r>
          </w:p>
          <w:p w14:paraId="3DEA9374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к(ЕММ)=1,1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9F02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Розроблення ґрунту з навантаженням на</w:t>
            </w:r>
          </w:p>
          <w:p w14:paraId="6A0C06B6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автомобілі-самоскиди екскаваторами</w:t>
            </w:r>
          </w:p>
          <w:p w14:paraId="6A6A5F0A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одноковшовими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 дизельними на гусеничному</w:t>
            </w:r>
          </w:p>
          <w:p w14:paraId="0DCCE431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ходу з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ковшом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 місткістю 0,5 [0,5-0,63] м3,</w:t>
            </w:r>
          </w:p>
          <w:p w14:paraId="085AF250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група ґрунтів 2 /при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розробцi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 траншей/</w:t>
            </w:r>
          </w:p>
          <w:p w14:paraId="240E979E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/в'язкого ґрунту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пiдвищеної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вологостi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>, що</w:t>
            </w:r>
          </w:p>
          <w:p w14:paraId="5EDB56D9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сильно налипає на зуби i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стiнки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ковша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>/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FA37E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1000м3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FD863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1,315</w:t>
            </w:r>
          </w:p>
        </w:tc>
      </w:tr>
      <w:tr w:rsidR="00CF64BF" w:rsidRPr="006C55F9" w14:paraId="3B47353F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62D6A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8F9C7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С311-7</w:t>
            </w:r>
          </w:p>
          <w:p w14:paraId="4072F899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варіант 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7CCFE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Перевезення ґрунту до 7 км (без</w:t>
            </w:r>
          </w:p>
          <w:p w14:paraId="473FE3B8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навантаження) (Формула М=1315*1,75=2301,0 т)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FF390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FE6D3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2301</w:t>
            </w:r>
          </w:p>
        </w:tc>
      </w:tr>
      <w:tr w:rsidR="00CF64BF" w:rsidRPr="006C55F9" w14:paraId="3D79ADD7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290D2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AA772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КБ1-20-1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6B47B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Робота на відвалі, група ґрунтів 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69406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1000м3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96CA4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1,315</w:t>
            </w:r>
          </w:p>
        </w:tc>
      </w:tr>
      <w:tr w:rsidR="00CF64BF" w:rsidRPr="006C55F9" w14:paraId="12CA14E9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ED7EB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DF86F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КР1-26-1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09EA7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Водовідлив із траншей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35C76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100 м3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EF502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2,3</w:t>
            </w:r>
          </w:p>
        </w:tc>
      </w:tr>
      <w:tr w:rsidR="00CF64BF" w:rsidRPr="006C55F9" w14:paraId="18F974AE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0F78C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ABF2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КБ1-162-8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тех.ч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>.</w:t>
            </w:r>
          </w:p>
          <w:p w14:paraId="565246F1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п.1.3.177</w:t>
            </w:r>
          </w:p>
          <w:p w14:paraId="2D787846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к(труд)=1,15</w:t>
            </w:r>
          </w:p>
          <w:p w14:paraId="01AADE6A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lastRenderedPageBreak/>
              <w:t>к(ЕММ)=1,15</w:t>
            </w:r>
          </w:p>
          <w:p w14:paraId="132338D7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тех.ч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>. п.1.3.180</w:t>
            </w:r>
          </w:p>
          <w:p w14:paraId="494849A7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к(труд)=1,2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E6953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lastRenderedPageBreak/>
              <w:t xml:space="preserve">Доробка вручну, зачистка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дна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 i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стiнок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 вручну</w:t>
            </w:r>
          </w:p>
          <w:p w14:paraId="765B974D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з викидом ґрунту в котлованах i траншеях,</w:t>
            </w:r>
          </w:p>
          <w:p w14:paraId="32C85272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розроблених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механiзованим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 способом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FA16D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100м3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0AD69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3,62</w:t>
            </w:r>
          </w:p>
        </w:tc>
      </w:tr>
      <w:tr w:rsidR="00CF64BF" w:rsidRPr="006C55F9" w14:paraId="49738A77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E0164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16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82C6D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КБ1-171-1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D15EE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Кріплення інвентарними щитами стінок траншей шириною до 2 м у ґрунтах нестійких і мокрих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F3E7A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100м2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CA145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5,4</w:t>
            </w:r>
          </w:p>
        </w:tc>
      </w:tr>
      <w:tr w:rsidR="00CF64BF" w:rsidRPr="006C55F9" w14:paraId="026DD904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3CC1F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17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AB9BE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КБ23-1-1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4B139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Улаштування піщаної основи під</w:t>
            </w:r>
          </w:p>
          <w:p w14:paraId="548FB3A5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трубопроводи (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товщ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>. 10 см 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B95E9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10м3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2E4BD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7</w:t>
            </w:r>
          </w:p>
        </w:tc>
      </w:tr>
      <w:tr w:rsidR="00CF64BF" w:rsidRPr="006C55F9" w14:paraId="1B016DC1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B2454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18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D74FF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КМ8-143-5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E3A3E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Покривання 1-2 кабелів, прокладених у</w:t>
            </w:r>
          </w:p>
          <w:p w14:paraId="0CAD540A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i/>
                <w:i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траншеї, сигнальною стрічкою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DAC51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100 м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89178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7,73</w:t>
            </w:r>
          </w:p>
        </w:tc>
      </w:tr>
      <w:tr w:rsidR="00CF64BF" w:rsidRPr="006C55F9" w14:paraId="357AB408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C51B1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19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6BF34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С111-1721-</w:t>
            </w:r>
          </w:p>
          <w:p w14:paraId="325207CE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11А варіант 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2427B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Стрічка сигнальна "Обережно</w:t>
            </w:r>
          </w:p>
          <w:p w14:paraId="41BD1797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КАНАЛІЗАЦІЯ"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ECA75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м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9B2BD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773</w:t>
            </w:r>
          </w:p>
        </w:tc>
      </w:tr>
      <w:tr w:rsidR="00CF64BF" w:rsidRPr="006C55F9" w14:paraId="050A8D48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979A9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20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D31AB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КБ23-1-1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74ED4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Улаштування піщаної основи під</w:t>
            </w:r>
          </w:p>
          <w:p w14:paraId="5CE7EF75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трубопроводи (Улаштування піщаної засипки)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A508B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10м3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0B3B1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50</w:t>
            </w:r>
          </w:p>
        </w:tc>
      </w:tr>
      <w:tr w:rsidR="00CF64BF" w:rsidRPr="006C55F9" w14:paraId="7BB659C7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ABFED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21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1A67C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КБ1-12-1</w:t>
            </w:r>
          </w:p>
          <w:p w14:paraId="515CD683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тех.ч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>.</w:t>
            </w:r>
          </w:p>
          <w:p w14:paraId="719E415E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п.1.3.46</w:t>
            </w:r>
          </w:p>
          <w:p w14:paraId="5F3EB4EC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к(труд)=1,1</w:t>
            </w:r>
          </w:p>
          <w:p w14:paraId="03AFB2A8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к(ЕММ)=1,1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5803F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Розроблення ґрунту у відвал екскаваторами</w:t>
            </w:r>
          </w:p>
          <w:p w14:paraId="7EF5A09D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"драглайн" або "зворотна лопата" з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ковшом</w:t>
            </w:r>
            <w:proofErr w:type="spellEnd"/>
          </w:p>
          <w:p w14:paraId="301F9BED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місткістю 1 [1-1,2] м3, група ґрунтів 1</w:t>
            </w:r>
          </w:p>
          <w:p w14:paraId="47AD945C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(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зворотня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 засипка) /в'язкого ґрунту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пiдвищеної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вологостi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, що сильно налипає на зуби i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стiнки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ковша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>/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16F47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1000м3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6D92D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5,62</w:t>
            </w:r>
          </w:p>
        </w:tc>
      </w:tr>
      <w:tr w:rsidR="00CF64BF" w:rsidRPr="006C55F9" w14:paraId="71C1A24F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F1D9B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22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F95F3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КБ1-134-1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898E5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Ущільнення ґрунту пневматичними</w:t>
            </w:r>
          </w:p>
          <w:p w14:paraId="7DBE485A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i/>
                <w:i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трамбівками, група ґрунтів 1, 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AA99F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100м3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9F53A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56,2</w:t>
            </w:r>
          </w:p>
        </w:tc>
      </w:tr>
      <w:tr w:rsidR="00CF64BF" w:rsidRPr="006C55F9" w14:paraId="2232C970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CB4A6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23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B1933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КБ1-166-1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28BA6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Засипка вручну траншей, пазух котлованів і</w:t>
            </w:r>
          </w:p>
          <w:p w14:paraId="54643C24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ям, група ґрунтів 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40CF1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100м3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1478D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3</w:t>
            </w:r>
          </w:p>
        </w:tc>
      </w:tr>
      <w:tr w:rsidR="00CF64BF" w:rsidRPr="006C55F9" w14:paraId="1CFDA222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67FAB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24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C7C85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КБ1-145-1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1B30A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Планування площ механізованим способом,</w:t>
            </w:r>
          </w:p>
          <w:p w14:paraId="6DBE4D5D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група ґрунтів 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AD49C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1000м2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B26D6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3,865</w:t>
            </w:r>
          </w:p>
        </w:tc>
      </w:tr>
      <w:tr w:rsidR="00CF64BF" w:rsidRPr="006C55F9" w14:paraId="3FB3B158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1A348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25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1CC15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КБ1-145-4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F340C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Планування площ ручним способом, група ґрунтів 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C71EC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1000м2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B4219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1,546</w:t>
            </w:r>
          </w:p>
        </w:tc>
      </w:tr>
      <w:tr w:rsidR="00CF64BF" w:rsidRPr="006C55F9" w14:paraId="2BA722E9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44F9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DF3A7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9166D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 </w:t>
            </w:r>
            <w:proofErr w:type="spellStart"/>
            <w:r w:rsidRPr="006C55F9">
              <w:rPr>
                <w:rFonts w:ascii="Times New Roman" w:hAnsi="Times New Roman"/>
                <w:b/>
                <w:bCs/>
                <w:spacing w:val="-5"/>
                <w:lang w:eastAsia="uk-UA"/>
              </w:rPr>
              <w:t>Роздiл</w:t>
            </w:r>
            <w:proofErr w:type="spellEnd"/>
            <w:r w:rsidRPr="006C55F9">
              <w:rPr>
                <w:rFonts w:ascii="Times New Roman" w:hAnsi="Times New Roman"/>
                <w:b/>
                <w:bCs/>
                <w:spacing w:val="-5"/>
                <w:lang w:eastAsia="uk-UA"/>
              </w:rPr>
              <w:t xml:space="preserve"> 3. ТРУБОПРОВІД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E1562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73CDF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CF64BF" w:rsidRPr="006C55F9" w14:paraId="049FB2C3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30DB3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26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169B1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КГ23-1-6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060B9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i/>
                <w:iCs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Укладання трубопроводів з двошарових гофрованих труб "КОРСИС" довжиною 6 м і діаметром 300 мм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B869B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100 м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7A346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4,32</w:t>
            </w:r>
          </w:p>
        </w:tc>
      </w:tr>
      <w:tr w:rsidR="00CF64BF" w:rsidRPr="006C55F9" w14:paraId="75AB48A9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99FE7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27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8628C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С113-1439-6</w:t>
            </w:r>
          </w:p>
          <w:p w14:paraId="360951A1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варіант 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D4CE1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Труби поліетиленові каналізаційні двошарові гофровані з розтрубом КОРСИС SN8,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діам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>. 315х274 мм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B20D7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м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7AE6C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432</w:t>
            </w:r>
          </w:p>
        </w:tc>
      </w:tr>
      <w:tr w:rsidR="00CF64BF" w:rsidRPr="006C55F9" w14:paraId="74DF7CC5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F7D05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28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0BF3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С1545-119-6</w:t>
            </w:r>
          </w:p>
          <w:p w14:paraId="72A328AA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варіант 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BF538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Муфта для труб КОРСИС діам.315х274 мм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B6219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шт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F438E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17</w:t>
            </w:r>
          </w:p>
        </w:tc>
      </w:tr>
      <w:tr w:rsidR="00CF64BF" w:rsidRPr="006C55F9" w14:paraId="12228967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277C5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29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9911E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С113-2304</w:t>
            </w:r>
          </w:p>
          <w:p w14:paraId="51C0E97D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варіант 2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A4616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Ущільнювальне кільце для муфт КОРСИС</w:t>
            </w:r>
          </w:p>
          <w:p w14:paraId="1AEFA67E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діам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>. 315х274 мм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2E3D8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шт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BDEE4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34</w:t>
            </w:r>
          </w:p>
        </w:tc>
      </w:tr>
      <w:tr w:rsidR="00CF64BF" w:rsidRPr="006C55F9" w14:paraId="12BA5E5E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DED36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30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224AF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КГ23-1-7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0EEA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i/>
                <w:iCs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Укладання трубопроводів з двошарових гофрованих труб "КОРСИС" довжиною 6 м і діаметром 400 мм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6E979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100 м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77EDA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3,72</w:t>
            </w:r>
          </w:p>
        </w:tc>
      </w:tr>
      <w:tr w:rsidR="00CF64BF" w:rsidRPr="006C55F9" w14:paraId="76C12275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308A7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31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FB39A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С113-1439-7</w:t>
            </w:r>
          </w:p>
          <w:p w14:paraId="4409F8FB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варіант 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18D73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Труби поліетиленові каналізаційні двошарові гофровані КОРСИС з розтрубом SN8,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діам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>. 400х350 мм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C4D91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м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896E1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372</w:t>
            </w:r>
          </w:p>
        </w:tc>
      </w:tr>
      <w:tr w:rsidR="00CF64BF" w:rsidRPr="006C55F9" w14:paraId="21425748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3D1D8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32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648AD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С1545-119-8</w:t>
            </w:r>
          </w:p>
          <w:p w14:paraId="023EDC55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варіант 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7674B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Муфта для труб КОРСИС діам.400х350 мм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28DDB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шт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8BA5C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20</w:t>
            </w:r>
          </w:p>
        </w:tc>
      </w:tr>
      <w:tr w:rsidR="00CF64BF" w:rsidRPr="006C55F9" w14:paraId="18EB0284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B224D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33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F9FD6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С113-2304</w:t>
            </w:r>
          </w:p>
          <w:p w14:paraId="19A3D9F8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варіант 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DB112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Ущільнювальне кільце для муфт КОРСИС</w:t>
            </w:r>
          </w:p>
          <w:p w14:paraId="62AEDF4C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діам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>. 400х350 мм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45B1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шт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38466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40</w:t>
            </w:r>
          </w:p>
        </w:tc>
      </w:tr>
      <w:tr w:rsidR="00CF64BF" w:rsidRPr="006C55F9" w14:paraId="5021FE1B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C440B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34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B156A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КБ23-23-2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15EEC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Приєднання каналізаційних трубопроводів</w:t>
            </w:r>
          </w:p>
          <w:p w14:paraId="4AB34E4A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до існуючої мережі в мокрих ґрунтах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F3C75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шт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F2A99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</w:t>
            </w:r>
          </w:p>
        </w:tc>
      </w:tr>
      <w:tr w:rsidR="00CF64BF" w:rsidRPr="006C55F9" w14:paraId="70F2C65B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E396F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E392D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 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47C17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/>
                <w:bCs/>
                <w:i/>
                <w:iCs/>
                <w:lang w:eastAsia="uk-UA"/>
              </w:rPr>
            </w:pPr>
            <w:r w:rsidRPr="006C55F9">
              <w:rPr>
                <w:rFonts w:ascii="Times New Roman" w:hAnsi="Times New Roman"/>
                <w:b/>
                <w:bCs/>
                <w:i/>
                <w:iCs/>
                <w:spacing w:val="-5"/>
                <w:lang w:eastAsia="uk-UA"/>
              </w:rPr>
              <w:t>ФУТЛЯРІ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6B3A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366FD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CF64BF" w:rsidRPr="006C55F9" w14:paraId="2C137BA9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09815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35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71D65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КБ22-8-3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F7546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i/>
                <w:iCs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Укладання сталевих водопровідних труб з</w:t>
            </w:r>
          </w:p>
          <w:p w14:paraId="0E02C025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i/>
                <w:iCs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гідравлічним випробуванням, діаметр труб 100 мм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20A62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1000м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51B41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0,008</w:t>
            </w:r>
          </w:p>
        </w:tc>
      </w:tr>
      <w:tr w:rsidR="00CF64BF" w:rsidRPr="006C55F9" w14:paraId="46683788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BBD5E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36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C70C0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С113-161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5908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Труби сталеві електрозварні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прямошовні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 із сталі марки 20, зовнішній діаметр 108 мм, товщина стінки 4 мм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A6C3D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м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71BF5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8</w:t>
            </w:r>
          </w:p>
        </w:tc>
      </w:tr>
      <w:tr w:rsidR="00CF64BF" w:rsidRPr="006C55F9" w14:paraId="1B82F11D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738B8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37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7BC4B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КБ22-15-3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F4DBA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Нанесення дуже посиленої антикорозійної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бітумно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>-гумової ізоляції на сталеві трубопроводи діаметром 100 мм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5D985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1000м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6B463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0,008</w:t>
            </w:r>
          </w:p>
        </w:tc>
      </w:tr>
      <w:tr w:rsidR="00CF64BF" w:rsidRPr="006C55F9" w14:paraId="3273A00F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8B364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38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6AC3E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КБ22-8-3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A80BE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i/>
                <w:iCs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Укладання сталевих водопровідних труб з</w:t>
            </w:r>
          </w:p>
          <w:p w14:paraId="0729D809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i/>
                <w:iCs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гідравлічним випробуванням, діаметр труб 100 мм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19108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1000м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5CFDA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0,01</w:t>
            </w:r>
          </w:p>
        </w:tc>
      </w:tr>
      <w:tr w:rsidR="00CF64BF" w:rsidRPr="006C55F9" w14:paraId="0D641FDA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02C54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39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153EF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С113-161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9AE4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Труби сталеві електрозварні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прямошовні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 із сталі </w:t>
            </w:r>
            <w:r w:rsidRPr="006C55F9">
              <w:rPr>
                <w:rFonts w:ascii="Times New Roman" w:hAnsi="Times New Roman"/>
                <w:spacing w:val="-5"/>
                <w:lang w:eastAsia="uk-UA"/>
              </w:rPr>
              <w:lastRenderedPageBreak/>
              <w:t>марки 20, зовнішній діаметр 108 мм, товщина стінки 4 мм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BF6F7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lastRenderedPageBreak/>
              <w:t>м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E4F46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10</w:t>
            </w:r>
          </w:p>
        </w:tc>
      </w:tr>
      <w:tr w:rsidR="00CF64BF" w:rsidRPr="006C55F9" w14:paraId="5487885F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6A591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40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A8E6E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КБ22-15-3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6FB3D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Нанесення дуже посиленої антикорозійної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бітумно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>-гумової ізоляції на сталеві трубопроводи діаметром 100 мм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10E81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1000м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3F4F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0,01</w:t>
            </w:r>
          </w:p>
        </w:tc>
      </w:tr>
      <w:tr w:rsidR="00CF64BF" w:rsidRPr="006C55F9" w14:paraId="4E7A180E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79A12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41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EA484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КБ22-8-6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A3F16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i/>
                <w:iCs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Укладання сталевих водопровідних труб з</w:t>
            </w:r>
          </w:p>
          <w:p w14:paraId="7A02EE61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i/>
                <w:iCs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гідравлічним випробуванням, діаметр труб 200 мм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FF2B4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1000м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EB9C9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0,01</w:t>
            </w:r>
          </w:p>
        </w:tc>
      </w:tr>
      <w:tr w:rsidR="00CF64BF" w:rsidRPr="006C55F9" w14:paraId="55B9D5C8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9A83A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42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79C6D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С113-190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8D5E5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Труби сталеві електрозварні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прямошовні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 із сталі марки 20, зовнішній діаметр 219 мм, товщина стінки 6 мм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272EF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м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FEBE6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10</w:t>
            </w:r>
          </w:p>
        </w:tc>
      </w:tr>
      <w:tr w:rsidR="00CF64BF" w:rsidRPr="006C55F9" w14:paraId="04FF6513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B43FB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43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BC45B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КБ22-15-6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8BE88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Нанесення дуже посиленої антикорозійної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бітумно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>-гумової ізоляції на сталеві трубопроводи діаметром 200 мм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261B0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1000м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A878F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0,01</w:t>
            </w:r>
          </w:p>
        </w:tc>
      </w:tr>
      <w:tr w:rsidR="00CF64BF" w:rsidRPr="006C55F9" w14:paraId="5764DEF4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54180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44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E9CCD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КБ22-8-8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21B05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i/>
                <w:iCs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Укладання сталевих водопровідних труб з</w:t>
            </w:r>
          </w:p>
          <w:p w14:paraId="6EA371A5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i/>
                <w:iCs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гідравлічним випробуванням, діаметр труб 300 мм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B730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1000м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63CF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0,005</w:t>
            </w:r>
          </w:p>
        </w:tc>
      </w:tr>
      <w:tr w:rsidR="00CF64BF" w:rsidRPr="006C55F9" w14:paraId="046B619B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A1FEA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45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735B8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С113-202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481ED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Труби сталеві електрозварні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прямошовні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 із сталі марки 20, зовнішній діаметр 325 мм, товщина стінки 6 мм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92FC5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м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A8E20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5</w:t>
            </w:r>
          </w:p>
        </w:tc>
      </w:tr>
      <w:tr w:rsidR="00CF64BF" w:rsidRPr="006C55F9" w14:paraId="19F7FF61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C3414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6A2A7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 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AD422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/>
                <w:bCs/>
                <w:i/>
                <w:iCs/>
                <w:lang w:eastAsia="uk-UA"/>
              </w:rPr>
            </w:pPr>
            <w:r w:rsidRPr="006C55F9">
              <w:rPr>
                <w:rFonts w:ascii="Times New Roman" w:hAnsi="Times New Roman"/>
                <w:b/>
                <w:bCs/>
                <w:i/>
                <w:iCs/>
                <w:spacing w:val="-5"/>
                <w:lang w:eastAsia="uk-UA"/>
              </w:rPr>
              <w:t>ВУЗОЛ КРІПЛЕННЯ ДЛЯ КАБЕЛЮ ЗВ'ЯЗКУ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8F2BE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54D6C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CF64BF" w:rsidRPr="006C55F9" w14:paraId="0A37E4BC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CE93B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46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C50BA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КБ9-75-2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1D6AC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i/>
                <w:iCs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Виготовлення драбин, зв'язок,</w:t>
            </w:r>
          </w:p>
          <w:p w14:paraId="41E55BED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кронштейнів, гальмових конструкцій та ін.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6BF7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EA68B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0,389385</w:t>
            </w:r>
          </w:p>
        </w:tc>
      </w:tr>
      <w:tr w:rsidR="00CF64BF" w:rsidRPr="006C55F9" w14:paraId="0F68F3E4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EC9A7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47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ADED6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С1110-173</w:t>
            </w:r>
          </w:p>
          <w:p w14:paraId="3A63A969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варіант 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6E9C1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Сталь кутова 50х50х5 мм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244F7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C85E1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0,265785</w:t>
            </w:r>
          </w:p>
        </w:tc>
      </w:tr>
      <w:tr w:rsidR="00CF64BF" w:rsidRPr="006C55F9" w14:paraId="349B78C9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11B90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48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B43D2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С1545-488</w:t>
            </w:r>
          </w:p>
          <w:p w14:paraId="3E15A755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варіант 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12BC3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Сталевий дріт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діам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>. 3 мм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8C769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м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6CC61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235</w:t>
            </w:r>
          </w:p>
        </w:tc>
      </w:tr>
      <w:tr w:rsidR="00CF64BF" w:rsidRPr="006C55F9" w14:paraId="38DA8419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57ECD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49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E58C2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С113-161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005F5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Труби сталеві електрозварні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прямошовні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 із сталі марки 20, зовнішній діаметр 108 мм, товщина стінки 4 мм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16F08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м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D5674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12</w:t>
            </w:r>
          </w:p>
        </w:tc>
      </w:tr>
      <w:tr w:rsidR="00CF64BF" w:rsidRPr="006C55F9" w14:paraId="1869BC6D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A728C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50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938EE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КР20-12-1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9D4A9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i/>
                <w:iCs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Монтаж дрібних металоконструкцій вагою до 0,1 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014D6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1т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C2D7C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0,389385</w:t>
            </w:r>
          </w:p>
        </w:tc>
      </w:tr>
      <w:tr w:rsidR="00CF64BF" w:rsidRPr="006C55F9" w14:paraId="2E1825C8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E54ED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CCBD5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48C02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 </w:t>
            </w:r>
            <w:proofErr w:type="spellStart"/>
            <w:r w:rsidRPr="006C55F9">
              <w:rPr>
                <w:rFonts w:ascii="Times New Roman" w:hAnsi="Times New Roman"/>
                <w:b/>
                <w:bCs/>
                <w:spacing w:val="-5"/>
                <w:lang w:eastAsia="uk-UA"/>
              </w:rPr>
              <w:t>Роздiл</w:t>
            </w:r>
            <w:proofErr w:type="spellEnd"/>
            <w:r w:rsidRPr="006C55F9">
              <w:rPr>
                <w:rFonts w:ascii="Times New Roman" w:hAnsi="Times New Roman"/>
                <w:b/>
                <w:bCs/>
                <w:spacing w:val="-5"/>
                <w:lang w:eastAsia="uk-UA"/>
              </w:rPr>
              <w:t xml:space="preserve"> 4. КОЛОДЯЗІ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C1C90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0B978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CF64BF" w:rsidRPr="006C55F9" w14:paraId="05C63FC3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E46CA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51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EAB1E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КБ23-13-4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781EE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i/>
                <w:iCs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Улаштування круглих збірних залізобетонних каналізаційних колодязів діаметром 1 м у мокрих ґрунтах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04DD1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10м3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3A46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1,306</w:t>
            </w:r>
          </w:p>
        </w:tc>
      </w:tr>
      <w:tr w:rsidR="00CF64BF" w:rsidRPr="006C55F9" w14:paraId="4D46E3AB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8D563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52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EFDA0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К585521-Л048</w:t>
            </w:r>
          </w:p>
          <w:p w14:paraId="5204A19D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варіант 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8F09C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Плити днищ залізобетонні ПД-10-1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34BB7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шт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C8A6A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19</w:t>
            </w:r>
          </w:p>
        </w:tc>
      </w:tr>
      <w:tr w:rsidR="00CF64BF" w:rsidRPr="006C55F9" w14:paraId="4E36D73F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8E4D3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53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F33FE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К585521-Л005</w:t>
            </w:r>
          </w:p>
          <w:p w14:paraId="0FCA59BD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варіант 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15F8E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Кільця залізобетонні КС-10-9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BB7C2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шт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559E7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21</w:t>
            </w:r>
          </w:p>
        </w:tc>
      </w:tr>
      <w:tr w:rsidR="00CF64BF" w:rsidRPr="006C55F9" w14:paraId="2D31688E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C6E0B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54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673E4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К585521-Л004</w:t>
            </w:r>
          </w:p>
          <w:p w14:paraId="56D8A7C7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варіант 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94EBD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Кільця залізобетонні КС-10-6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9383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шт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DBCD1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14</w:t>
            </w:r>
          </w:p>
        </w:tc>
      </w:tr>
      <w:tr w:rsidR="00CF64BF" w:rsidRPr="006C55F9" w14:paraId="13865D19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4E620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55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D51F6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К585521-Л001</w:t>
            </w:r>
          </w:p>
          <w:p w14:paraId="26BE1945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варіант 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C29CE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Кільця залізобетонні КС-7-1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CB773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шт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69B09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4</w:t>
            </w:r>
          </w:p>
        </w:tc>
      </w:tr>
      <w:tr w:rsidR="00CF64BF" w:rsidRPr="006C55F9" w14:paraId="16263795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E3DBC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56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30ADF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К585521-Л052</w:t>
            </w:r>
          </w:p>
          <w:p w14:paraId="7D44E1FA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варіант 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E3346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Опорні кільця колодязів КО-7-1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1DD39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шт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0908D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13</w:t>
            </w:r>
          </w:p>
        </w:tc>
      </w:tr>
      <w:tr w:rsidR="00CF64BF" w:rsidRPr="006C55F9" w14:paraId="46990F9A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F181C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57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CC0DD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К585521-Л031</w:t>
            </w:r>
          </w:p>
          <w:p w14:paraId="743FBE31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варіант 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04AD2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Плити покриття залізобетонні ПП-10-1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33F39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шт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D1485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19</w:t>
            </w:r>
          </w:p>
        </w:tc>
      </w:tr>
      <w:tr w:rsidR="00CF64BF" w:rsidRPr="006C55F9" w14:paraId="38306E6D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86640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58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7A740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С113-753</w:t>
            </w:r>
          </w:p>
          <w:p w14:paraId="455821C9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варіант 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4E646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Люк з композитного матеріалу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діам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>. 700 мм</w:t>
            </w:r>
          </w:p>
          <w:p w14:paraId="79D2E57E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з отворами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діам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>. 20 мм (Тип Т)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AF95A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шт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CBECB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13</w:t>
            </w:r>
          </w:p>
        </w:tc>
      </w:tr>
      <w:tr w:rsidR="00CF64BF" w:rsidRPr="006C55F9" w14:paraId="361445C0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92F07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59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FACE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С113-753</w:t>
            </w:r>
          </w:p>
          <w:p w14:paraId="7C6B93D0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варіант 2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290BE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Люк з композитного матеріалу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діам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>. 700 мм</w:t>
            </w:r>
          </w:p>
          <w:p w14:paraId="51479E5E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з отворами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діам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>. 20 мм (Тип С)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51B7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шт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2C3F5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6</w:t>
            </w:r>
          </w:p>
        </w:tc>
      </w:tr>
      <w:tr w:rsidR="00CF64BF" w:rsidRPr="006C55F9" w14:paraId="5987260F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4B5FC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60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65938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С111-1788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97690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Скоби ходові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63526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шт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1CD8B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120</w:t>
            </w:r>
          </w:p>
        </w:tc>
      </w:tr>
      <w:tr w:rsidR="00CF64BF" w:rsidRPr="006C55F9" w14:paraId="0548FD06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C021D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61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9E542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КБ23-13-6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CDCD5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i/>
                <w:iCs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Улаштування круглих збірних залізобетонних каналізаційних колодязів діаметром 1,5 м у мокрих ґрунтах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0B8A3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10м3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81636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2,693</w:t>
            </w:r>
          </w:p>
        </w:tc>
      </w:tr>
      <w:tr w:rsidR="00CF64BF" w:rsidRPr="006C55F9" w14:paraId="5466303C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F75C4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i/>
                <w:iCs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62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5CEF3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К585521-Л049</w:t>
            </w:r>
          </w:p>
          <w:p w14:paraId="1A110597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i/>
                <w:iCs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варіант 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02602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i/>
                <w:iCs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Плити днищ залізобетонні ПД-15-1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EDE62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i/>
                <w:iCs/>
                <w:spacing w:val="-5"/>
                <w:lang w:eastAsia="uk-UA"/>
              </w:rPr>
            </w:pP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шт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656A1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i/>
                <w:iCs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12</w:t>
            </w:r>
          </w:p>
        </w:tc>
      </w:tr>
      <w:tr w:rsidR="00CF64BF" w:rsidRPr="006C55F9" w14:paraId="4BBB7BD7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54E27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63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41EA3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К585521-Л008</w:t>
            </w:r>
          </w:p>
          <w:p w14:paraId="51381F6B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варіант 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1B4B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Кільця залізобетонні КС-15-9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5FAC5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шт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2080C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40</w:t>
            </w:r>
          </w:p>
        </w:tc>
      </w:tr>
      <w:tr w:rsidR="00CF64BF" w:rsidRPr="006C55F9" w14:paraId="5FB4166D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ACBE2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lastRenderedPageBreak/>
              <w:t>64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C82B4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К585521-Л007</w:t>
            </w:r>
          </w:p>
          <w:p w14:paraId="47EF18EB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варіант 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BCDEE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Кільця залізобетонні КС-15-6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80625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шт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07563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10</w:t>
            </w:r>
          </w:p>
        </w:tc>
      </w:tr>
      <w:tr w:rsidR="00CF64BF" w:rsidRPr="006C55F9" w14:paraId="7E3FBB1C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D4E08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65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75B1A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К585521-Л001</w:t>
            </w:r>
          </w:p>
          <w:p w14:paraId="53AED840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варіант 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AE6FD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Кільця залізобетонні КС-7-1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C6CA6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шт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0F625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6</w:t>
            </w:r>
          </w:p>
        </w:tc>
      </w:tr>
      <w:tr w:rsidR="00CF64BF" w:rsidRPr="006C55F9" w14:paraId="67C8E3F8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A20EC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66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DF266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К585521-Л052</w:t>
            </w:r>
          </w:p>
          <w:p w14:paraId="0AD905DB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варіант 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24B05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Опорні кільця колодязів КО-7-1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4DBF4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шт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6F103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9</w:t>
            </w:r>
          </w:p>
        </w:tc>
      </w:tr>
      <w:tr w:rsidR="00CF64BF" w:rsidRPr="006C55F9" w14:paraId="37DF03A0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E7FCE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67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9CC18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К585521-Л036</w:t>
            </w:r>
          </w:p>
          <w:p w14:paraId="4877686B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варіант 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DB773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Плити покриття залізобетонні ПП-15-1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383CD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шт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4452F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12</w:t>
            </w:r>
          </w:p>
        </w:tc>
      </w:tr>
      <w:tr w:rsidR="00CF64BF" w:rsidRPr="006C55F9" w14:paraId="201779AE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AEC04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68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D1598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С113-753</w:t>
            </w:r>
          </w:p>
          <w:p w14:paraId="21122E48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варіант 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638C4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Люк з композитного матеріалу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діам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>. 700 мм</w:t>
            </w:r>
          </w:p>
          <w:p w14:paraId="253C86AB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з отворами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діам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>. 20 мм (Тип Т)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7069F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шт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B398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2</w:t>
            </w:r>
          </w:p>
        </w:tc>
      </w:tr>
      <w:tr w:rsidR="00CF64BF" w:rsidRPr="006C55F9" w14:paraId="685538BE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3C92D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69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98956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С113-753</w:t>
            </w:r>
          </w:p>
          <w:p w14:paraId="30C64E62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варіант 2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9CA89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Люк з композитного матеріалу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діам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>. 700 мм</w:t>
            </w:r>
          </w:p>
          <w:p w14:paraId="6C9BC7CD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з отворами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діам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>. 20 мм (Тип С)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D021A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шт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67863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10</w:t>
            </w:r>
          </w:p>
        </w:tc>
      </w:tr>
      <w:tr w:rsidR="00CF64BF" w:rsidRPr="006C55F9" w14:paraId="79398C50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EB581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70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5DF98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С111-1788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F99DE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Скоби ходові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EB6B6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шт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42E85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169</w:t>
            </w:r>
          </w:p>
        </w:tc>
      </w:tr>
      <w:tr w:rsidR="00CF64BF" w:rsidRPr="006C55F9" w14:paraId="08AB8EB8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8DDC3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71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04FB1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КР20-23-3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E0893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Пробивання отворів в залізобетонних колодязях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BCFFD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шт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6D58F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62</w:t>
            </w:r>
          </w:p>
        </w:tc>
      </w:tr>
      <w:tr w:rsidR="00CF64BF" w:rsidRPr="006C55F9" w14:paraId="56776E38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ECC10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72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74386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КР2-6-7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650FC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Улаштування вертикальної гідроізоляції фундаментів бітумною мастикою (Внутрішня гідроізоляція колодязів)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D9D34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100 м2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49C93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2,763</w:t>
            </w:r>
          </w:p>
        </w:tc>
      </w:tr>
      <w:tr w:rsidR="00CF64BF" w:rsidRPr="006C55F9" w14:paraId="7DE9735A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C4ABD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BF9D2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 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BB9DD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b/>
                <w:bCs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 </w:t>
            </w:r>
            <w:proofErr w:type="spellStart"/>
            <w:r w:rsidRPr="006C55F9">
              <w:rPr>
                <w:rFonts w:ascii="Times New Roman" w:hAnsi="Times New Roman"/>
                <w:b/>
                <w:bCs/>
                <w:spacing w:val="-5"/>
                <w:lang w:eastAsia="uk-UA"/>
              </w:rPr>
              <w:t>Роздiл</w:t>
            </w:r>
            <w:proofErr w:type="spellEnd"/>
            <w:r w:rsidRPr="006C55F9">
              <w:rPr>
                <w:rFonts w:ascii="Times New Roman" w:hAnsi="Times New Roman"/>
                <w:b/>
                <w:bCs/>
                <w:spacing w:val="-5"/>
                <w:lang w:eastAsia="uk-UA"/>
              </w:rPr>
              <w:t xml:space="preserve"> 5. БЛАГОУСТРІЙ ТЕРИТОРІЇ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6458D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70C23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 </w:t>
            </w:r>
          </w:p>
        </w:tc>
      </w:tr>
      <w:tr w:rsidR="00CF64BF" w:rsidRPr="006C55F9" w14:paraId="3B5AC6A8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B3F53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73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94843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КР20-41-3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62EF2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Навантаження сміття екскаваторами на автомобілі-самоскиди, місткість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ковша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 екскаватора 0,5 м3.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3D65F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100 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40043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4,48</w:t>
            </w:r>
          </w:p>
        </w:tc>
      </w:tr>
      <w:tr w:rsidR="00CF64BF" w:rsidRPr="006C55F9" w14:paraId="739BC7A9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3FD57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74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AB211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С311-10-М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E309C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Перевезення сміття до 10 км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BA304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9C231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448</w:t>
            </w:r>
          </w:p>
        </w:tc>
      </w:tr>
      <w:tr w:rsidR="00CF64BF" w:rsidRPr="006C55F9" w14:paraId="1E00C508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793E2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75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117BF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КБ1-27-1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8E1A4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Засипка траншей і котлованів бульдозерами потужністю 59 кВт [80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к.с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>.] з переміщенням ґрунту до 5 м, група ґрунтів 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50F97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1000м3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40AD7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0,28</w:t>
            </w:r>
          </w:p>
        </w:tc>
      </w:tr>
      <w:tr w:rsidR="00CF64BF" w:rsidRPr="006C55F9" w14:paraId="50BB9D4E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37F1A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76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FCEF5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КБ8-2-2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3D90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Улаштування основи під фундаменти</w:t>
            </w:r>
          </w:p>
          <w:p w14:paraId="75CD6565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щебеневої (Улаштування щебеневої основи</w:t>
            </w:r>
          </w:p>
          <w:p w14:paraId="63B7DAB6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під асфальтобетонне покриття)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5E3F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 м3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26078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145</w:t>
            </w:r>
          </w:p>
        </w:tc>
      </w:tr>
      <w:tr w:rsidR="00CF64BF" w:rsidRPr="006C55F9" w14:paraId="78233E59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E9EA4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77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C33C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КР18-58-1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69D7B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Розливання в'яжучих матеріалів (Розхід 0,8л/м2)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43282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248E4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0,77</w:t>
            </w:r>
          </w:p>
        </w:tc>
      </w:tr>
      <w:tr w:rsidR="00CF64BF" w:rsidRPr="006C55F9" w14:paraId="6A59E23A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BCF45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78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B7C7B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С111-1901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629D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Емульсія бітумна,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дорожна</w:t>
            </w:r>
            <w:proofErr w:type="spellEnd"/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AD21D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B7B66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0,7931</w:t>
            </w:r>
          </w:p>
        </w:tc>
      </w:tr>
      <w:tr w:rsidR="00CF64BF" w:rsidRPr="006C55F9" w14:paraId="60C73947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8B3AC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79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96D7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КР18-44-1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48947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Улаштування покриття з гарячих асфальтобетонних сумішей асфальтоукладальником при ширині смуги до 3,5 м [нижнього шару товщиною 70 мм]. (загальною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товщ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>. 80 мм)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33418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1000 м2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26B9D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0,9625</w:t>
            </w:r>
          </w:p>
        </w:tc>
      </w:tr>
      <w:tr w:rsidR="00CF64BF" w:rsidRPr="006C55F9" w14:paraId="49A0D94A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D516D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80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9AD60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КР18-44-2</w:t>
            </w:r>
          </w:p>
          <w:p w14:paraId="675CE921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К=2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88C19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На кожні 5 мм змінення товщини шару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додаваті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 або виключати до норми 18-44-1 (дод. 10 мм, приведення до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товщ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>. 80 мм)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3979D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1000 м2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C37AD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0,9625</w:t>
            </w:r>
          </w:p>
        </w:tc>
      </w:tr>
      <w:tr w:rsidR="00CF64BF" w:rsidRPr="006C55F9" w14:paraId="3B23CCFA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CC5DF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81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FDB9E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С1421-9838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933E9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Суміші асфальтобетонні гарячі і теплі [асфальтобетон щільний] (дорожні)(аеродромні), що застосовуються у верхніх шарах покриттів, дрібнозернисті, </w:t>
            </w:r>
            <w:r>
              <w:rPr>
                <w:rFonts w:ascii="Times New Roman" w:hAnsi="Times New Roman"/>
                <w:spacing w:val="-5"/>
                <w:lang w:eastAsia="uk-UA"/>
              </w:rPr>
              <w:t xml:space="preserve"> </w:t>
            </w:r>
            <w:r w:rsidRPr="006C55F9">
              <w:rPr>
                <w:rFonts w:ascii="Times New Roman" w:hAnsi="Times New Roman"/>
                <w:spacing w:val="-5"/>
                <w:lang w:eastAsia="uk-UA"/>
              </w:rPr>
              <w:t>тип Б, марка 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40B2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3B859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184,8</w:t>
            </w:r>
          </w:p>
        </w:tc>
      </w:tr>
      <w:tr w:rsidR="00CF64BF" w:rsidRPr="006C55F9" w14:paraId="1728C874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B77D3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82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0B944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КР18-44-3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0107D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Улаштування покриття з гарячих</w:t>
            </w:r>
          </w:p>
          <w:p w14:paraId="17455A63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асфальтобетонних сумішей асфальтоукладальником при ширині смуги до 3,5 м [верхнього шару товщиною 50 мм].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94CAC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1000 м2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F51FB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0,9625</w:t>
            </w:r>
          </w:p>
        </w:tc>
      </w:tr>
      <w:tr w:rsidR="00CF64BF" w:rsidRPr="006C55F9" w14:paraId="795FF3FD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EBB72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83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9CBD1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С111-1901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D151A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Емульсія бітумна,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дорожна</w:t>
            </w:r>
            <w:proofErr w:type="spellEnd"/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F49CF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F48FD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0,385</w:t>
            </w:r>
          </w:p>
        </w:tc>
      </w:tr>
      <w:tr w:rsidR="00CF64BF" w:rsidRPr="006C55F9" w14:paraId="533844C5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02831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84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2E698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С1421-9838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54CBA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Суміші асфальтобетонні гарячі і теплі [асфальтобетон щільний] (дорожні)(аеродромні), що застосовуються у</w:t>
            </w:r>
          </w:p>
          <w:p w14:paraId="009D70FD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верхніх шарах покриттів, дрібнозернисті, тип Б, марка 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3F3A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A5915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115,5</w:t>
            </w:r>
          </w:p>
        </w:tc>
      </w:tr>
    </w:tbl>
    <w:p w14:paraId="30B31C53" w14:textId="77777777" w:rsidR="00CF64BF" w:rsidRPr="00414638" w:rsidRDefault="00CF64BF" w:rsidP="00CF64BF">
      <w:pPr>
        <w:tabs>
          <w:tab w:val="num" w:pos="360"/>
        </w:tabs>
        <w:spacing w:after="0" w:line="240" w:lineRule="auto"/>
        <w:rPr>
          <w:rFonts w:ascii="Times New Roman" w:hAnsi="Times New Roman"/>
          <w:sz w:val="24"/>
          <w:szCs w:val="24"/>
          <w:lang w:val="en-US" w:eastAsia="uk-UA"/>
        </w:rPr>
      </w:pPr>
    </w:p>
    <w:p w14:paraId="62525F10" w14:textId="77777777" w:rsidR="00CF64BF" w:rsidRPr="00414638" w:rsidRDefault="00CF64BF" w:rsidP="00CF64BF">
      <w:pPr>
        <w:keepLines/>
        <w:autoSpaceDE w:val="0"/>
        <w:autoSpaceDN w:val="0"/>
        <w:spacing w:after="0" w:line="240" w:lineRule="auto"/>
        <w:rPr>
          <w:rFonts w:ascii="Arial" w:hAnsi="Arial" w:cs="Arial"/>
          <w:spacing w:val="-5"/>
          <w:sz w:val="20"/>
          <w:szCs w:val="20"/>
          <w:lang w:val="ru-RU"/>
        </w:rPr>
      </w:pPr>
    </w:p>
    <w:tbl>
      <w:tblPr>
        <w:tblW w:w="1474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742"/>
      </w:tblGrid>
      <w:tr w:rsidR="00CF64BF" w:rsidRPr="006C55F9" w14:paraId="651A1B83" w14:textId="77777777" w:rsidTr="00331076">
        <w:trPr>
          <w:jc w:val="center"/>
        </w:trPr>
        <w:tc>
          <w:tcPr>
            <w:tcW w:w="14742" w:type="dxa"/>
            <w:tcBorders>
              <w:top w:val="nil"/>
              <w:left w:val="nil"/>
              <w:bottom w:val="nil"/>
              <w:right w:val="nil"/>
            </w:tcBorders>
          </w:tcPr>
          <w:p w14:paraId="0D15CA86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5"/>
                <w:sz w:val="24"/>
                <w:szCs w:val="24"/>
              </w:rPr>
            </w:pPr>
            <w:proofErr w:type="spellStart"/>
            <w:r w:rsidRPr="006C55F9">
              <w:rPr>
                <w:rFonts w:ascii="Arial" w:hAnsi="Arial" w:cs="Arial"/>
                <w:b/>
                <w:bCs/>
                <w:spacing w:val="-5"/>
                <w:sz w:val="24"/>
                <w:szCs w:val="24"/>
              </w:rPr>
              <w:t>Пiдсумкова</w:t>
            </w:r>
            <w:proofErr w:type="spellEnd"/>
            <w:r w:rsidRPr="006C55F9">
              <w:rPr>
                <w:rFonts w:ascii="Arial" w:hAnsi="Arial" w:cs="Arial"/>
                <w:b/>
                <w:bCs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b/>
                <w:bCs/>
                <w:spacing w:val="-5"/>
                <w:sz w:val="24"/>
                <w:szCs w:val="24"/>
              </w:rPr>
              <w:t>вiдомiсть</w:t>
            </w:r>
            <w:proofErr w:type="spellEnd"/>
            <w:r w:rsidRPr="006C55F9">
              <w:rPr>
                <w:rFonts w:ascii="Arial" w:hAnsi="Arial" w:cs="Arial"/>
                <w:b/>
                <w:bCs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b/>
                <w:bCs/>
                <w:spacing w:val="-5"/>
                <w:sz w:val="24"/>
                <w:szCs w:val="24"/>
              </w:rPr>
              <w:t>ресурсiв</w:t>
            </w:r>
            <w:proofErr w:type="spellEnd"/>
          </w:p>
          <w:p w14:paraId="180724C3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59E6627" w14:textId="77777777" w:rsidR="00CF64BF" w:rsidRPr="006C55F9" w:rsidRDefault="00CF64BF" w:rsidP="00CF64BF">
      <w:pPr>
        <w:keepLines/>
        <w:autoSpaceDE w:val="0"/>
        <w:autoSpaceDN w:val="0"/>
        <w:spacing w:after="0" w:line="240" w:lineRule="auto"/>
        <w:jc w:val="both"/>
        <w:rPr>
          <w:rFonts w:ascii="Arial" w:hAnsi="Arial" w:cs="Arial"/>
          <w:spacing w:val="-5"/>
          <w:sz w:val="20"/>
          <w:szCs w:val="20"/>
        </w:rPr>
      </w:pPr>
      <w:r w:rsidRPr="006C55F9">
        <w:rPr>
          <w:rFonts w:ascii="Arial" w:hAnsi="Arial" w:cs="Arial"/>
          <w:spacing w:val="-5"/>
          <w:sz w:val="20"/>
          <w:szCs w:val="20"/>
        </w:rPr>
        <w:t xml:space="preserve">"Нове будівництво мережі централізованої господарсько-побутової каналізації на вулицях: Фабрична, Вітовського, </w:t>
      </w:r>
      <w:proofErr w:type="spellStart"/>
      <w:r w:rsidRPr="006C55F9">
        <w:rPr>
          <w:rFonts w:ascii="Arial" w:hAnsi="Arial" w:cs="Arial"/>
          <w:spacing w:val="-5"/>
          <w:sz w:val="20"/>
          <w:szCs w:val="20"/>
        </w:rPr>
        <w:t>Чорновола</w:t>
      </w:r>
      <w:proofErr w:type="spellEnd"/>
      <w:r w:rsidRPr="006C55F9">
        <w:rPr>
          <w:rFonts w:ascii="Arial" w:hAnsi="Arial" w:cs="Arial"/>
          <w:spacing w:val="-5"/>
          <w:sz w:val="20"/>
          <w:szCs w:val="20"/>
        </w:rPr>
        <w:t xml:space="preserve">, Срібняка, Євшана в </w:t>
      </w:r>
      <w:proofErr w:type="spellStart"/>
      <w:r w:rsidRPr="006C55F9">
        <w:rPr>
          <w:rFonts w:ascii="Arial" w:hAnsi="Arial" w:cs="Arial"/>
          <w:spacing w:val="-5"/>
          <w:sz w:val="20"/>
          <w:szCs w:val="20"/>
        </w:rPr>
        <w:t>м.Калуш</w:t>
      </w:r>
      <w:proofErr w:type="spellEnd"/>
      <w:r w:rsidRPr="006C55F9">
        <w:rPr>
          <w:rFonts w:ascii="Arial" w:hAnsi="Arial" w:cs="Arial"/>
          <w:spacing w:val="-5"/>
          <w:sz w:val="20"/>
          <w:szCs w:val="20"/>
        </w:rPr>
        <w:t xml:space="preserve"> Івано-Франківської області"</w:t>
      </w:r>
    </w:p>
    <w:p w14:paraId="18C1BFC9" w14:textId="77777777" w:rsidR="00CF64BF" w:rsidRPr="006C55F9" w:rsidRDefault="00CF64BF" w:rsidP="00CF64BF">
      <w:pPr>
        <w:keepLines/>
        <w:autoSpaceDE w:val="0"/>
        <w:autoSpaceDN w:val="0"/>
        <w:spacing w:after="0" w:line="240" w:lineRule="auto"/>
        <w:rPr>
          <w:rFonts w:ascii="Arial" w:hAnsi="Arial" w:cs="Arial"/>
          <w:spacing w:val="-5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59"/>
        <w:gridCol w:w="1415"/>
        <w:gridCol w:w="5073"/>
        <w:gridCol w:w="1127"/>
        <w:gridCol w:w="1681"/>
      </w:tblGrid>
      <w:tr w:rsidR="00CF64BF" w:rsidRPr="006C55F9" w14:paraId="2F81844A" w14:textId="77777777" w:rsidTr="00331076">
        <w:tc>
          <w:tcPr>
            <w:tcW w:w="560" w:type="dxa"/>
          </w:tcPr>
          <w:p w14:paraId="5BE73EC9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№ п/п</w:t>
            </w:r>
          </w:p>
        </w:tc>
        <w:tc>
          <w:tcPr>
            <w:tcW w:w="1420" w:type="dxa"/>
            <w:tcBorders>
              <w:top w:val="single" w:sz="12" w:space="0" w:color="auto"/>
              <w:bottom w:val="nil"/>
            </w:tcBorders>
            <w:vAlign w:val="center"/>
          </w:tcPr>
          <w:p w14:paraId="51608AC5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spacing w:val="-5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Одиниця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</w:p>
          <w:p w14:paraId="7FB89B07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spacing w:val="-5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виміру</w:t>
            </w:r>
            <w:proofErr w:type="spellEnd"/>
          </w:p>
        </w:tc>
        <w:tc>
          <w:tcPr>
            <w:tcW w:w="5119" w:type="dxa"/>
            <w:tcBorders>
              <w:top w:val="single" w:sz="12" w:space="0" w:color="auto"/>
              <w:bottom w:val="nil"/>
            </w:tcBorders>
            <w:vAlign w:val="center"/>
          </w:tcPr>
          <w:p w14:paraId="68205839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spacing w:val="-5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Кількість</w:t>
            </w:r>
            <w:proofErr w:type="spellEnd"/>
          </w:p>
        </w:tc>
        <w:tc>
          <w:tcPr>
            <w:tcW w:w="1129" w:type="dxa"/>
            <w:tcBorders>
              <w:top w:val="single" w:sz="12" w:space="0" w:color="auto"/>
              <w:bottom w:val="nil"/>
            </w:tcBorders>
            <w:vAlign w:val="center"/>
          </w:tcPr>
          <w:p w14:paraId="3BE56623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spacing w:val="-5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Одиниця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</w:p>
          <w:p w14:paraId="6A8C27FA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spacing w:val="-5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виміру</w:t>
            </w:r>
            <w:proofErr w:type="spellEnd"/>
          </w:p>
        </w:tc>
        <w:tc>
          <w:tcPr>
            <w:tcW w:w="1690" w:type="dxa"/>
            <w:tcBorders>
              <w:top w:val="single" w:sz="12" w:space="0" w:color="auto"/>
              <w:bottom w:val="nil"/>
            </w:tcBorders>
            <w:vAlign w:val="center"/>
          </w:tcPr>
          <w:p w14:paraId="1DE684CE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spacing w:val="-5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Кількість</w:t>
            </w:r>
            <w:proofErr w:type="spellEnd"/>
          </w:p>
        </w:tc>
      </w:tr>
      <w:tr w:rsidR="00CF64BF" w:rsidRPr="006C55F9" w14:paraId="18F9E1E4" w14:textId="77777777" w:rsidTr="00331076">
        <w:tc>
          <w:tcPr>
            <w:tcW w:w="560" w:type="dxa"/>
          </w:tcPr>
          <w:p w14:paraId="16BCE03B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</w:p>
        </w:tc>
        <w:tc>
          <w:tcPr>
            <w:tcW w:w="1420" w:type="dxa"/>
          </w:tcPr>
          <w:p w14:paraId="66F2E6A3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</w:p>
        </w:tc>
        <w:tc>
          <w:tcPr>
            <w:tcW w:w="5119" w:type="dxa"/>
          </w:tcPr>
          <w:p w14:paraId="0F86E5B1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</w:p>
        </w:tc>
        <w:tc>
          <w:tcPr>
            <w:tcW w:w="1129" w:type="dxa"/>
          </w:tcPr>
          <w:p w14:paraId="45266F0C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</w:p>
        </w:tc>
        <w:tc>
          <w:tcPr>
            <w:tcW w:w="1690" w:type="dxa"/>
          </w:tcPr>
          <w:p w14:paraId="6E7EFE97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</w:p>
        </w:tc>
      </w:tr>
      <w:tr w:rsidR="00CF64BF" w:rsidRPr="006C55F9" w14:paraId="0AF683DF" w14:textId="77777777" w:rsidTr="00331076">
        <w:tc>
          <w:tcPr>
            <w:tcW w:w="560" w:type="dxa"/>
            <w:vAlign w:val="center"/>
          </w:tcPr>
          <w:p w14:paraId="455BA532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420" w:type="dxa"/>
            <w:vAlign w:val="center"/>
          </w:tcPr>
          <w:p w14:paraId="67DD3FEF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119" w:type="dxa"/>
            <w:vAlign w:val="center"/>
          </w:tcPr>
          <w:p w14:paraId="2DEAACAF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pacing w:val="-5"/>
                <w:u w:val="single"/>
              </w:rPr>
            </w:pPr>
            <w:r w:rsidRPr="006C55F9">
              <w:rPr>
                <w:rFonts w:ascii="Arial" w:hAnsi="Arial" w:cs="Arial"/>
                <w:b/>
                <w:bCs/>
                <w:spacing w:val="-5"/>
                <w:u w:val="single"/>
              </w:rPr>
              <w:t xml:space="preserve">III. </w:t>
            </w:r>
            <w:proofErr w:type="spellStart"/>
            <w:r w:rsidRPr="006C55F9">
              <w:rPr>
                <w:rFonts w:ascii="Arial" w:hAnsi="Arial" w:cs="Arial"/>
                <w:b/>
                <w:bCs/>
                <w:spacing w:val="-5"/>
                <w:u w:val="single"/>
              </w:rPr>
              <w:t>Будівельні</w:t>
            </w:r>
            <w:proofErr w:type="spellEnd"/>
            <w:r w:rsidRPr="006C55F9">
              <w:rPr>
                <w:rFonts w:ascii="Arial" w:hAnsi="Arial" w:cs="Arial"/>
                <w:b/>
                <w:bCs/>
                <w:spacing w:val="-5"/>
                <w:u w:val="single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b/>
                <w:bCs/>
                <w:spacing w:val="-5"/>
                <w:u w:val="single"/>
              </w:rPr>
              <w:t>матеріали</w:t>
            </w:r>
            <w:proofErr w:type="spellEnd"/>
            <w:r w:rsidRPr="006C55F9">
              <w:rPr>
                <w:rFonts w:ascii="Arial" w:hAnsi="Arial" w:cs="Arial"/>
                <w:b/>
                <w:bCs/>
                <w:spacing w:val="-5"/>
                <w:u w:val="single"/>
              </w:rPr>
              <w:t xml:space="preserve">, </w:t>
            </w:r>
            <w:proofErr w:type="spellStart"/>
            <w:r w:rsidRPr="006C55F9">
              <w:rPr>
                <w:rFonts w:ascii="Arial" w:hAnsi="Arial" w:cs="Arial"/>
                <w:b/>
                <w:bCs/>
                <w:spacing w:val="-5"/>
                <w:u w:val="single"/>
              </w:rPr>
              <w:t>вироби</w:t>
            </w:r>
            <w:proofErr w:type="spellEnd"/>
            <w:r w:rsidRPr="006C55F9">
              <w:rPr>
                <w:rFonts w:ascii="Arial" w:hAnsi="Arial" w:cs="Arial"/>
                <w:b/>
                <w:bCs/>
                <w:spacing w:val="-5"/>
                <w:u w:val="single"/>
              </w:rPr>
              <w:t xml:space="preserve"> і </w:t>
            </w:r>
            <w:proofErr w:type="spellStart"/>
            <w:r w:rsidRPr="006C55F9">
              <w:rPr>
                <w:rFonts w:ascii="Arial" w:hAnsi="Arial" w:cs="Arial"/>
                <w:b/>
                <w:bCs/>
                <w:spacing w:val="-5"/>
                <w:u w:val="single"/>
              </w:rPr>
              <w:t>комплекти</w:t>
            </w:r>
            <w:proofErr w:type="spellEnd"/>
          </w:p>
        </w:tc>
        <w:tc>
          <w:tcPr>
            <w:tcW w:w="1129" w:type="dxa"/>
            <w:vAlign w:val="center"/>
          </w:tcPr>
          <w:p w14:paraId="1EEF8EE4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690" w:type="dxa"/>
            <w:vAlign w:val="center"/>
          </w:tcPr>
          <w:p w14:paraId="67498815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</w:rPr>
              <w:t xml:space="preserve"> </w:t>
            </w:r>
          </w:p>
        </w:tc>
      </w:tr>
      <w:tr w:rsidR="00CF64BF" w:rsidRPr="006C55F9" w14:paraId="0B051D95" w14:textId="77777777" w:rsidTr="00331076">
        <w:tc>
          <w:tcPr>
            <w:tcW w:w="560" w:type="dxa"/>
          </w:tcPr>
          <w:p w14:paraId="2E2DA741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>
              <w:rPr>
                <w:rFonts w:ascii="Arial" w:hAnsi="Arial" w:cs="Arial"/>
                <w:spacing w:val="-5"/>
              </w:rPr>
              <w:t>1</w:t>
            </w:r>
          </w:p>
        </w:tc>
        <w:tc>
          <w:tcPr>
            <w:tcW w:w="1420" w:type="dxa"/>
          </w:tcPr>
          <w:p w14:paraId="287626A8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С111-69</w:t>
            </w:r>
          </w:p>
        </w:tc>
        <w:tc>
          <w:tcPr>
            <w:tcW w:w="5119" w:type="dxa"/>
          </w:tcPr>
          <w:p w14:paraId="57B5BDCB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 xml:space="preserve">Бензин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авіаційний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Б-70</w:t>
            </w:r>
          </w:p>
        </w:tc>
        <w:tc>
          <w:tcPr>
            <w:tcW w:w="1129" w:type="dxa"/>
          </w:tcPr>
          <w:p w14:paraId="723EE883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т</w:t>
            </w:r>
          </w:p>
        </w:tc>
        <w:tc>
          <w:tcPr>
            <w:tcW w:w="1690" w:type="dxa"/>
          </w:tcPr>
          <w:p w14:paraId="726AECA3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0,00152</w:t>
            </w:r>
          </w:p>
        </w:tc>
      </w:tr>
      <w:tr w:rsidR="00CF64BF" w:rsidRPr="006C55F9" w14:paraId="0B29AE33" w14:textId="77777777" w:rsidTr="00331076">
        <w:tc>
          <w:tcPr>
            <w:tcW w:w="560" w:type="dxa"/>
          </w:tcPr>
          <w:p w14:paraId="5E4C940D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>
              <w:rPr>
                <w:rFonts w:ascii="Arial" w:hAnsi="Arial" w:cs="Arial"/>
                <w:spacing w:val="-5"/>
              </w:rPr>
              <w:t>2</w:t>
            </w:r>
          </w:p>
        </w:tc>
        <w:tc>
          <w:tcPr>
            <w:tcW w:w="1420" w:type="dxa"/>
          </w:tcPr>
          <w:p w14:paraId="3AD89608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С111-73</w:t>
            </w:r>
          </w:p>
        </w:tc>
        <w:tc>
          <w:tcPr>
            <w:tcW w:w="5119" w:type="dxa"/>
          </w:tcPr>
          <w:p w14:paraId="22008C8C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Бітуми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нафтові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будівельні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>, марка БН-90/10</w:t>
            </w:r>
          </w:p>
        </w:tc>
        <w:tc>
          <w:tcPr>
            <w:tcW w:w="1129" w:type="dxa"/>
          </w:tcPr>
          <w:p w14:paraId="0A1C8FF5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т</w:t>
            </w:r>
          </w:p>
        </w:tc>
        <w:tc>
          <w:tcPr>
            <w:tcW w:w="1690" w:type="dxa"/>
          </w:tcPr>
          <w:p w14:paraId="04CB6D38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0,346544</w:t>
            </w:r>
          </w:p>
        </w:tc>
      </w:tr>
      <w:tr w:rsidR="00CF64BF" w:rsidRPr="006C55F9" w14:paraId="03D3A75A" w14:textId="77777777" w:rsidTr="00331076">
        <w:tc>
          <w:tcPr>
            <w:tcW w:w="560" w:type="dxa"/>
          </w:tcPr>
          <w:p w14:paraId="590C9E7C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>
              <w:rPr>
                <w:rFonts w:ascii="Arial" w:hAnsi="Arial" w:cs="Arial"/>
                <w:spacing w:val="-5"/>
              </w:rPr>
              <w:t>3</w:t>
            </w:r>
          </w:p>
        </w:tc>
        <w:tc>
          <w:tcPr>
            <w:tcW w:w="1420" w:type="dxa"/>
          </w:tcPr>
          <w:p w14:paraId="5428F195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С111-311</w:t>
            </w:r>
          </w:p>
        </w:tc>
        <w:tc>
          <w:tcPr>
            <w:tcW w:w="5119" w:type="dxa"/>
          </w:tcPr>
          <w:p w14:paraId="41C8C89B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Каболка</w:t>
            </w:r>
          </w:p>
        </w:tc>
        <w:tc>
          <w:tcPr>
            <w:tcW w:w="1129" w:type="dxa"/>
          </w:tcPr>
          <w:p w14:paraId="4EC4B63A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т</w:t>
            </w:r>
          </w:p>
        </w:tc>
        <w:tc>
          <w:tcPr>
            <w:tcW w:w="1690" w:type="dxa"/>
          </w:tcPr>
          <w:p w14:paraId="6B8FB9B1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0,256612</w:t>
            </w:r>
          </w:p>
        </w:tc>
      </w:tr>
      <w:tr w:rsidR="00CF64BF" w:rsidRPr="006C55F9" w14:paraId="05DCC41C" w14:textId="77777777" w:rsidTr="00331076">
        <w:tc>
          <w:tcPr>
            <w:tcW w:w="560" w:type="dxa"/>
          </w:tcPr>
          <w:p w14:paraId="69C7D879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>
              <w:rPr>
                <w:rFonts w:ascii="Arial" w:hAnsi="Arial" w:cs="Arial"/>
                <w:spacing w:val="-5"/>
              </w:rPr>
              <w:t>4</w:t>
            </w:r>
          </w:p>
        </w:tc>
        <w:tc>
          <w:tcPr>
            <w:tcW w:w="1420" w:type="dxa"/>
          </w:tcPr>
          <w:p w14:paraId="32C87D50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С111-324</w:t>
            </w:r>
          </w:p>
        </w:tc>
        <w:tc>
          <w:tcPr>
            <w:tcW w:w="5119" w:type="dxa"/>
          </w:tcPr>
          <w:p w14:paraId="507C3A5B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Кисень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технічний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газоподібний</w:t>
            </w:r>
            <w:proofErr w:type="spellEnd"/>
          </w:p>
        </w:tc>
        <w:tc>
          <w:tcPr>
            <w:tcW w:w="1129" w:type="dxa"/>
          </w:tcPr>
          <w:p w14:paraId="48D79C29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м3</w:t>
            </w:r>
          </w:p>
        </w:tc>
        <w:tc>
          <w:tcPr>
            <w:tcW w:w="1690" w:type="dxa"/>
          </w:tcPr>
          <w:p w14:paraId="128EA857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0,70089</w:t>
            </w:r>
          </w:p>
        </w:tc>
      </w:tr>
      <w:tr w:rsidR="00CF64BF" w:rsidRPr="006C55F9" w14:paraId="062DFA28" w14:textId="77777777" w:rsidTr="00331076">
        <w:tc>
          <w:tcPr>
            <w:tcW w:w="560" w:type="dxa"/>
          </w:tcPr>
          <w:p w14:paraId="015C29FC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>
              <w:rPr>
                <w:rFonts w:ascii="Arial" w:hAnsi="Arial" w:cs="Arial"/>
                <w:spacing w:val="-5"/>
              </w:rPr>
              <w:t>5</w:t>
            </w:r>
          </w:p>
        </w:tc>
        <w:tc>
          <w:tcPr>
            <w:tcW w:w="1420" w:type="dxa"/>
          </w:tcPr>
          <w:p w14:paraId="47C36AC9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+С111-612</w:t>
            </w:r>
          </w:p>
        </w:tc>
        <w:tc>
          <w:tcPr>
            <w:tcW w:w="5119" w:type="dxa"/>
          </w:tcPr>
          <w:p w14:paraId="2EE46A60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 xml:space="preserve">Мастика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морозостійка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бітумно-масляна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МБ-</w:t>
            </w:r>
          </w:p>
          <w:p w14:paraId="0BD1C383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50</w:t>
            </w:r>
          </w:p>
        </w:tc>
        <w:tc>
          <w:tcPr>
            <w:tcW w:w="1129" w:type="dxa"/>
          </w:tcPr>
          <w:p w14:paraId="09463BE1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т</w:t>
            </w:r>
          </w:p>
        </w:tc>
        <w:tc>
          <w:tcPr>
            <w:tcW w:w="1690" w:type="dxa"/>
          </w:tcPr>
          <w:p w14:paraId="6673DE8F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0,66312</w:t>
            </w:r>
          </w:p>
        </w:tc>
      </w:tr>
      <w:tr w:rsidR="00CF64BF" w:rsidRPr="006C55F9" w14:paraId="6DD53A88" w14:textId="77777777" w:rsidTr="00331076">
        <w:tc>
          <w:tcPr>
            <w:tcW w:w="560" w:type="dxa"/>
          </w:tcPr>
          <w:p w14:paraId="2CE27AB8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>
              <w:rPr>
                <w:rFonts w:ascii="Arial" w:hAnsi="Arial" w:cs="Arial"/>
                <w:spacing w:val="-5"/>
              </w:rPr>
              <w:t>6</w:t>
            </w:r>
          </w:p>
        </w:tc>
        <w:tc>
          <w:tcPr>
            <w:tcW w:w="1420" w:type="dxa"/>
          </w:tcPr>
          <w:p w14:paraId="078AA270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С111-1300</w:t>
            </w:r>
          </w:p>
        </w:tc>
        <w:tc>
          <w:tcPr>
            <w:tcW w:w="5119" w:type="dxa"/>
          </w:tcPr>
          <w:p w14:paraId="6C866200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Паливо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моторне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марки ДТ</w:t>
            </w:r>
          </w:p>
        </w:tc>
        <w:tc>
          <w:tcPr>
            <w:tcW w:w="1129" w:type="dxa"/>
          </w:tcPr>
          <w:p w14:paraId="7A6A867E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т</w:t>
            </w:r>
          </w:p>
        </w:tc>
        <w:tc>
          <w:tcPr>
            <w:tcW w:w="1690" w:type="dxa"/>
          </w:tcPr>
          <w:p w14:paraId="63B69093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0,063903</w:t>
            </w:r>
          </w:p>
        </w:tc>
      </w:tr>
      <w:tr w:rsidR="00CF64BF" w:rsidRPr="006C55F9" w14:paraId="4661DBA8" w14:textId="77777777" w:rsidTr="00331076">
        <w:tc>
          <w:tcPr>
            <w:tcW w:w="560" w:type="dxa"/>
          </w:tcPr>
          <w:p w14:paraId="28335929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>
              <w:rPr>
                <w:rFonts w:ascii="Arial" w:hAnsi="Arial" w:cs="Arial"/>
                <w:spacing w:val="-5"/>
              </w:rPr>
              <w:t>7</w:t>
            </w:r>
          </w:p>
        </w:tc>
        <w:tc>
          <w:tcPr>
            <w:tcW w:w="1420" w:type="dxa"/>
          </w:tcPr>
          <w:p w14:paraId="54F04725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С111-1315</w:t>
            </w:r>
          </w:p>
        </w:tc>
        <w:tc>
          <w:tcPr>
            <w:tcW w:w="5119" w:type="dxa"/>
          </w:tcPr>
          <w:p w14:paraId="20E63AB3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 xml:space="preserve">Портландцемент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загальнобудівельного</w:t>
            </w:r>
            <w:proofErr w:type="spellEnd"/>
          </w:p>
          <w:p w14:paraId="3B6699DA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призначення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з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мінеральними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добавками до</w:t>
            </w:r>
          </w:p>
          <w:p w14:paraId="6A291C34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20%, марка 300</w:t>
            </w:r>
          </w:p>
        </w:tc>
        <w:tc>
          <w:tcPr>
            <w:tcW w:w="1129" w:type="dxa"/>
          </w:tcPr>
          <w:p w14:paraId="462BF931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т</w:t>
            </w:r>
          </w:p>
        </w:tc>
        <w:tc>
          <w:tcPr>
            <w:tcW w:w="1690" w:type="dxa"/>
          </w:tcPr>
          <w:p w14:paraId="2003A1C6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0,001</w:t>
            </w:r>
          </w:p>
        </w:tc>
      </w:tr>
      <w:tr w:rsidR="00CF64BF" w:rsidRPr="006C55F9" w14:paraId="25210528" w14:textId="77777777" w:rsidTr="00331076">
        <w:tc>
          <w:tcPr>
            <w:tcW w:w="560" w:type="dxa"/>
          </w:tcPr>
          <w:p w14:paraId="333494BF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420" w:type="dxa"/>
          </w:tcPr>
          <w:p w14:paraId="033B3FA1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+С111-1513</w:t>
            </w:r>
          </w:p>
        </w:tc>
        <w:tc>
          <w:tcPr>
            <w:tcW w:w="5119" w:type="dxa"/>
          </w:tcPr>
          <w:p w14:paraId="1304A79B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Електроди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,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діаметр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4 мм, марка Э42</w:t>
            </w:r>
          </w:p>
        </w:tc>
        <w:tc>
          <w:tcPr>
            <w:tcW w:w="1129" w:type="dxa"/>
          </w:tcPr>
          <w:p w14:paraId="349EADEB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т</w:t>
            </w:r>
          </w:p>
        </w:tc>
        <w:tc>
          <w:tcPr>
            <w:tcW w:w="1690" w:type="dxa"/>
          </w:tcPr>
          <w:p w14:paraId="4682DB39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0,0050762</w:t>
            </w:r>
          </w:p>
        </w:tc>
      </w:tr>
      <w:tr w:rsidR="00CF64BF" w:rsidRPr="006C55F9" w14:paraId="13FB5F1C" w14:textId="77777777" w:rsidTr="00331076">
        <w:tc>
          <w:tcPr>
            <w:tcW w:w="560" w:type="dxa"/>
          </w:tcPr>
          <w:p w14:paraId="7ECF9523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420" w:type="dxa"/>
          </w:tcPr>
          <w:p w14:paraId="7C995619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С111-1521</w:t>
            </w:r>
          </w:p>
        </w:tc>
        <w:tc>
          <w:tcPr>
            <w:tcW w:w="5119" w:type="dxa"/>
          </w:tcPr>
          <w:p w14:paraId="2188FCFD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Електроди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,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діаметр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5 мм, марка Э42</w:t>
            </w:r>
          </w:p>
        </w:tc>
        <w:tc>
          <w:tcPr>
            <w:tcW w:w="1129" w:type="dxa"/>
          </w:tcPr>
          <w:p w14:paraId="1F5E2BC9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т</w:t>
            </w:r>
          </w:p>
        </w:tc>
        <w:tc>
          <w:tcPr>
            <w:tcW w:w="1690" w:type="dxa"/>
          </w:tcPr>
          <w:p w14:paraId="7AC2887F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0,0073983</w:t>
            </w:r>
          </w:p>
        </w:tc>
      </w:tr>
      <w:tr w:rsidR="00CF64BF" w:rsidRPr="006C55F9" w14:paraId="4F9C501F" w14:textId="77777777" w:rsidTr="00331076">
        <w:tc>
          <w:tcPr>
            <w:tcW w:w="560" w:type="dxa"/>
          </w:tcPr>
          <w:p w14:paraId="2D7C6919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420" w:type="dxa"/>
          </w:tcPr>
          <w:p w14:paraId="18D8B934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С111-1593</w:t>
            </w:r>
          </w:p>
        </w:tc>
        <w:tc>
          <w:tcPr>
            <w:tcW w:w="5119" w:type="dxa"/>
          </w:tcPr>
          <w:p w14:paraId="4D45C08E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 xml:space="preserve">Полотно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скловолокнисте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>, марка ВВ-К</w:t>
            </w:r>
          </w:p>
        </w:tc>
        <w:tc>
          <w:tcPr>
            <w:tcW w:w="1129" w:type="dxa"/>
          </w:tcPr>
          <w:p w14:paraId="07F8D810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10м2</w:t>
            </w:r>
          </w:p>
        </w:tc>
        <w:tc>
          <w:tcPr>
            <w:tcW w:w="1690" w:type="dxa"/>
          </w:tcPr>
          <w:p w14:paraId="7085946F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3,156</w:t>
            </w:r>
          </w:p>
        </w:tc>
      </w:tr>
      <w:tr w:rsidR="00CF64BF" w:rsidRPr="006C55F9" w14:paraId="1C4D4D40" w14:textId="77777777" w:rsidTr="00331076">
        <w:tc>
          <w:tcPr>
            <w:tcW w:w="560" w:type="dxa"/>
          </w:tcPr>
          <w:p w14:paraId="3ABAA162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1420" w:type="dxa"/>
          </w:tcPr>
          <w:p w14:paraId="24CE0A90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С111-1603</w:t>
            </w:r>
          </w:p>
        </w:tc>
        <w:tc>
          <w:tcPr>
            <w:tcW w:w="5119" w:type="dxa"/>
          </w:tcPr>
          <w:p w14:paraId="0F78079D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Папір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обгортковий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листовий</w:t>
            </w:r>
            <w:proofErr w:type="spellEnd"/>
          </w:p>
        </w:tc>
        <w:tc>
          <w:tcPr>
            <w:tcW w:w="1129" w:type="dxa"/>
          </w:tcPr>
          <w:p w14:paraId="0AC8C896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1000м2</w:t>
            </w:r>
          </w:p>
        </w:tc>
        <w:tc>
          <w:tcPr>
            <w:tcW w:w="1690" w:type="dxa"/>
          </w:tcPr>
          <w:p w14:paraId="53C3DEF5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0,02718</w:t>
            </w:r>
          </w:p>
        </w:tc>
      </w:tr>
      <w:tr w:rsidR="00CF64BF" w:rsidRPr="006C55F9" w14:paraId="79A7BB69" w14:textId="77777777" w:rsidTr="00331076">
        <w:tc>
          <w:tcPr>
            <w:tcW w:w="560" w:type="dxa"/>
          </w:tcPr>
          <w:p w14:paraId="5C994779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1420" w:type="dxa"/>
          </w:tcPr>
          <w:p w14:paraId="7F57C1C6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С111-1608</w:t>
            </w:r>
          </w:p>
        </w:tc>
        <w:tc>
          <w:tcPr>
            <w:tcW w:w="5119" w:type="dxa"/>
          </w:tcPr>
          <w:p w14:paraId="64B1BA72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Дрантя</w:t>
            </w:r>
            <w:proofErr w:type="spellEnd"/>
          </w:p>
        </w:tc>
        <w:tc>
          <w:tcPr>
            <w:tcW w:w="1129" w:type="dxa"/>
          </w:tcPr>
          <w:p w14:paraId="114A8873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кг</w:t>
            </w:r>
          </w:p>
        </w:tc>
        <w:tc>
          <w:tcPr>
            <w:tcW w:w="1690" w:type="dxa"/>
          </w:tcPr>
          <w:p w14:paraId="73615FDE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1,794</w:t>
            </w:r>
          </w:p>
        </w:tc>
      </w:tr>
      <w:tr w:rsidR="00CF64BF" w:rsidRPr="006C55F9" w14:paraId="09B679EF" w14:textId="77777777" w:rsidTr="00331076">
        <w:tc>
          <w:tcPr>
            <w:tcW w:w="560" w:type="dxa"/>
          </w:tcPr>
          <w:p w14:paraId="32CD9D69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1420" w:type="dxa"/>
          </w:tcPr>
          <w:p w14:paraId="151C9F23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С111-1639</w:t>
            </w:r>
          </w:p>
        </w:tc>
        <w:tc>
          <w:tcPr>
            <w:tcW w:w="5119" w:type="dxa"/>
          </w:tcPr>
          <w:p w14:paraId="0611BAF7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 xml:space="preserve">Круги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армовані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абразивні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зачисні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,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діаметр</w:t>
            </w:r>
            <w:proofErr w:type="spellEnd"/>
          </w:p>
          <w:p w14:paraId="713E4083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180х6 мм</w:t>
            </w:r>
          </w:p>
        </w:tc>
        <w:tc>
          <w:tcPr>
            <w:tcW w:w="1129" w:type="dxa"/>
          </w:tcPr>
          <w:p w14:paraId="7C3DD6ED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шт</w:t>
            </w:r>
            <w:proofErr w:type="spellEnd"/>
          </w:p>
        </w:tc>
        <w:tc>
          <w:tcPr>
            <w:tcW w:w="1690" w:type="dxa"/>
          </w:tcPr>
          <w:p w14:paraId="6B6B2D51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0,1871</w:t>
            </w:r>
          </w:p>
        </w:tc>
      </w:tr>
      <w:tr w:rsidR="00CF64BF" w:rsidRPr="006C55F9" w14:paraId="69084150" w14:textId="77777777" w:rsidTr="00331076">
        <w:tc>
          <w:tcPr>
            <w:tcW w:w="560" w:type="dxa"/>
          </w:tcPr>
          <w:p w14:paraId="387082E4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1420" w:type="dxa"/>
          </w:tcPr>
          <w:p w14:paraId="4F5A4017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+С111-1693</w:t>
            </w:r>
          </w:p>
        </w:tc>
        <w:tc>
          <w:tcPr>
            <w:tcW w:w="5119" w:type="dxa"/>
          </w:tcPr>
          <w:p w14:paraId="54599556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 xml:space="preserve">Мастика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бітумно-гумова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покрівельна</w:t>
            </w:r>
            <w:proofErr w:type="spellEnd"/>
          </w:p>
        </w:tc>
        <w:tc>
          <w:tcPr>
            <w:tcW w:w="1129" w:type="dxa"/>
          </w:tcPr>
          <w:p w14:paraId="0BC2DC10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т</w:t>
            </w:r>
          </w:p>
        </w:tc>
        <w:tc>
          <w:tcPr>
            <w:tcW w:w="1690" w:type="dxa"/>
          </w:tcPr>
          <w:p w14:paraId="4D8100CB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0,12606</w:t>
            </w:r>
          </w:p>
        </w:tc>
      </w:tr>
      <w:tr w:rsidR="00CF64BF" w:rsidRPr="006C55F9" w14:paraId="1A3B585E" w14:textId="77777777" w:rsidTr="00331076">
        <w:tc>
          <w:tcPr>
            <w:tcW w:w="560" w:type="dxa"/>
          </w:tcPr>
          <w:p w14:paraId="7CBE8488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</w:p>
        </w:tc>
        <w:tc>
          <w:tcPr>
            <w:tcW w:w="1420" w:type="dxa"/>
          </w:tcPr>
          <w:p w14:paraId="33EF59E1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С111-1721-</w:t>
            </w:r>
          </w:p>
          <w:p w14:paraId="0057EBFA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 xml:space="preserve">11А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варіант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1</w:t>
            </w:r>
          </w:p>
        </w:tc>
        <w:tc>
          <w:tcPr>
            <w:tcW w:w="5119" w:type="dxa"/>
          </w:tcPr>
          <w:p w14:paraId="48048420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Стрічка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сигнальна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"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Обережно</w:t>
            </w:r>
            <w:proofErr w:type="spellEnd"/>
          </w:p>
          <w:p w14:paraId="704DA334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КАНАЛІЗАЦІЯ"</w:t>
            </w:r>
          </w:p>
        </w:tc>
        <w:tc>
          <w:tcPr>
            <w:tcW w:w="1129" w:type="dxa"/>
          </w:tcPr>
          <w:p w14:paraId="6D7AF979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м</w:t>
            </w:r>
          </w:p>
        </w:tc>
        <w:tc>
          <w:tcPr>
            <w:tcW w:w="1690" w:type="dxa"/>
          </w:tcPr>
          <w:p w14:paraId="21C19344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773</w:t>
            </w:r>
          </w:p>
        </w:tc>
      </w:tr>
      <w:tr w:rsidR="00CF64BF" w:rsidRPr="006C55F9" w14:paraId="449BA36C" w14:textId="77777777" w:rsidTr="00331076">
        <w:tc>
          <w:tcPr>
            <w:tcW w:w="560" w:type="dxa"/>
          </w:tcPr>
          <w:p w14:paraId="71B9DE9E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1420" w:type="dxa"/>
          </w:tcPr>
          <w:p w14:paraId="029E56C0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С111-1788</w:t>
            </w:r>
          </w:p>
        </w:tc>
        <w:tc>
          <w:tcPr>
            <w:tcW w:w="5119" w:type="dxa"/>
          </w:tcPr>
          <w:p w14:paraId="0F72C744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 xml:space="preserve">Скоби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ходові</w:t>
            </w:r>
            <w:proofErr w:type="spellEnd"/>
          </w:p>
        </w:tc>
        <w:tc>
          <w:tcPr>
            <w:tcW w:w="1129" w:type="dxa"/>
          </w:tcPr>
          <w:p w14:paraId="41532212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шт</w:t>
            </w:r>
            <w:proofErr w:type="spellEnd"/>
          </w:p>
        </w:tc>
        <w:tc>
          <w:tcPr>
            <w:tcW w:w="1690" w:type="dxa"/>
          </w:tcPr>
          <w:p w14:paraId="2D4ED705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289</w:t>
            </w:r>
          </w:p>
        </w:tc>
      </w:tr>
      <w:tr w:rsidR="00CF64BF" w:rsidRPr="006C55F9" w14:paraId="08738921" w14:textId="77777777" w:rsidTr="00331076">
        <w:tc>
          <w:tcPr>
            <w:tcW w:w="560" w:type="dxa"/>
          </w:tcPr>
          <w:p w14:paraId="21D94073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1420" w:type="dxa"/>
          </w:tcPr>
          <w:p w14:paraId="268A49EE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С111-1848</w:t>
            </w:r>
          </w:p>
        </w:tc>
        <w:tc>
          <w:tcPr>
            <w:tcW w:w="5119" w:type="dxa"/>
          </w:tcPr>
          <w:p w14:paraId="2242F43F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Болти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будівельні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з гайками та шайбами</w:t>
            </w:r>
          </w:p>
        </w:tc>
        <w:tc>
          <w:tcPr>
            <w:tcW w:w="1129" w:type="dxa"/>
          </w:tcPr>
          <w:p w14:paraId="7DA0E4FB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т</w:t>
            </w:r>
          </w:p>
        </w:tc>
        <w:tc>
          <w:tcPr>
            <w:tcW w:w="1690" w:type="dxa"/>
          </w:tcPr>
          <w:p w14:paraId="207D780F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0,0054514</w:t>
            </w:r>
          </w:p>
        </w:tc>
      </w:tr>
      <w:tr w:rsidR="00CF64BF" w:rsidRPr="006C55F9" w14:paraId="5F2B25D5" w14:textId="77777777" w:rsidTr="00331076">
        <w:tc>
          <w:tcPr>
            <w:tcW w:w="560" w:type="dxa"/>
          </w:tcPr>
          <w:p w14:paraId="53607ADF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1420" w:type="dxa"/>
          </w:tcPr>
          <w:p w14:paraId="3756AC95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С111-1882</w:t>
            </w:r>
          </w:p>
        </w:tc>
        <w:tc>
          <w:tcPr>
            <w:tcW w:w="5119" w:type="dxa"/>
          </w:tcPr>
          <w:p w14:paraId="1327955E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 xml:space="preserve">Тканина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мішкова</w:t>
            </w:r>
            <w:proofErr w:type="spellEnd"/>
          </w:p>
        </w:tc>
        <w:tc>
          <w:tcPr>
            <w:tcW w:w="1129" w:type="dxa"/>
          </w:tcPr>
          <w:p w14:paraId="7099E454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10м2</w:t>
            </w:r>
          </w:p>
        </w:tc>
        <w:tc>
          <w:tcPr>
            <w:tcW w:w="1690" w:type="dxa"/>
          </w:tcPr>
          <w:p w14:paraId="5AD958A9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0,00868</w:t>
            </w:r>
          </w:p>
        </w:tc>
      </w:tr>
      <w:tr w:rsidR="00CF64BF" w:rsidRPr="006C55F9" w14:paraId="061C8359" w14:textId="77777777" w:rsidTr="00331076">
        <w:tc>
          <w:tcPr>
            <w:tcW w:w="560" w:type="dxa"/>
          </w:tcPr>
          <w:p w14:paraId="15573F70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1420" w:type="dxa"/>
          </w:tcPr>
          <w:p w14:paraId="4F29641C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+С111-1901</w:t>
            </w:r>
          </w:p>
        </w:tc>
        <w:tc>
          <w:tcPr>
            <w:tcW w:w="5119" w:type="dxa"/>
          </w:tcPr>
          <w:p w14:paraId="01F25766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Емульсія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бітумна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,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дорожна</w:t>
            </w:r>
            <w:proofErr w:type="spellEnd"/>
          </w:p>
        </w:tc>
        <w:tc>
          <w:tcPr>
            <w:tcW w:w="1129" w:type="dxa"/>
          </w:tcPr>
          <w:p w14:paraId="490F93A2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т</w:t>
            </w:r>
          </w:p>
        </w:tc>
        <w:tc>
          <w:tcPr>
            <w:tcW w:w="1690" w:type="dxa"/>
          </w:tcPr>
          <w:p w14:paraId="759F94CD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1,1781</w:t>
            </w:r>
          </w:p>
        </w:tc>
      </w:tr>
      <w:tr w:rsidR="00CF64BF" w:rsidRPr="006C55F9" w14:paraId="1298093C" w14:textId="77777777" w:rsidTr="00331076">
        <w:tc>
          <w:tcPr>
            <w:tcW w:w="560" w:type="dxa"/>
          </w:tcPr>
          <w:p w14:paraId="0EE79F03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  <w:tc>
          <w:tcPr>
            <w:tcW w:w="1420" w:type="dxa"/>
          </w:tcPr>
          <w:p w14:paraId="66CBF9F9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С112-8</w:t>
            </w:r>
          </w:p>
        </w:tc>
        <w:tc>
          <w:tcPr>
            <w:tcW w:w="5119" w:type="dxa"/>
          </w:tcPr>
          <w:p w14:paraId="3A41B507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Лісоматеріали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круглі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хвойних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порід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для</w:t>
            </w:r>
          </w:p>
          <w:p w14:paraId="05CA92C8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будівництва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,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довжина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3-6,5 м,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діаметр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14-24</w:t>
            </w:r>
          </w:p>
          <w:p w14:paraId="476DAFD6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см</w:t>
            </w:r>
          </w:p>
        </w:tc>
        <w:tc>
          <w:tcPr>
            <w:tcW w:w="1129" w:type="dxa"/>
          </w:tcPr>
          <w:p w14:paraId="55FF92E3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м3</w:t>
            </w:r>
          </w:p>
        </w:tc>
        <w:tc>
          <w:tcPr>
            <w:tcW w:w="1690" w:type="dxa"/>
          </w:tcPr>
          <w:p w14:paraId="48B2E8C1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0,007</w:t>
            </w:r>
          </w:p>
        </w:tc>
      </w:tr>
      <w:tr w:rsidR="00CF64BF" w:rsidRPr="006C55F9" w14:paraId="517BCD51" w14:textId="77777777" w:rsidTr="00331076">
        <w:tc>
          <w:tcPr>
            <w:tcW w:w="560" w:type="dxa"/>
          </w:tcPr>
          <w:p w14:paraId="6DA70375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1420" w:type="dxa"/>
          </w:tcPr>
          <w:p w14:paraId="3B3C9657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С112-25</w:t>
            </w:r>
          </w:p>
        </w:tc>
        <w:tc>
          <w:tcPr>
            <w:tcW w:w="5119" w:type="dxa"/>
          </w:tcPr>
          <w:p w14:paraId="1E6064BE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 xml:space="preserve">Бруски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обрізні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з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хвойних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порід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,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довжина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4-6,</w:t>
            </w:r>
          </w:p>
          <w:p w14:paraId="73059E65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 xml:space="preserve">5 м, ширина 75-150 мм,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товщина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40-75 мм,</w:t>
            </w:r>
          </w:p>
          <w:p w14:paraId="399A6C92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ІІІ сорт</w:t>
            </w:r>
          </w:p>
        </w:tc>
        <w:tc>
          <w:tcPr>
            <w:tcW w:w="1129" w:type="dxa"/>
          </w:tcPr>
          <w:p w14:paraId="7443FBD2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м3</w:t>
            </w:r>
          </w:p>
        </w:tc>
        <w:tc>
          <w:tcPr>
            <w:tcW w:w="1690" w:type="dxa"/>
          </w:tcPr>
          <w:p w14:paraId="6F209EDF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0,065873</w:t>
            </w:r>
          </w:p>
        </w:tc>
      </w:tr>
      <w:tr w:rsidR="00CF64BF" w:rsidRPr="006C55F9" w14:paraId="6CACE718" w14:textId="77777777" w:rsidTr="00331076">
        <w:tc>
          <w:tcPr>
            <w:tcW w:w="560" w:type="dxa"/>
          </w:tcPr>
          <w:p w14:paraId="15808375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</w:p>
        </w:tc>
        <w:tc>
          <w:tcPr>
            <w:tcW w:w="1420" w:type="dxa"/>
          </w:tcPr>
          <w:p w14:paraId="7E3FC99C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С112-57</w:t>
            </w:r>
          </w:p>
        </w:tc>
        <w:tc>
          <w:tcPr>
            <w:tcW w:w="5119" w:type="dxa"/>
          </w:tcPr>
          <w:p w14:paraId="70266905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Дошки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обрізні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з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хвойних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порід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,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довжина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4-6,</w:t>
            </w:r>
          </w:p>
          <w:p w14:paraId="0C97CEB2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 xml:space="preserve">5 м, ширина 75-150 мм,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товщина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32,40 мм,</w:t>
            </w:r>
          </w:p>
          <w:p w14:paraId="36E1291A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ІІІ сорт</w:t>
            </w:r>
          </w:p>
        </w:tc>
        <w:tc>
          <w:tcPr>
            <w:tcW w:w="1129" w:type="dxa"/>
          </w:tcPr>
          <w:p w14:paraId="76F2AB40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м3</w:t>
            </w:r>
          </w:p>
        </w:tc>
        <w:tc>
          <w:tcPr>
            <w:tcW w:w="1690" w:type="dxa"/>
          </w:tcPr>
          <w:p w14:paraId="56A0AA2A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0,063984</w:t>
            </w:r>
          </w:p>
        </w:tc>
      </w:tr>
      <w:tr w:rsidR="00CF64BF" w:rsidRPr="006C55F9" w14:paraId="7E9FB374" w14:textId="77777777" w:rsidTr="00331076">
        <w:tc>
          <w:tcPr>
            <w:tcW w:w="560" w:type="dxa"/>
          </w:tcPr>
          <w:p w14:paraId="402A7BC1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</w:p>
        </w:tc>
        <w:tc>
          <w:tcPr>
            <w:tcW w:w="1420" w:type="dxa"/>
          </w:tcPr>
          <w:p w14:paraId="38DA74A7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+С113-161</w:t>
            </w:r>
          </w:p>
        </w:tc>
        <w:tc>
          <w:tcPr>
            <w:tcW w:w="5119" w:type="dxa"/>
          </w:tcPr>
          <w:p w14:paraId="2FBA06D5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 xml:space="preserve">Труби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сталеві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електрозварні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прямошовні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із</w:t>
            </w:r>
            <w:proofErr w:type="spellEnd"/>
          </w:p>
          <w:p w14:paraId="0EA4DCE5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сталі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марки 20,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зовнішній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діаметр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108 мм,</w:t>
            </w:r>
          </w:p>
          <w:p w14:paraId="65BAE38D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товщина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стінки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4 мм</w:t>
            </w:r>
          </w:p>
        </w:tc>
        <w:tc>
          <w:tcPr>
            <w:tcW w:w="1129" w:type="dxa"/>
          </w:tcPr>
          <w:p w14:paraId="4DB8986D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м</w:t>
            </w:r>
          </w:p>
        </w:tc>
        <w:tc>
          <w:tcPr>
            <w:tcW w:w="1690" w:type="dxa"/>
          </w:tcPr>
          <w:p w14:paraId="3DBC5F45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30</w:t>
            </w:r>
          </w:p>
        </w:tc>
      </w:tr>
      <w:tr w:rsidR="00CF64BF" w:rsidRPr="006C55F9" w14:paraId="61C1468B" w14:textId="77777777" w:rsidTr="00331076">
        <w:tc>
          <w:tcPr>
            <w:tcW w:w="560" w:type="dxa"/>
          </w:tcPr>
          <w:p w14:paraId="4FB45DBA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  <w:tc>
          <w:tcPr>
            <w:tcW w:w="1420" w:type="dxa"/>
          </w:tcPr>
          <w:p w14:paraId="557C9AAF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+С113-190</w:t>
            </w:r>
          </w:p>
        </w:tc>
        <w:tc>
          <w:tcPr>
            <w:tcW w:w="5119" w:type="dxa"/>
          </w:tcPr>
          <w:p w14:paraId="28471DEB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 xml:space="preserve">Труби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сталеві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електрозварні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прямошовні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із</w:t>
            </w:r>
            <w:proofErr w:type="spellEnd"/>
          </w:p>
          <w:p w14:paraId="4B537AE4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сталі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марки 20,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зовнішній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діаметр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219 мм,</w:t>
            </w:r>
          </w:p>
          <w:p w14:paraId="5C9E5159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товщина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стінки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6 мм</w:t>
            </w:r>
          </w:p>
        </w:tc>
        <w:tc>
          <w:tcPr>
            <w:tcW w:w="1129" w:type="dxa"/>
          </w:tcPr>
          <w:p w14:paraId="40A398FA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м</w:t>
            </w:r>
          </w:p>
        </w:tc>
        <w:tc>
          <w:tcPr>
            <w:tcW w:w="1690" w:type="dxa"/>
          </w:tcPr>
          <w:p w14:paraId="5F3079E6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10</w:t>
            </w:r>
          </w:p>
        </w:tc>
      </w:tr>
      <w:tr w:rsidR="00CF64BF" w:rsidRPr="006C55F9" w14:paraId="60D40D8A" w14:textId="77777777" w:rsidTr="00331076">
        <w:tc>
          <w:tcPr>
            <w:tcW w:w="560" w:type="dxa"/>
          </w:tcPr>
          <w:p w14:paraId="4EBC221B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</w:t>
            </w:r>
          </w:p>
        </w:tc>
        <w:tc>
          <w:tcPr>
            <w:tcW w:w="1420" w:type="dxa"/>
          </w:tcPr>
          <w:p w14:paraId="227536F5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+С113-202</w:t>
            </w:r>
          </w:p>
        </w:tc>
        <w:tc>
          <w:tcPr>
            <w:tcW w:w="5119" w:type="dxa"/>
          </w:tcPr>
          <w:p w14:paraId="05CA23FB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 xml:space="preserve">Труби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сталеві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електрозварні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прямошовні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із</w:t>
            </w:r>
            <w:proofErr w:type="spellEnd"/>
          </w:p>
          <w:p w14:paraId="36D318E5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сталі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марки 20,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зовнішній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діаметр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325 мм,</w:t>
            </w:r>
          </w:p>
          <w:p w14:paraId="5B6ED252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товщина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стінки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6 мм</w:t>
            </w:r>
          </w:p>
        </w:tc>
        <w:tc>
          <w:tcPr>
            <w:tcW w:w="1129" w:type="dxa"/>
          </w:tcPr>
          <w:p w14:paraId="4587786B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м</w:t>
            </w:r>
          </w:p>
        </w:tc>
        <w:tc>
          <w:tcPr>
            <w:tcW w:w="1690" w:type="dxa"/>
          </w:tcPr>
          <w:p w14:paraId="79237889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5</w:t>
            </w:r>
          </w:p>
        </w:tc>
      </w:tr>
      <w:tr w:rsidR="00CF64BF" w:rsidRPr="006C55F9" w14:paraId="630F3C91" w14:textId="77777777" w:rsidTr="00331076">
        <w:tc>
          <w:tcPr>
            <w:tcW w:w="560" w:type="dxa"/>
          </w:tcPr>
          <w:p w14:paraId="42184505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</w:p>
        </w:tc>
        <w:tc>
          <w:tcPr>
            <w:tcW w:w="1420" w:type="dxa"/>
          </w:tcPr>
          <w:p w14:paraId="381C9B25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+С113-753</w:t>
            </w:r>
          </w:p>
          <w:p w14:paraId="3C78BB79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варіант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1</w:t>
            </w:r>
          </w:p>
        </w:tc>
        <w:tc>
          <w:tcPr>
            <w:tcW w:w="5119" w:type="dxa"/>
          </w:tcPr>
          <w:p w14:paraId="7EBCF369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 xml:space="preserve">Люк з композитного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матеріалу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діам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>. 700 мм</w:t>
            </w:r>
          </w:p>
          <w:p w14:paraId="31D2F6E9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 xml:space="preserve">з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отворами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діам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>. 20 мм (Тип Т)</w:t>
            </w:r>
          </w:p>
        </w:tc>
        <w:tc>
          <w:tcPr>
            <w:tcW w:w="1129" w:type="dxa"/>
          </w:tcPr>
          <w:p w14:paraId="0557148D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шт</w:t>
            </w:r>
            <w:proofErr w:type="spellEnd"/>
          </w:p>
        </w:tc>
        <w:tc>
          <w:tcPr>
            <w:tcW w:w="1690" w:type="dxa"/>
          </w:tcPr>
          <w:p w14:paraId="78BC18C5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15</w:t>
            </w:r>
          </w:p>
        </w:tc>
      </w:tr>
      <w:tr w:rsidR="00CF64BF" w:rsidRPr="006C55F9" w14:paraId="307D257A" w14:textId="77777777" w:rsidTr="00331076">
        <w:tc>
          <w:tcPr>
            <w:tcW w:w="560" w:type="dxa"/>
          </w:tcPr>
          <w:p w14:paraId="5A938262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</w:t>
            </w:r>
          </w:p>
        </w:tc>
        <w:tc>
          <w:tcPr>
            <w:tcW w:w="1420" w:type="dxa"/>
          </w:tcPr>
          <w:p w14:paraId="67FDBF2B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+С113-753</w:t>
            </w:r>
          </w:p>
          <w:p w14:paraId="0C9BBF19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варіант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2</w:t>
            </w:r>
          </w:p>
        </w:tc>
        <w:tc>
          <w:tcPr>
            <w:tcW w:w="5119" w:type="dxa"/>
          </w:tcPr>
          <w:p w14:paraId="4DFED9D4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 xml:space="preserve">Люк з композитного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матеріалу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діам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>. 700 мм</w:t>
            </w:r>
          </w:p>
          <w:p w14:paraId="44F77940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 xml:space="preserve">з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отворами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діам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>. 20 мм (Тип С)</w:t>
            </w:r>
          </w:p>
        </w:tc>
        <w:tc>
          <w:tcPr>
            <w:tcW w:w="1129" w:type="dxa"/>
          </w:tcPr>
          <w:p w14:paraId="64F360EB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шт</w:t>
            </w:r>
            <w:proofErr w:type="spellEnd"/>
          </w:p>
        </w:tc>
        <w:tc>
          <w:tcPr>
            <w:tcW w:w="1690" w:type="dxa"/>
          </w:tcPr>
          <w:p w14:paraId="67D9FAF3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16</w:t>
            </w:r>
          </w:p>
        </w:tc>
      </w:tr>
      <w:tr w:rsidR="00CF64BF" w:rsidRPr="006C55F9" w14:paraId="1272BEBB" w14:textId="77777777" w:rsidTr="00331076">
        <w:tc>
          <w:tcPr>
            <w:tcW w:w="560" w:type="dxa"/>
          </w:tcPr>
          <w:p w14:paraId="4C13940F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</w:t>
            </w:r>
          </w:p>
        </w:tc>
        <w:tc>
          <w:tcPr>
            <w:tcW w:w="1420" w:type="dxa"/>
          </w:tcPr>
          <w:p w14:paraId="2623DC04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+С113-1439-6</w:t>
            </w:r>
          </w:p>
          <w:p w14:paraId="48BC53C1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варіант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1</w:t>
            </w:r>
          </w:p>
        </w:tc>
        <w:tc>
          <w:tcPr>
            <w:tcW w:w="5119" w:type="dxa"/>
          </w:tcPr>
          <w:p w14:paraId="7BE5E5D5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 xml:space="preserve">Труби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поліетиленові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каналізаційні</w:t>
            </w:r>
            <w:proofErr w:type="spellEnd"/>
          </w:p>
          <w:p w14:paraId="3DAF0A99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двошарові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гофровані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з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розтрубом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КОРСИС</w:t>
            </w:r>
          </w:p>
          <w:p w14:paraId="7F3670E9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 xml:space="preserve">SN8,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діам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>. 315х274 мм</w:t>
            </w:r>
          </w:p>
        </w:tc>
        <w:tc>
          <w:tcPr>
            <w:tcW w:w="1129" w:type="dxa"/>
          </w:tcPr>
          <w:p w14:paraId="669698F9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м</w:t>
            </w:r>
          </w:p>
        </w:tc>
        <w:tc>
          <w:tcPr>
            <w:tcW w:w="1690" w:type="dxa"/>
          </w:tcPr>
          <w:p w14:paraId="3A776BE3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432</w:t>
            </w:r>
          </w:p>
        </w:tc>
      </w:tr>
      <w:tr w:rsidR="00CF64BF" w:rsidRPr="006C55F9" w14:paraId="43B4241C" w14:textId="77777777" w:rsidTr="00331076">
        <w:tc>
          <w:tcPr>
            <w:tcW w:w="560" w:type="dxa"/>
          </w:tcPr>
          <w:p w14:paraId="570BC88D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</w:t>
            </w:r>
          </w:p>
        </w:tc>
        <w:tc>
          <w:tcPr>
            <w:tcW w:w="1420" w:type="dxa"/>
          </w:tcPr>
          <w:p w14:paraId="7A19A109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+С113-1439-7</w:t>
            </w:r>
          </w:p>
          <w:p w14:paraId="4443D1FA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варіант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1</w:t>
            </w:r>
          </w:p>
        </w:tc>
        <w:tc>
          <w:tcPr>
            <w:tcW w:w="5119" w:type="dxa"/>
          </w:tcPr>
          <w:p w14:paraId="78DB3976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 xml:space="preserve">Труби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поліетиленові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каналізаційні</w:t>
            </w:r>
            <w:proofErr w:type="spellEnd"/>
          </w:p>
          <w:p w14:paraId="0D385550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двошарові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гофровані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КОРСИС з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розтрубом</w:t>
            </w:r>
            <w:proofErr w:type="spellEnd"/>
          </w:p>
          <w:p w14:paraId="452D91D7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 xml:space="preserve">SN8,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діам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>. 400х350 мм</w:t>
            </w:r>
          </w:p>
        </w:tc>
        <w:tc>
          <w:tcPr>
            <w:tcW w:w="1129" w:type="dxa"/>
          </w:tcPr>
          <w:p w14:paraId="0040AC4B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м</w:t>
            </w:r>
          </w:p>
        </w:tc>
        <w:tc>
          <w:tcPr>
            <w:tcW w:w="1690" w:type="dxa"/>
          </w:tcPr>
          <w:p w14:paraId="4C1E5BCA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372</w:t>
            </w:r>
          </w:p>
        </w:tc>
      </w:tr>
      <w:tr w:rsidR="00CF64BF" w:rsidRPr="006C55F9" w14:paraId="0C5ECDFC" w14:textId="77777777" w:rsidTr="00331076">
        <w:tc>
          <w:tcPr>
            <w:tcW w:w="560" w:type="dxa"/>
          </w:tcPr>
          <w:p w14:paraId="70DA1239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</w:t>
            </w:r>
          </w:p>
        </w:tc>
        <w:tc>
          <w:tcPr>
            <w:tcW w:w="1420" w:type="dxa"/>
          </w:tcPr>
          <w:p w14:paraId="78F9FC8E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+С113-2304</w:t>
            </w:r>
          </w:p>
          <w:p w14:paraId="295ACA80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варіант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1</w:t>
            </w:r>
          </w:p>
        </w:tc>
        <w:tc>
          <w:tcPr>
            <w:tcW w:w="5119" w:type="dxa"/>
          </w:tcPr>
          <w:p w14:paraId="1B174E2B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Ущільнювальне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кільце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для муфт КОРСИС</w:t>
            </w:r>
          </w:p>
          <w:p w14:paraId="681E8DE7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діам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>. 400х350 мм</w:t>
            </w:r>
          </w:p>
        </w:tc>
        <w:tc>
          <w:tcPr>
            <w:tcW w:w="1129" w:type="dxa"/>
          </w:tcPr>
          <w:p w14:paraId="7736BF4A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шт</w:t>
            </w:r>
            <w:proofErr w:type="spellEnd"/>
          </w:p>
        </w:tc>
        <w:tc>
          <w:tcPr>
            <w:tcW w:w="1690" w:type="dxa"/>
          </w:tcPr>
          <w:p w14:paraId="0A557B10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40</w:t>
            </w:r>
          </w:p>
        </w:tc>
      </w:tr>
      <w:tr w:rsidR="00CF64BF" w:rsidRPr="006C55F9" w14:paraId="5E803787" w14:textId="77777777" w:rsidTr="00331076">
        <w:tc>
          <w:tcPr>
            <w:tcW w:w="560" w:type="dxa"/>
          </w:tcPr>
          <w:p w14:paraId="2C1106BA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420" w:type="dxa"/>
          </w:tcPr>
          <w:p w14:paraId="243BE0AB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+С113-2304</w:t>
            </w:r>
          </w:p>
          <w:p w14:paraId="2826C475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варіант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2</w:t>
            </w:r>
          </w:p>
        </w:tc>
        <w:tc>
          <w:tcPr>
            <w:tcW w:w="5119" w:type="dxa"/>
          </w:tcPr>
          <w:p w14:paraId="724B8927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Ущільнювальне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кільце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для муфт КОРСИС</w:t>
            </w:r>
          </w:p>
          <w:p w14:paraId="56D99667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діам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>. 315х274 мм</w:t>
            </w:r>
          </w:p>
        </w:tc>
        <w:tc>
          <w:tcPr>
            <w:tcW w:w="1129" w:type="dxa"/>
          </w:tcPr>
          <w:p w14:paraId="746BC35C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шт</w:t>
            </w:r>
            <w:proofErr w:type="spellEnd"/>
          </w:p>
        </w:tc>
        <w:tc>
          <w:tcPr>
            <w:tcW w:w="1690" w:type="dxa"/>
          </w:tcPr>
          <w:p w14:paraId="6532875F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34</w:t>
            </w:r>
          </w:p>
        </w:tc>
      </w:tr>
      <w:tr w:rsidR="00CF64BF" w:rsidRPr="006C55F9" w14:paraId="00B7FD92" w14:textId="77777777" w:rsidTr="00331076">
        <w:tc>
          <w:tcPr>
            <w:tcW w:w="560" w:type="dxa"/>
          </w:tcPr>
          <w:p w14:paraId="77DF2515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</w:t>
            </w:r>
          </w:p>
        </w:tc>
        <w:tc>
          <w:tcPr>
            <w:tcW w:w="1420" w:type="dxa"/>
          </w:tcPr>
          <w:p w14:paraId="469E9E2D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+С121-757</w:t>
            </w:r>
          </w:p>
        </w:tc>
        <w:tc>
          <w:tcPr>
            <w:tcW w:w="5119" w:type="dxa"/>
          </w:tcPr>
          <w:p w14:paraId="4E26EE74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Окремі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конструктивні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елементи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будівель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та</w:t>
            </w:r>
          </w:p>
          <w:p w14:paraId="4696A445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споруд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[колони, балки, ферми,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зв'язки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>,</w:t>
            </w:r>
          </w:p>
          <w:p w14:paraId="1C28B386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ригелі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, стояки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тощо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] з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перевагою</w:t>
            </w:r>
            <w:proofErr w:type="spellEnd"/>
          </w:p>
          <w:p w14:paraId="607BE7F4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гарячекатаних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профілей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,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середня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маса</w:t>
            </w:r>
            <w:proofErr w:type="spellEnd"/>
          </w:p>
          <w:p w14:paraId="0C7E7866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складальної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одиниці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понад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0,5 до 1,0 т</w:t>
            </w:r>
          </w:p>
        </w:tc>
        <w:tc>
          <w:tcPr>
            <w:tcW w:w="1129" w:type="dxa"/>
          </w:tcPr>
          <w:p w14:paraId="6ADDA516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т</w:t>
            </w:r>
          </w:p>
        </w:tc>
        <w:tc>
          <w:tcPr>
            <w:tcW w:w="1690" w:type="dxa"/>
          </w:tcPr>
          <w:p w14:paraId="54133A7F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0,0594</w:t>
            </w:r>
          </w:p>
        </w:tc>
      </w:tr>
      <w:tr w:rsidR="00CF64BF" w:rsidRPr="006C55F9" w14:paraId="73F5A7FA" w14:textId="77777777" w:rsidTr="00331076">
        <w:tc>
          <w:tcPr>
            <w:tcW w:w="560" w:type="dxa"/>
          </w:tcPr>
          <w:p w14:paraId="2D877EF1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32</w:t>
            </w:r>
          </w:p>
        </w:tc>
        <w:tc>
          <w:tcPr>
            <w:tcW w:w="1420" w:type="dxa"/>
          </w:tcPr>
          <w:p w14:paraId="421DA02B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+С123-509-У</w:t>
            </w:r>
          </w:p>
        </w:tc>
        <w:tc>
          <w:tcPr>
            <w:tcW w:w="5119" w:type="dxa"/>
          </w:tcPr>
          <w:p w14:paraId="059674F1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 xml:space="preserve">Щит опалубки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інвентарний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струганий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>,</w:t>
            </w:r>
          </w:p>
          <w:p w14:paraId="7810FF24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товщина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120 мм</w:t>
            </w:r>
          </w:p>
        </w:tc>
        <w:tc>
          <w:tcPr>
            <w:tcW w:w="1129" w:type="dxa"/>
          </w:tcPr>
          <w:p w14:paraId="3F18EDC2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м2</w:t>
            </w:r>
          </w:p>
        </w:tc>
        <w:tc>
          <w:tcPr>
            <w:tcW w:w="1690" w:type="dxa"/>
          </w:tcPr>
          <w:p w14:paraId="3A65F1AF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118,8</w:t>
            </w:r>
          </w:p>
        </w:tc>
      </w:tr>
      <w:tr w:rsidR="00CF64BF" w:rsidRPr="006C55F9" w14:paraId="52982D38" w14:textId="77777777" w:rsidTr="00331076">
        <w:tc>
          <w:tcPr>
            <w:tcW w:w="560" w:type="dxa"/>
          </w:tcPr>
          <w:p w14:paraId="323A271E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</w:t>
            </w:r>
          </w:p>
        </w:tc>
        <w:tc>
          <w:tcPr>
            <w:tcW w:w="1420" w:type="dxa"/>
          </w:tcPr>
          <w:p w14:paraId="7BFB8921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С142-10-2</w:t>
            </w:r>
          </w:p>
        </w:tc>
        <w:tc>
          <w:tcPr>
            <w:tcW w:w="5119" w:type="dxa"/>
          </w:tcPr>
          <w:p w14:paraId="7BC8B204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Вода</w:t>
            </w:r>
          </w:p>
        </w:tc>
        <w:tc>
          <w:tcPr>
            <w:tcW w:w="1129" w:type="dxa"/>
          </w:tcPr>
          <w:p w14:paraId="5D624D8B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м3</w:t>
            </w:r>
          </w:p>
        </w:tc>
        <w:tc>
          <w:tcPr>
            <w:tcW w:w="1690" w:type="dxa"/>
          </w:tcPr>
          <w:p w14:paraId="1F45C4B6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42,2981</w:t>
            </w:r>
          </w:p>
        </w:tc>
      </w:tr>
      <w:tr w:rsidR="00CF64BF" w:rsidRPr="006C55F9" w14:paraId="1FBC460B" w14:textId="77777777" w:rsidTr="00331076">
        <w:tc>
          <w:tcPr>
            <w:tcW w:w="560" w:type="dxa"/>
          </w:tcPr>
          <w:p w14:paraId="330B928A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</w:t>
            </w:r>
          </w:p>
        </w:tc>
        <w:tc>
          <w:tcPr>
            <w:tcW w:w="1420" w:type="dxa"/>
          </w:tcPr>
          <w:p w14:paraId="5E017FC3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С1110-173</w:t>
            </w:r>
          </w:p>
          <w:p w14:paraId="7A8F4E8D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варіант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1</w:t>
            </w:r>
          </w:p>
        </w:tc>
        <w:tc>
          <w:tcPr>
            <w:tcW w:w="5119" w:type="dxa"/>
          </w:tcPr>
          <w:p w14:paraId="66C57AF2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 xml:space="preserve">Сталь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кутова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50х50х5 мм</w:t>
            </w:r>
          </w:p>
        </w:tc>
        <w:tc>
          <w:tcPr>
            <w:tcW w:w="1129" w:type="dxa"/>
          </w:tcPr>
          <w:p w14:paraId="410A7C57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т</w:t>
            </w:r>
          </w:p>
        </w:tc>
        <w:tc>
          <w:tcPr>
            <w:tcW w:w="1690" w:type="dxa"/>
          </w:tcPr>
          <w:p w14:paraId="4A50FB0F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0,265785</w:t>
            </w:r>
          </w:p>
        </w:tc>
      </w:tr>
      <w:tr w:rsidR="00CF64BF" w:rsidRPr="006C55F9" w14:paraId="7D4C9CE5" w14:textId="77777777" w:rsidTr="00331076">
        <w:tc>
          <w:tcPr>
            <w:tcW w:w="560" w:type="dxa"/>
          </w:tcPr>
          <w:p w14:paraId="14D7D470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</w:t>
            </w:r>
          </w:p>
        </w:tc>
        <w:tc>
          <w:tcPr>
            <w:tcW w:w="1420" w:type="dxa"/>
          </w:tcPr>
          <w:p w14:paraId="36FD8842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+С1421-9465</w:t>
            </w:r>
          </w:p>
        </w:tc>
        <w:tc>
          <w:tcPr>
            <w:tcW w:w="5119" w:type="dxa"/>
          </w:tcPr>
          <w:p w14:paraId="37610EF7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Щебінь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із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природного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каменю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для</w:t>
            </w:r>
          </w:p>
          <w:p w14:paraId="2187DC0B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будівельних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робіт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,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фракція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20-40 мм, марка</w:t>
            </w:r>
          </w:p>
          <w:p w14:paraId="74116251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М600</w:t>
            </w:r>
          </w:p>
        </w:tc>
        <w:tc>
          <w:tcPr>
            <w:tcW w:w="1129" w:type="dxa"/>
          </w:tcPr>
          <w:p w14:paraId="59F5B2D6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м3</w:t>
            </w:r>
          </w:p>
        </w:tc>
        <w:tc>
          <w:tcPr>
            <w:tcW w:w="1690" w:type="dxa"/>
          </w:tcPr>
          <w:p w14:paraId="41DAADDC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166,75</w:t>
            </w:r>
          </w:p>
        </w:tc>
      </w:tr>
      <w:tr w:rsidR="00CF64BF" w:rsidRPr="006C55F9" w14:paraId="0E7AA387" w14:textId="77777777" w:rsidTr="00331076">
        <w:tc>
          <w:tcPr>
            <w:tcW w:w="560" w:type="dxa"/>
          </w:tcPr>
          <w:p w14:paraId="7F2C046F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</w:p>
        </w:tc>
        <w:tc>
          <w:tcPr>
            <w:tcW w:w="1420" w:type="dxa"/>
          </w:tcPr>
          <w:p w14:paraId="56B31148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+С1421-9472</w:t>
            </w:r>
          </w:p>
        </w:tc>
        <w:tc>
          <w:tcPr>
            <w:tcW w:w="5119" w:type="dxa"/>
          </w:tcPr>
          <w:p w14:paraId="2EAAD3D8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Щебінь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із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природного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каменю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для</w:t>
            </w:r>
          </w:p>
          <w:p w14:paraId="6A8DD364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будівельних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робіт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,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фракція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40-70 мм, марка</w:t>
            </w:r>
          </w:p>
          <w:p w14:paraId="5DF39FEF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М400</w:t>
            </w:r>
          </w:p>
        </w:tc>
        <w:tc>
          <w:tcPr>
            <w:tcW w:w="1129" w:type="dxa"/>
          </w:tcPr>
          <w:p w14:paraId="664B7049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м3</w:t>
            </w:r>
          </w:p>
        </w:tc>
        <w:tc>
          <w:tcPr>
            <w:tcW w:w="1690" w:type="dxa"/>
          </w:tcPr>
          <w:p w14:paraId="771F7FE6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0,0789</w:t>
            </w:r>
          </w:p>
        </w:tc>
      </w:tr>
      <w:tr w:rsidR="00CF64BF" w:rsidRPr="006C55F9" w14:paraId="17C10205" w14:textId="77777777" w:rsidTr="00331076">
        <w:tc>
          <w:tcPr>
            <w:tcW w:w="560" w:type="dxa"/>
          </w:tcPr>
          <w:p w14:paraId="11E02705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</w:t>
            </w:r>
          </w:p>
        </w:tc>
        <w:tc>
          <w:tcPr>
            <w:tcW w:w="1420" w:type="dxa"/>
          </w:tcPr>
          <w:p w14:paraId="5F45AE66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+С1421-9838</w:t>
            </w:r>
          </w:p>
        </w:tc>
        <w:tc>
          <w:tcPr>
            <w:tcW w:w="5119" w:type="dxa"/>
          </w:tcPr>
          <w:p w14:paraId="0F40791E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Суміші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асфальтобетонні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гарячі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і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теплі</w:t>
            </w:r>
            <w:proofErr w:type="spellEnd"/>
          </w:p>
          <w:p w14:paraId="37732341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 xml:space="preserve">[асфальтобетон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щільний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>]</w:t>
            </w:r>
          </w:p>
          <w:p w14:paraId="571C46A9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(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дорожні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>)(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аеродромні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),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що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застосовуються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у</w:t>
            </w:r>
          </w:p>
          <w:p w14:paraId="72CF9742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верхніх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шарах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покриттів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,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дрібнозернисті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>,</w:t>
            </w:r>
          </w:p>
          <w:p w14:paraId="20EAC553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тип Б, марка 2</w:t>
            </w:r>
          </w:p>
        </w:tc>
        <w:tc>
          <w:tcPr>
            <w:tcW w:w="1129" w:type="dxa"/>
          </w:tcPr>
          <w:p w14:paraId="69A0CEDA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т</w:t>
            </w:r>
          </w:p>
        </w:tc>
        <w:tc>
          <w:tcPr>
            <w:tcW w:w="1690" w:type="dxa"/>
          </w:tcPr>
          <w:p w14:paraId="592C68E5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300,57426</w:t>
            </w:r>
          </w:p>
        </w:tc>
      </w:tr>
      <w:tr w:rsidR="00CF64BF" w:rsidRPr="006C55F9" w14:paraId="0E7F6312" w14:textId="77777777" w:rsidTr="00331076">
        <w:tc>
          <w:tcPr>
            <w:tcW w:w="560" w:type="dxa"/>
          </w:tcPr>
          <w:p w14:paraId="627731B6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</w:t>
            </w:r>
          </w:p>
        </w:tc>
        <w:tc>
          <w:tcPr>
            <w:tcW w:w="1420" w:type="dxa"/>
          </w:tcPr>
          <w:p w14:paraId="11BB004A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+С1421-10634</w:t>
            </w:r>
          </w:p>
        </w:tc>
        <w:tc>
          <w:tcPr>
            <w:tcW w:w="5119" w:type="dxa"/>
          </w:tcPr>
          <w:p w14:paraId="4E06E34F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Пісок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природний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,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рядовий</w:t>
            </w:r>
            <w:proofErr w:type="spellEnd"/>
          </w:p>
        </w:tc>
        <w:tc>
          <w:tcPr>
            <w:tcW w:w="1129" w:type="dxa"/>
          </w:tcPr>
          <w:p w14:paraId="794B3206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м3</w:t>
            </w:r>
          </w:p>
        </w:tc>
        <w:tc>
          <w:tcPr>
            <w:tcW w:w="1690" w:type="dxa"/>
          </w:tcPr>
          <w:p w14:paraId="54CB18B3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627,2</w:t>
            </w:r>
          </w:p>
        </w:tc>
      </w:tr>
      <w:tr w:rsidR="00CF64BF" w:rsidRPr="006C55F9" w14:paraId="104CAC8C" w14:textId="77777777" w:rsidTr="00331076">
        <w:tc>
          <w:tcPr>
            <w:tcW w:w="560" w:type="dxa"/>
          </w:tcPr>
          <w:p w14:paraId="48086D6D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</w:t>
            </w:r>
          </w:p>
        </w:tc>
        <w:tc>
          <w:tcPr>
            <w:tcW w:w="1420" w:type="dxa"/>
          </w:tcPr>
          <w:p w14:paraId="065AB7CE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+С1424-11596</w:t>
            </w:r>
          </w:p>
        </w:tc>
        <w:tc>
          <w:tcPr>
            <w:tcW w:w="5119" w:type="dxa"/>
          </w:tcPr>
          <w:p w14:paraId="614A1F11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Суміші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бетонні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готові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важкі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,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клас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бетону В3,</w:t>
            </w:r>
          </w:p>
          <w:p w14:paraId="7396C915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 xml:space="preserve">5 [М50],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крупність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заповнювача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більше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40</w:t>
            </w:r>
          </w:p>
          <w:p w14:paraId="7AAD18C5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мм</w:t>
            </w:r>
          </w:p>
        </w:tc>
        <w:tc>
          <w:tcPr>
            <w:tcW w:w="1129" w:type="dxa"/>
          </w:tcPr>
          <w:p w14:paraId="5D9C3E5E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м3</w:t>
            </w:r>
          </w:p>
        </w:tc>
        <w:tc>
          <w:tcPr>
            <w:tcW w:w="1690" w:type="dxa"/>
          </w:tcPr>
          <w:p w14:paraId="4E117F47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4,35243</w:t>
            </w:r>
          </w:p>
        </w:tc>
      </w:tr>
      <w:tr w:rsidR="00CF64BF" w:rsidRPr="006C55F9" w14:paraId="378A9F58" w14:textId="77777777" w:rsidTr="00331076">
        <w:tc>
          <w:tcPr>
            <w:tcW w:w="560" w:type="dxa"/>
          </w:tcPr>
          <w:p w14:paraId="688443F5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  <w:tc>
          <w:tcPr>
            <w:tcW w:w="1420" w:type="dxa"/>
          </w:tcPr>
          <w:p w14:paraId="35300AB0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+С1424-11599</w:t>
            </w:r>
          </w:p>
        </w:tc>
        <w:tc>
          <w:tcPr>
            <w:tcW w:w="5119" w:type="dxa"/>
          </w:tcPr>
          <w:p w14:paraId="0F16BF02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Суміші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бетонні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готові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важкі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,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клас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бетону В10</w:t>
            </w:r>
          </w:p>
          <w:p w14:paraId="76AA649F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 xml:space="preserve">[М150],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крупність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заповнювача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більше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40 мм</w:t>
            </w:r>
          </w:p>
        </w:tc>
        <w:tc>
          <w:tcPr>
            <w:tcW w:w="1129" w:type="dxa"/>
          </w:tcPr>
          <w:p w14:paraId="01E3311C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м3</w:t>
            </w:r>
          </w:p>
        </w:tc>
        <w:tc>
          <w:tcPr>
            <w:tcW w:w="1690" w:type="dxa"/>
          </w:tcPr>
          <w:p w14:paraId="03DFB0B4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0,065</w:t>
            </w:r>
          </w:p>
        </w:tc>
      </w:tr>
      <w:tr w:rsidR="00CF64BF" w:rsidRPr="006C55F9" w14:paraId="281C1622" w14:textId="77777777" w:rsidTr="00331076">
        <w:tc>
          <w:tcPr>
            <w:tcW w:w="560" w:type="dxa"/>
          </w:tcPr>
          <w:p w14:paraId="5C0FB50B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</w:p>
        </w:tc>
        <w:tc>
          <w:tcPr>
            <w:tcW w:w="1420" w:type="dxa"/>
          </w:tcPr>
          <w:p w14:paraId="61A15FDB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+С1424-11600</w:t>
            </w:r>
          </w:p>
        </w:tc>
        <w:tc>
          <w:tcPr>
            <w:tcW w:w="5119" w:type="dxa"/>
          </w:tcPr>
          <w:p w14:paraId="06E72DE0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Суміші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бетонні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готові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важкі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,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клас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бетону В15</w:t>
            </w:r>
          </w:p>
          <w:p w14:paraId="6DD7B1A1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 xml:space="preserve">[М200],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крупність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заповнювача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більше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40 мм</w:t>
            </w:r>
          </w:p>
        </w:tc>
        <w:tc>
          <w:tcPr>
            <w:tcW w:w="1129" w:type="dxa"/>
          </w:tcPr>
          <w:p w14:paraId="06C663BB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м3</w:t>
            </w:r>
          </w:p>
        </w:tc>
        <w:tc>
          <w:tcPr>
            <w:tcW w:w="1690" w:type="dxa"/>
          </w:tcPr>
          <w:p w14:paraId="03ECA254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19,3582</w:t>
            </w:r>
          </w:p>
        </w:tc>
      </w:tr>
      <w:tr w:rsidR="00CF64BF" w:rsidRPr="006C55F9" w14:paraId="42068C78" w14:textId="77777777" w:rsidTr="00331076">
        <w:tc>
          <w:tcPr>
            <w:tcW w:w="560" w:type="dxa"/>
          </w:tcPr>
          <w:p w14:paraId="5889D0DF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</w:t>
            </w:r>
          </w:p>
        </w:tc>
        <w:tc>
          <w:tcPr>
            <w:tcW w:w="1420" w:type="dxa"/>
          </w:tcPr>
          <w:p w14:paraId="3A1ECF88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+С1425-11681</w:t>
            </w:r>
          </w:p>
        </w:tc>
        <w:tc>
          <w:tcPr>
            <w:tcW w:w="5119" w:type="dxa"/>
          </w:tcPr>
          <w:p w14:paraId="4B0C6A0D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Розчин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готовий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кладковий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важкий</w:t>
            </w:r>
            <w:proofErr w:type="spellEnd"/>
          </w:p>
          <w:p w14:paraId="364D3FCD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цементний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>, марка М50</w:t>
            </w:r>
          </w:p>
        </w:tc>
        <w:tc>
          <w:tcPr>
            <w:tcW w:w="1129" w:type="dxa"/>
          </w:tcPr>
          <w:p w14:paraId="4C957576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м3</w:t>
            </w:r>
          </w:p>
        </w:tc>
        <w:tc>
          <w:tcPr>
            <w:tcW w:w="1690" w:type="dxa"/>
          </w:tcPr>
          <w:p w14:paraId="1CC80F7A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3,35938</w:t>
            </w:r>
          </w:p>
        </w:tc>
      </w:tr>
      <w:tr w:rsidR="00CF64BF" w:rsidRPr="006C55F9" w14:paraId="6EE7B5B0" w14:textId="77777777" w:rsidTr="00331076">
        <w:tc>
          <w:tcPr>
            <w:tcW w:w="560" w:type="dxa"/>
          </w:tcPr>
          <w:p w14:paraId="1047A692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</w:t>
            </w:r>
          </w:p>
        </w:tc>
        <w:tc>
          <w:tcPr>
            <w:tcW w:w="1420" w:type="dxa"/>
          </w:tcPr>
          <w:p w14:paraId="27CDF3C0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+С1425-11683</w:t>
            </w:r>
          </w:p>
        </w:tc>
        <w:tc>
          <w:tcPr>
            <w:tcW w:w="5119" w:type="dxa"/>
          </w:tcPr>
          <w:p w14:paraId="230CD5E2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Розчин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готовий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кладковий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важкий</w:t>
            </w:r>
            <w:proofErr w:type="spellEnd"/>
          </w:p>
          <w:p w14:paraId="3E75FD5E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цементний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>, марка М100</w:t>
            </w:r>
          </w:p>
        </w:tc>
        <w:tc>
          <w:tcPr>
            <w:tcW w:w="1129" w:type="dxa"/>
          </w:tcPr>
          <w:p w14:paraId="4F85D6D0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м3</w:t>
            </w:r>
          </w:p>
        </w:tc>
        <w:tc>
          <w:tcPr>
            <w:tcW w:w="1690" w:type="dxa"/>
          </w:tcPr>
          <w:p w14:paraId="5C8ED755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0,001</w:t>
            </w:r>
          </w:p>
        </w:tc>
      </w:tr>
      <w:tr w:rsidR="00CF64BF" w:rsidRPr="006C55F9" w14:paraId="200739BD" w14:textId="77777777" w:rsidTr="00331076">
        <w:tc>
          <w:tcPr>
            <w:tcW w:w="560" w:type="dxa"/>
          </w:tcPr>
          <w:p w14:paraId="4A320AA9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</w:t>
            </w:r>
          </w:p>
        </w:tc>
        <w:tc>
          <w:tcPr>
            <w:tcW w:w="1420" w:type="dxa"/>
          </w:tcPr>
          <w:p w14:paraId="7CCFDA9F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С1425-11696-</w:t>
            </w:r>
          </w:p>
          <w:p w14:paraId="4D02EED0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2</w:t>
            </w:r>
          </w:p>
        </w:tc>
        <w:tc>
          <w:tcPr>
            <w:tcW w:w="5119" w:type="dxa"/>
          </w:tcPr>
          <w:p w14:paraId="04906E85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Розчин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азбоцементний</w:t>
            </w:r>
            <w:proofErr w:type="spellEnd"/>
          </w:p>
        </w:tc>
        <w:tc>
          <w:tcPr>
            <w:tcW w:w="1129" w:type="dxa"/>
          </w:tcPr>
          <w:p w14:paraId="33EC8656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м3</w:t>
            </w:r>
          </w:p>
        </w:tc>
        <w:tc>
          <w:tcPr>
            <w:tcW w:w="1690" w:type="dxa"/>
          </w:tcPr>
          <w:p w14:paraId="13EA568E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0,160451</w:t>
            </w:r>
          </w:p>
        </w:tc>
      </w:tr>
      <w:tr w:rsidR="00CF64BF" w:rsidRPr="006C55F9" w14:paraId="63EF67B3" w14:textId="77777777" w:rsidTr="00331076">
        <w:tc>
          <w:tcPr>
            <w:tcW w:w="560" w:type="dxa"/>
          </w:tcPr>
          <w:p w14:paraId="503ECB52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</w:t>
            </w:r>
          </w:p>
        </w:tc>
        <w:tc>
          <w:tcPr>
            <w:tcW w:w="1420" w:type="dxa"/>
          </w:tcPr>
          <w:p w14:paraId="140AE375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С1545-9</w:t>
            </w:r>
          </w:p>
        </w:tc>
        <w:tc>
          <w:tcPr>
            <w:tcW w:w="5119" w:type="dxa"/>
          </w:tcPr>
          <w:p w14:paraId="00C4AABE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Брезент</w:t>
            </w:r>
          </w:p>
        </w:tc>
        <w:tc>
          <w:tcPr>
            <w:tcW w:w="1129" w:type="dxa"/>
          </w:tcPr>
          <w:p w14:paraId="13D6E716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10м2</w:t>
            </w:r>
          </w:p>
        </w:tc>
        <w:tc>
          <w:tcPr>
            <w:tcW w:w="1690" w:type="dxa"/>
          </w:tcPr>
          <w:p w14:paraId="366BE2FA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0,00336</w:t>
            </w:r>
          </w:p>
        </w:tc>
      </w:tr>
      <w:tr w:rsidR="00CF64BF" w:rsidRPr="006C55F9" w14:paraId="4B75AD4D" w14:textId="77777777" w:rsidTr="00331076">
        <w:tc>
          <w:tcPr>
            <w:tcW w:w="560" w:type="dxa"/>
          </w:tcPr>
          <w:p w14:paraId="726A1C22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</w:t>
            </w:r>
          </w:p>
        </w:tc>
        <w:tc>
          <w:tcPr>
            <w:tcW w:w="1420" w:type="dxa"/>
          </w:tcPr>
          <w:p w14:paraId="6BC649F2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+С1545-119-6</w:t>
            </w:r>
          </w:p>
          <w:p w14:paraId="310FC406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варіант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1</w:t>
            </w:r>
          </w:p>
        </w:tc>
        <w:tc>
          <w:tcPr>
            <w:tcW w:w="5119" w:type="dxa"/>
          </w:tcPr>
          <w:p w14:paraId="44DFDE70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Муфта для труб КОРСИС діам.315х274 мм</w:t>
            </w:r>
          </w:p>
        </w:tc>
        <w:tc>
          <w:tcPr>
            <w:tcW w:w="1129" w:type="dxa"/>
          </w:tcPr>
          <w:p w14:paraId="5B655ABC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шт</w:t>
            </w:r>
            <w:proofErr w:type="spellEnd"/>
          </w:p>
        </w:tc>
        <w:tc>
          <w:tcPr>
            <w:tcW w:w="1690" w:type="dxa"/>
          </w:tcPr>
          <w:p w14:paraId="5A56B54A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17</w:t>
            </w:r>
          </w:p>
        </w:tc>
      </w:tr>
      <w:tr w:rsidR="00CF64BF" w:rsidRPr="006C55F9" w14:paraId="1A978CBB" w14:textId="77777777" w:rsidTr="00331076">
        <w:tc>
          <w:tcPr>
            <w:tcW w:w="560" w:type="dxa"/>
          </w:tcPr>
          <w:p w14:paraId="7C863F81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</w:t>
            </w:r>
          </w:p>
        </w:tc>
        <w:tc>
          <w:tcPr>
            <w:tcW w:w="1420" w:type="dxa"/>
          </w:tcPr>
          <w:p w14:paraId="453F4494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+С1545-119-8</w:t>
            </w:r>
          </w:p>
          <w:p w14:paraId="2736C067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варіант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1</w:t>
            </w:r>
          </w:p>
        </w:tc>
        <w:tc>
          <w:tcPr>
            <w:tcW w:w="5119" w:type="dxa"/>
          </w:tcPr>
          <w:p w14:paraId="7A7FF2B3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Муфта для труб КОРСИС діам.400х350 мм</w:t>
            </w:r>
          </w:p>
        </w:tc>
        <w:tc>
          <w:tcPr>
            <w:tcW w:w="1129" w:type="dxa"/>
          </w:tcPr>
          <w:p w14:paraId="198EC194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шт</w:t>
            </w:r>
            <w:proofErr w:type="spellEnd"/>
          </w:p>
        </w:tc>
        <w:tc>
          <w:tcPr>
            <w:tcW w:w="1690" w:type="dxa"/>
          </w:tcPr>
          <w:p w14:paraId="14A50AAF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20</w:t>
            </w:r>
          </w:p>
        </w:tc>
      </w:tr>
      <w:tr w:rsidR="00CF64BF" w:rsidRPr="006C55F9" w14:paraId="521DFBDB" w14:textId="77777777" w:rsidTr="00331076">
        <w:tc>
          <w:tcPr>
            <w:tcW w:w="560" w:type="dxa"/>
          </w:tcPr>
          <w:p w14:paraId="42FE9B67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</w:t>
            </w:r>
          </w:p>
        </w:tc>
        <w:tc>
          <w:tcPr>
            <w:tcW w:w="1420" w:type="dxa"/>
          </w:tcPr>
          <w:p w14:paraId="3C9CA479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+С1545-488</w:t>
            </w:r>
          </w:p>
          <w:p w14:paraId="605E7891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варіант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1</w:t>
            </w:r>
          </w:p>
        </w:tc>
        <w:tc>
          <w:tcPr>
            <w:tcW w:w="5119" w:type="dxa"/>
          </w:tcPr>
          <w:p w14:paraId="23443EE0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Сталевий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дріт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діам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>. 3 мм</w:t>
            </w:r>
          </w:p>
        </w:tc>
        <w:tc>
          <w:tcPr>
            <w:tcW w:w="1129" w:type="dxa"/>
          </w:tcPr>
          <w:p w14:paraId="0C2CD5F2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м</w:t>
            </w:r>
          </w:p>
        </w:tc>
        <w:tc>
          <w:tcPr>
            <w:tcW w:w="1690" w:type="dxa"/>
          </w:tcPr>
          <w:p w14:paraId="2F184BBA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235</w:t>
            </w:r>
          </w:p>
        </w:tc>
      </w:tr>
      <w:tr w:rsidR="00CF64BF" w:rsidRPr="006C55F9" w14:paraId="62DD219A" w14:textId="77777777" w:rsidTr="00331076">
        <w:tc>
          <w:tcPr>
            <w:tcW w:w="560" w:type="dxa"/>
          </w:tcPr>
          <w:p w14:paraId="6353DFDE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</w:t>
            </w:r>
          </w:p>
        </w:tc>
        <w:tc>
          <w:tcPr>
            <w:tcW w:w="1420" w:type="dxa"/>
          </w:tcPr>
          <w:p w14:paraId="23C0234A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С1546-66</w:t>
            </w:r>
          </w:p>
        </w:tc>
        <w:tc>
          <w:tcPr>
            <w:tcW w:w="5119" w:type="dxa"/>
          </w:tcPr>
          <w:p w14:paraId="1D1686FB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 xml:space="preserve">Пропан-бутан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технічний</w:t>
            </w:r>
            <w:proofErr w:type="spellEnd"/>
          </w:p>
        </w:tc>
        <w:tc>
          <w:tcPr>
            <w:tcW w:w="1129" w:type="dxa"/>
          </w:tcPr>
          <w:p w14:paraId="04450E66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м3</w:t>
            </w:r>
          </w:p>
        </w:tc>
        <w:tc>
          <w:tcPr>
            <w:tcW w:w="1690" w:type="dxa"/>
          </w:tcPr>
          <w:p w14:paraId="68460FE8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0,08294</w:t>
            </w:r>
          </w:p>
        </w:tc>
      </w:tr>
      <w:tr w:rsidR="00CF64BF" w:rsidRPr="006C55F9" w14:paraId="50430641" w14:textId="77777777" w:rsidTr="00331076">
        <w:tc>
          <w:tcPr>
            <w:tcW w:w="560" w:type="dxa"/>
          </w:tcPr>
          <w:p w14:paraId="585F077B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  <w:tc>
          <w:tcPr>
            <w:tcW w:w="1420" w:type="dxa"/>
          </w:tcPr>
          <w:p w14:paraId="50AEE129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+С1632-102-1</w:t>
            </w:r>
          </w:p>
        </w:tc>
        <w:tc>
          <w:tcPr>
            <w:tcW w:w="5119" w:type="dxa"/>
          </w:tcPr>
          <w:p w14:paraId="6000B5D0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 xml:space="preserve">Герметик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силіконовий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водостійкий</w:t>
            </w:r>
            <w:proofErr w:type="spellEnd"/>
          </w:p>
        </w:tc>
        <w:tc>
          <w:tcPr>
            <w:tcW w:w="1129" w:type="dxa"/>
          </w:tcPr>
          <w:p w14:paraId="164BD730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кг</w:t>
            </w:r>
          </w:p>
        </w:tc>
        <w:tc>
          <w:tcPr>
            <w:tcW w:w="1690" w:type="dxa"/>
          </w:tcPr>
          <w:p w14:paraId="768B121E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2,2272</w:t>
            </w:r>
          </w:p>
        </w:tc>
      </w:tr>
      <w:tr w:rsidR="00CF64BF" w:rsidRPr="006C55F9" w14:paraId="7BCF5E9A" w14:textId="77777777" w:rsidTr="00331076">
        <w:tc>
          <w:tcPr>
            <w:tcW w:w="560" w:type="dxa"/>
          </w:tcPr>
          <w:p w14:paraId="3653C11B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</w:t>
            </w:r>
          </w:p>
        </w:tc>
        <w:tc>
          <w:tcPr>
            <w:tcW w:w="1420" w:type="dxa"/>
          </w:tcPr>
          <w:p w14:paraId="46240C50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+К585521-</w:t>
            </w:r>
          </w:p>
          <w:p w14:paraId="6FF93B4A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Л001</w:t>
            </w:r>
          </w:p>
          <w:p w14:paraId="47648B1B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варіант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1</w:t>
            </w:r>
          </w:p>
        </w:tc>
        <w:tc>
          <w:tcPr>
            <w:tcW w:w="5119" w:type="dxa"/>
          </w:tcPr>
          <w:p w14:paraId="77396325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Кільця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залізобетонні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КС-7-1 </w:t>
            </w:r>
          </w:p>
        </w:tc>
        <w:tc>
          <w:tcPr>
            <w:tcW w:w="1129" w:type="dxa"/>
          </w:tcPr>
          <w:p w14:paraId="6F9D888F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шт</w:t>
            </w:r>
            <w:proofErr w:type="spellEnd"/>
          </w:p>
        </w:tc>
        <w:tc>
          <w:tcPr>
            <w:tcW w:w="1690" w:type="dxa"/>
          </w:tcPr>
          <w:p w14:paraId="098CDB8D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10</w:t>
            </w:r>
          </w:p>
        </w:tc>
      </w:tr>
      <w:tr w:rsidR="00CF64BF" w:rsidRPr="006C55F9" w14:paraId="1E9B4643" w14:textId="77777777" w:rsidTr="00331076">
        <w:tc>
          <w:tcPr>
            <w:tcW w:w="560" w:type="dxa"/>
          </w:tcPr>
          <w:p w14:paraId="5D6D247E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</w:t>
            </w:r>
          </w:p>
        </w:tc>
        <w:tc>
          <w:tcPr>
            <w:tcW w:w="1420" w:type="dxa"/>
          </w:tcPr>
          <w:p w14:paraId="3F1DDB00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+К585521-</w:t>
            </w:r>
          </w:p>
          <w:p w14:paraId="7767780C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Л004</w:t>
            </w:r>
          </w:p>
          <w:p w14:paraId="57755786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варіант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1</w:t>
            </w:r>
          </w:p>
        </w:tc>
        <w:tc>
          <w:tcPr>
            <w:tcW w:w="5119" w:type="dxa"/>
          </w:tcPr>
          <w:p w14:paraId="4BAB9090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Кільця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залізобетонні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КС-10-6</w:t>
            </w:r>
          </w:p>
        </w:tc>
        <w:tc>
          <w:tcPr>
            <w:tcW w:w="1129" w:type="dxa"/>
          </w:tcPr>
          <w:p w14:paraId="0FD5B8D6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шт</w:t>
            </w:r>
            <w:proofErr w:type="spellEnd"/>
          </w:p>
        </w:tc>
        <w:tc>
          <w:tcPr>
            <w:tcW w:w="1690" w:type="dxa"/>
          </w:tcPr>
          <w:p w14:paraId="15209906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14</w:t>
            </w:r>
          </w:p>
        </w:tc>
      </w:tr>
      <w:tr w:rsidR="00CF64BF" w:rsidRPr="006C55F9" w14:paraId="27B79E66" w14:textId="77777777" w:rsidTr="00331076">
        <w:tc>
          <w:tcPr>
            <w:tcW w:w="560" w:type="dxa"/>
          </w:tcPr>
          <w:p w14:paraId="45E32BF7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</w:t>
            </w:r>
          </w:p>
        </w:tc>
        <w:tc>
          <w:tcPr>
            <w:tcW w:w="1420" w:type="dxa"/>
          </w:tcPr>
          <w:p w14:paraId="371A8257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+К585521-</w:t>
            </w:r>
          </w:p>
          <w:p w14:paraId="0F0714C2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Л005</w:t>
            </w:r>
          </w:p>
          <w:p w14:paraId="1DB3FF17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варіант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1</w:t>
            </w:r>
          </w:p>
        </w:tc>
        <w:tc>
          <w:tcPr>
            <w:tcW w:w="5119" w:type="dxa"/>
          </w:tcPr>
          <w:p w14:paraId="1D4DDA11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Кільця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залізобетонні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КС-10-9</w:t>
            </w:r>
          </w:p>
        </w:tc>
        <w:tc>
          <w:tcPr>
            <w:tcW w:w="1129" w:type="dxa"/>
          </w:tcPr>
          <w:p w14:paraId="4EB3874E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шт</w:t>
            </w:r>
            <w:proofErr w:type="spellEnd"/>
          </w:p>
        </w:tc>
        <w:tc>
          <w:tcPr>
            <w:tcW w:w="1690" w:type="dxa"/>
          </w:tcPr>
          <w:p w14:paraId="585A9FF7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21</w:t>
            </w:r>
          </w:p>
        </w:tc>
      </w:tr>
      <w:tr w:rsidR="00CF64BF" w:rsidRPr="006C55F9" w14:paraId="163DE81C" w14:textId="77777777" w:rsidTr="00331076">
        <w:tc>
          <w:tcPr>
            <w:tcW w:w="560" w:type="dxa"/>
          </w:tcPr>
          <w:p w14:paraId="4A447676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</w:t>
            </w:r>
          </w:p>
        </w:tc>
        <w:tc>
          <w:tcPr>
            <w:tcW w:w="1420" w:type="dxa"/>
          </w:tcPr>
          <w:p w14:paraId="3F816AAE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+К585521-</w:t>
            </w:r>
          </w:p>
          <w:p w14:paraId="62E65892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Л007</w:t>
            </w:r>
          </w:p>
          <w:p w14:paraId="39E0BE31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варіант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1</w:t>
            </w:r>
          </w:p>
        </w:tc>
        <w:tc>
          <w:tcPr>
            <w:tcW w:w="5119" w:type="dxa"/>
          </w:tcPr>
          <w:p w14:paraId="7DED3FE1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Кільця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залізобетонні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КС-15-6</w:t>
            </w:r>
          </w:p>
        </w:tc>
        <w:tc>
          <w:tcPr>
            <w:tcW w:w="1129" w:type="dxa"/>
          </w:tcPr>
          <w:p w14:paraId="11B89207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шт</w:t>
            </w:r>
            <w:proofErr w:type="spellEnd"/>
          </w:p>
        </w:tc>
        <w:tc>
          <w:tcPr>
            <w:tcW w:w="1690" w:type="dxa"/>
          </w:tcPr>
          <w:p w14:paraId="70C6D09C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10</w:t>
            </w:r>
          </w:p>
        </w:tc>
      </w:tr>
      <w:tr w:rsidR="00CF64BF" w:rsidRPr="006C55F9" w14:paraId="7FC6A32F" w14:textId="77777777" w:rsidTr="00331076">
        <w:tc>
          <w:tcPr>
            <w:tcW w:w="560" w:type="dxa"/>
          </w:tcPr>
          <w:p w14:paraId="5FFE4254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</w:t>
            </w:r>
          </w:p>
        </w:tc>
        <w:tc>
          <w:tcPr>
            <w:tcW w:w="1420" w:type="dxa"/>
          </w:tcPr>
          <w:p w14:paraId="38436749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+К585521-</w:t>
            </w:r>
          </w:p>
          <w:p w14:paraId="0CDE1C09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Л008</w:t>
            </w:r>
          </w:p>
          <w:p w14:paraId="3FE647CE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варіант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1</w:t>
            </w:r>
          </w:p>
        </w:tc>
        <w:tc>
          <w:tcPr>
            <w:tcW w:w="5119" w:type="dxa"/>
          </w:tcPr>
          <w:p w14:paraId="005D8F11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Кільця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залізобетонні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КС-15-9</w:t>
            </w:r>
          </w:p>
        </w:tc>
        <w:tc>
          <w:tcPr>
            <w:tcW w:w="1129" w:type="dxa"/>
          </w:tcPr>
          <w:p w14:paraId="204641DD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шт</w:t>
            </w:r>
            <w:proofErr w:type="spellEnd"/>
          </w:p>
        </w:tc>
        <w:tc>
          <w:tcPr>
            <w:tcW w:w="1690" w:type="dxa"/>
          </w:tcPr>
          <w:p w14:paraId="42598817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40</w:t>
            </w:r>
          </w:p>
        </w:tc>
      </w:tr>
      <w:tr w:rsidR="00CF64BF" w:rsidRPr="006C55F9" w14:paraId="3E175E00" w14:textId="77777777" w:rsidTr="00331076">
        <w:tc>
          <w:tcPr>
            <w:tcW w:w="560" w:type="dxa"/>
          </w:tcPr>
          <w:p w14:paraId="026F3132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</w:t>
            </w:r>
          </w:p>
        </w:tc>
        <w:tc>
          <w:tcPr>
            <w:tcW w:w="1420" w:type="dxa"/>
          </w:tcPr>
          <w:p w14:paraId="7EBF0D06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+К585521-</w:t>
            </w:r>
          </w:p>
          <w:p w14:paraId="0263926D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Л031</w:t>
            </w:r>
          </w:p>
          <w:p w14:paraId="40F511BA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варіант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1</w:t>
            </w:r>
          </w:p>
        </w:tc>
        <w:tc>
          <w:tcPr>
            <w:tcW w:w="5119" w:type="dxa"/>
          </w:tcPr>
          <w:p w14:paraId="14B5D3E8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Плити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покриття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залізобетонні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ПП-10-1 </w:t>
            </w:r>
          </w:p>
        </w:tc>
        <w:tc>
          <w:tcPr>
            <w:tcW w:w="1129" w:type="dxa"/>
          </w:tcPr>
          <w:p w14:paraId="1E8F32C4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шт</w:t>
            </w:r>
            <w:proofErr w:type="spellEnd"/>
          </w:p>
        </w:tc>
        <w:tc>
          <w:tcPr>
            <w:tcW w:w="1690" w:type="dxa"/>
          </w:tcPr>
          <w:p w14:paraId="769B479E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19</w:t>
            </w:r>
          </w:p>
        </w:tc>
      </w:tr>
      <w:tr w:rsidR="00CF64BF" w:rsidRPr="006C55F9" w14:paraId="1D340AB2" w14:textId="77777777" w:rsidTr="00331076">
        <w:tc>
          <w:tcPr>
            <w:tcW w:w="560" w:type="dxa"/>
          </w:tcPr>
          <w:p w14:paraId="217E0B88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</w:t>
            </w:r>
          </w:p>
        </w:tc>
        <w:tc>
          <w:tcPr>
            <w:tcW w:w="1420" w:type="dxa"/>
          </w:tcPr>
          <w:p w14:paraId="7B8D1899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+К585521-</w:t>
            </w:r>
          </w:p>
          <w:p w14:paraId="6EF5AEA0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Л036</w:t>
            </w:r>
          </w:p>
          <w:p w14:paraId="62391281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lastRenderedPageBreak/>
              <w:t>варіант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1</w:t>
            </w:r>
          </w:p>
        </w:tc>
        <w:tc>
          <w:tcPr>
            <w:tcW w:w="5119" w:type="dxa"/>
          </w:tcPr>
          <w:p w14:paraId="4287CBBC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lastRenderedPageBreak/>
              <w:t>Плити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покриття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залізобетонні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ПП-15-1</w:t>
            </w:r>
          </w:p>
        </w:tc>
        <w:tc>
          <w:tcPr>
            <w:tcW w:w="1129" w:type="dxa"/>
          </w:tcPr>
          <w:p w14:paraId="6E9FC236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шт</w:t>
            </w:r>
            <w:proofErr w:type="spellEnd"/>
          </w:p>
        </w:tc>
        <w:tc>
          <w:tcPr>
            <w:tcW w:w="1690" w:type="dxa"/>
          </w:tcPr>
          <w:p w14:paraId="01EA866F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12</w:t>
            </w:r>
          </w:p>
        </w:tc>
      </w:tr>
      <w:tr w:rsidR="00CF64BF" w:rsidRPr="006C55F9" w14:paraId="3618C593" w14:textId="77777777" w:rsidTr="00331076">
        <w:tc>
          <w:tcPr>
            <w:tcW w:w="560" w:type="dxa"/>
          </w:tcPr>
          <w:p w14:paraId="708B153F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</w:t>
            </w:r>
          </w:p>
        </w:tc>
        <w:tc>
          <w:tcPr>
            <w:tcW w:w="1420" w:type="dxa"/>
          </w:tcPr>
          <w:p w14:paraId="22BB06C7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+К585521-</w:t>
            </w:r>
          </w:p>
          <w:p w14:paraId="7BFFC18D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Л048</w:t>
            </w:r>
          </w:p>
          <w:p w14:paraId="1DB14672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варіант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1</w:t>
            </w:r>
          </w:p>
        </w:tc>
        <w:tc>
          <w:tcPr>
            <w:tcW w:w="5119" w:type="dxa"/>
          </w:tcPr>
          <w:p w14:paraId="34E83F95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Плити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днищ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залізобетонні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ПД-10-1</w:t>
            </w:r>
          </w:p>
        </w:tc>
        <w:tc>
          <w:tcPr>
            <w:tcW w:w="1129" w:type="dxa"/>
          </w:tcPr>
          <w:p w14:paraId="4CDC0B7F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шт</w:t>
            </w:r>
            <w:proofErr w:type="spellEnd"/>
          </w:p>
        </w:tc>
        <w:tc>
          <w:tcPr>
            <w:tcW w:w="1690" w:type="dxa"/>
          </w:tcPr>
          <w:p w14:paraId="30B1F535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19</w:t>
            </w:r>
          </w:p>
        </w:tc>
      </w:tr>
      <w:tr w:rsidR="00CF64BF" w:rsidRPr="006C55F9" w14:paraId="0C026D67" w14:textId="77777777" w:rsidTr="00331076">
        <w:tc>
          <w:tcPr>
            <w:tcW w:w="560" w:type="dxa"/>
          </w:tcPr>
          <w:p w14:paraId="6F6071A4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</w:t>
            </w:r>
          </w:p>
        </w:tc>
        <w:tc>
          <w:tcPr>
            <w:tcW w:w="1420" w:type="dxa"/>
          </w:tcPr>
          <w:p w14:paraId="61F4873A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+К585521-</w:t>
            </w:r>
          </w:p>
          <w:p w14:paraId="7CF4B693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Л049</w:t>
            </w:r>
          </w:p>
          <w:p w14:paraId="530D24EE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варіант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1</w:t>
            </w:r>
          </w:p>
        </w:tc>
        <w:tc>
          <w:tcPr>
            <w:tcW w:w="5119" w:type="dxa"/>
          </w:tcPr>
          <w:p w14:paraId="3A4E9E4B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Плити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днищ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залізобетонні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ПД-15-1</w:t>
            </w:r>
          </w:p>
        </w:tc>
        <w:tc>
          <w:tcPr>
            <w:tcW w:w="1129" w:type="dxa"/>
          </w:tcPr>
          <w:p w14:paraId="751B894C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шт</w:t>
            </w:r>
            <w:proofErr w:type="spellEnd"/>
          </w:p>
        </w:tc>
        <w:tc>
          <w:tcPr>
            <w:tcW w:w="1690" w:type="dxa"/>
          </w:tcPr>
          <w:p w14:paraId="3C6F1196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12</w:t>
            </w:r>
          </w:p>
        </w:tc>
      </w:tr>
      <w:tr w:rsidR="00CF64BF" w:rsidRPr="006C55F9" w14:paraId="09C40CAA" w14:textId="77777777" w:rsidTr="00331076">
        <w:tc>
          <w:tcPr>
            <w:tcW w:w="560" w:type="dxa"/>
          </w:tcPr>
          <w:p w14:paraId="542BCDF3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1420" w:type="dxa"/>
          </w:tcPr>
          <w:p w14:paraId="2F88D2B2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+К585521-</w:t>
            </w:r>
          </w:p>
          <w:p w14:paraId="2F07D453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Л052</w:t>
            </w:r>
          </w:p>
          <w:p w14:paraId="5A694FF0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варіант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1</w:t>
            </w:r>
          </w:p>
        </w:tc>
        <w:tc>
          <w:tcPr>
            <w:tcW w:w="5119" w:type="dxa"/>
          </w:tcPr>
          <w:p w14:paraId="152C9796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Опорні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кільця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колодязів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КО-7-1</w:t>
            </w:r>
          </w:p>
        </w:tc>
        <w:tc>
          <w:tcPr>
            <w:tcW w:w="1129" w:type="dxa"/>
          </w:tcPr>
          <w:p w14:paraId="6AC01075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шт</w:t>
            </w:r>
            <w:proofErr w:type="spellEnd"/>
          </w:p>
        </w:tc>
        <w:tc>
          <w:tcPr>
            <w:tcW w:w="1690" w:type="dxa"/>
          </w:tcPr>
          <w:p w14:paraId="654456D5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22</w:t>
            </w:r>
          </w:p>
        </w:tc>
      </w:tr>
    </w:tbl>
    <w:p w14:paraId="41267CB9" w14:textId="77777777" w:rsidR="00CF64BF" w:rsidRPr="006C55F9" w:rsidRDefault="00CF64BF" w:rsidP="00CF64BF">
      <w:pPr>
        <w:widowControl w:val="0"/>
        <w:tabs>
          <w:tab w:val="left" w:pos="0"/>
          <w:tab w:val="left" w:pos="567"/>
        </w:tabs>
        <w:suppressAutoHyphens/>
        <w:autoSpaceDE w:val="0"/>
        <w:autoSpaceDN w:val="0"/>
        <w:spacing w:after="0" w:line="240" w:lineRule="auto"/>
        <w:ind w:hanging="1"/>
        <w:contextualSpacing/>
        <w:rPr>
          <w:rFonts w:ascii="Times New Roman" w:hAnsi="Times New Roman"/>
          <w:color w:val="FF0000"/>
          <w:lang w:eastAsia="uk-UA"/>
        </w:rPr>
      </w:pPr>
    </w:p>
    <w:p w14:paraId="7C8B8A10" w14:textId="77777777" w:rsidR="00CF64BF" w:rsidRPr="00414638" w:rsidRDefault="00CF64BF" w:rsidP="00CF64BF">
      <w:pPr>
        <w:spacing w:after="0" w:line="240" w:lineRule="auto"/>
        <w:rPr>
          <w:rFonts w:ascii="Times New Roman" w:hAnsi="Times New Roman"/>
          <w:sz w:val="24"/>
          <w:szCs w:val="24"/>
          <w:lang w:eastAsia="uk-UA"/>
        </w:rPr>
      </w:pPr>
    </w:p>
    <w:p w14:paraId="103C853F" w14:textId="77777777" w:rsidR="00CF64BF" w:rsidRPr="00673B96" w:rsidRDefault="00CF64BF" w:rsidP="00CF64BF">
      <w:pPr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673B96">
        <w:rPr>
          <w:rFonts w:ascii="Times New Roman" w:hAnsi="Times New Roman"/>
          <w:b/>
          <w:bCs/>
          <w:lang w:eastAsia="ru-RU"/>
        </w:rPr>
        <w:t xml:space="preserve">УВАГА! Усі посилання в </w:t>
      </w:r>
      <w:r>
        <w:rPr>
          <w:rFonts w:ascii="Times New Roman" w:hAnsi="Times New Roman"/>
          <w:b/>
          <w:bCs/>
          <w:lang w:eastAsia="ru-RU"/>
        </w:rPr>
        <w:t>технічному завданню</w:t>
      </w:r>
      <w:r w:rsidRPr="00673B96">
        <w:rPr>
          <w:rFonts w:ascii="Times New Roman" w:hAnsi="Times New Roman"/>
          <w:b/>
          <w:bCs/>
          <w:lang w:eastAsia="ru-RU"/>
        </w:rPr>
        <w:t xml:space="preserve"> на конкретну торговельну </w:t>
      </w:r>
      <w:proofErr w:type="spellStart"/>
      <w:r w:rsidRPr="00673B96">
        <w:rPr>
          <w:rFonts w:ascii="Times New Roman" w:hAnsi="Times New Roman"/>
          <w:b/>
          <w:bCs/>
          <w:lang w:eastAsia="ru-RU"/>
        </w:rPr>
        <w:t>мaрку</w:t>
      </w:r>
      <w:proofErr w:type="spellEnd"/>
      <w:r w:rsidRPr="00673B96">
        <w:rPr>
          <w:rFonts w:ascii="Times New Roman" w:hAnsi="Times New Roman"/>
          <w:b/>
          <w:bCs/>
          <w:lang w:eastAsia="ru-RU"/>
        </w:rPr>
        <w:t xml:space="preserve"> чи </w:t>
      </w:r>
      <w:proofErr w:type="spellStart"/>
      <w:r w:rsidRPr="00673B96">
        <w:rPr>
          <w:rFonts w:ascii="Times New Roman" w:hAnsi="Times New Roman"/>
          <w:b/>
          <w:bCs/>
          <w:lang w:eastAsia="ru-RU"/>
        </w:rPr>
        <w:t>фiрму</w:t>
      </w:r>
      <w:proofErr w:type="spellEnd"/>
      <w:r w:rsidRPr="00673B96">
        <w:rPr>
          <w:rFonts w:ascii="Times New Roman" w:hAnsi="Times New Roman"/>
          <w:b/>
          <w:bCs/>
          <w:lang w:eastAsia="ru-RU"/>
        </w:rPr>
        <w:t xml:space="preserve">, </w:t>
      </w:r>
      <w:proofErr w:type="spellStart"/>
      <w:r w:rsidRPr="00673B96">
        <w:rPr>
          <w:rFonts w:ascii="Times New Roman" w:hAnsi="Times New Roman"/>
          <w:b/>
          <w:bCs/>
          <w:lang w:eastAsia="ru-RU"/>
        </w:rPr>
        <w:t>пaтент</w:t>
      </w:r>
      <w:proofErr w:type="spellEnd"/>
      <w:r w:rsidRPr="00673B96">
        <w:rPr>
          <w:rFonts w:ascii="Times New Roman" w:hAnsi="Times New Roman"/>
          <w:b/>
          <w:bCs/>
          <w:lang w:eastAsia="ru-RU"/>
        </w:rPr>
        <w:t xml:space="preserve">, </w:t>
      </w:r>
      <w:proofErr w:type="spellStart"/>
      <w:r w:rsidRPr="00673B96">
        <w:rPr>
          <w:rFonts w:ascii="Times New Roman" w:hAnsi="Times New Roman"/>
          <w:b/>
          <w:bCs/>
          <w:lang w:eastAsia="ru-RU"/>
        </w:rPr>
        <w:t>конструкцiю</w:t>
      </w:r>
      <w:proofErr w:type="spellEnd"/>
      <w:r w:rsidRPr="00673B96">
        <w:rPr>
          <w:rFonts w:ascii="Times New Roman" w:hAnsi="Times New Roman"/>
          <w:b/>
          <w:bCs/>
          <w:lang w:eastAsia="ru-RU"/>
        </w:rPr>
        <w:t xml:space="preserve"> </w:t>
      </w:r>
      <w:proofErr w:type="spellStart"/>
      <w:r w:rsidRPr="00673B96">
        <w:rPr>
          <w:rFonts w:ascii="Times New Roman" w:hAnsi="Times New Roman"/>
          <w:b/>
          <w:bCs/>
          <w:lang w:eastAsia="ru-RU"/>
        </w:rPr>
        <w:t>aбо</w:t>
      </w:r>
      <w:proofErr w:type="spellEnd"/>
      <w:r w:rsidRPr="00673B96">
        <w:rPr>
          <w:rFonts w:ascii="Times New Roman" w:hAnsi="Times New Roman"/>
          <w:b/>
          <w:bCs/>
          <w:lang w:eastAsia="ru-RU"/>
        </w:rPr>
        <w:t xml:space="preserve"> тип </w:t>
      </w:r>
      <w:proofErr w:type="spellStart"/>
      <w:r w:rsidRPr="00673B96">
        <w:rPr>
          <w:rFonts w:ascii="Times New Roman" w:hAnsi="Times New Roman"/>
          <w:b/>
          <w:bCs/>
          <w:lang w:eastAsia="ru-RU"/>
        </w:rPr>
        <w:t>предметa</w:t>
      </w:r>
      <w:proofErr w:type="spellEnd"/>
      <w:r w:rsidRPr="00673B96">
        <w:rPr>
          <w:rFonts w:ascii="Times New Roman" w:hAnsi="Times New Roman"/>
          <w:b/>
          <w:bCs/>
          <w:lang w:eastAsia="ru-RU"/>
        </w:rPr>
        <w:t xml:space="preserve"> </w:t>
      </w:r>
      <w:proofErr w:type="spellStart"/>
      <w:r w:rsidRPr="00673B96">
        <w:rPr>
          <w:rFonts w:ascii="Times New Roman" w:hAnsi="Times New Roman"/>
          <w:b/>
          <w:bCs/>
          <w:lang w:eastAsia="ru-RU"/>
        </w:rPr>
        <w:t>зaкупiвлi</w:t>
      </w:r>
      <w:proofErr w:type="spellEnd"/>
      <w:r w:rsidRPr="00673B96">
        <w:rPr>
          <w:rFonts w:ascii="Times New Roman" w:hAnsi="Times New Roman"/>
          <w:b/>
          <w:bCs/>
          <w:lang w:eastAsia="ru-RU"/>
        </w:rPr>
        <w:t xml:space="preserve">, джерело його походження </w:t>
      </w:r>
      <w:proofErr w:type="spellStart"/>
      <w:r w:rsidRPr="00673B96">
        <w:rPr>
          <w:rFonts w:ascii="Times New Roman" w:hAnsi="Times New Roman"/>
          <w:b/>
          <w:bCs/>
          <w:lang w:eastAsia="ru-RU"/>
        </w:rPr>
        <w:t>aбо</w:t>
      </w:r>
      <w:proofErr w:type="spellEnd"/>
      <w:r w:rsidRPr="00673B96">
        <w:rPr>
          <w:rFonts w:ascii="Times New Roman" w:hAnsi="Times New Roman"/>
          <w:b/>
          <w:bCs/>
          <w:lang w:eastAsia="ru-RU"/>
        </w:rPr>
        <w:t xml:space="preserve"> </w:t>
      </w:r>
      <w:proofErr w:type="spellStart"/>
      <w:r w:rsidRPr="00673B96">
        <w:rPr>
          <w:rFonts w:ascii="Times New Roman" w:hAnsi="Times New Roman"/>
          <w:b/>
          <w:bCs/>
          <w:lang w:eastAsia="ru-RU"/>
        </w:rPr>
        <w:t>виробникa</w:t>
      </w:r>
      <w:proofErr w:type="spellEnd"/>
      <w:r w:rsidRPr="00673B96">
        <w:rPr>
          <w:rFonts w:ascii="Times New Roman" w:hAnsi="Times New Roman"/>
          <w:b/>
          <w:bCs/>
          <w:lang w:eastAsia="ru-RU"/>
        </w:rPr>
        <w:t xml:space="preserve"> слід </w:t>
      </w:r>
      <w:proofErr w:type="spellStart"/>
      <w:r w:rsidRPr="00673B96">
        <w:rPr>
          <w:rFonts w:ascii="Times New Roman" w:hAnsi="Times New Roman"/>
          <w:b/>
          <w:bCs/>
          <w:lang w:eastAsia="ru-RU"/>
        </w:rPr>
        <w:t>читaти</w:t>
      </w:r>
      <w:proofErr w:type="spellEnd"/>
      <w:r w:rsidRPr="00673B96">
        <w:rPr>
          <w:rFonts w:ascii="Times New Roman" w:hAnsi="Times New Roman"/>
          <w:b/>
          <w:bCs/>
          <w:lang w:eastAsia="ru-RU"/>
        </w:rPr>
        <w:t xml:space="preserve"> «</w:t>
      </w:r>
      <w:proofErr w:type="spellStart"/>
      <w:r w:rsidRPr="00673B96">
        <w:rPr>
          <w:rFonts w:ascii="Times New Roman" w:hAnsi="Times New Roman"/>
          <w:b/>
          <w:bCs/>
          <w:lang w:eastAsia="ru-RU"/>
        </w:rPr>
        <w:t>aбо</w:t>
      </w:r>
      <w:proofErr w:type="spellEnd"/>
      <w:r w:rsidRPr="00673B96">
        <w:rPr>
          <w:rFonts w:ascii="Times New Roman" w:hAnsi="Times New Roman"/>
          <w:b/>
          <w:bCs/>
          <w:lang w:eastAsia="ru-RU"/>
        </w:rPr>
        <w:t xml:space="preserve"> </w:t>
      </w:r>
      <w:proofErr w:type="spellStart"/>
      <w:r w:rsidRPr="00673B96">
        <w:rPr>
          <w:rFonts w:ascii="Times New Roman" w:hAnsi="Times New Roman"/>
          <w:b/>
          <w:bCs/>
          <w:lang w:eastAsia="ru-RU"/>
        </w:rPr>
        <w:t>еквiвaлент</w:t>
      </w:r>
      <w:proofErr w:type="spellEnd"/>
      <w:r w:rsidRPr="00673B96">
        <w:rPr>
          <w:rFonts w:ascii="Times New Roman" w:hAnsi="Times New Roman"/>
          <w:b/>
          <w:bCs/>
          <w:lang w:eastAsia="ru-RU"/>
        </w:rPr>
        <w:t>» без втрати якісних та технічних характеристик</w:t>
      </w:r>
      <w:r w:rsidRPr="00673B96">
        <w:rPr>
          <w:rFonts w:ascii="Times New Roman" w:hAnsi="Times New Roman"/>
          <w:bCs/>
          <w:lang w:eastAsia="ru-RU"/>
        </w:rPr>
        <w:t>.</w:t>
      </w:r>
    </w:p>
    <w:p w14:paraId="7CD0780E" w14:textId="77777777" w:rsidR="00CF64BF" w:rsidRPr="00414638" w:rsidRDefault="00CF64BF" w:rsidP="00CF64BF">
      <w:pPr>
        <w:tabs>
          <w:tab w:val="left" w:pos="540"/>
        </w:tabs>
        <w:spacing w:after="0" w:line="240" w:lineRule="auto"/>
        <w:ind w:hanging="2"/>
        <w:jc w:val="right"/>
        <w:rPr>
          <w:rFonts w:ascii="Times New Roman" w:hAnsi="Times New Roman"/>
          <w:b/>
          <w:sz w:val="24"/>
          <w:szCs w:val="24"/>
          <w:lang w:eastAsia="uk-UA"/>
        </w:rPr>
      </w:pPr>
    </w:p>
    <w:p w14:paraId="649ABDCD" w14:textId="77777777" w:rsidR="00CF64BF" w:rsidRPr="00414638" w:rsidRDefault="00CF64BF" w:rsidP="00CF64BF">
      <w:pPr>
        <w:tabs>
          <w:tab w:val="left" w:pos="540"/>
        </w:tabs>
        <w:spacing w:after="0" w:line="240" w:lineRule="auto"/>
        <w:ind w:hanging="2"/>
        <w:jc w:val="right"/>
        <w:rPr>
          <w:rFonts w:ascii="Times New Roman" w:hAnsi="Times New Roman"/>
          <w:b/>
          <w:sz w:val="24"/>
          <w:szCs w:val="24"/>
          <w:lang w:eastAsia="uk-UA"/>
        </w:rPr>
      </w:pPr>
    </w:p>
    <w:p w14:paraId="1F70401C" w14:textId="77777777" w:rsidR="00CF64BF" w:rsidRDefault="00CF64BF" w:rsidP="00CF64BF"/>
    <w:p w14:paraId="70944BDF" w14:textId="042F9E61" w:rsidR="00CF64BF" w:rsidRDefault="00CF64BF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1DBA629" w14:textId="52825234" w:rsidR="00CF64BF" w:rsidRDefault="00CF64BF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C987087" w14:textId="77777777" w:rsidR="00CF64BF" w:rsidRPr="00C00D2F" w:rsidRDefault="00CF64BF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CF64BF" w:rsidRPr="00C00D2F" w:rsidSect="00C874C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MT">
    <w:altName w:val="Arial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94CE8"/>
    <w:multiLevelType w:val="multilevel"/>
    <w:tmpl w:val="577E1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B86093A"/>
    <w:multiLevelType w:val="multilevel"/>
    <w:tmpl w:val="6F465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20FD4268"/>
    <w:multiLevelType w:val="multilevel"/>
    <w:tmpl w:val="9FD08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276A46C2"/>
    <w:multiLevelType w:val="multilevel"/>
    <w:tmpl w:val="669E5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27CA1974"/>
    <w:multiLevelType w:val="multilevel"/>
    <w:tmpl w:val="6840EF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7240F8B"/>
    <w:multiLevelType w:val="hybridMultilevel"/>
    <w:tmpl w:val="DD2429A8"/>
    <w:lvl w:ilvl="0" w:tplc="30324052">
      <w:start w:val="1"/>
      <w:numFmt w:val="lowerRoman"/>
      <w:lvlText w:val="(%1)"/>
      <w:lvlJc w:val="left"/>
      <w:pPr>
        <w:ind w:left="1429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 w15:restartNumberingAfterBreak="0">
    <w:nsid w:val="3CE43762"/>
    <w:multiLevelType w:val="hybridMultilevel"/>
    <w:tmpl w:val="D3D8BDFA"/>
    <w:lvl w:ilvl="0" w:tplc="C436FA0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plc="73F8880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6B2655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7C207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EEC696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1F404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CD048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8B2D86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B20916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4278467E"/>
    <w:multiLevelType w:val="hybridMultilevel"/>
    <w:tmpl w:val="4E8CBCBC"/>
    <w:lvl w:ilvl="0" w:tplc="27E01740">
      <w:start w:val="1"/>
      <w:numFmt w:val="lowerRoman"/>
      <w:lvlText w:val="(%1)"/>
      <w:lvlJc w:val="left"/>
      <w:pPr>
        <w:ind w:left="1080" w:hanging="720"/>
      </w:pPr>
      <w:rPr>
        <w:rFonts w:ascii="Times New Roman" w:hAnsi="Times New Roman" w:cs="Times New Roman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713AE4"/>
    <w:multiLevelType w:val="multilevel"/>
    <w:tmpl w:val="91F631C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49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0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6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47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0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24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816" w:hanging="1799"/>
      </w:pPr>
      <w:rPr>
        <w:rFonts w:cs="Times New Roman"/>
      </w:rPr>
    </w:lvl>
  </w:abstractNum>
  <w:abstractNum w:abstractNumId="9" w15:restartNumberingAfterBreak="0">
    <w:nsid w:val="49EE7B55"/>
    <w:multiLevelType w:val="multilevel"/>
    <w:tmpl w:val="95BA9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A7C3F72"/>
    <w:multiLevelType w:val="multilevel"/>
    <w:tmpl w:val="67627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501506B4"/>
    <w:multiLevelType w:val="hybridMultilevel"/>
    <w:tmpl w:val="4E543C7C"/>
    <w:lvl w:ilvl="0" w:tplc="DA626B86">
      <w:start w:val="1"/>
      <w:numFmt w:val="lowerRoman"/>
      <w:lvlText w:val="(%1)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1C40D62"/>
    <w:multiLevelType w:val="multilevel"/>
    <w:tmpl w:val="3FDC561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49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0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6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47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0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24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816" w:hanging="1799"/>
      </w:pPr>
      <w:rPr>
        <w:rFonts w:cs="Times New Roman"/>
      </w:rPr>
    </w:lvl>
  </w:abstractNum>
  <w:abstractNum w:abstractNumId="13" w15:restartNumberingAfterBreak="0">
    <w:nsid w:val="549821D3"/>
    <w:multiLevelType w:val="hybridMultilevel"/>
    <w:tmpl w:val="3DA68218"/>
    <w:lvl w:ilvl="0" w:tplc="53ECE13C">
      <w:start w:val="18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4" w15:restartNumberingAfterBreak="0">
    <w:nsid w:val="58B5735D"/>
    <w:multiLevelType w:val="multilevel"/>
    <w:tmpl w:val="099E4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5BBA3073"/>
    <w:multiLevelType w:val="hybridMultilevel"/>
    <w:tmpl w:val="A5B81E2E"/>
    <w:lvl w:ilvl="0" w:tplc="FFF054FC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16" w15:restartNumberingAfterBreak="0">
    <w:nsid w:val="5F6335AB"/>
    <w:multiLevelType w:val="multilevel"/>
    <w:tmpl w:val="24E6D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0520052"/>
    <w:multiLevelType w:val="multilevel"/>
    <w:tmpl w:val="0B1813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A1D36BA"/>
    <w:multiLevelType w:val="hybridMultilevel"/>
    <w:tmpl w:val="30720004"/>
    <w:lvl w:ilvl="0" w:tplc="710C6A9A">
      <w:start w:val="1"/>
      <w:numFmt w:val="lowerRoman"/>
      <w:lvlText w:val="(%1)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DBA5AB2"/>
    <w:multiLevelType w:val="hybridMultilevel"/>
    <w:tmpl w:val="C4743BB6"/>
    <w:lvl w:ilvl="0" w:tplc="CBD42A44">
      <w:start w:val="1"/>
      <w:numFmt w:val="lowerRoman"/>
      <w:lvlText w:val="(%1)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0FA048E"/>
    <w:multiLevelType w:val="hybridMultilevel"/>
    <w:tmpl w:val="6F40775C"/>
    <w:lvl w:ilvl="0" w:tplc="A4E20CBA">
      <w:start w:val="1"/>
      <w:numFmt w:val="lowerRoman"/>
      <w:lvlText w:val="(%1)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1C43480"/>
    <w:multiLevelType w:val="hybridMultilevel"/>
    <w:tmpl w:val="2FF42E30"/>
    <w:lvl w:ilvl="0" w:tplc="99920C60">
      <w:start w:val="1"/>
      <w:numFmt w:val="lowerRoman"/>
      <w:lvlText w:val="(%1)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2D0679C"/>
    <w:multiLevelType w:val="multilevel"/>
    <w:tmpl w:val="16FADF4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cs="Times New Roman"/>
        <w:b w:val="0"/>
        <w:bCs/>
      </w:rPr>
    </w:lvl>
    <w:lvl w:ilvl="2">
      <w:start w:val="1"/>
      <w:numFmt w:val="decimal"/>
      <w:lvlText w:val="%1.%2.%3."/>
      <w:lvlJc w:val="left"/>
      <w:pPr>
        <w:ind w:left="149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0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6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47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0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24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816" w:hanging="1799"/>
      </w:pPr>
      <w:rPr>
        <w:rFonts w:cs="Times New Roman"/>
      </w:rPr>
    </w:lvl>
  </w:abstractNum>
  <w:abstractNum w:abstractNumId="23" w15:restartNumberingAfterBreak="0">
    <w:nsid w:val="74F11ECE"/>
    <w:multiLevelType w:val="multilevel"/>
    <w:tmpl w:val="1646D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76E90B8C"/>
    <w:multiLevelType w:val="multilevel"/>
    <w:tmpl w:val="63CCF54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color w:val="000000"/>
      </w:rPr>
    </w:lvl>
    <w:lvl w:ilvl="2">
      <w:start w:val="1"/>
      <w:numFmt w:val="decimal"/>
      <w:lvlText w:val="%1.%2.%3."/>
      <w:lvlJc w:val="left"/>
      <w:pPr>
        <w:ind w:left="2160" w:hanging="360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ascii="Times New Roman" w:eastAsia="Times New Roman" w:hAnsi="Times New Roman" w:cs="Times New Roman"/>
        <w:b/>
      </w:rPr>
    </w:lvl>
    <w:lvl w:ilvl="4">
      <w:start w:val="1"/>
      <w:numFmt w:val="decimal"/>
      <w:lvlText w:val="%1.%2.%3.%4.%5."/>
      <w:lvlJc w:val="lef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25" w15:restartNumberingAfterBreak="0">
    <w:nsid w:val="7AD35606"/>
    <w:multiLevelType w:val="multilevel"/>
    <w:tmpl w:val="C35C3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5"/>
  </w:num>
  <w:num w:numId="2">
    <w:abstractNumId w:val="9"/>
  </w:num>
  <w:num w:numId="3">
    <w:abstractNumId w:val="17"/>
  </w:num>
  <w:num w:numId="4">
    <w:abstractNumId w:val="4"/>
  </w:num>
  <w:num w:numId="5">
    <w:abstractNumId w:val="16"/>
  </w:num>
  <w:num w:numId="6">
    <w:abstractNumId w:val="13"/>
  </w:num>
  <w:num w:numId="7">
    <w:abstractNumId w:val="24"/>
  </w:num>
  <w:num w:numId="8">
    <w:abstractNumId w:val="22"/>
  </w:num>
  <w:num w:numId="9">
    <w:abstractNumId w:val="12"/>
  </w:num>
  <w:num w:numId="10">
    <w:abstractNumId w:val="8"/>
  </w:num>
  <w:num w:numId="11">
    <w:abstractNumId w:val="18"/>
  </w:num>
  <w:num w:numId="12">
    <w:abstractNumId w:val="5"/>
  </w:num>
  <w:num w:numId="13">
    <w:abstractNumId w:val="21"/>
  </w:num>
  <w:num w:numId="14">
    <w:abstractNumId w:val="11"/>
  </w:num>
  <w:num w:numId="15">
    <w:abstractNumId w:val="19"/>
  </w:num>
  <w:num w:numId="16">
    <w:abstractNumId w:val="7"/>
  </w:num>
  <w:num w:numId="17">
    <w:abstractNumId w:val="20"/>
  </w:num>
  <w:num w:numId="18">
    <w:abstractNumId w:val="14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19">
    <w:abstractNumId w:val="10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20">
    <w:abstractNumId w:val="1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21">
    <w:abstractNumId w:val="3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22">
    <w:abstractNumId w:val="2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23">
    <w:abstractNumId w:val="0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24">
    <w:abstractNumId w:val="6"/>
  </w:num>
  <w:num w:numId="25">
    <w:abstractNumId w:val="6"/>
    <w:lvlOverride w:ilvl="0">
      <w:lvl w:ilvl="0" w:tplc="C436FA00">
        <w:numFmt w:val="lowerRoman"/>
        <w:lvlText w:val="%1."/>
        <w:lvlJc w:val="right"/>
        <w:rPr>
          <w:rFonts w:cs="Times New Roman"/>
        </w:rPr>
      </w:lvl>
    </w:lvlOverride>
  </w:num>
  <w:num w:numId="26">
    <w:abstractNumId w:val="6"/>
    <w:lvlOverride w:ilvl="0">
      <w:lvl w:ilvl="0" w:tplc="C436FA00">
        <w:numFmt w:val="lowerRoman"/>
        <w:lvlText w:val="%1."/>
        <w:lvlJc w:val="right"/>
        <w:rPr>
          <w:rFonts w:cs="Times New Roman"/>
        </w:rPr>
      </w:lvl>
    </w:lvlOverride>
  </w:num>
  <w:num w:numId="27">
    <w:abstractNumId w:val="6"/>
    <w:lvlOverride w:ilvl="0">
      <w:lvl w:ilvl="0" w:tplc="C436FA00">
        <w:numFmt w:val="lowerRoman"/>
        <w:lvlText w:val="%1."/>
        <w:lvlJc w:val="right"/>
        <w:rPr>
          <w:rFonts w:cs="Times New Roman"/>
        </w:rPr>
      </w:lvl>
    </w:lvlOverride>
  </w:num>
  <w:num w:numId="28">
    <w:abstractNumId w:val="6"/>
    <w:lvlOverride w:ilvl="0">
      <w:lvl w:ilvl="0" w:tplc="C436FA00">
        <w:numFmt w:val="lowerRoman"/>
        <w:lvlText w:val="%1."/>
        <w:lvlJc w:val="right"/>
        <w:rPr>
          <w:rFonts w:cs="Times New Roman"/>
        </w:rPr>
      </w:lvl>
    </w:lvlOverride>
  </w:num>
  <w:num w:numId="29">
    <w:abstractNumId w:val="6"/>
    <w:lvlOverride w:ilvl="0">
      <w:lvl w:ilvl="0" w:tplc="C436FA00">
        <w:numFmt w:val="lowerRoman"/>
        <w:lvlText w:val="%1."/>
        <w:lvlJc w:val="right"/>
        <w:rPr>
          <w:rFonts w:cs="Times New Roman"/>
        </w:rPr>
      </w:lvl>
    </w:lvlOverride>
  </w:num>
  <w:num w:numId="30">
    <w:abstractNumId w:val="23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7BA2"/>
    <w:rsid w:val="00030391"/>
    <w:rsid w:val="000322F9"/>
    <w:rsid w:val="0003714C"/>
    <w:rsid w:val="00054BAB"/>
    <w:rsid w:val="00060D01"/>
    <w:rsid w:val="000636A8"/>
    <w:rsid w:val="00073FDB"/>
    <w:rsid w:val="000A4DEB"/>
    <w:rsid w:val="000E678E"/>
    <w:rsid w:val="000F1481"/>
    <w:rsid w:val="000F2B38"/>
    <w:rsid w:val="000F2CF4"/>
    <w:rsid w:val="00141AD0"/>
    <w:rsid w:val="001429E1"/>
    <w:rsid w:val="00151471"/>
    <w:rsid w:val="00190254"/>
    <w:rsid w:val="001926AF"/>
    <w:rsid w:val="001B6160"/>
    <w:rsid w:val="00253312"/>
    <w:rsid w:val="00284C89"/>
    <w:rsid w:val="002D7B60"/>
    <w:rsid w:val="002E7229"/>
    <w:rsid w:val="00303141"/>
    <w:rsid w:val="003129DF"/>
    <w:rsid w:val="00317F00"/>
    <w:rsid w:val="00341609"/>
    <w:rsid w:val="00364642"/>
    <w:rsid w:val="003768C0"/>
    <w:rsid w:val="003A63EB"/>
    <w:rsid w:val="00401943"/>
    <w:rsid w:val="00446752"/>
    <w:rsid w:val="004759B7"/>
    <w:rsid w:val="00482740"/>
    <w:rsid w:val="004939C7"/>
    <w:rsid w:val="004D3069"/>
    <w:rsid w:val="00523C39"/>
    <w:rsid w:val="00524F44"/>
    <w:rsid w:val="005276CA"/>
    <w:rsid w:val="00543224"/>
    <w:rsid w:val="00560186"/>
    <w:rsid w:val="00575CE9"/>
    <w:rsid w:val="00577ADD"/>
    <w:rsid w:val="0058047E"/>
    <w:rsid w:val="0059140F"/>
    <w:rsid w:val="005B0F2D"/>
    <w:rsid w:val="005B0FCD"/>
    <w:rsid w:val="005B7DCD"/>
    <w:rsid w:val="005D0757"/>
    <w:rsid w:val="00602DC5"/>
    <w:rsid w:val="00653725"/>
    <w:rsid w:val="0066796F"/>
    <w:rsid w:val="006B1EBF"/>
    <w:rsid w:val="006E5463"/>
    <w:rsid w:val="006F450C"/>
    <w:rsid w:val="006F7926"/>
    <w:rsid w:val="007334B3"/>
    <w:rsid w:val="00790A1B"/>
    <w:rsid w:val="007A03ED"/>
    <w:rsid w:val="007C4BFB"/>
    <w:rsid w:val="007C771B"/>
    <w:rsid w:val="007D6E14"/>
    <w:rsid w:val="007E210E"/>
    <w:rsid w:val="007F106F"/>
    <w:rsid w:val="007F1D9A"/>
    <w:rsid w:val="007F71F3"/>
    <w:rsid w:val="00812D90"/>
    <w:rsid w:val="0084792B"/>
    <w:rsid w:val="00852782"/>
    <w:rsid w:val="008630CD"/>
    <w:rsid w:val="00870713"/>
    <w:rsid w:val="00873759"/>
    <w:rsid w:val="008954B6"/>
    <w:rsid w:val="008E2001"/>
    <w:rsid w:val="008F7BA2"/>
    <w:rsid w:val="00914482"/>
    <w:rsid w:val="00940AA6"/>
    <w:rsid w:val="00941C65"/>
    <w:rsid w:val="0094563C"/>
    <w:rsid w:val="00952439"/>
    <w:rsid w:val="009938BA"/>
    <w:rsid w:val="009A21BA"/>
    <w:rsid w:val="009A4E59"/>
    <w:rsid w:val="009B1936"/>
    <w:rsid w:val="009B7F2E"/>
    <w:rsid w:val="009E56CD"/>
    <w:rsid w:val="009F258F"/>
    <w:rsid w:val="00A00ED9"/>
    <w:rsid w:val="00A11BCA"/>
    <w:rsid w:val="00A53825"/>
    <w:rsid w:val="00A81BFE"/>
    <w:rsid w:val="00AA2268"/>
    <w:rsid w:val="00AD095C"/>
    <w:rsid w:val="00AE0E5F"/>
    <w:rsid w:val="00AE16F5"/>
    <w:rsid w:val="00AE219C"/>
    <w:rsid w:val="00B32B44"/>
    <w:rsid w:val="00B33E61"/>
    <w:rsid w:val="00B46998"/>
    <w:rsid w:val="00B55A74"/>
    <w:rsid w:val="00B875DD"/>
    <w:rsid w:val="00B93DD6"/>
    <w:rsid w:val="00B950EC"/>
    <w:rsid w:val="00B97220"/>
    <w:rsid w:val="00BA6425"/>
    <w:rsid w:val="00BA7C32"/>
    <w:rsid w:val="00BB6078"/>
    <w:rsid w:val="00BE0EEB"/>
    <w:rsid w:val="00C00D2F"/>
    <w:rsid w:val="00C02F3F"/>
    <w:rsid w:val="00C170A8"/>
    <w:rsid w:val="00C4579C"/>
    <w:rsid w:val="00C5195A"/>
    <w:rsid w:val="00C5295C"/>
    <w:rsid w:val="00C56878"/>
    <w:rsid w:val="00C661B1"/>
    <w:rsid w:val="00C84D93"/>
    <w:rsid w:val="00C874CE"/>
    <w:rsid w:val="00C87A28"/>
    <w:rsid w:val="00C90F7B"/>
    <w:rsid w:val="00C92FE5"/>
    <w:rsid w:val="00CA18B6"/>
    <w:rsid w:val="00CA30B3"/>
    <w:rsid w:val="00CB3F6E"/>
    <w:rsid w:val="00CD711E"/>
    <w:rsid w:val="00CF64BF"/>
    <w:rsid w:val="00D01177"/>
    <w:rsid w:val="00D06A95"/>
    <w:rsid w:val="00D117F4"/>
    <w:rsid w:val="00D223D6"/>
    <w:rsid w:val="00D515D7"/>
    <w:rsid w:val="00D516BF"/>
    <w:rsid w:val="00D60BA3"/>
    <w:rsid w:val="00D6246B"/>
    <w:rsid w:val="00D6260A"/>
    <w:rsid w:val="00D64C65"/>
    <w:rsid w:val="00D66DA5"/>
    <w:rsid w:val="00D87A4E"/>
    <w:rsid w:val="00DD2790"/>
    <w:rsid w:val="00DD2F06"/>
    <w:rsid w:val="00E25AD1"/>
    <w:rsid w:val="00E6462B"/>
    <w:rsid w:val="00E7321F"/>
    <w:rsid w:val="00E910B1"/>
    <w:rsid w:val="00EE3FB4"/>
    <w:rsid w:val="00EE56D8"/>
    <w:rsid w:val="00F0211D"/>
    <w:rsid w:val="00F2690D"/>
    <w:rsid w:val="00F309B4"/>
    <w:rsid w:val="00F31CE1"/>
    <w:rsid w:val="00F41839"/>
    <w:rsid w:val="00F63544"/>
    <w:rsid w:val="00F836CD"/>
    <w:rsid w:val="00F96796"/>
    <w:rsid w:val="00FB4401"/>
    <w:rsid w:val="00FC040D"/>
    <w:rsid w:val="00FE0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964F1"/>
  <w15:docId w15:val="{E5093080-5C86-4649-B00F-A49B97102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75DD"/>
  </w:style>
  <w:style w:type="paragraph" w:styleId="1">
    <w:name w:val="heading 1"/>
    <w:basedOn w:val="a"/>
    <w:next w:val="a"/>
    <w:link w:val="10"/>
    <w:uiPriority w:val="9"/>
    <w:qFormat/>
    <w:rsid w:val="00CF64BF"/>
    <w:pPr>
      <w:keepNext/>
      <w:keepLines/>
      <w:spacing w:before="360" w:after="80" w:line="240" w:lineRule="auto"/>
      <w:ind w:hanging="1"/>
      <w:outlineLvl w:val="0"/>
    </w:pPr>
    <w:rPr>
      <w:rFonts w:asciiTheme="majorHAnsi" w:eastAsiaTheme="majorEastAsia" w:hAnsiTheme="majorHAnsi" w:cs="Times New Roman"/>
      <w:color w:val="365F91" w:themeColor="accent1" w:themeShade="BF"/>
      <w:sz w:val="40"/>
      <w:szCs w:val="40"/>
      <w:lang w:eastAsia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CF64BF"/>
    <w:pPr>
      <w:keepNext/>
      <w:keepLines/>
      <w:spacing w:before="160" w:after="80" w:line="240" w:lineRule="auto"/>
      <w:ind w:hanging="1"/>
      <w:outlineLvl w:val="1"/>
    </w:pPr>
    <w:rPr>
      <w:rFonts w:asciiTheme="majorHAnsi" w:eastAsiaTheme="majorEastAsia" w:hAnsiTheme="majorHAnsi" w:cs="Times New Roman"/>
      <w:color w:val="365F91" w:themeColor="accent1" w:themeShade="BF"/>
      <w:sz w:val="32"/>
      <w:szCs w:val="32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64BF"/>
    <w:pPr>
      <w:keepNext/>
      <w:keepLines/>
      <w:spacing w:before="160" w:after="80" w:line="240" w:lineRule="auto"/>
      <w:ind w:hanging="1"/>
      <w:outlineLvl w:val="2"/>
    </w:pPr>
    <w:rPr>
      <w:rFonts w:ascii="Times New Roman" w:eastAsiaTheme="majorEastAsia" w:hAnsi="Times New Roman" w:cs="Times New Roman"/>
      <w:color w:val="365F91" w:themeColor="accent1" w:themeShade="BF"/>
      <w:sz w:val="28"/>
      <w:szCs w:val="28"/>
      <w:lang w:eastAsia="uk-U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64BF"/>
    <w:pPr>
      <w:keepNext/>
      <w:keepLines/>
      <w:spacing w:before="80" w:after="40" w:line="240" w:lineRule="auto"/>
      <w:ind w:hanging="1"/>
      <w:outlineLvl w:val="3"/>
    </w:pPr>
    <w:rPr>
      <w:rFonts w:ascii="Times New Roman" w:eastAsiaTheme="majorEastAsia" w:hAnsi="Times New Roman" w:cs="Times New Roman"/>
      <w:i/>
      <w:iCs/>
      <w:color w:val="365F91" w:themeColor="accent1" w:themeShade="BF"/>
      <w:sz w:val="24"/>
      <w:szCs w:val="24"/>
      <w:lang w:eastAsia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64BF"/>
    <w:pPr>
      <w:keepNext/>
      <w:keepLines/>
      <w:spacing w:before="80" w:after="40" w:line="240" w:lineRule="auto"/>
      <w:ind w:hanging="1"/>
      <w:outlineLvl w:val="4"/>
    </w:pPr>
    <w:rPr>
      <w:rFonts w:ascii="Times New Roman" w:eastAsiaTheme="majorEastAsia" w:hAnsi="Times New Roman" w:cs="Times New Roman"/>
      <w:color w:val="365F91" w:themeColor="accent1" w:themeShade="BF"/>
      <w:sz w:val="24"/>
      <w:szCs w:val="24"/>
      <w:lang w:eastAsia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64BF"/>
    <w:pPr>
      <w:keepNext/>
      <w:keepLines/>
      <w:spacing w:before="40" w:after="0" w:line="240" w:lineRule="auto"/>
      <w:ind w:hanging="1"/>
      <w:outlineLvl w:val="5"/>
    </w:pPr>
    <w:rPr>
      <w:rFonts w:ascii="Times New Roman" w:eastAsiaTheme="majorEastAsia" w:hAnsi="Times New Roman" w:cs="Times New Roman"/>
      <w:i/>
      <w:iCs/>
      <w:color w:val="595959" w:themeColor="text1" w:themeTint="A6"/>
      <w:sz w:val="24"/>
      <w:szCs w:val="24"/>
      <w:lang w:eastAsia="uk-U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64BF"/>
    <w:pPr>
      <w:keepNext/>
      <w:keepLines/>
      <w:spacing w:before="40" w:after="0" w:line="240" w:lineRule="auto"/>
      <w:ind w:hanging="1"/>
      <w:outlineLvl w:val="6"/>
    </w:pPr>
    <w:rPr>
      <w:rFonts w:ascii="Times New Roman" w:eastAsiaTheme="majorEastAsia" w:hAnsi="Times New Roman" w:cs="Times New Roman"/>
      <w:color w:val="595959" w:themeColor="text1" w:themeTint="A6"/>
      <w:sz w:val="24"/>
      <w:szCs w:val="24"/>
      <w:lang w:eastAsia="uk-U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64BF"/>
    <w:pPr>
      <w:keepNext/>
      <w:keepLines/>
      <w:spacing w:after="0" w:line="240" w:lineRule="auto"/>
      <w:ind w:hanging="1"/>
      <w:outlineLvl w:val="7"/>
    </w:pPr>
    <w:rPr>
      <w:rFonts w:ascii="Times New Roman" w:eastAsiaTheme="majorEastAsia" w:hAnsi="Times New Roman" w:cs="Times New Roman"/>
      <w:i/>
      <w:iCs/>
      <w:color w:val="272727" w:themeColor="text1" w:themeTint="D8"/>
      <w:sz w:val="24"/>
      <w:szCs w:val="24"/>
      <w:lang w:eastAsia="uk-U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64BF"/>
    <w:pPr>
      <w:keepNext/>
      <w:keepLines/>
      <w:spacing w:after="0" w:line="240" w:lineRule="auto"/>
      <w:ind w:hanging="1"/>
      <w:outlineLvl w:val="8"/>
    </w:pPr>
    <w:rPr>
      <w:rFonts w:ascii="Times New Roman" w:eastAsiaTheme="majorEastAsia" w:hAnsi="Times New Roman" w:cs="Times New Roman"/>
      <w:color w:val="272727" w:themeColor="text1" w:themeTint="D8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0D2F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EE56D8"/>
  </w:style>
  <w:style w:type="paragraph" w:styleId="a4">
    <w:name w:val="footer"/>
    <w:basedOn w:val="a"/>
    <w:link w:val="a5"/>
    <w:uiPriority w:val="99"/>
    <w:unhideWhenUsed/>
    <w:rsid w:val="00EE56D8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eastAsia="uk-UA"/>
    </w:rPr>
  </w:style>
  <w:style w:type="character" w:customStyle="1" w:styleId="a5">
    <w:name w:val="Нижній колонтитул Знак"/>
    <w:basedOn w:val="a0"/>
    <w:link w:val="a4"/>
    <w:uiPriority w:val="99"/>
    <w:rsid w:val="00EE56D8"/>
    <w:rPr>
      <w:rFonts w:ascii="Times New Roman" w:eastAsia="SimSun" w:hAnsi="Times New Roman" w:cs="Times New Roman"/>
      <w:kern w:val="2"/>
      <w:sz w:val="21"/>
      <w:szCs w:val="24"/>
      <w:lang w:eastAsia="uk-UA"/>
    </w:rPr>
  </w:style>
  <w:style w:type="paragraph" w:styleId="a6">
    <w:name w:val="Normal (Web)"/>
    <w:aliases w:val="Обычный (Web),Знак18 Знак,Знак17 Знак1,Обычный (веб) Знак1,Обычный (веб) Знак Знак1,Обычный (Web) Знак Знак Знак Знак,Обычный (веб) Знак Знак Знак,Обычный (веб) Знак Знак,Обычный (веб) Знак2 Знак Знак"/>
    <w:basedOn w:val="a"/>
    <w:link w:val="a7"/>
    <w:uiPriority w:val="99"/>
    <w:unhideWhenUsed/>
    <w:qFormat/>
    <w:rsid w:val="00EE56D8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val="ru-RU" w:eastAsia="ru-RU"/>
    </w:rPr>
  </w:style>
  <w:style w:type="paragraph" w:styleId="a8">
    <w:name w:val="header"/>
    <w:basedOn w:val="a"/>
    <w:link w:val="a9"/>
    <w:uiPriority w:val="99"/>
    <w:unhideWhenUsed/>
    <w:rsid w:val="00EE56D8"/>
    <w:pPr>
      <w:tabs>
        <w:tab w:val="center" w:pos="4819"/>
        <w:tab w:val="right" w:pos="9639"/>
      </w:tabs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1"/>
      <w:lang w:eastAsia="uk-UA"/>
    </w:rPr>
  </w:style>
  <w:style w:type="character" w:customStyle="1" w:styleId="a9">
    <w:name w:val="Верхній колонтитул Знак"/>
    <w:basedOn w:val="a0"/>
    <w:link w:val="a8"/>
    <w:uiPriority w:val="99"/>
    <w:rsid w:val="00EE56D8"/>
    <w:rPr>
      <w:rFonts w:ascii="Times New Roman" w:eastAsia="SimSun" w:hAnsi="Times New Roman" w:cs="Times New Roman"/>
      <w:kern w:val="2"/>
      <w:sz w:val="21"/>
      <w:szCs w:val="21"/>
      <w:lang w:eastAsia="uk-UA"/>
    </w:rPr>
  </w:style>
  <w:style w:type="character" w:customStyle="1" w:styleId="a7">
    <w:name w:val="Звичайний (веб) Знак"/>
    <w:aliases w:val="Обычный (Web) Знак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,Обычный (веб) Знак Знак Знак1"/>
    <w:link w:val="a6"/>
    <w:uiPriority w:val="99"/>
    <w:locked/>
    <w:rsid w:val="00EE56D8"/>
    <w:rPr>
      <w:rFonts w:ascii="Times New Roman" w:eastAsia="SimSun" w:hAnsi="Times New Roman" w:cs="Times New Roman"/>
      <w:sz w:val="24"/>
      <w:szCs w:val="24"/>
      <w:lang w:val="ru-RU" w:eastAsia="ru-RU"/>
    </w:rPr>
  </w:style>
  <w:style w:type="table" w:styleId="aa">
    <w:name w:val="Table Grid"/>
    <w:basedOn w:val="a1"/>
    <w:uiPriority w:val="39"/>
    <w:rsid w:val="00EE56D8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link w:val="ac"/>
    <w:uiPriority w:val="1"/>
    <w:qFormat/>
    <w:rsid w:val="00EE56D8"/>
    <w:pPr>
      <w:spacing w:after="0" w:line="240" w:lineRule="auto"/>
    </w:pPr>
    <w:rPr>
      <w:rFonts w:ascii="Calibri" w:eastAsia="SimSun" w:hAnsi="Calibri" w:cs="Times New Roman"/>
      <w:lang w:val="ru-RU"/>
    </w:rPr>
  </w:style>
  <w:style w:type="character" w:customStyle="1" w:styleId="ac">
    <w:name w:val="Без інтервалів Знак"/>
    <w:link w:val="ab"/>
    <w:uiPriority w:val="1"/>
    <w:locked/>
    <w:rsid w:val="00EE56D8"/>
    <w:rPr>
      <w:rFonts w:ascii="Calibri" w:eastAsia="SimSun" w:hAnsi="Calibri" w:cs="Times New Roman"/>
      <w:lang w:val="ru-RU"/>
    </w:rPr>
  </w:style>
  <w:style w:type="paragraph" w:customStyle="1" w:styleId="Default">
    <w:name w:val="Default"/>
    <w:qFormat/>
    <w:rsid w:val="00EE56D8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</w:rPr>
  </w:style>
  <w:style w:type="numbering" w:customStyle="1" w:styleId="21">
    <w:name w:val="Нет списка2"/>
    <w:next w:val="a2"/>
    <w:uiPriority w:val="99"/>
    <w:semiHidden/>
    <w:unhideWhenUsed/>
    <w:rsid w:val="00EE3FB4"/>
  </w:style>
  <w:style w:type="table" w:customStyle="1" w:styleId="12">
    <w:name w:val="Сетка таблицы1"/>
    <w:basedOn w:val="a1"/>
    <w:next w:val="aa"/>
    <w:uiPriority w:val="39"/>
    <w:rsid w:val="00EE3FB4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EE3FB4"/>
  </w:style>
  <w:style w:type="paragraph" w:styleId="ad">
    <w:name w:val="Balloon Text"/>
    <w:basedOn w:val="a"/>
    <w:link w:val="ae"/>
    <w:uiPriority w:val="99"/>
    <w:semiHidden/>
    <w:unhideWhenUsed/>
    <w:qFormat/>
    <w:rsid w:val="00F63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у виносці Знак"/>
    <w:basedOn w:val="a0"/>
    <w:link w:val="ad"/>
    <w:uiPriority w:val="99"/>
    <w:semiHidden/>
    <w:rsid w:val="00F63544"/>
    <w:rPr>
      <w:rFonts w:ascii="Tahoma" w:hAnsi="Tahoma" w:cs="Tahoma"/>
      <w:sz w:val="16"/>
      <w:szCs w:val="16"/>
    </w:rPr>
  </w:style>
  <w:style w:type="numbering" w:customStyle="1" w:styleId="31">
    <w:name w:val="Нет списка3"/>
    <w:next w:val="a2"/>
    <w:uiPriority w:val="99"/>
    <w:semiHidden/>
    <w:unhideWhenUsed/>
    <w:rsid w:val="001B6160"/>
  </w:style>
  <w:style w:type="table" w:customStyle="1" w:styleId="22">
    <w:name w:val="Сетка таблицы2"/>
    <w:basedOn w:val="a1"/>
    <w:next w:val="aa"/>
    <w:uiPriority w:val="39"/>
    <w:rsid w:val="001B6160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1B6160"/>
  </w:style>
  <w:style w:type="numbering" w:customStyle="1" w:styleId="41">
    <w:name w:val="Нет списка4"/>
    <w:next w:val="a2"/>
    <w:uiPriority w:val="99"/>
    <w:semiHidden/>
    <w:unhideWhenUsed/>
    <w:rsid w:val="00F0211D"/>
  </w:style>
  <w:style w:type="character" w:customStyle="1" w:styleId="13">
    <w:name w:val="Нижний колонтитул Знак1"/>
    <w:basedOn w:val="a0"/>
    <w:uiPriority w:val="99"/>
    <w:semiHidden/>
    <w:rsid w:val="00F0211D"/>
    <w:rPr>
      <w:rFonts w:ascii="Times New Roman" w:eastAsia="SimSun" w:hAnsi="Times New Roman" w:cs="Times New Roman"/>
      <w:kern w:val="2"/>
      <w:sz w:val="21"/>
      <w:szCs w:val="21"/>
      <w:lang w:eastAsia="uk-UA"/>
    </w:rPr>
  </w:style>
  <w:style w:type="character" w:customStyle="1" w:styleId="14">
    <w:name w:val="Верхний колонтитул Знак1"/>
    <w:basedOn w:val="a0"/>
    <w:uiPriority w:val="99"/>
    <w:semiHidden/>
    <w:rsid w:val="00F0211D"/>
    <w:rPr>
      <w:rFonts w:ascii="Times New Roman" w:eastAsia="SimSun" w:hAnsi="Times New Roman" w:cs="Times New Roman"/>
      <w:kern w:val="2"/>
      <w:sz w:val="21"/>
      <w:szCs w:val="21"/>
      <w:lang w:eastAsia="uk-UA"/>
    </w:rPr>
  </w:style>
  <w:style w:type="table" w:customStyle="1" w:styleId="32">
    <w:name w:val="Сетка таблицы3"/>
    <w:basedOn w:val="a1"/>
    <w:next w:val="aa"/>
    <w:uiPriority w:val="39"/>
    <w:rsid w:val="00F0211D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">
    <w:name w:val="Нет списка5"/>
    <w:next w:val="a2"/>
    <w:uiPriority w:val="99"/>
    <w:semiHidden/>
    <w:unhideWhenUsed/>
    <w:rsid w:val="00852782"/>
  </w:style>
  <w:style w:type="table" w:customStyle="1" w:styleId="42">
    <w:name w:val="Сетка таблицы4"/>
    <w:basedOn w:val="a1"/>
    <w:next w:val="aa"/>
    <w:uiPriority w:val="39"/>
    <w:rsid w:val="00852782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2"/>
    <w:uiPriority w:val="99"/>
    <w:semiHidden/>
    <w:unhideWhenUsed/>
    <w:rsid w:val="00852782"/>
  </w:style>
  <w:style w:type="character" w:customStyle="1" w:styleId="10">
    <w:name w:val="Заголовок 1 Знак"/>
    <w:basedOn w:val="a0"/>
    <w:link w:val="1"/>
    <w:uiPriority w:val="9"/>
    <w:rsid w:val="00CF64BF"/>
    <w:rPr>
      <w:rFonts w:asciiTheme="majorHAnsi" w:eastAsiaTheme="majorEastAsia" w:hAnsiTheme="majorHAnsi" w:cs="Times New Roman"/>
      <w:color w:val="365F91" w:themeColor="accent1" w:themeShade="BF"/>
      <w:sz w:val="40"/>
      <w:szCs w:val="40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CF64BF"/>
    <w:rPr>
      <w:rFonts w:asciiTheme="majorHAnsi" w:eastAsiaTheme="majorEastAsia" w:hAnsiTheme="majorHAnsi" w:cs="Times New Roman"/>
      <w:color w:val="365F91" w:themeColor="accent1" w:themeShade="BF"/>
      <w:sz w:val="32"/>
      <w:szCs w:val="32"/>
      <w:lang w:eastAsia="uk-UA"/>
    </w:rPr>
  </w:style>
  <w:style w:type="character" w:customStyle="1" w:styleId="30">
    <w:name w:val="Заголовок 3 Знак"/>
    <w:basedOn w:val="a0"/>
    <w:link w:val="3"/>
    <w:uiPriority w:val="9"/>
    <w:semiHidden/>
    <w:rsid w:val="00CF64BF"/>
    <w:rPr>
      <w:rFonts w:ascii="Times New Roman" w:eastAsiaTheme="majorEastAsia" w:hAnsi="Times New Roman" w:cs="Times New Roman"/>
      <w:color w:val="365F91" w:themeColor="accent1" w:themeShade="BF"/>
      <w:sz w:val="28"/>
      <w:szCs w:val="28"/>
      <w:lang w:eastAsia="uk-UA"/>
    </w:rPr>
  </w:style>
  <w:style w:type="character" w:customStyle="1" w:styleId="40">
    <w:name w:val="Заголовок 4 Знак"/>
    <w:basedOn w:val="a0"/>
    <w:link w:val="4"/>
    <w:uiPriority w:val="9"/>
    <w:semiHidden/>
    <w:rsid w:val="00CF64BF"/>
    <w:rPr>
      <w:rFonts w:ascii="Times New Roman" w:eastAsiaTheme="majorEastAsia" w:hAnsi="Times New Roman" w:cs="Times New Roman"/>
      <w:i/>
      <w:iCs/>
      <w:color w:val="365F91" w:themeColor="accent1" w:themeShade="BF"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semiHidden/>
    <w:rsid w:val="00CF64BF"/>
    <w:rPr>
      <w:rFonts w:ascii="Times New Roman" w:eastAsiaTheme="majorEastAsia" w:hAnsi="Times New Roman" w:cs="Times New Roman"/>
      <w:color w:val="365F91" w:themeColor="accent1" w:themeShade="BF"/>
      <w:sz w:val="24"/>
      <w:szCs w:val="24"/>
      <w:lang w:eastAsia="uk-UA"/>
    </w:rPr>
  </w:style>
  <w:style w:type="character" w:customStyle="1" w:styleId="60">
    <w:name w:val="Заголовок 6 Знак"/>
    <w:basedOn w:val="a0"/>
    <w:link w:val="6"/>
    <w:uiPriority w:val="9"/>
    <w:semiHidden/>
    <w:rsid w:val="00CF64BF"/>
    <w:rPr>
      <w:rFonts w:ascii="Times New Roman" w:eastAsiaTheme="majorEastAsia" w:hAnsi="Times New Roman" w:cs="Times New Roman"/>
      <w:i/>
      <w:iCs/>
      <w:color w:val="595959" w:themeColor="text1" w:themeTint="A6"/>
      <w:sz w:val="24"/>
      <w:szCs w:val="24"/>
      <w:lang w:eastAsia="uk-UA"/>
    </w:rPr>
  </w:style>
  <w:style w:type="character" w:customStyle="1" w:styleId="70">
    <w:name w:val="Заголовок 7 Знак"/>
    <w:basedOn w:val="a0"/>
    <w:link w:val="7"/>
    <w:uiPriority w:val="9"/>
    <w:semiHidden/>
    <w:rsid w:val="00CF64BF"/>
    <w:rPr>
      <w:rFonts w:ascii="Times New Roman" w:eastAsiaTheme="majorEastAsia" w:hAnsi="Times New Roman" w:cs="Times New Roman"/>
      <w:color w:val="595959" w:themeColor="text1" w:themeTint="A6"/>
      <w:sz w:val="24"/>
      <w:szCs w:val="24"/>
      <w:lang w:eastAsia="uk-UA"/>
    </w:rPr>
  </w:style>
  <w:style w:type="character" w:customStyle="1" w:styleId="80">
    <w:name w:val="Заголовок 8 Знак"/>
    <w:basedOn w:val="a0"/>
    <w:link w:val="8"/>
    <w:uiPriority w:val="9"/>
    <w:semiHidden/>
    <w:rsid w:val="00CF64BF"/>
    <w:rPr>
      <w:rFonts w:ascii="Times New Roman" w:eastAsiaTheme="majorEastAsia" w:hAnsi="Times New Roman" w:cs="Times New Roman"/>
      <w:i/>
      <w:iCs/>
      <w:color w:val="272727" w:themeColor="text1" w:themeTint="D8"/>
      <w:sz w:val="24"/>
      <w:szCs w:val="24"/>
      <w:lang w:eastAsia="uk-UA"/>
    </w:rPr>
  </w:style>
  <w:style w:type="character" w:customStyle="1" w:styleId="90">
    <w:name w:val="Заголовок 9 Знак"/>
    <w:basedOn w:val="a0"/>
    <w:link w:val="9"/>
    <w:uiPriority w:val="9"/>
    <w:semiHidden/>
    <w:rsid w:val="00CF64BF"/>
    <w:rPr>
      <w:rFonts w:ascii="Times New Roman" w:eastAsiaTheme="majorEastAsia" w:hAnsi="Times New Roman" w:cs="Times New Roman"/>
      <w:color w:val="272727" w:themeColor="text1" w:themeTint="D8"/>
      <w:sz w:val="24"/>
      <w:szCs w:val="24"/>
      <w:lang w:eastAsia="uk-UA"/>
    </w:rPr>
  </w:style>
  <w:style w:type="paragraph" w:styleId="af">
    <w:name w:val="Title"/>
    <w:basedOn w:val="a"/>
    <w:next w:val="a"/>
    <w:link w:val="af0"/>
    <w:uiPriority w:val="10"/>
    <w:qFormat/>
    <w:rsid w:val="00CF64BF"/>
    <w:pPr>
      <w:spacing w:after="80" w:line="240" w:lineRule="auto"/>
      <w:ind w:hanging="1"/>
      <w:contextualSpacing/>
    </w:pPr>
    <w:rPr>
      <w:rFonts w:asciiTheme="majorHAnsi" w:eastAsiaTheme="majorEastAsia" w:hAnsiTheme="majorHAnsi" w:cs="Times New Roman"/>
      <w:spacing w:val="-10"/>
      <w:kern w:val="28"/>
      <w:sz w:val="56"/>
      <w:szCs w:val="56"/>
      <w:lang w:eastAsia="uk-UA"/>
    </w:rPr>
  </w:style>
  <w:style w:type="character" w:customStyle="1" w:styleId="af0">
    <w:name w:val="Назва Знак"/>
    <w:basedOn w:val="a0"/>
    <w:link w:val="af"/>
    <w:uiPriority w:val="10"/>
    <w:rsid w:val="00CF64BF"/>
    <w:rPr>
      <w:rFonts w:asciiTheme="majorHAnsi" w:eastAsiaTheme="majorEastAsia" w:hAnsiTheme="majorHAnsi" w:cs="Times New Roman"/>
      <w:spacing w:val="-10"/>
      <w:kern w:val="28"/>
      <w:sz w:val="56"/>
      <w:szCs w:val="56"/>
      <w:lang w:eastAsia="uk-UA"/>
    </w:rPr>
  </w:style>
  <w:style w:type="paragraph" w:styleId="af1">
    <w:name w:val="Subtitle"/>
    <w:basedOn w:val="a"/>
    <w:next w:val="a"/>
    <w:link w:val="af2"/>
    <w:uiPriority w:val="11"/>
    <w:qFormat/>
    <w:rsid w:val="00CF64BF"/>
    <w:pPr>
      <w:numPr>
        <w:ilvl w:val="1"/>
      </w:numPr>
      <w:spacing w:after="0" w:line="240" w:lineRule="auto"/>
      <w:ind w:hanging="1"/>
    </w:pPr>
    <w:rPr>
      <w:rFonts w:ascii="Times New Roman" w:eastAsiaTheme="majorEastAsia" w:hAnsi="Times New Roman" w:cs="Times New Roman"/>
      <w:color w:val="595959" w:themeColor="text1" w:themeTint="A6"/>
      <w:spacing w:val="15"/>
      <w:sz w:val="28"/>
      <w:szCs w:val="28"/>
      <w:lang w:eastAsia="uk-UA"/>
    </w:rPr>
  </w:style>
  <w:style w:type="character" w:customStyle="1" w:styleId="af2">
    <w:name w:val="Підзаголовок Знак"/>
    <w:basedOn w:val="a0"/>
    <w:link w:val="af1"/>
    <w:uiPriority w:val="11"/>
    <w:rsid w:val="00CF64BF"/>
    <w:rPr>
      <w:rFonts w:ascii="Times New Roman" w:eastAsiaTheme="majorEastAsia" w:hAnsi="Times New Roman" w:cs="Times New Roman"/>
      <w:color w:val="595959" w:themeColor="text1" w:themeTint="A6"/>
      <w:spacing w:val="15"/>
      <w:sz w:val="28"/>
      <w:szCs w:val="28"/>
      <w:lang w:eastAsia="uk-UA"/>
    </w:rPr>
  </w:style>
  <w:style w:type="paragraph" w:styleId="af3">
    <w:name w:val="Quote"/>
    <w:basedOn w:val="a"/>
    <w:next w:val="a"/>
    <w:link w:val="af4"/>
    <w:uiPriority w:val="29"/>
    <w:qFormat/>
    <w:rsid w:val="00CF64BF"/>
    <w:pPr>
      <w:spacing w:before="160" w:after="0" w:line="240" w:lineRule="auto"/>
      <w:ind w:hanging="1"/>
      <w:jc w:val="center"/>
    </w:pPr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eastAsia="uk-UA"/>
    </w:rPr>
  </w:style>
  <w:style w:type="character" w:customStyle="1" w:styleId="af4">
    <w:name w:val="Цитата Знак"/>
    <w:basedOn w:val="a0"/>
    <w:link w:val="af3"/>
    <w:uiPriority w:val="29"/>
    <w:rsid w:val="00CF64BF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eastAsia="uk-UA"/>
    </w:rPr>
  </w:style>
  <w:style w:type="character" w:styleId="af5">
    <w:name w:val="Intense Emphasis"/>
    <w:basedOn w:val="a0"/>
    <w:uiPriority w:val="21"/>
    <w:qFormat/>
    <w:rsid w:val="00CF64BF"/>
    <w:rPr>
      <w:rFonts w:cs="Times New Roman"/>
      <w:i/>
      <w:iCs/>
      <w:color w:val="365F91" w:themeColor="accent1" w:themeShade="BF"/>
    </w:rPr>
  </w:style>
  <w:style w:type="paragraph" w:styleId="af6">
    <w:name w:val="Intense Quote"/>
    <w:basedOn w:val="a"/>
    <w:next w:val="a"/>
    <w:link w:val="af7"/>
    <w:uiPriority w:val="30"/>
    <w:qFormat/>
    <w:rsid w:val="00CF64B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40" w:lineRule="auto"/>
      <w:ind w:left="864" w:right="864" w:hanging="1"/>
      <w:jc w:val="center"/>
    </w:pPr>
    <w:rPr>
      <w:rFonts w:ascii="Times New Roman" w:eastAsia="Times New Roman" w:hAnsi="Times New Roman" w:cs="Times New Roman"/>
      <w:i/>
      <w:iCs/>
      <w:color w:val="365F91" w:themeColor="accent1" w:themeShade="BF"/>
      <w:sz w:val="24"/>
      <w:szCs w:val="24"/>
      <w:lang w:eastAsia="uk-UA"/>
    </w:rPr>
  </w:style>
  <w:style w:type="character" w:customStyle="1" w:styleId="af7">
    <w:name w:val="Насичена цитата Знак"/>
    <w:basedOn w:val="a0"/>
    <w:link w:val="af6"/>
    <w:uiPriority w:val="30"/>
    <w:rsid w:val="00CF64BF"/>
    <w:rPr>
      <w:rFonts w:ascii="Times New Roman" w:eastAsia="Times New Roman" w:hAnsi="Times New Roman" w:cs="Times New Roman"/>
      <w:i/>
      <w:iCs/>
      <w:color w:val="365F91" w:themeColor="accent1" w:themeShade="BF"/>
      <w:sz w:val="24"/>
      <w:szCs w:val="24"/>
      <w:lang w:eastAsia="uk-UA"/>
    </w:rPr>
  </w:style>
  <w:style w:type="character" w:styleId="af8">
    <w:name w:val="Intense Reference"/>
    <w:basedOn w:val="a0"/>
    <w:uiPriority w:val="32"/>
    <w:qFormat/>
    <w:rsid w:val="00CF64BF"/>
    <w:rPr>
      <w:rFonts w:cs="Times New Roman"/>
      <w:b/>
      <w:bCs/>
      <w:smallCaps/>
      <w:color w:val="365F91" w:themeColor="accent1" w:themeShade="BF"/>
      <w:spacing w:val="5"/>
    </w:rPr>
  </w:style>
  <w:style w:type="table" w:customStyle="1" w:styleId="TableNormal">
    <w:name w:val="Table Normal"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9">
    <w:name w:val="annotation reference"/>
    <w:basedOn w:val="a0"/>
    <w:uiPriority w:val="99"/>
    <w:unhideWhenUsed/>
    <w:qFormat/>
    <w:rsid w:val="00CF64BF"/>
    <w:rPr>
      <w:rFonts w:cs="Times New Roman"/>
      <w:sz w:val="16"/>
      <w:szCs w:val="16"/>
    </w:rPr>
  </w:style>
  <w:style w:type="paragraph" w:styleId="afa">
    <w:name w:val="annotation text"/>
    <w:basedOn w:val="a"/>
    <w:link w:val="afb"/>
    <w:uiPriority w:val="99"/>
    <w:unhideWhenUsed/>
    <w:qFormat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customStyle="1" w:styleId="afb">
    <w:name w:val="Текст примітки Знак"/>
    <w:basedOn w:val="a0"/>
    <w:link w:val="afa"/>
    <w:uiPriority w:val="99"/>
    <w:qFormat/>
    <w:rsid w:val="00CF64BF"/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qFormat/>
    <w:rsid w:val="00CF64BF"/>
    <w:rPr>
      <w:b/>
      <w:bCs/>
    </w:rPr>
  </w:style>
  <w:style w:type="character" w:customStyle="1" w:styleId="afd">
    <w:name w:val="Тема примітки Знак"/>
    <w:basedOn w:val="afb"/>
    <w:link w:val="afc"/>
    <w:uiPriority w:val="99"/>
    <w:semiHidden/>
    <w:qFormat/>
    <w:rsid w:val="00CF64BF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HTML">
    <w:name w:val="HTML Preformatted"/>
    <w:basedOn w:val="a"/>
    <w:link w:val="HTML0"/>
    <w:uiPriority w:val="99"/>
    <w:semiHidden/>
    <w:unhideWhenUsed/>
    <w:rsid w:val="00CF64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ий HTML Знак"/>
    <w:basedOn w:val="a0"/>
    <w:link w:val="HTML"/>
    <w:uiPriority w:val="99"/>
    <w:semiHidden/>
    <w:qFormat/>
    <w:rsid w:val="00CF64BF"/>
    <w:rPr>
      <w:rFonts w:ascii="Courier New" w:eastAsia="Times New Roman" w:hAnsi="Courier New" w:cs="Courier New"/>
      <w:sz w:val="20"/>
      <w:szCs w:val="20"/>
      <w:lang w:eastAsia="uk-UA"/>
    </w:rPr>
  </w:style>
  <w:style w:type="table" w:customStyle="1" w:styleId="TableNormal1">
    <w:name w:val="Table Normal1"/>
    <w:qFormat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">
    <w:name w:val="15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140">
    <w:name w:val="14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131">
    <w:name w:val="13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121">
    <w:name w:val="12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111">
    <w:name w:val="11"/>
    <w:basedOn w:val="TableNormal1"/>
    <w:qFormat/>
    <w:rsid w:val="00CF64BF"/>
    <w:tblPr>
      <w:tblCellMar>
        <w:left w:w="115" w:type="dxa"/>
        <w:right w:w="115" w:type="dxa"/>
      </w:tblCellMar>
    </w:tblPr>
  </w:style>
  <w:style w:type="table" w:customStyle="1" w:styleId="100">
    <w:name w:val="10"/>
    <w:basedOn w:val="TableNormal1"/>
    <w:qFormat/>
    <w:rsid w:val="00CF64BF"/>
    <w:tblPr/>
  </w:style>
  <w:style w:type="table" w:customStyle="1" w:styleId="91">
    <w:name w:val="9"/>
    <w:basedOn w:val="TableNormal1"/>
    <w:rsid w:val="00CF64BF"/>
    <w:tblPr>
      <w:tblCellMar>
        <w:left w:w="108" w:type="dxa"/>
        <w:right w:w="108" w:type="dxa"/>
      </w:tblCellMar>
    </w:tblPr>
  </w:style>
  <w:style w:type="table" w:customStyle="1" w:styleId="81">
    <w:name w:val="8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71">
    <w:name w:val="7"/>
    <w:basedOn w:val="TableNormal1"/>
    <w:rsid w:val="00CF64BF"/>
    <w:tblPr>
      <w:tblCellMar>
        <w:left w:w="108" w:type="dxa"/>
        <w:right w:w="108" w:type="dxa"/>
      </w:tblCellMar>
    </w:tblPr>
  </w:style>
  <w:style w:type="table" w:customStyle="1" w:styleId="61">
    <w:name w:val="6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52">
    <w:name w:val="5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43">
    <w:name w:val="4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33">
    <w:name w:val="3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23">
    <w:name w:val="2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16">
    <w:name w:val="1"/>
    <w:basedOn w:val="TableNormal1"/>
    <w:qFormat/>
    <w:rsid w:val="00CF64BF"/>
    <w:tblPr>
      <w:tblCellMar>
        <w:left w:w="108" w:type="dxa"/>
        <w:right w:w="108" w:type="dxa"/>
      </w:tblCellMar>
    </w:tblPr>
  </w:style>
  <w:style w:type="paragraph" w:customStyle="1" w:styleId="17">
    <w:name w:val="Редакція1"/>
    <w:hidden/>
    <w:uiPriority w:val="99"/>
    <w:semiHidden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3">
    <w:name w:val="rvps3"/>
    <w:basedOn w:val="a"/>
    <w:rsid w:val="00CF6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9">
    <w:name w:val="rvts9"/>
    <w:basedOn w:val="a0"/>
    <w:rsid w:val="00CF64BF"/>
    <w:rPr>
      <w:rFonts w:cs="Times New Roman"/>
    </w:rPr>
  </w:style>
  <w:style w:type="paragraph" w:customStyle="1" w:styleId="rvps6">
    <w:name w:val="rvps6"/>
    <w:basedOn w:val="a"/>
    <w:rsid w:val="00CF6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23">
    <w:name w:val="rvts23"/>
    <w:basedOn w:val="a0"/>
    <w:rsid w:val="00CF64BF"/>
    <w:rPr>
      <w:rFonts w:cs="Times New Roman"/>
    </w:rPr>
  </w:style>
  <w:style w:type="paragraph" w:customStyle="1" w:styleId="Normal1">
    <w:name w:val="Normal1"/>
    <w:qFormat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customStyle="1" w:styleId="18">
    <w:name w:val="Звичайна таблиця1"/>
    <w:semiHidden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</w:rPr>
    <w:tblPr>
      <w:tblCellMar>
        <w:top w:w="0" w:type="dxa"/>
        <w:left w:w="100" w:type="dxa"/>
        <w:bottom w:w="0" w:type="dxa"/>
        <w:right w:w="100" w:type="dxa"/>
      </w:tblCellMar>
    </w:tblPr>
  </w:style>
  <w:style w:type="paragraph" w:styleId="afe">
    <w:name w:val="Revision"/>
    <w:hidden/>
    <w:uiPriority w:val="99"/>
    <w:unhideWhenUsed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62">
    <w:name w:val="Звичайний6"/>
    <w:rsid w:val="00CF64BF"/>
    <w:pPr>
      <w:spacing w:after="0" w:line="240" w:lineRule="auto"/>
      <w:ind w:hanging="1"/>
      <w:jc w:val="both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44">
    <w:name w:val="Звичайний4"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53">
    <w:name w:val="Звичайний5"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19">
    <w:name w:val="Обычный1"/>
    <w:rsid w:val="00CF64BF"/>
    <w:pPr>
      <w:suppressAutoHyphens/>
      <w:spacing w:before="100" w:beforeAutospacing="1" w:after="100" w:afterAutospacing="1" w:line="240" w:lineRule="atLeast"/>
      <w:ind w:hanging="1"/>
      <w:textAlignment w:val="top"/>
      <w:outlineLvl w:val="0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1a">
    <w:name w:val="Абзац списка1"/>
    <w:basedOn w:val="a"/>
    <w:rsid w:val="00CF64BF"/>
    <w:pPr>
      <w:suppressAutoHyphens/>
      <w:spacing w:before="100" w:beforeAutospacing="1" w:after="100" w:afterAutospacing="1" w:line="240" w:lineRule="atLeast"/>
      <w:contextualSpacing/>
      <w:textAlignment w:val="top"/>
      <w:outlineLvl w:val="0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ff">
    <w:name w:val="Hyperlink"/>
    <w:basedOn w:val="a0"/>
    <w:uiPriority w:val="99"/>
    <w:unhideWhenUsed/>
    <w:rsid w:val="00CF64BF"/>
    <w:rPr>
      <w:rFonts w:cs="Times New Roman"/>
      <w:color w:val="0000FF"/>
      <w:u w:val="single"/>
    </w:rPr>
  </w:style>
  <w:style w:type="table" w:customStyle="1" w:styleId="300">
    <w:name w:val="30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9">
    <w:name w:val="29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8">
    <w:name w:val="28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7">
    <w:name w:val="27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6">
    <w:name w:val="26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5">
    <w:name w:val="25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24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30">
    <w:name w:val="23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20">
    <w:name w:val="22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10">
    <w:name w:val="21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00">
    <w:name w:val="20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90">
    <w:name w:val="19"/>
    <w:basedOn w:val="TableNormal"/>
    <w:rsid w:val="00CF64B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0">
    <w:name w:val="18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70">
    <w:name w:val="17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60">
    <w:name w:val="16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pf0">
    <w:name w:val="pf0"/>
    <w:basedOn w:val="a"/>
    <w:rsid w:val="00CF6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cf01">
    <w:name w:val="cf01"/>
    <w:basedOn w:val="a0"/>
    <w:rsid w:val="00CF64BF"/>
    <w:rPr>
      <w:rFonts w:ascii="Segoe UI" w:hAnsi="Segoe UI" w:cs="Segoe UI"/>
      <w:sz w:val="18"/>
      <w:szCs w:val="18"/>
    </w:rPr>
  </w:style>
  <w:style w:type="paragraph" w:customStyle="1" w:styleId="rvps7">
    <w:name w:val="rvps7"/>
    <w:basedOn w:val="a"/>
    <w:rsid w:val="00CF6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ff0">
    <w:name w:val="footnote text"/>
    <w:basedOn w:val="a"/>
    <w:link w:val="aff1"/>
    <w:uiPriority w:val="99"/>
    <w:semiHidden/>
    <w:unhideWhenUsed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customStyle="1" w:styleId="aff1">
    <w:name w:val="Текст виноски Знак"/>
    <w:basedOn w:val="a0"/>
    <w:link w:val="aff0"/>
    <w:uiPriority w:val="99"/>
    <w:semiHidden/>
    <w:rsid w:val="00CF64BF"/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styleId="aff2">
    <w:name w:val="footnote reference"/>
    <w:basedOn w:val="a0"/>
    <w:uiPriority w:val="99"/>
    <w:semiHidden/>
    <w:unhideWhenUsed/>
    <w:rsid w:val="00CF64BF"/>
    <w:rPr>
      <w:rFonts w:cs="Times New Roman"/>
      <w:vertAlign w:val="superscript"/>
    </w:rPr>
  </w:style>
  <w:style w:type="character" w:customStyle="1" w:styleId="hwtze">
    <w:name w:val="hwtze"/>
    <w:basedOn w:val="a0"/>
    <w:rsid w:val="00CF64BF"/>
    <w:rPr>
      <w:rFonts w:cs="Times New Roman"/>
    </w:rPr>
  </w:style>
  <w:style w:type="character" w:customStyle="1" w:styleId="rynqvb">
    <w:name w:val="rynqvb"/>
    <w:basedOn w:val="a0"/>
    <w:rsid w:val="00CF64BF"/>
    <w:rPr>
      <w:rFonts w:cs="Times New Roman"/>
    </w:rPr>
  </w:style>
  <w:style w:type="character" w:customStyle="1" w:styleId="apple-tab-span">
    <w:name w:val="apple-tab-span"/>
    <w:rsid w:val="00CF64BF"/>
  </w:style>
  <w:style w:type="character" w:styleId="aff3">
    <w:name w:val="FollowedHyperlink"/>
    <w:basedOn w:val="a0"/>
    <w:uiPriority w:val="99"/>
    <w:semiHidden/>
    <w:unhideWhenUsed/>
    <w:rsid w:val="00CF64BF"/>
    <w:rPr>
      <w:rFonts w:cs="Times New Roman"/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0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8</Pages>
  <Words>11484</Words>
  <Characters>6547</Characters>
  <Application>Microsoft Office Word</Application>
  <DocSecurity>0</DocSecurity>
  <Lines>54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151</cp:revision>
  <cp:lastPrinted>2025-12-22T14:12:00Z</cp:lastPrinted>
  <dcterms:created xsi:type="dcterms:W3CDTF">2021-06-03T12:43:00Z</dcterms:created>
  <dcterms:modified xsi:type="dcterms:W3CDTF">2026-02-17T12:05:00Z</dcterms:modified>
</cp:coreProperties>
</file>