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CA" w:rsidRPr="009F3EC3" w:rsidRDefault="00FB4FCA" w:rsidP="002612BB">
      <w:pPr>
        <w:rPr>
          <w:sz w:val="28"/>
          <w:szCs w:val="28"/>
          <w:lang w:val="uk-UA"/>
        </w:rPr>
      </w:pPr>
    </w:p>
    <w:p w:rsidR="00521B1A" w:rsidRDefault="00521B1A" w:rsidP="00521B1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521B1A" w:rsidRDefault="00521B1A" w:rsidP="00521B1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F22D40">
        <w:rPr>
          <w:b/>
          <w:sz w:val="28"/>
          <w:szCs w:val="28"/>
          <w:lang w:val="uk-UA"/>
        </w:rPr>
        <w:t>періодичне</w:t>
      </w:r>
      <w:r>
        <w:rPr>
          <w:b/>
          <w:sz w:val="28"/>
          <w:szCs w:val="28"/>
          <w:lang w:val="uk-UA"/>
        </w:rPr>
        <w:t xml:space="preserve"> відстеження результативності регуляторного акта</w:t>
      </w:r>
    </w:p>
    <w:p w:rsidR="00521B1A" w:rsidRDefault="00521B1A" w:rsidP="00521B1A">
      <w:pPr>
        <w:rPr>
          <w:sz w:val="26"/>
          <w:szCs w:val="26"/>
          <w:lang w:val="uk-UA"/>
        </w:rPr>
      </w:pPr>
    </w:p>
    <w:p w:rsidR="00521B1A" w:rsidRDefault="00521B1A" w:rsidP="00852DCB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Вид та назва регуляторного акта: </w:t>
      </w:r>
      <w:r>
        <w:rPr>
          <w:sz w:val="26"/>
          <w:szCs w:val="26"/>
          <w:lang w:val="uk-UA"/>
        </w:rPr>
        <w:t xml:space="preserve">рішення виконавчого комітету Калуської міської  </w:t>
      </w:r>
      <w:r w:rsidR="00C7281F">
        <w:rPr>
          <w:sz w:val="26"/>
          <w:szCs w:val="26"/>
          <w:lang w:val="uk-UA"/>
        </w:rPr>
        <w:t xml:space="preserve">ради від </w:t>
      </w:r>
      <w:r w:rsidR="00DB3762">
        <w:rPr>
          <w:sz w:val="26"/>
          <w:szCs w:val="26"/>
          <w:lang w:val="uk-UA"/>
        </w:rPr>
        <w:t>25</w:t>
      </w:r>
      <w:r w:rsidR="00407BA9">
        <w:rPr>
          <w:sz w:val="26"/>
          <w:szCs w:val="26"/>
          <w:lang w:val="uk-UA"/>
        </w:rPr>
        <w:t>.0</w:t>
      </w:r>
      <w:r w:rsidR="00DB3762">
        <w:rPr>
          <w:sz w:val="26"/>
          <w:szCs w:val="26"/>
          <w:lang w:val="uk-UA"/>
        </w:rPr>
        <w:t>1</w:t>
      </w:r>
      <w:r w:rsidR="00407BA9">
        <w:rPr>
          <w:sz w:val="26"/>
          <w:szCs w:val="26"/>
          <w:lang w:val="uk-UA"/>
        </w:rPr>
        <w:t>.202</w:t>
      </w:r>
      <w:r w:rsidR="00DB3762">
        <w:rPr>
          <w:sz w:val="26"/>
          <w:szCs w:val="26"/>
          <w:lang w:val="uk-UA"/>
        </w:rPr>
        <w:t>2</w:t>
      </w:r>
      <w:r w:rsidR="00C7281F">
        <w:rPr>
          <w:sz w:val="26"/>
          <w:szCs w:val="26"/>
          <w:lang w:val="uk-UA"/>
        </w:rPr>
        <w:t xml:space="preserve">  №</w:t>
      </w:r>
      <w:r>
        <w:rPr>
          <w:sz w:val="26"/>
          <w:szCs w:val="26"/>
          <w:lang w:val="uk-UA"/>
        </w:rPr>
        <w:t xml:space="preserve"> </w:t>
      </w:r>
      <w:r w:rsidR="0056056B" w:rsidRPr="0056056B">
        <w:rPr>
          <w:sz w:val="26"/>
          <w:szCs w:val="26"/>
          <w:lang w:val="uk-UA"/>
        </w:rPr>
        <w:t>12</w:t>
      </w:r>
      <w:r w:rsidR="0056056B">
        <w:rPr>
          <w:sz w:val="26"/>
          <w:szCs w:val="26"/>
          <w:lang w:val="uk-UA"/>
        </w:rPr>
        <w:t xml:space="preserve"> </w:t>
      </w:r>
      <w:r w:rsidRPr="0056056B">
        <w:rPr>
          <w:sz w:val="26"/>
          <w:szCs w:val="26"/>
          <w:lang w:val="uk-UA"/>
        </w:rPr>
        <w:t>«</w:t>
      </w:r>
      <w:r w:rsidR="0056056B" w:rsidRPr="0056056B">
        <w:rPr>
          <w:sz w:val="26"/>
          <w:szCs w:val="26"/>
          <w:lang w:val="uk-UA"/>
        </w:rPr>
        <w:t xml:space="preserve">Про </w:t>
      </w:r>
      <w:r w:rsidR="00F22D40">
        <w:rPr>
          <w:sz w:val="26"/>
          <w:szCs w:val="26"/>
          <w:lang w:val="uk-UA"/>
        </w:rPr>
        <w:t>встановлення тарифів на оренду</w:t>
      </w:r>
      <w:bookmarkStart w:id="0" w:name="_GoBack"/>
      <w:bookmarkEnd w:id="0"/>
      <w:r w:rsidR="0056056B" w:rsidRPr="0056056B">
        <w:rPr>
          <w:sz w:val="26"/>
          <w:szCs w:val="26"/>
          <w:lang w:val="uk-UA"/>
        </w:rPr>
        <w:t xml:space="preserve"> та утримання торгових місць  на ринку комунального підприємства</w:t>
      </w:r>
      <w:r w:rsidR="0056056B">
        <w:rPr>
          <w:sz w:val="26"/>
          <w:szCs w:val="26"/>
          <w:lang w:val="uk-UA"/>
        </w:rPr>
        <w:t xml:space="preserve"> </w:t>
      </w:r>
      <w:r w:rsidR="0056056B" w:rsidRPr="0056056B">
        <w:rPr>
          <w:sz w:val="26"/>
          <w:szCs w:val="26"/>
          <w:lang w:val="uk-UA"/>
        </w:rPr>
        <w:t>«Калуський муніципальний ринок»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Виконавець заходів відстеження:</w:t>
      </w:r>
    </w:p>
    <w:p w:rsidR="00521B1A" w:rsidRDefault="00521B1A" w:rsidP="00852DCB">
      <w:pPr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комунальне підприємство «Калуський муніципальний ринок», управління  економічного розвитку міста Калуської міської ради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Ціль прийняття акта:</w:t>
      </w:r>
    </w:p>
    <w:p w:rsidR="00521B1A" w:rsidRDefault="00521B1A" w:rsidP="00521B1A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приведення тарифів, пов’язаних з забезпеченням діяльності ринкового господарства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комунального підприємства «Калуський муніципальний ринок»  до економічно обґрунтованих;</w:t>
      </w:r>
    </w:p>
    <w:p w:rsidR="00521B1A" w:rsidRDefault="00521B1A" w:rsidP="00521B1A">
      <w:pPr>
        <w:numPr>
          <w:ilvl w:val="0"/>
          <w:numId w:val="9"/>
        </w:numPr>
        <w:tabs>
          <w:tab w:val="left" w:pos="708"/>
        </w:tabs>
        <w:suppressAutoHyphens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впорядкува</w:t>
      </w:r>
      <w:r>
        <w:rPr>
          <w:sz w:val="26"/>
          <w:szCs w:val="26"/>
          <w:lang w:val="uk-UA"/>
        </w:rPr>
        <w:t>ння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вдосконал</w:t>
      </w:r>
      <w:r>
        <w:rPr>
          <w:sz w:val="26"/>
          <w:szCs w:val="26"/>
          <w:lang w:val="uk-UA"/>
        </w:rPr>
        <w:t>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торгі</w:t>
      </w:r>
      <w:proofErr w:type="gramStart"/>
      <w:r>
        <w:rPr>
          <w:sz w:val="26"/>
          <w:szCs w:val="26"/>
        </w:rPr>
        <w:t>вл</w:t>
      </w:r>
      <w:proofErr w:type="spellEnd"/>
      <w:proofErr w:type="gramEnd"/>
      <w:r>
        <w:rPr>
          <w:sz w:val="26"/>
          <w:szCs w:val="26"/>
          <w:lang w:val="uk-UA"/>
        </w:rPr>
        <w:t>і</w:t>
      </w:r>
      <w:r>
        <w:rPr>
          <w:sz w:val="26"/>
          <w:szCs w:val="26"/>
        </w:rPr>
        <w:t xml:space="preserve"> на </w:t>
      </w:r>
      <w:r>
        <w:rPr>
          <w:sz w:val="26"/>
          <w:szCs w:val="26"/>
          <w:lang w:val="uk-UA"/>
        </w:rPr>
        <w:t>комунальному підприємстві</w:t>
      </w:r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Калуський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муніципальний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ринок</w:t>
      </w:r>
      <w:proofErr w:type="spellEnd"/>
      <w:r>
        <w:rPr>
          <w:sz w:val="26"/>
          <w:szCs w:val="26"/>
        </w:rPr>
        <w:t xml:space="preserve">»; </w:t>
      </w:r>
    </w:p>
    <w:p w:rsidR="00521B1A" w:rsidRDefault="00521B1A" w:rsidP="00521B1A">
      <w:pPr>
        <w:numPr>
          <w:ilvl w:val="0"/>
          <w:numId w:val="9"/>
        </w:numPr>
        <w:tabs>
          <w:tab w:val="left" w:pos="708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створ</w:t>
      </w:r>
      <w:proofErr w:type="spellStart"/>
      <w:r>
        <w:rPr>
          <w:sz w:val="26"/>
          <w:szCs w:val="26"/>
          <w:lang w:val="uk-UA"/>
        </w:rPr>
        <w:t>ення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обладна</w:t>
      </w:r>
      <w:r>
        <w:rPr>
          <w:sz w:val="26"/>
          <w:szCs w:val="26"/>
          <w:lang w:val="uk-UA"/>
        </w:rPr>
        <w:t>ння</w:t>
      </w:r>
      <w:proofErr w:type="spellEnd"/>
      <w:r>
        <w:rPr>
          <w:sz w:val="26"/>
          <w:szCs w:val="26"/>
        </w:rPr>
        <w:t xml:space="preserve"> нов</w:t>
      </w:r>
      <w:proofErr w:type="spellStart"/>
      <w:r>
        <w:rPr>
          <w:sz w:val="26"/>
          <w:szCs w:val="26"/>
          <w:lang w:val="uk-UA"/>
        </w:rPr>
        <w:t>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торгівельн</w:t>
      </w:r>
      <w:r>
        <w:rPr>
          <w:sz w:val="26"/>
          <w:szCs w:val="26"/>
          <w:lang w:val="uk-UA"/>
        </w:rPr>
        <w:t>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місц</w:t>
      </w:r>
      <w:proofErr w:type="spellEnd"/>
      <w:r>
        <w:rPr>
          <w:sz w:val="26"/>
          <w:szCs w:val="26"/>
          <w:lang w:val="uk-UA"/>
        </w:rPr>
        <w:t>ь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Строк виконання заходів з відстеження:</w:t>
      </w:r>
    </w:p>
    <w:p w:rsidR="00521B1A" w:rsidRPr="00F84A0C" w:rsidRDefault="00DB3762" w:rsidP="00521B1A">
      <w:pPr>
        <w:ind w:left="705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січень</w:t>
      </w:r>
      <w:r w:rsidR="00521B1A">
        <w:rPr>
          <w:sz w:val="26"/>
          <w:szCs w:val="26"/>
          <w:lang w:val="uk-UA"/>
        </w:rPr>
        <w:t xml:space="preserve"> 202</w:t>
      </w:r>
      <w:r w:rsidR="00F84A0C" w:rsidRPr="00F84A0C">
        <w:rPr>
          <w:sz w:val="26"/>
          <w:szCs w:val="26"/>
        </w:rPr>
        <w:t>6</w:t>
      </w:r>
    </w:p>
    <w:p w:rsidR="00521B1A" w:rsidRDefault="00521B1A" w:rsidP="00521B1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Тип відстеження:</w:t>
      </w:r>
    </w:p>
    <w:p w:rsidR="00521B1A" w:rsidRDefault="00F84A0C" w:rsidP="00521B1A">
      <w:pPr>
        <w:ind w:left="360" w:firstLine="34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періодичне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Методи одержання результатів відстеження:</w:t>
      </w:r>
    </w:p>
    <w:p w:rsidR="00521B1A" w:rsidRDefault="00521B1A" w:rsidP="00521B1A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Обробка, аналіз інформації та </w:t>
      </w:r>
      <w:proofErr w:type="spellStart"/>
      <w:r>
        <w:rPr>
          <w:sz w:val="26"/>
          <w:szCs w:val="26"/>
        </w:rPr>
        <w:t>статистичні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показники</w:t>
      </w:r>
      <w:proofErr w:type="spellEnd"/>
      <w:r>
        <w:rPr>
          <w:sz w:val="26"/>
          <w:szCs w:val="26"/>
          <w:lang w:val="uk-UA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пов’язані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дією</w:t>
      </w:r>
      <w:proofErr w:type="spellEnd"/>
      <w:r>
        <w:rPr>
          <w:sz w:val="26"/>
          <w:szCs w:val="26"/>
        </w:rPr>
        <w:t xml:space="preserve"> акту, а </w:t>
      </w:r>
      <w:proofErr w:type="spellStart"/>
      <w:r>
        <w:rPr>
          <w:sz w:val="26"/>
          <w:szCs w:val="26"/>
        </w:rPr>
        <w:t>саме</w:t>
      </w:r>
      <w:proofErr w:type="spellEnd"/>
      <w:r>
        <w:rPr>
          <w:sz w:val="26"/>
          <w:szCs w:val="26"/>
        </w:rPr>
        <w:t>:</w:t>
      </w:r>
    </w:p>
    <w:p w:rsidR="00521B1A" w:rsidRDefault="00521B1A" w:rsidP="00521B1A">
      <w:pPr>
        <w:suppressAutoHyphens/>
        <w:spacing w:after="200" w:line="276" w:lineRule="auto"/>
        <w:ind w:left="360"/>
        <w:rPr>
          <w:b/>
          <w:sz w:val="26"/>
          <w:szCs w:val="26"/>
        </w:rPr>
      </w:pPr>
      <w:r>
        <w:rPr>
          <w:sz w:val="26"/>
          <w:szCs w:val="26"/>
        </w:rPr>
        <w:t xml:space="preserve">сума </w:t>
      </w:r>
      <w:proofErr w:type="spellStart"/>
      <w:r>
        <w:rPr>
          <w:sz w:val="26"/>
          <w:szCs w:val="26"/>
        </w:rPr>
        <w:t>надходжень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надані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послуги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орендну</w:t>
      </w:r>
      <w:proofErr w:type="spellEnd"/>
      <w:r>
        <w:rPr>
          <w:sz w:val="26"/>
          <w:szCs w:val="26"/>
        </w:rPr>
        <w:t xml:space="preserve"> плату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Дані та припущення, на основі яких відстежувалась результативність,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а також способи одержання даних:</w:t>
      </w:r>
    </w:p>
    <w:p w:rsidR="00521B1A" w:rsidRDefault="00521B1A" w:rsidP="00521B1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Офіційна інформація, що надана керівництвом комунального підприємства </w:t>
      </w:r>
      <w:proofErr w:type="spellStart"/>
      <w:r>
        <w:rPr>
          <w:sz w:val="26"/>
          <w:szCs w:val="26"/>
          <w:lang w:val="uk-UA"/>
        </w:rPr>
        <w:t>„Калуський</w:t>
      </w:r>
      <w:proofErr w:type="spellEnd"/>
      <w:r>
        <w:rPr>
          <w:sz w:val="26"/>
          <w:szCs w:val="26"/>
          <w:lang w:val="uk-UA"/>
        </w:rPr>
        <w:t xml:space="preserve"> муніципальний ринок”. Спосіб одержання інформації: письмове.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Кількісні значення показників результативності акта: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356"/>
        <w:gridCol w:w="1130"/>
        <w:gridCol w:w="1130"/>
        <w:gridCol w:w="1215"/>
      </w:tblGrid>
      <w:tr w:rsidR="00F84A0C" w:rsidTr="00F84A0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0C" w:rsidRDefault="00F84A0C">
            <w:pPr>
              <w:jc w:val="both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№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0C" w:rsidRDefault="00F84A0C">
            <w:pPr>
              <w:jc w:val="center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Показники</w:t>
            </w:r>
          </w:p>
        </w:tc>
        <w:tc>
          <w:tcPr>
            <w:tcW w:w="1130" w:type="dxa"/>
            <w:shd w:val="clear" w:color="auto" w:fill="auto"/>
          </w:tcPr>
          <w:p w:rsidR="00F84A0C" w:rsidRPr="00DB3762" w:rsidRDefault="00F84A0C" w:rsidP="008E65BE">
            <w:pPr>
              <w:jc w:val="center"/>
              <w:rPr>
                <w:b/>
                <w:lang w:val="uk-UA"/>
              </w:rPr>
            </w:pPr>
            <w:r w:rsidRPr="00DB3762">
              <w:rPr>
                <w:b/>
                <w:lang w:val="uk-UA"/>
              </w:rPr>
              <w:t>2021 рік</w:t>
            </w:r>
          </w:p>
        </w:tc>
        <w:tc>
          <w:tcPr>
            <w:tcW w:w="1130" w:type="dxa"/>
            <w:shd w:val="clear" w:color="auto" w:fill="auto"/>
          </w:tcPr>
          <w:p w:rsidR="00F84A0C" w:rsidRPr="008E65BE" w:rsidRDefault="00F84A0C">
            <w:pPr>
              <w:rPr>
                <w:b/>
                <w:lang w:val="uk-UA"/>
              </w:rPr>
            </w:pPr>
            <w:r w:rsidRPr="008E65BE">
              <w:rPr>
                <w:b/>
                <w:lang w:val="uk-UA"/>
              </w:rPr>
              <w:t>2022 рік</w:t>
            </w:r>
          </w:p>
        </w:tc>
        <w:tc>
          <w:tcPr>
            <w:tcW w:w="1215" w:type="dxa"/>
            <w:shd w:val="clear" w:color="auto" w:fill="auto"/>
          </w:tcPr>
          <w:p w:rsidR="00F84A0C" w:rsidRPr="00F84A0C" w:rsidRDefault="00F84A0C">
            <w:pPr>
              <w:rPr>
                <w:b/>
                <w:lang w:val="uk-UA"/>
              </w:rPr>
            </w:pPr>
            <w:r w:rsidRPr="00F84A0C">
              <w:rPr>
                <w:b/>
                <w:lang w:val="uk-UA"/>
              </w:rPr>
              <w:t>2025 рік</w:t>
            </w:r>
          </w:p>
        </w:tc>
      </w:tr>
      <w:tr w:rsidR="00F84A0C" w:rsidTr="00F84A0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C" w:rsidRDefault="00F84A0C" w:rsidP="00521B1A">
            <w:pPr>
              <w:numPr>
                <w:ilvl w:val="0"/>
                <w:numId w:val="10"/>
              </w:numPr>
              <w:tabs>
                <w:tab w:val="num" w:pos="180"/>
              </w:tabs>
              <w:ind w:hanging="720"/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0C" w:rsidRDefault="00F84A0C">
            <w:pPr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Показники роботи комунального підприємства </w:t>
            </w:r>
            <w:proofErr w:type="spellStart"/>
            <w:r>
              <w:rPr>
                <w:sz w:val="26"/>
                <w:szCs w:val="26"/>
                <w:lang w:val="uk-UA" w:eastAsia="uk-UA"/>
              </w:rPr>
              <w:t>„Калуський</w:t>
            </w:r>
            <w:proofErr w:type="spellEnd"/>
            <w:r>
              <w:rPr>
                <w:sz w:val="26"/>
                <w:szCs w:val="26"/>
                <w:lang w:val="uk-UA" w:eastAsia="uk-UA"/>
              </w:rPr>
              <w:t xml:space="preserve"> муніципальний ринок”</w:t>
            </w:r>
          </w:p>
          <w:p w:rsidR="00F84A0C" w:rsidRDefault="00F84A0C" w:rsidP="00C03951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сума надходжень за надані послуги та орендну плату (</w:t>
            </w:r>
            <w:proofErr w:type="spellStart"/>
            <w:r w:rsidRPr="00C03951">
              <w:rPr>
                <w:sz w:val="26"/>
                <w:szCs w:val="26"/>
                <w:lang w:val="uk-UA" w:eastAsia="uk-UA"/>
              </w:rPr>
              <w:t>тис.грн</w:t>
            </w:r>
            <w:proofErr w:type="spellEnd"/>
            <w:r w:rsidRPr="00C03951">
              <w:rPr>
                <w:sz w:val="26"/>
                <w:szCs w:val="26"/>
                <w:lang w:val="uk-UA" w:eastAsia="uk-UA"/>
              </w:rPr>
              <w:t>.</w:t>
            </w:r>
            <w:r>
              <w:rPr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130" w:type="dxa"/>
            <w:shd w:val="clear" w:color="auto" w:fill="auto"/>
          </w:tcPr>
          <w:p w:rsidR="00F84A0C" w:rsidRDefault="00F84A0C">
            <w:pPr>
              <w:rPr>
                <w:lang w:val="uk-UA"/>
              </w:rPr>
            </w:pPr>
          </w:p>
          <w:p w:rsidR="00F84A0C" w:rsidRDefault="00F84A0C">
            <w:pPr>
              <w:rPr>
                <w:lang w:val="uk-UA"/>
              </w:rPr>
            </w:pPr>
          </w:p>
          <w:p w:rsidR="00F84A0C" w:rsidRDefault="00F84A0C">
            <w:pPr>
              <w:rPr>
                <w:lang w:val="uk-UA"/>
              </w:rPr>
            </w:pPr>
          </w:p>
          <w:p w:rsidR="00F84A0C" w:rsidRPr="00C03951" w:rsidRDefault="00F84A0C">
            <w:pPr>
              <w:rPr>
                <w:lang w:val="uk-UA"/>
              </w:rPr>
            </w:pPr>
            <w:r>
              <w:rPr>
                <w:lang w:val="uk-UA"/>
              </w:rPr>
              <w:t xml:space="preserve">    1862,9</w:t>
            </w:r>
          </w:p>
        </w:tc>
        <w:tc>
          <w:tcPr>
            <w:tcW w:w="1130" w:type="dxa"/>
            <w:shd w:val="clear" w:color="auto" w:fill="auto"/>
          </w:tcPr>
          <w:p w:rsidR="00F84A0C" w:rsidRDefault="00F84A0C"/>
          <w:p w:rsidR="00F84A0C" w:rsidRPr="008E65BE" w:rsidRDefault="00F84A0C" w:rsidP="008E65BE"/>
          <w:p w:rsidR="00F84A0C" w:rsidRDefault="00F84A0C" w:rsidP="008E65BE"/>
          <w:p w:rsidR="00F84A0C" w:rsidRPr="00E81CE0" w:rsidRDefault="00F84A0C" w:rsidP="008E65BE">
            <w:pPr>
              <w:rPr>
                <w:lang w:val="uk-UA"/>
              </w:rPr>
            </w:pPr>
            <w:r>
              <w:rPr>
                <w:lang w:val="en-US"/>
              </w:rPr>
              <w:t>2007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215" w:type="dxa"/>
            <w:shd w:val="clear" w:color="auto" w:fill="auto"/>
          </w:tcPr>
          <w:p w:rsidR="003C37D0" w:rsidRDefault="003C37D0"/>
          <w:p w:rsidR="003C37D0" w:rsidRPr="003C37D0" w:rsidRDefault="003C37D0" w:rsidP="003C37D0"/>
          <w:p w:rsidR="003C37D0" w:rsidRDefault="003C37D0" w:rsidP="003C37D0"/>
          <w:p w:rsidR="00F84A0C" w:rsidRPr="003C37D0" w:rsidRDefault="003C37D0" w:rsidP="003C37D0">
            <w:pPr>
              <w:rPr>
                <w:lang w:val="en-US"/>
              </w:rPr>
            </w:pPr>
            <w:r>
              <w:rPr>
                <w:lang w:val="en-US"/>
              </w:rPr>
              <w:t>2843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8</w:t>
            </w:r>
          </w:p>
        </w:tc>
      </w:tr>
    </w:tbl>
    <w:p w:rsidR="00521B1A" w:rsidRDefault="00521B1A" w:rsidP="00521B1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Оцінка результатів реалізації регуляторного акта та ступеня визначених цілей:</w:t>
      </w:r>
    </w:p>
    <w:p w:rsidR="00521B1A" w:rsidRDefault="00521B1A" w:rsidP="00521B1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Оцінка ефективності регуляторного акту здійснюватиметься за допомогою проведення періодичного відстеження результативності регуляторного акту відповідно до вимог Закону України «Про засади державної регуляторної політики у сфері господарської діяльності».</w:t>
      </w:r>
    </w:p>
    <w:p w:rsidR="00521B1A" w:rsidRDefault="00521B1A" w:rsidP="00521B1A">
      <w:pPr>
        <w:ind w:left="720"/>
        <w:jc w:val="both"/>
        <w:rPr>
          <w:sz w:val="26"/>
          <w:szCs w:val="26"/>
          <w:lang w:val="uk-UA"/>
        </w:rPr>
      </w:pPr>
    </w:p>
    <w:p w:rsidR="00521B1A" w:rsidRDefault="00521B1A" w:rsidP="00521B1A">
      <w:pPr>
        <w:jc w:val="both"/>
        <w:rPr>
          <w:sz w:val="26"/>
          <w:szCs w:val="26"/>
          <w:lang w:val="uk-UA"/>
        </w:rPr>
      </w:pPr>
    </w:p>
    <w:p w:rsidR="00B71247" w:rsidRPr="00C72AF7" w:rsidRDefault="005119C3" w:rsidP="00B71247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У</w:t>
      </w:r>
      <w:proofErr w:type="spellStart"/>
      <w:r w:rsidR="00B71247" w:rsidRPr="00C72AF7">
        <w:rPr>
          <w:sz w:val="26"/>
          <w:szCs w:val="26"/>
        </w:rPr>
        <w:t>правління</w:t>
      </w:r>
      <w:proofErr w:type="spellEnd"/>
      <w:r w:rsidR="00B71247" w:rsidRPr="00C72AF7">
        <w:rPr>
          <w:sz w:val="26"/>
          <w:szCs w:val="26"/>
        </w:rPr>
        <w:t xml:space="preserve">  </w:t>
      </w:r>
    </w:p>
    <w:p w:rsidR="00B71247" w:rsidRPr="00C72AF7" w:rsidRDefault="00B71247" w:rsidP="00B71247">
      <w:pPr>
        <w:jc w:val="both"/>
        <w:rPr>
          <w:sz w:val="26"/>
          <w:szCs w:val="26"/>
        </w:rPr>
      </w:pPr>
      <w:proofErr w:type="spellStart"/>
      <w:r w:rsidRPr="00C72AF7">
        <w:rPr>
          <w:sz w:val="26"/>
          <w:szCs w:val="26"/>
        </w:rPr>
        <w:t>економічного</w:t>
      </w:r>
      <w:proofErr w:type="spellEnd"/>
      <w:r w:rsidRPr="00C72AF7">
        <w:rPr>
          <w:sz w:val="26"/>
          <w:szCs w:val="26"/>
        </w:rPr>
        <w:t xml:space="preserve"> </w:t>
      </w:r>
      <w:proofErr w:type="spellStart"/>
      <w:r w:rsidRPr="00C72AF7">
        <w:rPr>
          <w:sz w:val="26"/>
          <w:szCs w:val="26"/>
        </w:rPr>
        <w:t>розвитку</w:t>
      </w:r>
      <w:proofErr w:type="spellEnd"/>
      <w:r w:rsidRPr="00C72AF7">
        <w:rPr>
          <w:sz w:val="26"/>
          <w:szCs w:val="26"/>
        </w:rPr>
        <w:t xml:space="preserve">  </w:t>
      </w:r>
      <w:proofErr w:type="spellStart"/>
      <w:r w:rsidRPr="00C72AF7">
        <w:rPr>
          <w:sz w:val="26"/>
          <w:szCs w:val="26"/>
        </w:rPr>
        <w:t>міста</w:t>
      </w:r>
      <w:proofErr w:type="spellEnd"/>
      <w:r w:rsidRPr="00C72AF7">
        <w:rPr>
          <w:sz w:val="26"/>
          <w:szCs w:val="26"/>
        </w:rPr>
        <w:t xml:space="preserve">                                              </w:t>
      </w:r>
      <w:r w:rsidR="00D838AB" w:rsidRPr="00C72AF7">
        <w:rPr>
          <w:sz w:val="26"/>
          <w:szCs w:val="26"/>
          <w:lang w:val="uk-UA"/>
        </w:rPr>
        <w:tab/>
      </w:r>
      <w:r w:rsidR="00D838AB" w:rsidRPr="00C72AF7">
        <w:rPr>
          <w:sz w:val="26"/>
          <w:szCs w:val="26"/>
          <w:lang w:val="uk-UA"/>
        </w:rPr>
        <w:tab/>
      </w:r>
      <w:r w:rsidR="00D838AB" w:rsidRPr="00C72AF7">
        <w:rPr>
          <w:sz w:val="26"/>
          <w:szCs w:val="26"/>
          <w:lang w:val="uk-UA"/>
        </w:rPr>
        <w:tab/>
      </w:r>
    </w:p>
    <w:p w:rsidR="005119C3" w:rsidRDefault="00D7102F" w:rsidP="003C1FCA">
      <w:pPr>
        <w:tabs>
          <w:tab w:val="left" w:pos="7005"/>
        </w:tabs>
        <w:jc w:val="both"/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Калуської міської ради</w:t>
      </w:r>
      <w:r w:rsidR="003C1FCA" w:rsidRPr="00C72AF7">
        <w:rPr>
          <w:sz w:val="26"/>
          <w:szCs w:val="26"/>
          <w:lang w:val="uk-UA"/>
        </w:rPr>
        <w:tab/>
      </w:r>
      <w:r w:rsidR="00270FFC">
        <w:rPr>
          <w:sz w:val="26"/>
          <w:szCs w:val="26"/>
          <w:lang w:val="uk-UA"/>
        </w:rPr>
        <w:t xml:space="preserve">             </w:t>
      </w:r>
    </w:p>
    <w:sectPr w:rsidR="005119C3" w:rsidSect="00D838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/>
      </w:rPr>
    </w:lvl>
  </w:abstractNum>
  <w:abstractNum w:abstractNumId="2">
    <w:nsid w:val="1475781D"/>
    <w:multiLevelType w:val="hybridMultilevel"/>
    <w:tmpl w:val="7200D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60C54"/>
    <w:multiLevelType w:val="hybridMultilevel"/>
    <w:tmpl w:val="3FF063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5C61CDF"/>
    <w:multiLevelType w:val="hybridMultilevel"/>
    <w:tmpl w:val="FD6CDDC2"/>
    <w:lvl w:ilvl="0" w:tplc="E7A084E0">
      <w:start w:val="2013"/>
      <w:numFmt w:val="decimal"/>
      <w:lvlText w:val="%1"/>
      <w:lvlJc w:val="left"/>
      <w:pPr>
        <w:ind w:left="1245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9792529"/>
    <w:multiLevelType w:val="hybridMultilevel"/>
    <w:tmpl w:val="755E1462"/>
    <w:lvl w:ilvl="0" w:tplc="45F2A15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A8778C"/>
    <w:multiLevelType w:val="hybridMultilevel"/>
    <w:tmpl w:val="95021868"/>
    <w:lvl w:ilvl="0" w:tplc="E9F4CF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A81757"/>
    <w:multiLevelType w:val="hybridMultilevel"/>
    <w:tmpl w:val="CA48EB0C"/>
    <w:lvl w:ilvl="0" w:tplc="B184A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CA"/>
    <w:rsid w:val="00016E56"/>
    <w:rsid w:val="00024DCD"/>
    <w:rsid w:val="00083B61"/>
    <w:rsid w:val="000D4BEB"/>
    <w:rsid w:val="00167B7D"/>
    <w:rsid w:val="001B1A83"/>
    <w:rsid w:val="001B4D17"/>
    <w:rsid w:val="001B6635"/>
    <w:rsid w:val="001D1E92"/>
    <w:rsid w:val="001E4D22"/>
    <w:rsid w:val="001F5466"/>
    <w:rsid w:val="0020091F"/>
    <w:rsid w:val="002177CB"/>
    <w:rsid w:val="002530E2"/>
    <w:rsid w:val="002612BB"/>
    <w:rsid w:val="00270FFC"/>
    <w:rsid w:val="002815F6"/>
    <w:rsid w:val="002B5DF9"/>
    <w:rsid w:val="002C0758"/>
    <w:rsid w:val="00305C8E"/>
    <w:rsid w:val="003930CC"/>
    <w:rsid w:val="003A5B9D"/>
    <w:rsid w:val="003C1FCA"/>
    <w:rsid w:val="003C37D0"/>
    <w:rsid w:val="00407BA9"/>
    <w:rsid w:val="004818E7"/>
    <w:rsid w:val="005119C3"/>
    <w:rsid w:val="00521B1A"/>
    <w:rsid w:val="0056056B"/>
    <w:rsid w:val="005D13E7"/>
    <w:rsid w:val="00603F8C"/>
    <w:rsid w:val="00657630"/>
    <w:rsid w:val="00695A3B"/>
    <w:rsid w:val="006F2676"/>
    <w:rsid w:val="00737A37"/>
    <w:rsid w:val="007D09D3"/>
    <w:rsid w:val="007E5B35"/>
    <w:rsid w:val="007F3F68"/>
    <w:rsid w:val="007F76B9"/>
    <w:rsid w:val="00802ED9"/>
    <w:rsid w:val="008046A9"/>
    <w:rsid w:val="00807154"/>
    <w:rsid w:val="008118EF"/>
    <w:rsid w:val="00852DCB"/>
    <w:rsid w:val="00873438"/>
    <w:rsid w:val="008E65BE"/>
    <w:rsid w:val="008F54F5"/>
    <w:rsid w:val="00922C29"/>
    <w:rsid w:val="00957132"/>
    <w:rsid w:val="00962893"/>
    <w:rsid w:val="0099341D"/>
    <w:rsid w:val="009E6539"/>
    <w:rsid w:val="009F3EC3"/>
    <w:rsid w:val="00A04735"/>
    <w:rsid w:val="00A6163A"/>
    <w:rsid w:val="00A711B9"/>
    <w:rsid w:val="00AB0545"/>
    <w:rsid w:val="00AD6A6E"/>
    <w:rsid w:val="00B142E3"/>
    <w:rsid w:val="00B2459C"/>
    <w:rsid w:val="00B51859"/>
    <w:rsid w:val="00B62A5B"/>
    <w:rsid w:val="00B71247"/>
    <w:rsid w:val="00B76B82"/>
    <w:rsid w:val="00BC4091"/>
    <w:rsid w:val="00BE1FB6"/>
    <w:rsid w:val="00C03951"/>
    <w:rsid w:val="00C7281F"/>
    <w:rsid w:val="00C72AF7"/>
    <w:rsid w:val="00CA6200"/>
    <w:rsid w:val="00CF30E0"/>
    <w:rsid w:val="00D7102F"/>
    <w:rsid w:val="00D838AB"/>
    <w:rsid w:val="00DB3762"/>
    <w:rsid w:val="00DD2CE9"/>
    <w:rsid w:val="00E022B1"/>
    <w:rsid w:val="00E67830"/>
    <w:rsid w:val="00E81CE0"/>
    <w:rsid w:val="00F21B5A"/>
    <w:rsid w:val="00F22D40"/>
    <w:rsid w:val="00F84A0C"/>
    <w:rsid w:val="00FB4FCA"/>
    <w:rsid w:val="00FC4F23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4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4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79799-2115-418B-A7AD-0746D758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Звіт про результати  базового відстеження</vt:lpstr>
      <vt:lpstr>Звіт про результати  базового відстеження</vt:lpstr>
    </vt:vector>
  </TitlesOfParts>
  <Company>Исполком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результати  базового відстеження</dc:title>
  <dc:creator>Ружова</dc:creator>
  <cp:lastModifiedBy>user</cp:lastModifiedBy>
  <cp:revision>30</cp:revision>
  <cp:lastPrinted>2022-01-27T14:29:00Z</cp:lastPrinted>
  <dcterms:created xsi:type="dcterms:W3CDTF">2023-01-19T13:54:00Z</dcterms:created>
  <dcterms:modified xsi:type="dcterms:W3CDTF">2026-01-30T08:41:00Z</dcterms:modified>
</cp:coreProperties>
</file>