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F1A9" w14:textId="77777777" w:rsidR="005D5B3C" w:rsidRDefault="00E32A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14:paraId="2148A6E7" w14:textId="0AFD85AC" w:rsidR="005D5B3C" w:rsidRDefault="00E32A7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виконавчому комітеті Калуської міської ради 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202</w:t>
      </w:r>
      <w:r w:rsidR="004154B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7B37C2D5" w14:textId="38F5CCEA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202</w:t>
      </w:r>
      <w:r w:rsidR="004154B0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до виконавчого комітету Калуської міської ради поступило 1</w:t>
      </w:r>
      <w:r w:rsidR="004154B0">
        <w:rPr>
          <w:rFonts w:ascii="Times New Roman" w:hAnsi="Times New Roman" w:cs="Times New Roman"/>
          <w:sz w:val="28"/>
          <w:szCs w:val="28"/>
          <w:lang w:val="uk-UA"/>
        </w:rPr>
        <w:t>125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громадян, 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54B0">
        <w:rPr>
          <w:rFonts w:ascii="Times New Roman" w:hAnsi="Times New Roman" w:cs="Times New Roman"/>
          <w:sz w:val="28"/>
          <w:szCs w:val="28"/>
          <w:lang w:val="uk-UA"/>
        </w:rPr>
        <w:t>56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-колективні та </w:t>
      </w:r>
      <w:r w:rsidR="004154B0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-повторні.</w:t>
      </w:r>
    </w:p>
    <w:p w14:paraId="253A5A32" w14:textId="4A8C046D" w:rsidR="005D5B3C" w:rsidRDefault="00E32A7C">
      <w:pPr>
        <w:pStyle w:val="a3"/>
        <w:ind w:right="9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Протягом звітного періоду міським головою проведено 1</w:t>
      </w:r>
      <w:r w:rsidR="004154B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усних прийомів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громадян, на я</w:t>
      </w:r>
      <w:r w:rsidR="00C47D9B">
        <w:rPr>
          <w:rFonts w:ascii="Times New Roman" w:hAnsi="Times New Roman"/>
          <w:sz w:val="28"/>
          <w:szCs w:val="28"/>
        </w:rPr>
        <w:t>ких</w:t>
      </w:r>
      <w:r>
        <w:rPr>
          <w:rFonts w:ascii="Times New Roman" w:hAnsi="Times New Roman"/>
          <w:sz w:val="28"/>
          <w:szCs w:val="28"/>
        </w:rPr>
        <w:t xml:space="preserve"> прийнято 1</w:t>
      </w:r>
      <w:r w:rsidR="004154B0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звернень. Для забезпечення реалізації права громадян на звернення до органів державної влади</w:t>
      </w:r>
      <w:r w:rsidR="00C47D9B">
        <w:rPr>
          <w:rFonts w:ascii="Times New Roman" w:hAnsi="Times New Roman"/>
          <w:sz w:val="28"/>
          <w:szCs w:val="28"/>
        </w:rPr>
        <w:t xml:space="preserve"> та органів місцевого самоврядування</w:t>
      </w:r>
      <w:r>
        <w:rPr>
          <w:rFonts w:ascii="Times New Roman" w:hAnsi="Times New Roman"/>
          <w:sz w:val="28"/>
          <w:szCs w:val="28"/>
        </w:rPr>
        <w:t xml:space="preserve"> було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прийнято розпорядження від 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.2024 року № 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>294</w:t>
      </w:r>
      <w:r>
        <w:rPr>
          <w:rFonts w:ascii="Times New Roman" w:hAnsi="Times New Roman"/>
          <w:color w:val="000000" w:themeColor="text1"/>
          <w:sz w:val="28"/>
          <w:szCs w:val="28"/>
        </w:rPr>
        <w:t>-р «Про прийом громадян міським головою, секретарем міської ради, заступниками</w:t>
      </w:r>
      <w:r w:rsidR="007A172A">
        <w:rPr>
          <w:rFonts w:ascii="Times New Roman" w:hAnsi="Times New Roman"/>
          <w:color w:val="000000" w:themeColor="text1"/>
          <w:sz w:val="28"/>
          <w:szCs w:val="28"/>
        </w:rPr>
        <w:t xml:space="preserve"> міського голови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керуючим справами виконавчого комітету, старост старостинських округів у 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>першому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півріччі 202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>»</w:t>
      </w:r>
      <w:r w:rsidR="004154B0">
        <w:rPr>
          <w:rFonts w:ascii="Times New Roman" w:hAnsi="Times New Roman"/>
          <w:sz w:val="28"/>
          <w:szCs w:val="28"/>
        </w:rPr>
        <w:t xml:space="preserve"> та від 30.06.2025 №161-р</w:t>
      </w:r>
      <w:r w:rsidR="004154B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 xml:space="preserve">«Про прийом громадян міським головою, </w:t>
      </w:r>
      <w:r w:rsidR="007A172A">
        <w:rPr>
          <w:rFonts w:ascii="Times New Roman" w:hAnsi="Times New Roman"/>
          <w:color w:val="000000" w:themeColor="text1"/>
          <w:sz w:val="28"/>
          <w:szCs w:val="28"/>
        </w:rPr>
        <w:t>секретарем міської ради, заступниками міського голови, керуючим справами виконавчого комітету</w:t>
      </w:r>
      <w:r w:rsidR="004154B0">
        <w:rPr>
          <w:rFonts w:ascii="Times New Roman" w:hAnsi="Times New Roman"/>
          <w:color w:val="000000" w:themeColor="text1"/>
          <w:sz w:val="28"/>
          <w:szCs w:val="28"/>
        </w:rPr>
        <w:t>, старост старостинських округів у другому півріччі 2025 року</w:t>
      </w:r>
      <w:r w:rsidR="004154B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  Відповідно до вищевказан</w:t>
      </w:r>
      <w:r w:rsidR="00AA6649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розпоряджен</w:t>
      </w:r>
      <w:r w:rsidR="00AA6649">
        <w:rPr>
          <w:rFonts w:ascii="Times New Roman" w:hAnsi="Times New Roman"/>
          <w:sz w:val="28"/>
          <w:szCs w:val="28"/>
        </w:rPr>
        <w:t xml:space="preserve">ь </w:t>
      </w:r>
      <w:r>
        <w:rPr>
          <w:rFonts w:ascii="Times New Roman" w:hAnsi="Times New Roman"/>
          <w:sz w:val="28"/>
          <w:szCs w:val="28"/>
        </w:rPr>
        <w:t>прийом громадян міським головою проводиться в перший і третій понеділок місяця.  Більшість питань, з якими мешканці міста звертаються до виконавчого комітету міської ради стосуються соціального захисту, житлово-комунального господарства, земельних відносин.</w:t>
      </w:r>
    </w:p>
    <w:p w14:paraId="4AA2EA88" w14:textId="2B9ABC9D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   202</w:t>
      </w:r>
      <w:r w:rsidR="00AA6649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 14</w:t>
      </w:r>
      <w:r w:rsidR="00AA6649">
        <w:rPr>
          <w:rFonts w:ascii="Times New Roman" w:hAnsi="Times New Roman" w:cs="Times New Roman"/>
          <w:sz w:val="28"/>
          <w:szCs w:val="28"/>
          <w:lang w:val="uk-UA"/>
        </w:rPr>
        <w:t>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</w:t>
      </w:r>
      <w:r w:rsidR="00C47D9B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14:paraId="670C505A" w14:textId="2E89F2E4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земельних відносин                                                    - 11</w:t>
      </w:r>
      <w:r w:rsidR="00AA6649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736A94" w14:textId="57C9EB7B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7A172A">
        <w:rPr>
          <w:rFonts w:ascii="Times New Roman" w:hAnsi="Times New Roman" w:cs="Times New Roman"/>
          <w:sz w:val="28"/>
          <w:szCs w:val="28"/>
          <w:lang w:val="uk-UA"/>
        </w:rPr>
        <w:t>184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CCCA076" w14:textId="636023DF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7A172A">
        <w:rPr>
          <w:rFonts w:ascii="Times New Roman" w:hAnsi="Times New Roman" w:cs="Times New Roman"/>
          <w:sz w:val="28"/>
          <w:szCs w:val="28"/>
          <w:lang w:val="uk-UA"/>
        </w:rPr>
        <w:t>509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134898A" w14:textId="6D195ECB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7A172A">
        <w:rPr>
          <w:rFonts w:ascii="Times New Roman" w:hAnsi="Times New Roman" w:cs="Times New Roman"/>
          <w:sz w:val="28"/>
          <w:szCs w:val="28"/>
          <w:lang w:val="uk-UA"/>
        </w:rPr>
        <w:t>83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8D2F39" w14:textId="6A429365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</w:t>
      </w:r>
      <w:r w:rsidR="007A172A">
        <w:rPr>
          <w:rFonts w:ascii="Times New Roman" w:hAnsi="Times New Roman" w:cs="Times New Roman"/>
          <w:sz w:val="28"/>
          <w:szCs w:val="28"/>
          <w:lang w:val="uk-UA"/>
        </w:rPr>
        <w:t>вищевказаних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розпоряджен</w:t>
      </w:r>
      <w:r w:rsidR="007A172A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проводяться виїзні прийоми </w:t>
      </w:r>
      <w:r w:rsidR="007A172A">
        <w:rPr>
          <w:rFonts w:ascii="Times New Roman" w:hAnsi="Times New Roman"/>
          <w:color w:val="000000" w:themeColor="text1"/>
          <w:sz w:val="28"/>
          <w:szCs w:val="28"/>
        </w:rPr>
        <w:t>секретарем міської ради, заступниками міського голови, керуючим справами</w:t>
      </w:r>
      <w:r w:rsidR="007A172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 w:cs="Times New Roman"/>
          <w:sz w:val="28"/>
          <w:szCs w:val="28"/>
          <w:lang w:val="uk-UA"/>
        </w:rPr>
        <w:t>, а також проводяться «гарячі» телефонні лінії під час яких мешканці міста можуть невідкладно вирішити наболілі питання.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599178" w14:textId="43F591BE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 виконання Указу Президента України від 07.02.2008 року №109/2008 було видано  розпорядження міського голови від 26.05.2021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168-р «Про постійно діючу комісію з питань розгляду звернень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громадян»,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яким затверджено конкретні заходи щодо вдосконалення роботи зі зверненнями громадян, а саме: створено постійно діючу комісію з питань розгляду звернень громадян.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</w:t>
      </w:r>
      <w:r w:rsidR="00C47D9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цим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розпорядженням затверджено Положення про постійно діючу комісію з питань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розгляду звернень громадян, яким визначені повноваження та обов’язки комісії, організація роботи комісії.  </w:t>
      </w:r>
    </w:p>
    <w:p w14:paraId="4D2E9ADC" w14:textId="3EE4FDB1" w:rsidR="005D5B3C" w:rsidRDefault="00E32A7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Відповідно до вищевказаного Указу Президента у виконавчому комітеті Калуської міської ради  забезпечується проведення першочергового особистого прийому жінок, яким присвоєно почесне звання України «Мати-героїня»,  Героїв України;  приділяється особлива увага вирішенню проблем, з якими звертаються ветерани війни, учасники бойових дій, особи з інвалідністю, громадяни, які постраждали внаслідок Чорнобильської катастрофи, багатодітні сім’ї, одинокі матері, внутрішньо переміщені особи та інші громадяни, які потребують соціального захисту та підтримки</w:t>
      </w:r>
      <w:r w:rsidR="00C47D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FF7C3EA" w14:textId="1A2434B7" w:rsidR="005D5B3C" w:rsidRDefault="00E32A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Окрім цього, на нарадах міського голови</w:t>
      </w:r>
      <w:r w:rsidR="007A172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секретаря міської ради, керуючого справами виконкому та заступників міського голови, керівниками структурних підрозділів міської ради обговорюються питання, що тісно пов’язані з життям міста та носять соціальний характер.  </w:t>
      </w:r>
    </w:p>
    <w:p w14:paraId="2F23A141" w14:textId="77777777" w:rsidR="005D5B3C" w:rsidRDefault="005D5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EE0BC4" w14:textId="77777777" w:rsidR="005D5B3C" w:rsidRDefault="005D5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4606D1" w14:textId="772A1C4D" w:rsidR="005D5B3C" w:rsidRDefault="007A172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Начальник загального відділу                                     Олена БУЖДИГАН</w:t>
      </w:r>
    </w:p>
    <w:p w14:paraId="088044A4" w14:textId="77777777" w:rsidR="005D5B3C" w:rsidRDefault="00E32A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(03472)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-96-35</w:t>
      </w:r>
    </w:p>
    <w:p w14:paraId="3BD5EA58" w14:textId="77777777" w:rsidR="005D5B3C" w:rsidRDefault="005D5B3C"/>
    <w:p w14:paraId="188C169A" w14:textId="77777777" w:rsidR="005D5B3C" w:rsidRDefault="005D5B3C"/>
    <w:sectPr w:rsidR="005D5B3C" w:rsidSect="007A172A">
      <w:pgSz w:w="11906" w:h="16838"/>
      <w:pgMar w:top="1440" w:right="991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5ACAE" w14:textId="77777777" w:rsidR="00E37A41" w:rsidRDefault="00E37A41">
      <w:pPr>
        <w:spacing w:line="240" w:lineRule="auto"/>
      </w:pPr>
      <w:r>
        <w:separator/>
      </w:r>
    </w:p>
  </w:endnote>
  <w:endnote w:type="continuationSeparator" w:id="0">
    <w:p w14:paraId="75207144" w14:textId="77777777" w:rsidR="00E37A41" w:rsidRDefault="00E37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2CFC7" w14:textId="77777777" w:rsidR="00E37A41" w:rsidRDefault="00E37A41">
      <w:pPr>
        <w:spacing w:after="0"/>
      </w:pPr>
      <w:r>
        <w:separator/>
      </w:r>
    </w:p>
  </w:footnote>
  <w:footnote w:type="continuationSeparator" w:id="0">
    <w:p w14:paraId="61F26967" w14:textId="77777777" w:rsidR="00E37A41" w:rsidRDefault="00E37A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99287F"/>
    <w:rsid w:val="004154B0"/>
    <w:rsid w:val="005D5B3C"/>
    <w:rsid w:val="007A172A"/>
    <w:rsid w:val="00AA6649"/>
    <w:rsid w:val="00C47D9B"/>
    <w:rsid w:val="00E32A7C"/>
    <w:rsid w:val="00E37A41"/>
    <w:rsid w:val="00F0237A"/>
    <w:rsid w:val="4E99287F"/>
    <w:rsid w:val="5349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BB308"/>
  <w15:docId w15:val="{C026FA24-5B6A-4E60-B35E-C03F6B99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unhideWhenUsed/>
    <w:qFormat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2026-01-02T08:16:00Z</cp:lastPrinted>
  <dcterms:created xsi:type="dcterms:W3CDTF">2025-01-02T14:09:00Z</dcterms:created>
  <dcterms:modified xsi:type="dcterms:W3CDTF">2026-01-02T08:44:00Z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4A5ECCF383A7498D9CAAB9888FD1D10E_11</vt:lpwstr>
  </property>
</Properties>
</file>