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FE6A3D">
        <w:t>04 вересня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53EC3">
        <w:rPr>
          <w:rFonts w:ascii="Tahoma" w:hAnsi="Tahoma" w:cs="Tahoma"/>
          <w:b/>
          <w:bCs/>
          <w:lang w:val="uk-UA"/>
        </w:rPr>
        <w:t xml:space="preserve"> </w:t>
      </w:r>
      <w:r w:rsidR="007D608A">
        <w:rPr>
          <w:rFonts w:ascii="Tahoma" w:hAnsi="Tahoma" w:cs="Tahoma"/>
          <w:b/>
          <w:bCs/>
          <w:lang w:val="uk-UA"/>
        </w:rPr>
        <w:t xml:space="preserve">15.30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30"/>
      </w:tblGrid>
      <w:tr w:rsidR="007A75FD" w:rsidRPr="00234E21" w:rsidTr="007A75FD">
        <w:trPr>
          <w:trHeight w:val="599"/>
        </w:trPr>
        <w:tc>
          <w:tcPr>
            <w:tcW w:w="710" w:type="dxa"/>
            <w:vAlign w:val="center"/>
          </w:tcPr>
          <w:p w:rsidR="007A75FD" w:rsidRPr="00F71271" w:rsidRDefault="007A75FD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30" w:type="dxa"/>
            <w:vAlign w:val="center"/>
          </w:tcPr>
          <w:p w:rsidR="007A75FD" w:rsidRPr="00F71271" w:rsidRDefault="007A75FD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Pr="0016344C" w:rsidRDefault="007A75FD" w:rsidP="0016344C">
            <w:pPr>
              <w:tabs>
                <w:tab w:val="left" w:pos="411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фактичну мережу закладів дошкільної, загальної середньої та позашкільної освіти на 2025-2026 навчальний рік</w:t>
            </w:r>
            <w:r w:rsidRPr="00662604">
              <w:rPr>
                <w:sz w:val="28"/>
                <w:szCs w:val="28"/>
                <w:lang w:val="uk-UA"/>
              </w:rPr>
              <w:t>.</w:t>
            </w:r>
          </w:p>
          <w:p w:rsidR="007A75FD" w:rsidRPr="007F48D5" w:rsidRDefault="007A75FD" w:rsidP="00FE6A3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Default="007A75FD" w:rsidP="00C52D48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 w:rsidRPr="00FB6E8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безкоштовне харчування окремих категорій учнів  та встановлення вартості харчування дітей в дошкільних підрозділах закладів загальної середньої освіти Калуської міської територіальної громади в І семестрі 202</w:t>
            </w:r>
            <w:r w:rsidRPr="00D1318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-202</w:t>
            </w:r>
            <w:r w:rsidRPr="00D1318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навчального року.</w:t>
            </w:r>
          </w:p>
          <w:p w:rsidR="007A75FD" w:rsidRPr="00FB6E87" w:rsidRDefault="007A75FD" w:rsidP="00FE6A3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Pr="0016344C" w:rsidRDefault="007A75FD" w:rsidP="0016344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6344C">
              <w:rPr>
                <w:sz w:val="28"/>
                <w:szCs w:val="28"/>
              </w:rPr>
              <w:t>схвалення</w:t>
            </w:r>
            <w:proofErr w:type="spellEnd"/>
            <w:r w:rsidRPr="0016344C">
              <w:rPr>
                <w:sz w:val="28"/>
                <w:szCs w:val="28"/>
              </w:rPr>
              <w:t xml:space="preserve"> прогнозу бюджету </w:t>
            </w:r>
            <w:proofErr w:type="spellStart"/>
            <w:r w:rsidRPr="0016344C">
              <w:rPr>
                <w:sz w:val="28"/>
                <w:szCs w:val="28"/>
              </w:rPr>
              <w:t>Калуської</w:t>
            </w:r>
            <w:proofErr w:type="spellEnd"/>
            <w:r w:rsidRPr="0016344C">
              <w:rPr>
                <w:sz w:val="28"/>
                <w:szCs w:val="28"/>
              </w:rPr>
              <w:t xml:space="preserve"> </w:t>
            </w:r>
            <w:proofErr w:type="spellStart"/>
            <w:r w:rsidRPr="0016344C">
              <w:rPr>
                <w:sz w:val="28"/>
                <w:szCs w:val="28"/>
              </w:rPr>
              <w:t>міської</w:t>
            </w:r>
            <w:proofErr w:type="spellEnd"/>
            <w:r w:rsidRPr="0016344C">
              <w:rPr>
                <w:sz w:val="28"/>
                <w:szCs w:val="28"/>
              </w:rPr>
              <w:t xml:space="preserve"> </w:t>
            </w:r>
            <w:proofErr w:type="spellStart"/>
            <w:r w:rsidRPr="0016344C">
              <w:rPr>
                <w:sz w:val="28"/>
                <w:szCs w:val="28"/>
              </w:rPr>
              <w:t>територіальної</w:t>
            </w:r>
            <w:proofErr w:type="spellEnd"/>
            <w:r w:rsidRPr="001634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на 2026-2028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A75FD" w:rsidRPr="00673BF0" w:rsidRDefault="007A75FD" w:rsidP="00FE6A3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Default="007A75FD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упорядкування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руху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автотранспортних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здійснюють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перевезення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приміських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міжміських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міжнародних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автобусних</w:t>
            </w:r>
            <w:proofErr w:type="spellEnd"/>
            <w:r>
              <w:rPr>
                <w:sz w:val="28"/>
                <w:szCs w:val="28"/>
              </w:rPr>
              <w:t xml:space="preserve"> маршрутах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A75FD" w:rsidRPr="00A307FB" w:rsidRDefault="007A75FD" w:rsidP="00FE6A3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Pr="0016344C" w:rsidRDefault="007A75FD" w:rsidP="0016344C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рішення виконавчого комітету міської ради від 27.02.2024 №31 «Про затвердження Умов конкурсу з перевезення пасажирів на міських та приміських автобусних маршрутах загального користування».</w:t>
            </w:r>
          </w:p>
          <w:p w:rsidR="007A75FD" w:rsidRPr="00A307FB" w:rsidRDefault="007A75FD" w:rsidP="00FE6A3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Pr="0016344C" w:rsidRDefault="007A75FD" w:rsidP="00BE7F81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bCs/>
                <w:sz w:val="28"/>
                <w:szCs w:val="28"/>
              </w:rPr>
              <w:t>визначення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суб’єкта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який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здійснює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видалення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побутових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відходів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A75FD" w:rsidRPr="00A307FB" w:rsidRDefault="007A75FD" w:rsidP="00FE6A3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7A75FD" w:rsidRPr="00977368" w:rsidTr="007A75FD">
        <w:trPr>
          <w:trHeight w:val="599"/>
        </w:trPr>
        <w:tc>
          <w:tcPr>
            <w:tcW w:w="710" w:type="dxa"/>
            <w:vAlign w:val="center"/>
          </w:tcPr>
          <w:p w:rsidR="007A75FD" w:rsidRDefault="007A75F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7A75FD" w:rsidRPr="00CA54FA" w:rsidRDefault="007A75FD" w:rsidP="00CA54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Pr="00CA54FA">
              <w:rPr>
                <w:color w:val="000000"/>
                <w:sz w:val="28"/>
                <w:szCs w:val="28"/>
              </w:rPr>
              <w:t>утворення</w:t>
            </w:r>
            <w:proofErr w:type="spellEnd"/>
            <w:r w:rsidRPr="00CA54FA">
              <w:rPr>
                <w:color w:val="000000"/>
                <w:sz w:val="28"/>
                <w:szCs w:val="28"/>
              </w:rPr>
              <w:t xml:space="preserve"> </w:t>
            </w:r>
            <w:r w:rsidRPr="00CA54FA">
              <w:rPr>
                <w:color w:val="000000"/>
                <w:sz w:val="28"/>
                <w:szCs w:val="28"/>
                <w:lang w:val="uk-UA"/>
              </w:rPr>
              <w:t>секції (експертної групи) «</w:t>
            </w:r>
            <w:proofErr w:type="spellStart"/>
            <w:r w:rsidRPr="00CA54FA">
              <w:rPr>
                <w:color w:val="000000"/>
                <w:sz w:val="28"/>
                <w:szCs w:val="28"/>
              </w:rPr>
              <w:t>Мистецьк</w:t>
            </w:r>
            <w:proofErr w:type="spellEnd"/>
            <w:r w:rsidRPr="00CA54FA">
              <w:rPr>
                <w:color w:val="000000"/>
                <w:sz w:val="28"/>
                <w:szCs w:val="28"/>
                <w:lang w:val="uk-UA"/>
              </w:rPr>
              <w:t xml:space="preserve">а </w:t>
            </w:r>
            <w:r w:rsidRPr="00CA54FA">
              <w:rPr>
                <w:color w:val="000000"/>
                <w:sz w:val="28"/>
                <w:szCs w:val="28"/>
              </w:rPr>
              <w:t>рад</w:t>
            </w:r>
            <w:r w:rsidRPr="00CA54FA">
              <w:rPr>
                <w:color w:val="000000"/>
                <w:sz w:val="28"/>
                <w:szCs w:val="28"/>
                <w:lang w:val="uk-UA"/>
              </w:rPr>
              <w:t xml:space="preserve">а» </w:t>
            </w:r>
            <w:r>
              <w:rPr>
                <w:color w:val="000000"/>
                <w:sz w:val="28"/>
                <w:szCs w:val="28"/>
              </w:rPr>
              <w:t>при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A54FA">
              <w:rPr>
                <w:color w:val="000000"/>
                <w:sz w:val="28"/>
                <w:szCs w:val="28"/>
                <w:lang w:val="uk-UA"/>
              </w:rPr>
              <w:t xml:space="preserve">управлінні архітектури та містобудування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Калуської </w:t>
            </w:r>
            <w:r w:rsidRPr="00CA54FA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:rsidR="007A75FD" w:rsidRPr="00C51D78" w:rsidRDefault="007A75FD" w:rsidP="00BE7F81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51D78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45AA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5FD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88734-D74A-4D94-9009-B9997D2B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2025-08-26T08:04:00Z</cp:lastPrinted>
  <dcterms:created xsi:type="dcterms:W3CDTF">2025-09-03T11:05:00Z</dcterms:created>
  <dcterms:modified xsi:type="dcterms:W3CDTF">2025-09-03T11:05:00Z</dcterms:modified>
</cp:coreProperties>
</file>