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000001">
      <w:pPr>
        <w:spacing w:after="0" w:line="276" w:lineRule="auto"/>
        <w:ind w:right="574"/>
        <w:jc w:val="center"/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ПРОТОКОЛ №</w:t>
      </w:r>
      <w:r>
        <w:rPr>
          <w:rFonts w:hint="default" w:ascii="Times New Roman" w:hAnsi="Times New Roman" w:eastAsia="Times New Roman" w:cs="Times New Roman"/>
          <w:b/>
          <w:color w:val="000000"/>
          <w:sz w:val="24"/>
          <w:szCs w:val="24"/>
          <w:rtl w:val="0"/>
          <w:lang w:val="uk-UA"/>
        </w:rPr>
        <w:t>10</w:t>
      </w:r>
    </w:p>
    <w:p w14:paraId="00000002">
      <w:pPr>
        <w:spacing w:after="0" w:line="276" w:lineRule="auto"/>
        <w:ind w:right="574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</w:p>
    <w:p w14:paraId="00000003">
      <w:pPr>
        <w:spacing w:after="0" w:line="276" w:lineRule="auto"/>
        <w:ind w:right="574"/>
        <w:jc w:val="center"/>
        <w:rPr>
          <w:rFonts w:ascii="Times New Roman" w:hAnsi="Times New Roman" w:eastAsia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rtl w:val="0"/>
          <w:lang w:val="uk-UA"/>
        </w:rPr>
        <w:t>по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 xml:space="preserve">чергового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 xml:space="preserve">засідання Молодіжної ради </w:t>
      </w:r>
    </w:p>
    <w:p w14:paraId="00000004">
      <w:pPr>
        <w:spacing w:after="0" w:line="276" w:lineRule="auto"/>
        <w:ind w:right="574"/>
        <w:jc w:val="center"/>
      </w:pP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 xml:space="preserve">2-го </w:t>
      </w:r>
      <w:r>
        <w:rPr>
          <w:rFonts w:ascii="Times New Roman" w:hAnsi="Times New Roman" w:eastAsia="Times New Roman" w:cs="Times New Roman"/>
          <w:b/>
          <w:sz w:val="24"/>
          <w:szCs w:val="24"/>
          <w:rtl w:val="0"/>
        </w:rPr>
        <w:t>скликання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rtl w:val="0"/>
        </w:rPr>
        <w:t>при Калуській міській раді</w:t>
      </w:r>
    </w:p>
    <w:p w14:paraId="00000005">
      <w:pPr>
        <w:spacing w:line="276" w:lineRule="auto"/>
        <w:ind w:right="574"/>
      </w:pPr>
    </w:p>
    <w:p w14:paraId="00000006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м. Калуш </w:t>
      </w:r>
      <w:r>
        <w:rPr>
          <w:rFonts w:ascii="Times New Roman" w:hAnsi="Times New Roman" w:eastAsia="Times New Roman" w:cs="Times New Roman"/>
          <w:rtl w:val="0"/>
        </w:rPr>
        <w:t xml:space="preserve">                                                                                                             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від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16 грудня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 25 року </w:t>
      </w:r>
    </w:p>
    <w:p w14:paraId="00000007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</w:p>
    <w:p w14:paraId="00000008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Загальна кількість членів Молодіжної ради: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25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 осіб. </w:t>
      </w:r>
    </w:p>
    <w:p w14:paraId="00000009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Присутні: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21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 осіб (реєстраційний лист у Додатку №1). </w:t>
      </w:r>
    </w:p>
    <w:p w14:paraId="0000000B">
      <w:pPr>
        <w:spacing w:line="276" w:lineRule="auto"/>
        <w:ind w:right="574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Інші присутні: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Витвицька Мар</w:t>
      </w:r>
      <w:r>
        <w:rPr>
          <w:rFonts w:ascii="Arial" w:hAnsi="Arial" w:eastAsia="Arial" w:cs="Arial"/>
          <w:b/>
          <w:bCs/>
          <w:i/>
          <w:iCs/>
          <w:caps w:val="0"/>
          <w:color w:val="000000"/>
          <w:spacing w:val="0"/>
          <w:sz w:val="13"/>
          <w:szCs w:val="13"/>
          <w:shd w:val="clear" w:fill="FFFFFF"/>
        </w:rPr>
        <w:t>’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яна</w:t>
      </w:r>
    </w:p>
    <w:p w14:paraId="0000000C">
      <w:pPr>
        <w:spacing w:line="276" w:lineRule="auto"/>
        <w:ind w:right="574"/>
        <w:rPr>
          <w:rFonts w:ascii="Times New Roman" w:hAnsi="Times New Roman" w:eastAsia="Times New Roman" w:cs="Times New Roman"/>
        </w:rPr>
      </w:pPr>
    </w:p>
    <w:p w14:paraId="0000000D">
      <w:pPr>
        <w:spacing w:line="276" w:lineRule="auto"/>
        <w:ind w:right="574"/>
        <w:rPr>
          <w:rFonts w:ascii="Times New Roman" w:hAnsi="Times New Roman" w:eastAsia="Times New Roman" w:cs="Times New Roman"/>
        </w:rPr>
      </w:pPr>
    </w:p>
    <w:p w14:paraId="0000000E">
      <w:pPr>
        <w:spacing w:after="0" w:line="276" w:lineRule="auto"/>
        <w:ind w:right="574"/>
        <w:jc w:val="center"/>
        <w:rPr>
          <w:rFonts w:ascii="Times New Roman" w:hAnsi="Times New Roman" w:eastAsia="Times New Roman" w:cs="Times New Roman"/>
          <w:b/>
          <w:color w:val="000000"/>
          <w:rtl w:val="0"/>
        </w:rPr>
      </w:pPr>
      <w:r>
        <w:rPr>
          <w:rFonts w:ascii="Times New Roman" w:hAnsi="Times New Roman" w:eastAsia="Times New Roman" w:cs="Times New Roman"/>
          <w:b/>
          <w:color w:val="000000"/>
          <w:rtl w:val="0"/>
        </w:rPr>
        <w:t xml:space="preserve">Порядок денний: </w:t>
      </w:r>
    </w:p>
    <w:p w14:paraId="10E9B7CB">
      <w:pPr>
        <w:spacing w:after="0" w:line="276" w:lineRule="auto"/>
        <w:ind w:right="574"/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  <w:t>1. Зміни до положення МР.</w:t>
      </w:r>
    </w:p>
    <w:p w14:paraId="418E10F6">
      <w:pPr>
        <w:spacing w:after="0" w:line="276" w:lineRule="auto"/>
        <w:ind w:right="574"/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  <w:t>2. Звіт голови СММ-комітету про роботу.</w:t>
      </w:r>
    </w:p>
    <w:p w14:paraId="319A1484">
      <w:pPr>
        <w:spacing w:after="0" w:line="276" w:lineRule="auto"/>
        <w:ind w:right="574"/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  <w:t>3. Звіт про конкурс "Крок до успіху " + обговорення.</w:t>
      </w:r>
    </w:p>
    <w:p w14:paraId="05705A92">
      <w:pPr>
        <w:spacing w:after="0" w:line="276" w:lineRule="auto"/>
        <w:ind w:right="574"/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  <w:t>4. Різне</w:t>
      </w:r>
    </w:p>
    <w:p w14:paraId="42DB9A11">
      <w:pPr>
        <w:spacing w:after="0" w:line="276" w:lineRule="auto"/>
        <w:ind w:right="574"/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</w:pPr>
    </w:p>
    <w:p w14:paraId="0A51F5B4">
      <w:pPr>
        <w:spacing w:after="0" w:line="276" w:lineRule="auto"/>
        <w:ind w:right="574"/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</w:pPr>
    </w:p>
    <w:p w14:paraId="00000014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Затвердження плану засідання </w:t>
      </w:r>
    </w:p>
    <w:p w14:paraId="0F9DDB82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СЛУХАЛИ:</w:t>
      </w:r>
      <w:r>
        <w:rPr>
          <w:rFonts w:ascii="Times New Roman" w:hAnsi="Times New Roman" w:eastAsia="Times New Roman" w:cs="Times New Roman"/>
          <w:b/>
          <w:bCs/>
          <w:color w:val="000000"/>
          <w:rtl w:val="0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>заступницю</w:t>
      </w:r>
      <w:r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>голови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 xml:space="preserve"> Молодіжної ради</w:t>
      </w:r>
      <w:r>
        <w:rPr>
          <w:rFonts w:hint="default" w:ascii="Times New Roman" w:hAnsi="Times New Roman" w:eastAsia="Times New Roman" w:cs="Times New Roman"/>
          <w:b/>
          <w:bCs/>
          <w:color w:val="000000"/>
          <w:rtl w:val="0"/>
          <w:lang w:val="uk-UA"/>
        </w:rPr>
        <w:t xml:space="preserve"> Пристай Марію </w:t>
      </w:r>
      <w:r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  <w:t>прочитала зміст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порядку денного та з</w:t>
      </w:r>
      <w:r>
        <w:rPr>
          <w:rFonts w:ascii="Times New Roman" w:hAnsi="Times New Roman" w:eastAsia="Times New Roman" w:cs="Times New Roman"/>
          <w:color w:val="000000"/>
          <w:rtl w:val="0"/>
        </w:rPr>
        <w:t>апропонув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ав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 затвердити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його.</w:t>
      </w:r>
    </w:p>
    <w:p w14:paraId="5A594FE4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</w:p>
    <w:p w14:paraId="0000001A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Голосували: </w:t>
      </w:r>
    </w:p>
    <w:p w14:paraId="789BC381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“за”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21</w:t>
      </w:r>
    </w:p>
    <w:p w14:paraId="0000001C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“проти”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0</w:t>
      </w:r>
    </w:p>
    <w:p w14:paraId="0000001D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“утрималися”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0</w:t>
      </w:r>
    </w:p>
    <w:p w14:paraId="2BFC0F91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</w:p>
    <w:p w14:paraId="0000001F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  <w:rtl w:val="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ВИРІШИЛИ: Затвердити порядок денний: </w:t>
      </w:r>
    </w:p>
    <w:p w14:paraId="6B8C026E">
      <w:pPr>
        <w:spacing w:after="0" w:line="276" w:lineRule="auto"/>
        <w:ind w:right="574"/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  <w:t>1. Зміни до положення МР.</w:t>
      </w:r>
    </w:p>
    <w:p w14:paraId="3E09A561">
      <w:pPr>
        <w:spacing w:after="0" w:line="276" w:lineRule="auto"/>
        <w:ind w:right="574"/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  <w:t>2. Звіт голови СММ-комітету про роботу.</w:t>
      </w:r>
    </w:p>
    <w:p w14:paraId="79AE68B9">
      <w:pPr>
        <w:spacing w:after="0" w:line="276" w:lineRule="auto"/>
        <w:ind w:right="574"/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  <w:t>3. Звіт про конкурс "Крок до успіху " + обговорення.</w:t>
      </w:r>
    </w:p>
    <w:p w14:paraId="35C41292">
      <w:pPr>
        <w:spacing w:after="0" w:line="276" w:lineRule="auto"/>
        <w:ind w:right="574"/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</w:pPr>
      <w:r>
        <w:rPr>
          <w:rFonts w:hint="default" w:ascii="Times New Roman" w:hAnsi="Times New Roman" w:eastAsia="Times New Roman"/>
          <w:b w:val="0"/>
          <w:bCs/>
          <w:i w:val="0"/>
          <w:iCs/>
          <w:color w:val="000000"/>
          <w:rtl w:val="0"/>
          <w:lang w:val="uk-UA"/>
        </w:rPr>
        <w:t>4. Різне</w:t>
      </w:r>
    </w:p>
    <w:p w14:paraId="3474C0E7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</w:p>
    <w:p w14:paraId="0BB936AF">
      <w:pPr>
        <w:spacing w:after="0" w:line="276" w:lineRule="auto"/>
        <w:ind w:right="574"/>
        <w:jc w:val="left"/>
        <w:rPr>
          <w:rFonts w:hint="default" w:ascii="Times New Roman" w:hAnsi="Times New Roman" w:eastAsia="Times New Roman"/>
          <w:b w:val="0"/>
          <w:bCs/>
          <w:color w:val="000000"/>
          <w:rtl w:val="0"/>
          <w:lang w:val="uk-UA"/>
        </w:rPr>
      </w:pPr>
    </w:p>
    <w:p w14:paraId="00000024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b w:val="0"/>
          <w:bCs/>
          <w:i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З першого питання: </w:t>
      </w:r>
      <w:r>
        <w:rPr>
          <w:rStyle w:val="15"/>
          <w:rFonts w:hint="default"/>
          <w:b w:val="0"/>
          <w:bCs w:val="0"/>
          <w:sz w:val="24"/>
          <w:szCs w:val="24"/>
          <w:lang w:val="uk-UA"/>
        </w:rPr>
        <w:t xml:space="preserve"> </w:t>
      </w:r>
    </w:p>
    <w:p w14:paraId="787EA2D0">
      <w:pPr>
        <w:spacing w:after="0" w:line="276" w:lineRule="auto"/>
        <w:ind w:right="574"/>
        <w:rPr>
          <w:rFonts w:hint="default" w:ascii="Times New Roman" w:hAnsi="Times New Roman" w:eastAsia="Times New Roman"/>
          <w:rtl w:val="0"/>
          <w:lang w:val="uk-UA"/>
        </w:rPr>
      </w:pPr>
      <w:r>
        <w:rPr>
          <w:rFonts w:ascii="Times New Roman" w:hAnsi="Times New Roman" w:eastAsia="Times New Roman" w:cs="Times New Roman"/>
          <w:rtl w:val="0"/>
        </w:rPr>
        <w:t>СЛУХАЛИ:</w:t>
      </w:r>
      <w:r>
        <w:rPr>
          <w:rFonts w:hint="default" w:ascii="Times New Roman" w:hAnsi="Times New Roman" w:eastAsia="Times New Roman"/>
          <w:rtl w:val="0"/>
          <w:lang w:val="uk-UA"/>
        </w:rPr>
        <w:t xml:space="preserve"> Скачко Дарію, яка запропонувала внести зміни в Положення МР, а саме внести норми толерантного ставлення.</w:t>
      </w:r>
    </w:p>
    <w:p w14:paraId="428A035E">
      <w:pPr>
        <w:spacing w:after="0" w:line="276" w:lineRule="auto"/>
        <w:ind w:right="574"/>
        <w:rPr>
          <w:rFonts w:hint="default" w:ascii="Times New Roman" w:hAnsi="Times New Roman" w:eastAsia="Times New Roman"/>
          <w:rtl w:val="0"/>
          <w:lang w:val="uk-UA"/>
        </w:rPr>
      </w:pPr>
    </w:p>
    <w:p w14:paraId="7D2DDB9B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  <w:rtl w:val="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Голосували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за</w:t>
      </w:r>
      <w:r>
        <w:rPr>
          <w:rFonts w:ascii="Times New Roman" w:hAnsi="Times New Roman" w:eastAsia="Times New Roman" w:cs="Times New Roman"/>
          <w:color w:val="000000"/>
          <w:rtl w:val="0"/>
        </w:rPr>
        <w:t>:</w:t>
      </w:r>
    </w:p>
    <w:p w14:paraId="72657EB9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“за”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9</w:t>
      </w:r>
    </w:p>
    <w:p w14:paraId="33949788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“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проти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0</w:t>
      </w:r>
    </w:p>
    <w:p w14:paraId="2B121364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“утрималися”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12</w:t>
      </w:r>
    </w:p>
    <w:p w14:paraId="71BF2612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</w:pPr>
    </w:p>
    <w:p w14:paraId="1ECDF279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b w:val="0"/>
          <w:bCs w:val="0"/>
          <w:color w:val="000000"/>
          <w:rtl w:val="0"/>
          <w:lang w:val="uk-UA"/>
        </w:rPr>
      </w:pPr>
    </w:p>
    <w:p w14:paraId="3AF1DE16">
      <w:pPr>
        <w:spacing w:after="0" w:line="276" w:lineRule="auto"/>
        <w:ind w:right="574"/>
        <w:rPr>
          <w:rFonts w:hint="default" w:ascii="Times New Roman" w:hAnsi="Times New Roman" w:eastAsia="Times New Roman"/>
          <w:color w:val="000000"/>
          <w:rtl w:val="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ВИРІШИЛИ: 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з</w:t>
      </w:r>
      <w:r>
        <w:rPr>
          <w:rFonts w:hint="default" w:ascii="Times New Roman" w:hAnsi="Times New Roman" w:eastAsia="Times New Roman"/>
          <w:color w:val="000000"/>
          <w:rtl w:val="0"/>
        </w:rPr>
        <w:t>міни до положення не прийнято.</w:t>
      </w:r>
    </w:p>
    <w:p w14:paraId="347A39E9">
      <w:pPr>
        <w:spacing w:after="0" w:line="276" w:lineRule="auto"/>
        <w:ind w:right="574"/>
        <w:rPr>
          <w:rFonts w:hint="default" w:ascii="Times New Roman" w:hAnsi="Times New Roman" w:eastAsia="Times New Roman"/>
          <w:color w:val="000000"/>
          <w:rtl w:val="0"/>
          <w:lang w:val="uk-UA"/>
        </w:rPr>
      </w:pPr>
    </w:p>
    <w:p w14:paraId="08AC78F4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З другого питання: </w:t>
      </w:r>
    </w:p>
    <w:p w14:paraId="1B88AAC1">
      <w:pPr>
        <w:spacing w:after="0" w:line="276" w:lineRule="auto"/>
        <w:ind w:right="574"/>
        <w:rPr>
          <w:rFonts w:hint="default" w:ascii="Times New Roman" w:hAnsi="Times New Roman" w:eastAsia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СЛУХАЛИ: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з</w:t>
      </w:r>
      <w:r>
        <w:rPr>
          <w:rFonts w:hint="default" w:ascii="Times New Roman" w:hAnsi="Times New Roman" w:eastAsia="Times New Roman"/>
          <w:color w:val="000000"/>
          <w:rtl w:val="0"/>
          <w:lang w:val="uk-UA"/>
        </w:rPr>
        <w:t>аступницю голови молодіжної ради Пристай Марію, яка запропонувала зняти дане питання з розгляду, у звʼязку з відсутністю на засіданні членкині МР, яка висунула дане питання.</w:t>
      </w:r>
    </w:p>
    <w:p w14:paraId="50DB4F2C">
      <w:pPr>
        <w:spacing w:after="0" w:line="276" w:lineRule="auto"/>
        <w:ind w:right="574"/>
        <w:rPr>
          <w:rFonts w:hint="default" w:ascii="Times New Roman" w:hAnsi="Times New Roman" w:eastAsia="Times New Roman"/>
          <w:color w:val="000000"/>
          <w:rtl w:val="0"/>
          <w:lang w:val="uk-UA"/>
        </w:rPr>
      </w:pPr>
    </w:p>
    <w:p w14:paraId="7F94399A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  <w:rtl w:val="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Голосували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за</w:t>
      </w:r>
      <w:r>
        <w:rPr>
          <w:rFonts w:ascii="Times New Roman" w:hAnsi="Times New Roman" w:eastAsia="Times New Roman" w:cs="Times New Roman"/>
          <w:color w:val="000000"/>
          <w:rtl w:val="0"/>
        </w:rPr>
        <w:t>:</w:t>
      </w:r>
    </w:p>
    <w:p w14:paraId="06AE8F01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“за”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21</w:t>
      </w:r>
    </w:p>
    <w:p w14:paraId="1A688811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“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проти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0</w:t>
      </w:r>
    </w:p>
    <w:p w14:paraId="1DC3B400">
      <w:pPr>
        <w:spacing w:after="0" w:line="276" w:lineRule="auto"/>
        <w:ind w:right="574"/>
        <w:rPr>
          <w:rFonts w:hint="default" w:ascii="Times New Roman" w:hAnsi="Times New Roman" w:eastAsia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“утрималися”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0</w:t>
      </w:r>
    </w:p>
    <w:p w14:paraId="2F3C3994">
      <w:pPr>
        <w:spacing w:after="0" w:line="276" w:lineRule="auto"/>
        <w:ind w:right="574"/>
        <w:rPr>
          <w:rFonts w:hint="default" w:ascii="Times New Roman" w:hAnsi="Times New Roman" w:eastAsia="Times New Roman"/>
          <w:color w:val="000000"/>
          <w:rtl w:val="0"/>
          <w:lang w:val="uk-UA"/>
        </w:rPr>
      </w:pPr>
    </w:p>
    <w:p w14:paraId="6D155BCB">
      <w:pPr>
        <w:spacing w:after="0" w:line="276" w:lineRule="auto"/>
        <w:rPr>
          <w:rFonts w:ascii="Times New Roman" w:hAnsi="Times New Roman" w:eastAsia="Times New Roman" w:cs="Times New Roman"/>
          <w:rtl w:val="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ВИРІШИЛИ: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п</w:t>
      </w:r>
      <w:r>
        <w:rPr>
          <w:rFonts w:hint="default" w:ascii="Times New Roman" w:hAnsi="Times New Roman" w:eastAsia="Times New Roman"/>
          <w:rtl w:val="0"/>
        </w:rPr>
        <w:t>итання зняте.</w:t>
      </w:r>
    </w:p>
    <w:p w14:paraId="4B67B2EE">
      <w:pPr>
        <w:spacing w:after="0" w:line="276" w:lineRule="auto"/>
        <w:rPr>
          <w:rFonts w:ascii="Times New Roman" w:hAnsi="Times New Roman" w:eastAsia="Times New Roman" w:cs="Times New Roman"/>
          <w:rtl w:val="0"/>
        </w:rPr>
      </w:pPr>
    </w:p>
    <w:p w14:paraId="126F1D04">
      <w:pPr>
        <w:spacing w:after="0" w:line="276" w:lineRule="auto"/>
        <w:rPr>
          <w:rFonts w:ascii="Times New Roman" w:hAnsi="Times New Roman" w:eastAsia="Times New Roman" w:cs="Times New Roman"/>
          <w:rtl w:val="0"/>
        </w:rPr>
      </w:pPr>
    </w:p>
    <w:p w14:paraId="2F3EBAD2">
      <w:pPr>
        <w:spacing w:after="0" w:line="276" w:lineRule="auto"/>
        <w:rPr>
          <w:rFonts w:ascii="Times New Roman" w:hAnsi="Times New Roman" w:eastAsia="Times New Roman" w:cs="Times New Roman"/>
          <w:rtl w:val="0"/>
        </w:rPr>
      </w:pPr>
    </w:p>
    <w:p w14:paraId="5A219200">
      <w:pPr>
        <w:spacing w:after="0" w:line="276" w:lineRule="auto"/>
        <w:ind w:right="574"/>
        <w:rPr>
          <w:rFonts w:ascii="Times New Roman" w:hAnsi="Times New Roman" w:eastAsia="Times New Roman" w:cs="Times New Roman"/>
          <w:b/>
          <w:i/>
          <w:color w:val="000000"/>
          <w:rtl w:val="0"/>
        </w:rPr>
      </w:pPr>
      <w:r>
        <w:rPr>
          <w:rFonts w:ascii="Times New Roman" w:hAnsi="Times New Roman" w:eastAsia="Times New Roman" w:cs="Times New Roman"/>
          <w:b/>
          <w:i/>
          <w:color w:val="000000"/>
          <w:rtl w:val="0"/>
        </w:rPr>
        <w:t xml:space="preserve">З третього питання: </w:t>
      </w:r>
    </w:p>
    <w:p w14:paraId="253D03CE">
      <w:pPr>
        <w:pStyle w:val="14"/>
        <w:keepNext w:val="0"/>
        <w:keepLines w:val="0"/>
        <w:widowControl/>
        <w:suppressLineNumbers w:val="0"/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</w:pPr>
      <w:r>
        <w:rPr>
          <w:rFonts w:ascii="Times New Roman" w:hAnsi="Times New Roman" w:eastAsia="Times New Roman" w:cs="Times New Roman"/>
          <w:rtl w:val="0"/>
        </w:rPr>
        <w:t>СЛУХАЛИ</w:t>
      </w:r>
      <w:r>
        <w:rPr>
          <w:rFonts w:ascii="Times New Roman" w:hAnsi="Times New Roman" w:eastAsia="Times New Roman" w:cs="Times New Roman"/>
          <w:b w:val="0"/>
          <w:bCs w:val="0"/>
          <w:rtl w:val="0"/>
        </w:rPr>
        <w:t>:</w:t>
      </w:r>
      <w:r>
        <w:rPr>
          <w:rFonts w:hint="default" w:ascii="Times New Roman" w:hAnsi="Times New Roman" w:eastAsia="Times New Roman" w:cs="Times New Roman"/>
          <w:b w:val="0"/>
          <w:bCs w:val="0"/>
          <w:rtl w:val="0"/>
          <w:lang w:val="uk-UA"/>
        </w:rPr>
        <w:t xml:space="preserve"> </w:t>
      </w:r>
      <w:r>
        <w:rPr>
          <w:sz w:val="22"/>
          <w:szCs w:val="22"/>
        </w:rPr>
        <w:t>Скачко Дар’ю</w:t>
      </w:r>
      <w:r>
        <w:rPr>
          <w:rFonts w:hint="default"/>
          <w:sz w:val="22"/>
          <w:szCs w:val="22"/>
          <w:lang w:val="uk-UA"/>
        </w:rPr>
        <w:t xml:space="preserve"> про</w:t>
      </w:r>
      <w:r>
        <w:rPr>
          <w:sz w:val="22"/>
          <w:szCs w:val="22"/>
        </w:rPr>
        <w:t xml:space="preserve"> звіт щодо реалізації проєкту та конкурсного проведення «Крок до успіху».</w:t>
      </w:r>
      <w:r>
        <w:rPr>
          <w:rFonts w:hint="default"/>
          <w:sz w:val="22"/>
          <w:szCs w:val="22"/>
          <w:lang w:val="uk-UA"/>
        </w:rPr>
        <w:t xml:space="preserve"> З учасниками конкурсу і надалі підтримуватимуть  зв'язок, а також з підприємцями для подальшої комунікації та розвитку проєкту.</w:t>
      </w:r>
      <w:bookmarkStart w:id="2" w:name="_GoBack"/>
      <w:bookmarkEnd w:id="2"/>
    </w:p>
    <w:p w14:paraId="3B6B9547">
      <w:pPr>
        <w:spacing w:after="0" w:line="276" w:lineRule="auto"/>
        <w:ind w:right="574"/>
        <w:rPr>
          <w:rFonts w:hint="default" w:ascii="Times New Roman" w:hAnsi="Times New Roman" w:eastAsia="SimSun" w:cs="Times New Roman"/>
          <w:sz w:val="22"/>
          <w:szCs w:val="22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ВИСТУПИЛИ: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 xml:space="preserve"> </w:t>
      </w:r>
      <w:r>
        <w:rPr>
          <w:rFonts w:hint="default" w:ascii="Times New Roman" w:hAnsi="Times New Roman" w:eastAsia="SimSun" w:cs="Times New Roman"/>
          <w:sz w:val="22"/>
          <w:szCs w:val="22"/>
        </w:rPr>
        <w:t>Витв</w:t>
      </w:r>
      <w:r>
        <w:rPr>
          <w:rFonts w:hint="default" w:ascii="Times New Roman" w:hAnsi="Times New Roman" w:eastAsia="SimSun" w:cs="Times New Roman"/>
          <w:sz w:val="22"/>
          <w:szCs w:val="22"/>
          <w:lang w:val="uk-UA"/>
        </w:rPr>
        <w:t>и</w:t>
      </w:r>
      <w:r>
        <w:rPr>
          <w:rFonts w:hint="default" w:ascii="Times New Roman" w:hAnsi="Times New Roman" w:eastAsia="SimSun" w:cs="Times New Roman"/>
          <w:sz w:val="22"/>
          <w:szCs w:val="22"/>
        </w:rPr>
        <w:t>цька Мар’яна —</w:t>
      </w:r>
      <w:r>
        <w:rPr>
          <w:rFonts w:hint="default" w:ascii="Times New Roman" w:hAnsi="Times New Roman" w:eastAsia="SimSun" w:cs="Times New Roman"/>
          <w:sz w:val="22"/>
          <w:szCs w:val="22"/>
          <w:lang w:val="uk-UA"/>
        </w:rPr>
        <w:t xml:space="preserve"> </w:t>
      </w:r>
      <w:r>
        <w:rPr>
          <w:rFonts w:hint="default" w:ascii="Times New Roman" w:hAnsi="Times New Roman" w:eastAsia="SimSun" w:cs="Times New Roman"/>
          <w:sz w:val="22"/>
          <w:szCs w:val="22"/>
        </w:rPr>
        <w:t>повідомила, що в програмі передбачено проєкт «Про школу підприємництва», та запропонувала включити даний проєкт до підсумкового заходу в межах пункту програми, пов’язаного з реалізацією проєкту «Крок до успіху».</w:t>
      </w:r>
      <w:r>
        <w:rPr>
          <w:rFonts w:hint="default" w:ascii="Times New Roman" w:hAnsi="Times New Roman" w:eastAsia="SimSun" w:cs="Times New Roman"/>
          <w:sz w:val="22"/>
          <w:szCs w:val="22"/>
          <w:lang w:val="uk-UA"/>
        </w:rPr>
        <w:t xml:space="preserve"> </w:t>
      </w:r>
    </w:p>
    <w:p w14:paraId="5C225085">
      <w:pPr>
        <w:spacing w:after="0" w:line="276" w:lineRule="auto"/>
        <w:ind w:right="574"/>
        <w:rPr>
          <w:rFonts w:hint="default" w:ascii="Times New Roman" w:hAnsi="Times New Roman" w:eastAsia="SimSun" w:cs="Times New Roman"/>
          <w:sz w:val="22"/>
          <w:szCs w:val="22"/>
          <w:rtl w:val="0"/>
          <w:lang w:val="uk-UA"/>
        </w:rPr>
      </w:pPr>
      <w:r>
        <w:rPr>
          <w:rFonts w:hint="default" w:ascii="Times New Roman" w:hAnsi="Times New Roman" w:eastAsia="SimSun" w:cs="Times New Roman"/>
          <w:sz w:val="22"/>
          <w:szCs w:val="22"/>
        </w:rPr>
        <w:t>Юрій Чоловський — запропонував винести на голосування питання щодо врахування проєкту «Крок до успіху» в плані заходів на наступний рік</w:t>
      </w:r>
      <w:r>
        <w:rPr>
          <w:rFonts w:ascii="SimSun" w:hAnsi="SimSun" w:eastAsia="SimSun" w:cs="SimSun"/>
          <w:sz w:val="22"/>
          <w:szCs w:val="22"/>
        </w:rPr>
        <w:t>.</w:t>
      </w:r>
    </w:p>
    <w:p w14:paraId="226AFD77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b w:val="0"/>
          <w:bCs w:val="0"/>
          <w:rtl w:val="0"/>
          <w:lang w:val="uk-UA"/>
        </w:rPr>
      </w:pPr>
    </w:p>
    <w:p w14:paraId="00000044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Голосували: </w:t>
      </w:r>
    </w:p>
    <w:p w14:paraId="00000045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“за”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21</w:t>
      </w:r>
    </w:p>
    <w:p w14:paraId="00000046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>“</w:t>
      </w:r>
      <w:r>
        <w:rPr>
          <w:rFonts w:ascii="Times New Roman" w:hAnsi="Times New Roman" w:eastAsia="Times New Roman" w:cs="Times New Roman"/>
          <w:color w:val="000000"/>
          <w:rtl w:val="0"/>
          <w:lang w:val="uk-UA"/>
        </w:rPr>
        <w:t>проти</w:t>
      </w:r>
      <w:r>
        <w:rPr>
          <w:rFonts w:ascii="Times New Roman" w:hAnsi="Times New Roman" w:eastAsia="Times New Roman" w:cs="Times New Roman"/>
          <w:color w:val="000000"/>
          <w:rtl w:val="0"/>
        </w:rPr>
        <w:t xml:space="preserve">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0</w:t>
      </w:r>
    </w:p>
    <w:p w14:paraId="00000048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lang w:val="uk-UA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“утрималися” - </w:t>
      </w:r>
      <w:r>
        <w:rPr>
          <w:rFonts w:hint="default" w:ascii="Times New Roman" w:hAnsi="Times New Roman" w:eastAsia="Times New Roman" w:cs="Times New Roman"/>
          <w:color w:val="000000"/>
          <w:rtl w:val="0"/>
          <w:lang w:val="uk-UA"/>
        </w:rPr>
        <w:t>0</w:t>
      </w:r>
    </w:p>
    <w:p w14:paraId="00000049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</w:p>
    <w:p w14:paraId="2FBD4E91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sz w:val="22"/>
          <w:szCs w:val="22"/>
          <w:rtl w:val="0"/>
          <w:lang w:val="uk-UA"/>
        </w:rPr>
      </w:pPr>
      <w:r>
        <w:rPr>
          <w:rFonts w:ascii="Times New Roman" w:hAnsi="Times New Roman" w:eastAsia="Times New Roman" w:cs="Times New Roman"/>
          <w:color w:val="000000"/>
          <w:sz w:val="22"/>
          <w:szCs w:val="22"/>
          <w:rtl w:val="0"/>
        </w:rPr>
        <w:t xml:space="preserve">ВИРІШИЛИ: </w:t>
      </w:r>
      <w:r>
        <w:rPr>
          <w:rFonts w:hint="default" w:ascii="Times New Roman" w:hAnsi="Times New Roman" w:eastAsia="SimSun" w:cs="Times New Roman"/>
          <w:sz w:val="22"/>
          <w:szCs w:val="22"/>
        </w:rPr>
        <w:t>врахува</w:t>
      </w:r>
      <w:r>
        <w:rPr>
          <w:rFonts w:hint="default" w:ascii="Times New Roman" w:hAnsi="Times New Roman" w:eastAsia="SimSun" w:cs="Times New Roman"/>
          <w:sz w:val="22"/>
          <w:szCs w:val="22"/>
          <w:lang w:val="uk-UA"/>
        </w:rPr>
        <w:t>ти</w:t>
      </w:r>
      <w:r>
        <w:rPr>
          <w:rFonts w:hint="default" w:ascii="Times New Roman" w:hAnsi="Times New Roman" w:eastAsia="SimSun" w:cs="Times New Roman"/>
          <w:sz w:val="22"/>
          <w:szCs w:val="22"/>
        </w:rPr>
        <w:t xml:space="preserve"> проєкт «Крок до успіху» в плані заходів на наступний рік</w:t>
      </w:r>
      <w:r>
        <w:rPr>
          <w:rFonts w:ascii="SimSun" w:hAnsi="SimSun" w:eastAsia="SimSun" w:cs="SimSun"/>
          <w:sz w:val="22"/>
          <w:szCs w:val="22"/>
        </w:rPr>
        <w:t>.</w:t>
      </w:r>
    </w:p>
    <w:p w14:paraId="40441795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sz w:val="22"/>
          <w:szCs w:val="22"/>
          <w:rtl w:val="0"/>
          <w:lang w:val="uk-UA"/>
        </w:rPr>
      </w:pPr>
    </w:p>
    <w:p w14:paraId="03B03ECB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sz w:val="22"/>
          <w:szCs w:val="22"/>
          <w:rtl w:val="0"/>
          <w:lang w:val="uk-UA"/>
        </w:rPr>
      </w:pPr>
    </w:p>
    <w:p w14:paraId="14C50585">
      <w:pPr>
        <w:spacing w:after="0" w:line="276" w:lineRule="auto"/>
        <w:ind w:right="574"/>
        <w:rPr>
          <w:rFonts w:hint="default" w:ascii="Times New Roman" w:hAnsi="Times New Roman" w:eastAsia="Times New Roman" w:cs="Times New Roman"/>
          <w:color w:val="000000"/>
          <w:sz w:val="22"/>
          <w:szCs w:val="22"/>
          <w:rtl w:val="0"/>
          <w:lang w:val="uk-UA"/>
        </w:rPr>
      </w:pPr>
    </w:p>
    <w:p w14:paraId="0000005A">
      <w:pPr>
        <w:spacing w:line="276" w:lineRule="auto"/>
        <w:ind w:right="574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rtl w:val="0"/>
        </w:rPr>
        <w:t xml:space="preserve">ВИСТУПИЛИ: </w:t>
      </w:r>
      <w:r>
        <w:rPr>
          <w:rFonts w:ascii="Times New Roman" w:hAnsi="Times New Roman" w:eastAsia="Times New Roman" w:cs="Times New Roman"/>
          <w:b w:val="0"/>
          <w:bCs w:val="0"/>
          <w:rtl w:val="0"/>
        </w:rPr>
        <w:t xml:space="preserve">секретар </w:t>
      </w:r>
      <w:r>
        <w:rPr>
          <w:rFonts w:ascii="Times New Roman" w:hAnsi="Times New Roman" w:eastAsia="Times New Roman" w:cs="Times New Roman"/>
          <w:b w:val="0"/>
          <w:bCs w:val="0"/>
          <w:rtl w:val="0"/>
          <w:lang w:val="uk-UA"/>
        </w:rPr>
        <w:t>Молодіжнї</w:t>
      </w:r>
      <w:r>
        <w:rPr>
          <w:rFonts w:hint="default" w:ascii="Times New Roman" w:hAnsi="Times New Roman" w:eastAsia="Times New Roman" w:cs="Times New Roman"/>
          <w:b w:val="0"/>
          <w:bCs w:val="0"/>
          <w:rtl w:val="0"/>
          <w:lang w:val="uk-UA"/>
        </w:rPr>
        <w:t xml:space="preserve"> ради</w:t>
      </w:r>
      <w:r>
        <w:rPr>
          <w:rFonts w:hint="default" w:ascii="Times New Roman" w:hAnsi="Times New Roman" w:eastAsia="Times New Roman" w:cs="Times New Roman"/>
          <w:b/>
          <w:bCs/>
          <w:rtl w:val="0"/>
          <w:lang w:val="uk-UA"/>
        </w:rPr>
        <w:t xml:space="preserve"> </w:t>
      </w:r>
      <w:r>
        <w:rPr>
          <w:rFonts w:ascii="Times New Roman" w:hAnsi="Times New Roman" w:eastAsia="Times New Roman" w:cs="Times New Roman"/>
          <w:b/>
          <w:rtl w:val="0"/>
        </w:rPr>
        <w:t>Ковалевськ</w:t>
      </w:r>
      <w:r>
        <w:rPr>
          <w:rFonts w:ascii="Times New Roman" w:hAnsi="Times New Roman" w:eastAsia="Times New Roman" w:cs="Times New Roman"/>
          <w:b/>
          <w:rtl w:val="0"/>
          <w:lang w:val="uk-UA"/>
        </w:rPr>
        <w:t>а</w:t>
      </w:r>
      <w:r>
        <w:rPr>
          <w:rFonts w:hint="default" w:ascii="Times New Roman" w:hAnsi="Times New Roman" w:eastAsia="Times New Roman" w:cs="Times New Roman"/>
          <w:b/>
          <w:rtl w:val="0"/>
          <w:lang w:val="uk-UA"/>
        </w:rPr>
        <w:t xml:space="preserve"> </w:t>
      </w:r>
      <w:r>
        <w:rPr>
          <w:rFonts w:ascii="Times New Roman" w:hAnsi="Times New Roman" w:eastAsia="Times New Roman" w:cs="Times New Roman"/>
          <w:b/>
          <w:rtl w:val="0"/>
        </w:rPr>
        <w:t>Тетян</w:t>
      </w:r>
      <w:r>
        <w:rPr>
          <w:rFonts w:ascii="Times New Roman" w:hAnsi="Times New Roman" w:eastAsia="Times New Roman" w:cs="Times New Roman"/>
          <w:b/>
          <w:rtl w:val="0"/>
          <w:lang w:val="uk-UA"/>
        </w:rPr>
        <w:t>а</w:t>
      </w:r>
      <w:r>
        <w:rPr>
          <w:rFonts w:ascii="Times New Roman" w:hAnsi="Times New Roman" w:eastAsia="Times New Roman" w:cs="Times New Roman"/>
          <w:rtl w:val="0"/>
        </w:rPr>
        <w:t xml:space="preserve"> призначила провести наступне засідання </w:t>
      </w:r>
      <w:r>
        <w:rPr>
          <w:rFonts w:hint="default" w:ascii="Times New Roman" w:hAnsi="Times New Roman" w:eastAsia="Times New Roman" w:cs="Times New Roman"/>
          <w:rtl w:val="0"/>
          <w:lang w:val="uk-UA"/>
        </w:rPr>
        <w:t>13.01.2026</w:t>
      </w:r>
      <w:r>
        <w:rPr>
          <w:rFonts w:ascii="Times New Roman" w:hAnsi="Times New Roman" w:eastAsia="Times New Roman" w:cs="Times New Roman"/>
          <w:rtl w:val="0"/>
        </w:rPr>
        <w:t xml:space="preserve"> о 18:00 у приміщенні КЗ “Концертна зала”.</w:t>
      </w:r>
    </w:p>
    <w:p w14:paraId="0000005B">
      <w:pPr>
        <w:spacing w:after="0" w:line="276" w:lineRule="auto"/>
        <w:rPr>
          <w:rFonts w:ascii="Times New Roman" w:hAnsi="Times New Roman" w:eastAsia="Times New Roman" w:cs="Times New Roman"/>
        </w:rPr>
      </w:pPr>
      <w:r>
        <w:drawing>
          <wp:anchor distT="114300" distB="114300" distL="114300" distR="114300" simplePos="0" relativeHeight="251659264" behindDoc="1" locked="0" layoutInCell="1" allowOverlap="1">
            <wp:simplePos x="0" y="0"/>
            <wp:positionH relativeFrom="column">
              <wp:posOffset>2333625</wp:posOffset>
            </wp:positionH>
            <wp:positionV relativeFrom="paragraph">
              <wp:posOffset>147955</wp:posOffset>
            </wp:positionV>
            <wp:extent cx="1104265" cy="1244600"/>
            <wp:effectExtent l="93158" t="80904" r="93158" b="80904"/>
            <wp:wrapNone/>
            <wp:docPr id="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 rot="556869">
                      <a:off x="0" y="0"/>
                      <a:ext cx="1104328" cy="12448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0005C">
      <w:pPr>
        <w:spacing w:after="0" w:line="276" w:lineRule="auto"/>
        <w:rPr>
          <w:rFonts w:ascii="Times New Roman" w:hAnsi="Times New Roman" w:eastAsia="Times New Roman" w:cs="Times New Roman"/>
          <w:rtl w:val="0"/>
        </w:rPr>
      </w:pPr>
      <w:r>
        <w:rPr>
          <w:rFonts w:ascii="Times New Roman" w:hAnsi="Times New Roman" w:eastAsia="Times New Roman" w:cs="Times New Roman"/>
          <w:rtl w:val="0"/>
        </w:rPr>
        <w:t>ВИРІШИЛИ: Член</w:t>
      </w:r>
      <w:r>
        <w:rPr>
          <w:rFonts w:ascii="Times New Roman" w:hAnsi="Times New Roman" w:eastAsia="Times New Roman" w:cs="Times New Roman"/>
          <w:rtl w:val="0"/>
          <w:lang w:val="uk-UA"/>
        </w:rPr>
        <w:t>ами</w:t>
      </w:r>
      <w:r>
        <w:rPr>
          <w:rFonts w:ascii="Times New Roman" w:hAnsi="Times New Roman" w:eastAsia="Times New Roman" w:cs="Times New Roman"/>
          <w:rtl w:val="0"/>
        </w:rPr>
        <w:t xml:space="preserve"> молодіжної ради прийня</w:t>
      </w:r>
      <w:r>
        <w:rPr>
          <w:rFonts w:ascii="Times New Roman" w:hAnsi="Times New Roman" w:eastAsia="Times New Roman" w:cs="Times New Roman"/>
          <w:rtl w:val="0"/>
          <w:lang w:val="uk-UA"/>
        </w:rPr>
        <w:t>то</w:t>
      </w:r>
      <w:r>
        <w:rPr>
          <w:rFonts w:ascii="Times New Roman" w:hAnsi="Times New Roman" w:eastAsia="Times New Roman" w:cs="Times New Roman"/>
          <w:rtl w:val="0"/>
        </w:rPr>
        <w:t xml:space="preserve"> до уваги.</w:t>
      </w:r>
    </w:p>
    <w:p w14:paraId="1378D1D9">
      <w:pPr>
        <w:spacing w:after="0" w:line="276" w:lineRule="auto"/>
        <w:rPr>
          <w:rFonts w:hint="default" w:ascii="Times New Roman" w:hAnsi="Times New Roman" w:eastAsia="Times New Roman" w:cs="Times New Roman"/>
          <w:rtl w:val="0"/>
          <w:lang w:val="en-US"/>
        </w:rPr>
      </w:pPr>
    </w:p>
    <w:p w14:paraId="0000005D">
      <w:pPr>
        <w:spacing w:line="276" w:lineRule="auto"/>
        <w:ind w:right="574"/>
        <w:rPr>
          <w:rFonts w:ascii="Times New Roman" w:hAnsi="Times New Roman" w:eastAsia="Times New Roman" w:cs="Times New Roman"/>
        </w:rPr>
      </w:pPr>
    </w:p>
    <w:p w14:paraId="0000005E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</w:rPr>
      </w:pPr>
      <w:bookmarkStart w:id="0" w:name="_heading=h.dei0iymz41o6" w:colFirst="0" w:colLast="0"/>
      <w:bookmarkEnd w:id="0"/>
      <w:r>
        <w:rPr>
          <w:rFonts w:ascii="Times New Roman" w:hAnsi="Times New Roman" w:eastAsia="Times New Roman" w:cs="Times New Roman"/>
          <w:color w:val="000000"/>
          <w:rtl w:val="0"/>
        </w:rPr>
        <w:t>Голова Молодіжної ради                                                                                    Віктор КОВАЛЬЧУК</w:t>
      </w:r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2447925</wp:posOffset>
            </wp:positionH>
            <wp:positionV relativeFrom="paragraph">
              <wp:posOffset>123825</wp:posOffset>
            </wp:positionV>
            <wp:extent cx="743585" cy="743585"/>
            <wp:effectExtent l="28948" t="28948" r="28948" b="28948"/>
            <wp:wrapNone/>
            <wp:docPr id="4" name="image1.png" descr="Untitled126_202505142057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 descr="Untitled126_20250514205731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 rot="279264">
                      <a:off x="0" y="0"/>
                      <a:ext cx="743728" cy="743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00005F">
      <w:pPr>
        <w:spacing w:after="0" w:line="276" w:lineRule="auto"/>
        <w:ind w:right="574"/>
        <w:rPr>
          <w:rFonts w:ascii="Times New Roman" w:hAnsi="Times New Roman" w:eastAsia="Times New Roman" w:cs="Times New Roman"/>
        </w:rPr>
      </w:pPr>
      <w:bookmarkStart w:id="1" w:name="_heading=h.8zmwaxtfwwle" w:colFirst="0" w:colLast="0"/>
      <w:bookmarkEnd w:id="1"/>
    </w:p>
    <w:p w14:paraId="00000060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rtl w:val="0"/>
        </w:rPr>
        <w:t xml:space="preserve">Секретар Молодіжної ради </w:t>
      </w:r>
      <w:r>
        <w:rPr>
          <w:rFonts w:ascii="Times New Roman" w:hAnsi="Times New Roman" w:eastAsia="Times New Roman" w:cs="Times New Roman"/>
          <w:rtl w:val="0"/>
        </w:rPr>
        <w:t xml:space="preserve">                                                                          </w:t>
      </w:r>
      <w:r>
        <w:rPr>
          <w:rFonts w:ascii="Times New Roman" w:hAnsi="Times New Roman" w:eastAsia="Times New Roman" w:cs="Times New Roman"/>
          <w:color w:val="000000"/>
          <w:rtl w:val="0"/>
        </w:rPr>
        <w:t>Тетяна КОВАЛЕВСЬКА</w:t>
      </w:r>
    </w:p>
    <w:p w14:paraId="00000061">
      <w:pPr>
        <w:spacing w:after="0" w:line="276" w:lineRule="auto"/>
        <w:ind w:right="574"/>
        <w:rPr>
          <w:rFonts w:ascii="Times New Roman" w:hAnsi="Times New Roman" w:eastAsia="Times New Roman" w:cs="Times New Roman"/>
          <w:color w:val="000000"/>
        </w:rPr>
      </w:pPr>
    </w:p>
    <w:p w14:paraId="00000062">
      <w:pPr>
        <w:spacing w:after="0" w:line="240" w:lineRule="auto"/>
        <w:ind w:right="574"/>
        <w:rPr>
          <w:rFonts w:ascii="Times New Roman" w:hAnsi="Times New Roman" w:eastAsia="Times New Roman" w:cs="Times New Roman"/>
          <w:color w:val="000000"/>
        </w:rPr>
      </w:pPr>
    </w:p>
    <w:p w14:paraId="00000063">
      <w:pPr>
        <w:spacing w:after="0" w:line="240" w:lineRule="auto"/>
        <w:ind w:right="574"/>
        <w:rPr>
          <w:rFonts w:ascii="Times New Roman" w:hAnsi="Times New Roman" w:eastAsia="Times New Roman" w:cs="Times New Roman"/>
          <w:color w:val="000000"/>
        </w:rPr>
      </w:pPr>
    </w:p>
    <w:p w14:paraId="00000064">
      <w:pPr>
        <w:spacing w:after="0" w:line="240" w:lineRule="auto"/>
        <w:ind w:right="574"/>
        <w:rPr>
          <w:rFonts w:ascii="Times New Roman" w:hAnsi="Times New Roman" w:eastAsia="Times New Roman" w:cs="Times New Roman"/>
          <w:color w:val="000000"/>
        </w:rPr>
      </w:pPr>
    </w:p>
    <w:p w14:paraId="00000065">
      <w:pPr>
        <w:spacing w:after="0" w:line="240" w:lineRule="auto"/>
        <w:ind w:right="574"/>
        <w:rPr>
          <w:rFonts w:ascii="Times New Roman" w:hAnsi="Times New Roman" w:eastAsia="Times New Roman" w:cs="Times New Roman"/>
        </w:rPr>
      </w:pPr>
    </w:p>
    <w:sectPr>
      <w:pgSz w:w="11906" w:h="16838"/>
      <w:pgMar w:top="1417" w:right="850" w:bottom="850" w:left="1417" w:header="708" w:footer="708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5"/>
  </w:compat>
  <w:rsids>
    <w:rsidRoot w:val="00000000"/>
    <w:rsid w:val="03C96EFD"/>
    <w:rsid w:val="158B3137"/>
    <w:rsid w:val="2B701165"/>
    <w:rsid w:val="2EB22133"/>
    <w:rsid w:val="371F0E2E"/>
    <w:rsid w:val="4142246C"/>
    <w:rsid w:val="49D76F76"/>
    <w:rsid w:val="563E04F1"/>
    <w:rsid w:val="564F5D53"/>
    <w:rsid w:val="5AAA2EEE"/>
    <w:rsid w:val="5FE70C02"/>
    <w:rsid w:val="63F61553"/>
    <w:rsid w:val="6F5C5D76"/>
    <w:rsid w:val="748C0738"/>
    <w:rsid w:val="773A58D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iPriority="99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99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uk-UA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qFormat/>
    <w:uiPriority w:val="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styleId="4">
    <w:name w:val="heading 3"/>
    <w:basedOn w:val="1"/>
    <w:next w:val="1"/>
    <w:qFormat/>
    <w:uiPriority w:val="0"/>
    <w:pPr>
      <w:keepNext/>
      <w:keepLines/>
      <w:pageBreakBefore w:val="0"/>
      <w:spacing w:before="280" w:after="80"/>
    </w:pPr>
    <w:rPr>
      <w:b/>
      <w:sz w:val="28"/>
      <w:szCs w:val="28"/>
    </w:rPr>
  </w:style>
  <w:style w:type="paragraph" w:styleId="5">
    <w:name w:val="heading 4"/>
    <w:basedOn w:val="1"/>
    <w:next w:val="1"/>
    <w:qFormat/>
    <w:uiPriority w:val="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styleId="6">
    <w:name w:val="heading 5"/>
    <w:basedOn w:val="1"/>
    <w:next w:val="1"/>
    <w:qFormat/>
    <w:uiPriority w:val="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styleId="7">
    <w:name w:val="heading 6"/>
    <w:basedOn w:val="1"/>
    <w:next w:val="1"/>
    <w:qFormat/>
    <w:uiPriority w:val="0"/>
    <w:pPr>
      <w:keepNext/>
      <w:keepLines/>
      <w:pageBreakBefore w:val="0"/>
      <w:spacing w:before="200" w:after="40"/>
    </w:pPr>
    <w:rPr>
      <w:b/>
      <w:sz w:val="20"/>
      <w:szCs w:val="20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Balloon Text"/>
    <w:basedOn w:val="1"/>
    <w:link w:val="2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11">
    <w:name w:val="annotation reference"/>
    <w:basedOn w:val="8"/>
    <w:semiHidden/>
    <w:unhideWhenUsed/>
    <w:qFormat/>
    <w:uiPriority w:val="99"/>
    <w:rPr>
      <w:sz w:val="16"/>
      <w:szCs w:val="16"/>
    </w:rPr>
  </w:style>
  <w:style w:type="paragraph" w:styleId="12">
    <w:name w:val="annotation text"/>
    <w:basedOn w:val="1"/>
    <w:link w:val="20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3">
    <w:name w:val="annotation subject"/>
    <w:basedOn w:val="12"/>
    <w:next w:val="12"/>
    <w:link w:val="21"/>
    <w:semiHidden/>
    <w:unhideWhenUsed/>
    <w:qFormat/>
    <w:uiPriority w:val="99"/>
    <w:rPr>
      <w:b/>
      <w:bCs/>
    </w:rPr>
  </w:style>
  <w:style w:type="paragraph" w:styleId="14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5">
    <w:name w:val="Strong"/>
    <w:basedOn w:val="8"/>
    <w:qFormat/>
    <w:uiPriority w:val="0"/>
    <w:rPr>
      <w:b/>
      <w:bCs/>
    </w:rPr>
  </w:style>
  <w:style w:type="paragraph" w:styleId="16">
    <w:name w:val="Subtitle"/>
    <w:basedOn w:val="1"/>
    <w:next w:val="1"/>
    <w:qFormat/>
    <w:uiPriority w:val="0"/>
    <w:pPr>
      <w:keepNext/>
      <w:keepLines/>
      <w:pageBreakBefore w:val="0"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17">
    <w:name w:val="Title"/>
    <w:basedOn w:val="1"/>
    <w:next w:val="1"/>
    <w:qFormat/>
    <w:uiPriority w:val="0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18">
    <w:name w:val="Table Normal1"/>
    <w:qFormat/>
    <w:uiPriority w:val="0"/>
  </w:style>
  <w:style w:type="paragraph" w:styleId="19">
    <w:name w:val="List Paragraph"/>
    <w:basedOn w:val="1"/>
    <w:qFormat/>
    <w:uiPriority w:val="34"/>
    <w:pPr>
      <w:ind w:left="720"/>
      <w:contextualSpacing/>
    </w:pPr>
  </w:style>
  <w:style w:type="character" w:customStyle="1" w:styleId="20">
    <w:name w:val="Текст примітки Знак"/>
    <w:basedOn w:val="8"/>
    <w:link w:val="12"/>
    <w:semiHidden/>
    <w:qFormat/>
    <w:uiPriority w:val="99"/>
    <w:rPr>
      <w:sz w:val="20"/>
      <w:szCs w:val="20"/>
    </w:rPr>
  </w:style>
  <w:style w:type="character" w:customStyle="1" w:styleId="21">
    <w:name w:val="Тема примітки Знак"/>
    <w:basedOn w:val="20"/>
    <w:link w:val="13"/>
    <w:semiHidden/>
    <w:qFormat/>
    <w:uiPriority w:val="99"/>
    <w:rPr>
      <w:b/>
      <w:bCs/>
      <w:sz w:val="20"/>
      <w:szCs w:val="20"/>
    </w:rPr>
  </w:style>
  <w:style w:type="character" w:customStyle="1" w:styleId="22">
    <w:name w:val="Текст у виносці Знак"/>
    <w:basedOn w:val="8"/>
    <w:link w:val="10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WGuDWXyOCowAojvgok9AVr/JcA==">CgMxLjAyDmguZGVpMGl5bXo0MW82Mg5oLjh6bXdheHRmd3dsZTgAciExSUx3WGNBSkVTZmFZMWg5UzBLQ3JoZjBpVUtVTUsxd1g=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TotalTime>9</TotalTime>
  <ScaleCrop>false</ScaleCrop>
  <LinksUpToDate>false</LinksUpToDate>
  <Application>WPS Office_12.2.0.22222_F1E327BC-269C-435d-A152-05C5408002CA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2025-05-15T11:54:00Z</dcterms:created>
  <dc:creator>User</dc:creator>
  <cp:lastModifiedBy>Тетяна Ковалевська</cp:lastModifiedBy>
  <dcterms:modified xsi:type="dcterms:W3CDTF">2026-01-03T00:05:24Z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1033-12.2.0.22222</vt:lpwstr>
  </property>
  <property fmtid="{D5CDD505-2E9C-101B-9397-08002B2CF9AE}" pid="3" name="ICV">
    <vt:lpwstr>B5941A4BB87843FEB5BE788C556BFDCE_13</vt:lpwstr>
  </property>
</Properties>
</file>