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F96934" w:rsidRDefault="006E5CF7" w:rsidP="007E084B">
      <w:pPr>
        <w:tabs>
          <w:tab w:val="left" w:pos="8505"/>
        </w:tabs>
        <w:ind w:firstLine="567"/>
        <w:jc w:val="center"/>
        <w:outlineLvl w:val="0"/>
        <w:rPr>
          <w:b/>
          <w:bCs/>
          <w:sz w:val="28"/>
          <w:szCs w:val="28"/>
        </w:rPr>
      </w:pPr>
      <w:bookmarkStart w:id="0" w:name="_GoBack"/>
      <w:r w:rsidRPr="00F96934">
        <w:rPr>
          <w:b/>
          <w:bCs/>
          <w:sz w:val="28"/>
          <w:szCs w:val="28"/>
        </w:rPr>
        <w:t>Довідка</w:t>
      </w:r>
      <w:r w:rsidR="007A332A" w:rsidRPr="00F96934">
        <w:rPr>
          <w:b/>
          <w:bCs/>
          <w:sz w:val="28"/>
          <w:szCs w:val="28"/>
        </w:rPr>
        <w:t xml:space="preserve"> </w:t>
      </w:r>
      <w:r w:rsidR="00890897" w:rsidRPr="00F96934">
        <w:rPr>
          <w:b/>
          <w:bCs/>
          <w:sz w:val="28"/>
          <w:szCs w:val="28"/>
        </w:rPr>
        <w:t xml:space="preserve">про стан </w:t>
      </w:r>
      <w:r w:rsidR="00F04D8A" w:rsidRPr="00F96934">
        <w:rPr>
          <w:b/>
          <w:bCs/>
          <w:sz w:val="28"/>
          <w:szCs w:val="28"/>
        </w:rPr>
        <w:t>соціально-економічного</w:t>
      </w:r>
      <w:r w:rsidR="00636AA9" w:rsidRPr="00F96934">
        <w:rPr>
          <w:b/>
          <w:bCs/>
          <w:sz w:val="28"/>
          <w:szCs w:val="28"/>
        </w:rPr>
        <w:t xml:space="preserve"> </w:t>
      </w:r>
      <w:r w:rsidR="00890897" w:rsidRPr="00F96934">
        <w:rPr>
          <w:b/>
          <w:bCs/>
          <w:sz w:val="28"/>
          <w:szCs w:val="28"/>
        </w:rPr>
        <w:t>розвитку</w:t>
      </w:r>
    </w:p>
    <w:p w:rsidR="00A16B9D" w:rsidRPr="00F96934" w:rsidRDefault="00D4778D" w:rsidP="007E084B">
      <w:pPr>
        <w:tabs>
          <w:tab w:val="left" w:pos="8505"/>
        </w:tabs>
        <w:ind w:firstLine="567"/>
        <w:jc w:val="center"/>
        <w:outlineLvl w:val="0"/>
        <w:rPr>
          <w:b/>
          <w:bCs/>
          <w:sz w:val="28"/>
          <w:szCs w:val="28"/>
        </w:rPr>
      </w:pPr>
      <w:r w:rsidRPr="00F96934">
        <w:rPr>
          <w:b/>
          <w:bCs/>
          <w:sz w:val="28"/>
          <w:szCs w:val="28"/>
        </w:rPr>
        <w:t>Калуської міської територіальної громади</w:t>
      </w:r>
    </w:p>
    <w:p w:rsidR="00687B84" w:rsidRPr="00F96934" w:rsidRDefault="00146689" w:rsidP="007E084B">
      <w:pPr>
        <w:tabs>
          <w:tab w:val="left" w:pos="8505"/>
        </w:tabs>
        <w:ind w:firstLine="567"/>
        <w:jc w:val="center"/>
        <w:outlineLvl w:val="0"/>
        <w:rPr>
          <w:b/>
          <w:bCs/>
          <w:sz w:val="28"/>
          <w:szCs w:val="28"/>
        </w:rPr>
      </w:pPr>
      <w:r w:rsidRPr="00F96934">
        <w:rPr>
          <w:b/>
          <w:bCs/>
          <w:sz w:val="28"/>
          <w:szCs w:val="28"/>
        </w:rPr>
        <w:t xml:space="preserve"> </w:t>
      </w:r>
      <w:r w:rsidR="00EC2686" w:rsidRPr="00F96934">
        <w:rPr>
          <w:b/>
          <w:bCs/>
          <w:sz w:val="28"/>
          <w:szCs w:val="28"/>
        </w:rPr>
        <w:t>за</w:t>
      </w:r>
      <w:r w:rsidR="00A16B9D" w:rsidRPr="00F96934">
        <w:rPr>
          <w:b/>
          <w:bCs/>
          <w:sz w:val="28"/>
          <w:szCs w:val="28"/>
        </w:rPr>
        <w:t xml:space="preserve"> </w:t>
      </w:r>
      <w:r w:rsidR="00303A6F" w:rsidRPr="00F96934">
        <w:rPr>
          <w:b/>
          <w:bCs/>
          <w:sz w:val="28"/>
          <w:szCs w:val="28"/>
        </w:rPr>
        <w:t>січень-</w:t>
      </w:r>
      <w:r w:rsidR="003512F8" w:rsidRPr="00F96934">
        <w:rPr>
          <w:b/>
          <w:bCs/>
          <w:sz w:val="28"/>
          <w:szCs w:val="28"/>
        </w:rPr>
        <w:t>вересень</w:t>
      </w:r>
      <w:r w:rsidR="00303A6F" w:rsidRPr="00F96934">
        <w:rPr>
          <w:b/>
          <w:bCs/>
          <w:sz w:val="28"/>
          <w:szCs w:val="28"/>
        </w:rPr>
        <w:t xml:space="preserve"> </w:t>
      </w:r>
      <w:r w:rsidR="003A152B" w:rsidRPr="00F96934">
        <w:rPr>
          <w:b/>
          <w:bCs/>
          <w:sz w:val="28"/>
          <w:szCs w:val="28"/>
        </w:rPr>
        <w:t>202</w:t>
      </w:r>
      <w:r w:rsidR="00303A6F" w:rsidRPr="00F96934">
        <w:rPr>
          <w:b/>
          <w:bCs/>
          <w:sz w:val="28"/>
          <w:szCs w:val="28"/>
        </w:rPr>
        <w:t>5</w:t>
      </w:r>
      <w:r w:rsidR="003A152B" w:rsidRPr="00F96934">
        <w:rPr>
          <w:b/>
          <w:bCs/>
          <w:sz w:val="28"/>
          <w:szCs w:val="28"/>
        </w:rPr>
        <w:t xml:space="preserve"> </w:t>
      </w:r>
      <w:r w:rsidR="00C67D11">
        <w:rPr>
          <w:b/>
          <w:bCs/>
          <w:sz w:val="28"/>
          <w:szCs w:val="28"/>
        </w:rPr>
        <w:t>р</w:t>
      </w:r>
      <w:r w:rsidR="00303A6F" w:rsidRPr="00F96934">
        <w:rPr>
          <w:b/>
          <w:bCs/>
          <w:sz w:val="28"/>
          <w:szCs w:val="28"/>
        </w:rPr>
        <w:t>оку</w:t>
      </w:r>
    </w:p>
    <w:bookmarkEnd w:id="0"/>
    <w:p w:rsidR="00687B84" w:rsidRPr="00F96934" w:rsidRDefault="00687B84" w:rsidP="007E084B">
      <w:pPr>
        <w:ind w:firstLine="567"/>
        <w:jc w:val="center"/>
        <w:outlineLvl w:val="0"/>
        <w:rPr>
          <w:b/>
          <w:sz w:val="28"/>
          <w:szCs w:val="28"/>
        </w:rPr>
      </w:pPr>
    </w:p>
    <w:p w:rsidR="00276FD7" w:rsidRPr="00F96934" w:rsidRDefault="00276FD7" w:rsidP="007E084B">
      <w:pPr>
        <w:ind w:firstLine="567"/>
        <w:jc w:val="center"/>
        <w:outlineLvl w:val="0"/>
        <w:rPr>
          <w:b/>
          <w:sz w:val="28"/>
          <w:szCs w:val="28"/>
        </w:rPr>
      </w:pPr>
      <w:r w:rsidRPr="00F96934">
        <w:rPr>
          <w:b/>
          <w:sz w:val="28"/>
          <w:szCs w:val="28"/>
        </w:rPr>
        <w:t>Промисловість</w:t>
      </w:r>
    </w:p>
    <w:p w:rsidR="00186A58" w:rsidRPr="00F96934" w:rsidRDefault="00186A58" w:rsidP="007E084B">
      <w:pPr>
        <w:shd w:val="clear" w:color="auto" w:fill="FFFFFF"/>
        <w:ind w:firstLine="567"/>
        <w:jc w:val="both"/>
        <w:textAlignment w:val="baseline"/>
        <w:rPr>
          <w:sz w:val="28"/>
          <w:szCs w:val="28"/>
          <w:lang w:eastAsia="uk-UA"/>
        </w:rPr>
      </w:pPr>
      <w:r w:rsidRPr="00F96934">
        <w:rPr>
          <w:sz w:val="28"/>
          <w:szCs w:val="28"/>
          <w:lang w:eastAsia="uk-UA"/>
        </w:rPr>
        <w:t xml:space="preserve">Виробничий потенціал Калуської міської територіальної громади складається з понад 50 промислових підприємств. </w:t>
      </w:r>
    </w:p>
    <w:p w:rsidR="00A2623C" w:rsidRPr="00F96934" w:rsidRDefault="00A2623C" w:rsidP="00A2623C">
      <w:pPr>
        <w:shd w:val="clear" w:color="auto" w:fill="FFFFFF"/>
        <w:ind w:firstLine="567"/>
        <w:jc w:val="both"/>
        <w:textAlignment w:val="baseline"/>
        <w:rPr>
          <w:sz w:val="28"/>
          <w:szCs w:val="28"/>
          <w:lang w:eastAsia="uk-UA"/>
        </w:rPr>
      </w:pPr>
      <w:r w:rsidRPr="00F96934">
        <w:rPr>
          <w:color w:val="000000"/>
          <w:sz w:val="28"/>
          <w:szCs w:val="28"/>
        </w:rPr>
        <w:t>За січень-</w:t>
      </w:r>
      <w:r w:rsidR="004C3CE9" w:rsidRPr="00F96934">
        <w:rPr>
          <w:color w:val="000000"/>
          <w:sz w:val="28"/>
          <w:szCs w:val="28"/>
        </w:rPr>
        <w:t>серпень</w:t>
      </w:r>
      <w:r w:rsidRPr="00F96934">
        <w:rPr>
          <w:color w:val="000000"/>
          <w:sz w:val="28"/>
          <w:szCs w:val="28"/>
        </w:rPr>
        <w:t xml:space="preserve"> 2025 року обсяг реалізованої продукції (товарів, послуг) по Калуській міській територіальній громаді </w:t>
      </w:r>
      <w:r w:rsidRPr="00F96934">
        <w:rPr>
          <w:bCs/>
          <w:color w:val="000000"/>
          <w:sz w:val="28"/>
          <w:szCs w:val="28"/>
        </w:rPr>
        <w:t xml:space="preserve">склав </w:t>
      </w:r>
      <w:r w:rsidR="004C3CE9" w:rsidRPr="00F96934">
        <w:rPr>
          <w:bCs/>
          <w:color w:val="000000"/>
          <w:sz w:val="28"/>
          <w:szCs w:val="28"/>
        </w:rPr>
        <w:t>3947</w:t>
      </w:r>
      <w:r w:rsidRPr="00F96934">
        <w:rPr>
          <w:bCs/>
          <w:color w:val="000000"/>
          <w:sz w:val="28"/>
          <w:szCs w:val="28"/>
        </w:rPr>
        <w:t>,</w:t>
      </w:r>
      <w:r w:rsidR="004C3CE9" w:rsidRPr="00F96934">
        <w:rPr>
          <w:bCs/>
          <w:color w:val="000000"/>
          <w:sz w:val="28"/>
          <w:szCs w:val="28"/>
        </w:rPr>
        <w:t>5</w:t>
      </w:r>
      <w:r w:rsidRPr="00F96934">
        <w:rPr>
          <w:bCs/>
          <w:color w:val="000000"/>
          <w:sz w:val="28"/>
          <w:szCs w:val="28"/>
        </w:rPr>
        <w:t xml:space="preserve"> млн. грн.</w:t>
      </w:r>
      <w:r w:rsidRPr="00F96934">
        <w:rPr>
          <w:color w:val="000000"/>
          <w:sz w:val="28"/>
          <w:szCs w:val="28"/>
        </w:rPr>
        <w:t xml:space="preserve"> </w:t>
      </w:r>
      <w:r w:rsidRPr="00F96934">
        <w:rPr>
          <w:sz w:val="28"/>
          <w:szCs w:val="28"/>
        </w:rPr>
        <w:t xml:space="preserve">На одну особу наявного населення обсяг реалізованої промислової продукції становить </w:t>
      </w:r>
      <w:r w:rsidR="004C3CE9" w:rsidRPr="00F96934">
        <w:rPr>
          <w:sz w:val="28"/>
          <w:szCs w:val="28"/>
        </w:rPr>
        <w:t>46</w:t>
      </w:r>
      <w:r w:rsidRPr="00F96934">
        <w:rPr>
          <w:sz w:val="28"/>
          <w:szCs w:val="28"/>
        </w:rPr>
        <w:t>,</w:t>
      </w:r>
      <w:r w:rsidR="004C3CE9" w:rsidRPr="00F96934">
        <w:rPr>
          <w:sz w:val="28"/>
          <w:szCs w:val="28"/>
        </w:rPr>
        <w:t>3</w:t>
      </w:r>
      <w:r w:rsidRPr="00F96934">
        <w:rPr>
          <w:sz w:val="28"/>
          <w:szCs w:val="28"/>
        </w:rPr>
        <w:t xml:space="preserve"> </w:t>
      </w:r>
      <w:r w:rsidRPr="00F96934">
        <w:rPr>
          <w:bCs/>
          <w:sz w:val="28"/>
          <w:szCs w:val="28"/>
        </w:rPr>
        <w:t>тис. грн</w:t>
      </w:r>
      <w:r w:rsidRPr="00F96934">
        <w:rPr>
          <w:sz w:val="28"/>
          <w:szCs w:val="28"/>
        </w:rPr>
        <w:t xml:space="preserve">. </w:t>
      </w:r>
      <w:r w:rsidRPr="00F96934">
        <w:rPr>
          <w:sz w:val="28"/>
          <w:szCs w:val="28"/>
          <w:lang w:eastAsia="uk-UA"/>
        </w:rPr>
        <w:t>Обсяг реалізованої продукції підприємствами територіальної громади до всієї реалізованої продукції по області склав 5,</w:t>
      </w:r>
      <w:r w:rsidR="00C13442" w:rsidRPr="00F96934">
        <w:rPr>
          <w:sz w:val="28"/>
          <w:szCs w:val="28"/>
          <w:lang w:eastAsia="uk-UA"/>
        </w:rPr>
        <w:t>1</w:t>
      </w:r>
      <w:r w:rsidRPr="00F96934">
        <w:rPr>
          <w:sz w:val="28"/>
          <w:szCs w:val="28"/>
          <w:lang w:eastAsia="uk-UA"/>
        </w:rPr>
        <w:t xml:space="preserve"> %.</w:t>
      </w:r>
    </w:p>
    <w:p w:rsidR="00186A58" w:rsidRPr="00F96934" w:rsidRDefault="00186A58" w:rsidP="007E084B">
      <w:pPr>
        <w:widowControl w:val="0"/>
        <w:ind w:firstLine="709"/>
        <w:jc w:val="both"/>
        <w:rPr>
          <w:sz w:val="28"/>
          <w:szCs w:val="28"/>
          <w:lang w:eastAsia="zh-CN"/>
        </w:rPr>
      </w:pPr>
      <w:bookmarkStart w:id="1" w:name="_Hlk185500518"/>
      <w:r w:rsidRPr="00F96934">
        <w:rPr>
          <w:sz w:val="28"/>
          <w:szCs w:val="28"/>
          <w:lang w:eastAsia="zh-CN"/>
        </w:rPr>
        <w:t xml:space="preserve">Повномасштабна війна проти України спричинила негативні тенденції у розвитку промисловості через низку дестабілізаційних факторів. </w:t>
      </w:r>
      <w:bookmarkEnd w:id="1"/>
      <w:r w:rsidRPr="00F96934">
        <w:rPr>
          <w:sz w:val="28"/>
          <w:szCs w:val="28"/>
          <w:lang w:eastAsia="zh-CN"/>
        </w:rPr>
        <w:t xml:space="preserve">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F96934">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F96934" w:rsidRDefault="00186A58" w:rsidP="007E084B">
      <w:pPr>
        <w:ind w:firstLine="705"/>
        <w:jc w:val="both"/>
        <w:rPr>
          <w:color w:val="000000"/>
          <w:sz w:val="28"/>
          <w:szCs w:val="28"/>
          <w:lang w:eastAsia="uk-UA"/>
        </w:rPr>
      </w:pPr>
      <w:r w:rsidRPr="00F96934">
        <w:rPr>
          <w:sz w:val="28"/>
          <w:szCs w:val="28"/>
        </w:rPr>
        <w:t xml:space="preserve">Ряд підприємств зупинили або частково зупинили виробництво. Зокрема, </w:t>
      </w:r>
      <w:bookmarkStart w:id="2" w:name="_Hlk185500691"/>
      <w:r w:rsidRPr="00F96934">
        <w:rPr>
          <w:sz w:val="28"/>
          <w:szCs w:val="28"/>
        </w:rPr>
        <w:t xml:space="preserve">з 24 лютого 2022 року найбільше промислове </w:t>
      </w:r>
      <w:r w:rsidR="000456A5" w:rsidRPr="00F96934">
        <w:rPr>
          <w:sz w:val="28"/>
          <w:szCs w:val="28"/>
        </w:rPr>
        <w:t xml:space="preserve">підприємство громади -                                </w:t>
      </w:r>
      <w:r w:rsidRPr="00F96934">
        <w:rPr>
          <w:sz w:val="28"/>
          <w:szCs w:val="28"/>
        </w:rPr>
        <w:t>ТОВ «Карпатнафтохім» зупинило виробничу діяльність</w:t>
      </w:r>
      <w:bookmarkEnd w:id="2"/>
      <w:r w:rsidRPr="00F96934">
        <w:rPr>
          <w:sz w:val="28"/>
          <w:szCs w:val="28"/>
        </w:rPr>
        <w:t xml:space="preserve">. </w:t>
      </w:r>
    </w:p>
    <w:p w:rsidR="006D6585" w:rsidRPr="00F96934" w:rsidRDefault="00EC7464" w:rsidP="007E084B">
      <w:pPr>
        <w:ind w:firstLine="567"/>
        <w:jc w:val="both"/>
        <w:outlineLvl w:val="0"/>
        <w:rPr>
          <w:sz w:val="28"/>
          <w:szCs w:val="28"/>
          <w:lang w:eastAsia="uk-UA"/>
        </w:rPr>
      </w:pPr>
      <w:bookmarkStart w:id="3" w:name="_Hlk185500834"/>
      <w:r w:rsidRPr="00F96934">
        <w:rPr>
          <w:sz w:val="28"/>
          <w:szCs w:val="28"/>
          <w:lang w:eastAsia="zh-CN"/>
        </w:rPr>
        <w:t>Однак, попри всі труд</w:t>
      </w:r>
      <w:r w:rsidR="006D6585" w:rsidRPr="00F96934">
        <w:rPr>
          <w:sz w:val="28"/>
          <w:szCs w:val="28"/>
          <w:lang w:eastAsia="zh-CN"/>
        </w:rPr>
        <w:t>нощі</w:t>
      </w:r>
      <w:r w:rsidR="006D6585" w:rsidRPr="00F96934">
        <w:rPr>
          <w:sz w:val="28"/>
          <w:szCs w:val="28"/>
          <w:lang w:val="ru-RU" w:eastAsia="zh-CN"/>
        </w:rPr>
        <w:t>,</w:t>
      </w:r>
      <w:r w:rsidR="006D6585" w:rsidRPr="00F96934">
        <w:rPr>
          <w:sz w:val="28"/>
          <w:szCs w:val="28"/>
          <w:lang w:eastAsia="zh-CN"/>
        </w:rPr>
        <w:t xml:space="preserve"> </w:t>
      </w:r>
      <w:bookmarkEnd w:id="3"/>
      <w:r w:rsidR="006D6585" w:rsidRPr="00F96934">
        <w:rPr>
          <w:sz w:val="28"/>
          <w:szCs w:val="28"/>
          <w:lang w:eastAsia="zh-CN"/>
        </w:rPr>
        <w:t xml:space="preserve">промисловими підприємствами вживаються заходи з адаптації роботи в умовах воєнного часу. </w:t>
      </w:r>
      <w:bookmarkStart w:id="4" w:name="_Hlk185500862"/>
      <w:r w:rsidR="006D6585" w:rsidRPr="00F96934">
        <w:rPr>
          <w:sz w:val="28"/>
          <w:szCs w:val="28"/>
        </w:rPr>
        <w:t>Окре</w:t>
      </w:r>
      <w:r w:rsidR="00865DA3" w:rsidRPr="00F96934">
        <w:rPr>
          <w:sz w:val="28"/>
          <w:szCs w:val="28"/>
        </w:rPr>
        <w:t xml:space="preserve">мі підприємства </w:t>
      </w:r>
      <w:r w:rsidR="006D6585" w:rsidRPr="00F96934">
        <w:rPr>
          <w:sz w:val="28"/>
          <w:szCs w:val="28"/>
        </w:rPr>
        <w:t xml:space="preserve">зуміли збільшити обсяги реалізованої продукції </w:t>
      </w:r>
      <w:bookmarkEnd w:id="4"/>
      <w:r w:rsidR="006D6585" w:rsidRPr="00F96934">
        <w:rPr>
          <w:sz w:val="28"/>
          <w:szCs w:val="28"/>
        </w:rPr>
        <w:t>відносно відповідного періоду минулого року</w:t>
      </w:r>
      <w:r w:rsidR="00D81430" w:rsidRPr="00F96934">
        <w:rPr>
          <w:sz w:val="28"/>
          <w:szCs w:val="28"/>
        </w:rPr>
        <w:t>.</w:t>
      </w:r>
      <w:r w:rsidR="006D6585" w:rsidRPr="00F96934">
        <w:rPr>
          <w:sz w:val="28"/>
          <w:szCs w:val="28"/>
          <w:lang w:eastAsia="uk-UA"/>
        </w:rPr>
        <w:t xml:space="preserve"> </w:t>
      </w:r>
    </w:p>
    <w:p w:rsidR="006E48ED" w:rsidRPr="00F96934" w:rsidRDefault="00D62AC4" w:rsidP="007E084B">
      <w:pPr>
        <w:pStyle w:val="xfmc1"/>
        <w:shd w:val="clear" w:color="auto" w:fill="FFFFFF"/>
        <w:spacing w:before="0" w:beforeAutospacing="0" w:after="0" w:afterAutospacing="0"/>
        <w:ind w:firstLine="567"/>
        <w:jc w:val="center"/>
        <w:rPr>
          <w:bCs/>
          <w:sz w:val="28"/>
          <w:szCs w:val="28"/>
          <w:lang w:val="uk-UA"/>
        </w:rPr>
      </w:pPr>
      <w:r w:rsidRPr="00F96934">
        <w:rPr>
          <w:sz w:val="28"/>
          <w:szCs w:val="28"/>
          <w:lang w:val="uk-UA"/>
        </w:rPr>
        <w:t>С</w:t>
      </w:r>
      <w:r w:rsidR="00AF31FC" w:rsidRPr="00F96934">
        <w:rPr>
          <w:sz w:val="28"/>
          <w:szCs w:val="28"/>
          <w:lang w:val="uk-UA"/>
        </w:rPr>
        <w:t>тан розрахунків із заробітної плати, пенсій</w:t>
      </w:r>
      <w:r w:rsidR="00146689" w:rsidRPr="00F96934">
        <w:rPr>
          <w:sz w:val="28"/>
          <w:szCs w:val="28"/>
          <w:lang w:val="uk-UA"/>
        </w:rPr>
        <w:t xml:space="preserve"> </w:t>
      </w:r>
      <w:r w:rsidR="009A2FE0" w:rsidRPr="00F96934">
        <w:rPr>
          <w:bCs/>
          <w:sz w:val="28"/>
          <w:szCs w:val="28"/>
          <w:lang w:val="uk-UA"/>
        </w:rPr>
        <w:t>та  по платежах до бюджетів</w:t>
      </w:r>
      <w:r w:rsidR="00A451FD">
        <w:rPr>
          <w:bCs/>
          <w:sz w:val="28"/>
          <w:szCs w:val="28"/>
          <w:lang w:val="uk-UA"/>
        </w:rPr>
        <w:t>.</w:t>
      </w:r>
    </w:p>
    <w:p w:rsidR="001C41F1" w:rsidRDefault="001C41F1" w:rsidP="001C41F1">
      <w:pPr>
        <w:ind w:firstLine="567"/>
        <w:jc w:val="both"/>
        <w:rPr>
          <w:bCs/>
          <w:sz w:val="28"/>
          <w:szCs w:val="28"/>
        </w:rPr>
      </w:pPr>
      <w:r w:rsidRPr="00F96934">
        <w:rPr>
          <w:bCs/>
          <w:sz w:val="28"/>
          <w:szCs w:val="28"/>
        </w:rPr>
        <w:t xml:space="preserve">Заборгованість з виплати заробітної плати по Калуській міській територіальній громаді станом на 01.10.2025 року склала </w:t>
      </w:r>
      <w:r w:rsidRPr="00F96934">
        <w:rPr>
          <w:color w:val="000000"/>
          <w:sz w:val="28"/>
          <w:szCs w:val="28"/>
          <w:lang w:eastAsia="uk-UA"/>
        </w:rPr>
        <w:t xml:space="preserve">188050,7 </w:t>
      </w:r>
      <w:r w:rsidRPr="00F96934">
        <w:rPr>
          <w:bCs/>
          <w:sz w:val="28"/>
          <w:szCs w:val="28"/>
        </w:rPr>
        <w:t>тис. грн.</w:t>
      </w:r>
    </w:p>
    <w:p w:rsidR="00F96934" w:rsidRPr="00F96934" w:rsidRDefault="00F96934" w:rsidP="001C41F1">
      <w:pPr>
        <w:ind w:firstLine="567"/>
        <w:jc w:val="both"/>
        <w:rPr>
          <w:bCs/>
          <w:sz w:val="28"/>
          <w:szCs w:val="28"/>
        </w:rPr>
      </w:pPr>
    </w:p>
    <w:p w:rsidR="00A3302C" w:rsidRPr="00F96934" w:rsidRDefault="00F908E8" w:rsidP="00AE6869">
      <w:pPr>
        <w:autoSpaceDE w:val="0"/>
        <w:autoSpaceDN w:val="0"/>
        <w:adjustRightInd w:val="0"/>
        <w:ind w:firstLine="567"/>
        <w:jc w:val="both"/>
        <w:rPr>
          <w:sz w:val="28"/>
          <w:szCs w:val="28"/>
        </w:rPr>
      </w:pPr>
      <w:r w:rsidRPr="00F96934">
        <w:rPr>
          <w:sz w:val="28"/>
          <w:szCs w:val="28"/>
        </w:rPr>
        <w:t>В Калуськ</w:t>
      </w:r>
      <w:r w:rsidR="00DE52A3">
        <w:rPr>
          <w:sz w:val="28"/>
          <w:szCs w:val="28"/>
        </w:rPr>
        <w:t>ій</w:t>
      </w:r>
      <w:r w:rsidRPr="00F96934">
        <w:rPr>
          <w:sz w:val="28"/>
          <w:szCs w:val="28"/>
        </w:rPr>
        <w:t xml:space="preserve"> </w:t>
      </w:r>
      <w:r w:rsidR="00DE52A3">
        <w:rPr>
          <w:sz w:val="28"/>
          <w:szCs w:val="28"/>
        </w:rPr>
        <w:t>міській територіальній громаді</w:t>
      </w:r>
      <w:r w:rsidRPr="00F96934">
        <w:rPr>
          <w:sz w:val="28"/>
          <w:szCs w:val="28"/>
        </w:rPr>
        <w:t xml:space="preserve"> вживалися заходи</w:t>
      </w:r>
      <w:r w:rsidR="00A3302C" w:rsidRPr="00F96934">
        <w:rPr>
          <w:sz w:val="28"/>
          <w:szCs w:val="28"/>
        </w:rPr>
        <w:t>,</w:t>
      </w:r>
      <w:r w:rsidRPr="00F96934">
        <w:rPr>
          <w:sz w:val="28"/>
          <w:szCs w:val="28"/>
        </w:rPr>
        <w:t xml:space="preserve"> спрямовані на погашення заборгованості за платежами до Пенсійного фонду України. Суму боргу за платежами, адміністрування яких здійснюють органи Пенсійного фонду України в області, опрацьовано вимогами та в судовому порядку і передано на виконання до Державної виконавчої служби. </w:t>
      </w:r>
    </w:p>
    <w:p w:rsidR="00A3302C" w:rsidRPr="00F96934" w:rsidRDefault="00F908E8" w:rsidP="00AE6869">
      <w:pPr>
        <w:autoSpaceDE w:val="0"/>
        <w:autoSpaceDN w:val="0"/>
        <w:adjustRightInd w:val="0"/>
        <w:ind w:firstLine="567"/>
        <w:jc w:val="both"/>
        <w:rPr>
          <w:sz w:val="28"/>
          <w:szCs w:val="28"/>
        </w:rPr>
      </w:pPr>
      <w:r w:rsidRPr="00F96934">
        <w:rPr>
          <w:sz w:val="28"/>
          <w:szCs w:val="28"/>
        </w:rPr>
        <w:t xml:space="preserve">Борги підприємств, які перебувають у різних процедурах банкрутства, включено до вимог кредиторів у справах про банкрутство. Станом на 01.10.2025 року на виконанні в органах ДВС перебувало виконавчих документів на суму 355,9 млн грн, на розгляді в судах перебувають позовні заяви на суму 38,5 млн грн. </w:t>
      </w:r>
    </w:p>
    <w:p w:rsidR="00A3302C" w:rsidRPr="00F96934" w:rsidRDefault="00F908E8" w:rsidP="00AE6869">
      <w:pPr>
        <w:autoSpaceDE w:val="0"/>
        <w:autoSpaceDN w:val="0"/>
        <w:adjustRightInd w:val="0"/>
        <w:ind w:firstLine="567"/>
        <w:jc w:val="both"/>
        <w:rPr>
          <w:sz w:val="28"/>
          <w:szCs w:val="28"/>
        </w:rPr>
      </w:pPr>
      <w:r w:rsidRPr="00F96934">
        <w:rPr>
          <w:sz w:val="28"/>
          <w:szCs w:val="28"/>
        </w:rPr>
        <w:t xml:space="preserve">Разом з тим, </w:t>
      </w:r>
      <w:bookmarkStart w:id="5" w:name="_Hlk211928960"/>
      <w:r w:rsidRPr="00F96934">
        <w:rPr>
          <w:sz w:val="28"/>
          <w:szCs w:val="28"/>
        </w:rPr>
        <w:t xml:space="preserve">загальна заборгованість платників Калуської міської ТГ до бюджету Пенсійного фонду України станом на 01.10.2025 року склала 418,8 млн грн, в т. ч. зі сплати страхових внесків – 4,5 млн грн, з відшкодування фактичних витрат на виплату та доставку пільгових та наукових пенсій – </w:t>
      </w:r>
      <w:r w:rsidRPr="00F96934">
        <w:rPr>
          <w:sz w:val="28"/>
          <w:szCs w:val="28"/>
        </w:rPr>
        <w:lastRenderedPageBreak/>
        <w:t>414,3 млн грн. В загальній сумі заборгованості борги підприємств – банкрутів та платників з безнадійним боргом становлять 24,4 млн грн або 5,8 %, в т. ч.</w:t>
      </w:r>
      <w:r w:rsidR="00A3302C" w:rsidRPr="00F96934">
        <w:rPr>
          <w:sz w:val="28"/>
          <w:szCs w:val="28"/>
        </w:rPr>
        <w:t>:</w:t>
      </w:r>
    </w:p>
    <w:p w:rsidR="00A3302C" w:rsidRPr="00F96934" w:rsidRDefault="00A3302C" w:rsidP="00A3302C">
      <w:pPr>
        <w:autoSpaceDE w:val="0"/>
        <w:autoSpaceDN w:val="0"/>
        <w:adjustRightInd w:val="0"/>
        <w:jc w:val="both"/>
        <w:rPr>
          <w:sz w:val="28"/>
          <w:szCs w:val="28"/>
        </w:rPr>
      </w:pPr>
      <w:r w:rsidRPr="00F96934">
        <w:rPr>
          <w:sz w:val="28"/>
          <w:szCs w:val="28"/>
        </w:rPr>
        <w:t xml:space="preserve">- </w:t>
      </w:r>
      <w:r w:rsidR="00F908E8" w:rsidRPr="00F96934">
        <w:rPr>
          <w:sz w:val="28"/>
          <w:szCs w:val="28"/>
        </w:rPr>
        <w:t xml:space="preserve"> ДП “Калійний завод” ВАТ “Оріана” (код ЄДРПОУ 22176314) складає 20,3 млн грн, </w:t>
      </w:r>
    </w:p>
    <w:p w:rsidR="00A3302C" w:rsidRPr="00F96934" w:rsidRDefault="00A3302C" w:rsidP="00A3302C">
      <w:pPr>
        <w:autoSpaceDE w:val="0"/>
        <w:autoSpaceDN w:val="0"/>
        <w:adjustRightInd w:val="0"/>
        <w:jc w:val="both"/>
        <w:rPr>
          <w:sz w:val="28"/>
          <w:szCs w:val="28"/>
        </w:rPr>
      </w:pPr>
      <w:r w:rsidRPr="00F96934">
        <w:rPr>
          <w:sz w:val="28"/>
          <w:szCs w:val="28"/>
        </w:rPr>
        <w:t xml:space="preserve">- </w:t>
      </w:r>
      <w:r w:rsidR="00F908E8" w:rsidRPr="00F96934">
        <w:rPr>
          <w:sz w:val="28"/>
          <w:szCs w:val="28"/>
        </w:rPr>
        <w:t xml:space="preserve">ПРАТ “Маркограф” (код ЄДРПОУ 05394618) – 1,4 млн грн </w:t>
      </w:r>
    </w:p>
    <w:p w:rsidR="00A3302C" w:rsidRPr="00F96934" w:rsidRDefault="00A3302C" w:rsidP="00A3302C">
      <w:pPr>
        <w:autoSpaceDE w:val="0"/>
        <w:autoSpaceDN w:val="0"/>
        <w:adjustRightInd w:val="0"/>
        <w:jc w:val="both"/>
        <w:rPr>
          <w:sz w:val="28"/>
          <w:szCs w:val="28"/>
        </w:rPr>
      </w:pPr>
      <w:r w:rsidRPr="00F96934">
        <w:rPr>
          <w:sz w:val="28"/>
          <w:szCs w:val="28"/>
        </w:rPr>
        <w:t>-</w:t>
      </w:r>
      <w:r w:rsidR="00F908E8" w:rsidRPr="00F96934">
        <w:rPr>
          <w:sz w:val="28"/>
          <w:szCs w:val="28"/>
        </w:rPr>
        <w:t xml:space="preserve"> Філія “Калуська ТЕЦ” ТзОВ “Костанза” (код ЄДРПОУ 44576151) — 2,7 млн грн. </w:t>
      </w:r>
    </w:p>
    <w:p w:rsidR="004951B7" w:rsidRPr="00F96934" w:rsidRDefault="00F908E8" w:rsidP="00F908E8">
      <w:pPr>
        <w:autoSpaceDE w:val="0"/>
        <w:autoSpaceDN w:val="0"/>
        <w:adjustRightInd w:val="0"/>
        <w:ind w:firstLine="567"/>
        <w:jc w:val="both"/>
        <w:rPr>
          <w:sz w:val="28"/>
          <w:szCs w:val="28"/>
        </w:rPr>
      </w:pPr>
      <w:r w:rsidRPr="00F96934">
        <w:rPr>
          <w:sz w:val="28"/>
          <w:szCs w:val="28"/>
        </w:rPr>
        <w:t>Протягом січня-вересня 2025 року борг економічно-активних платників зріс на 30,0 млн грн і станом на 01.10.2025 склав 394,4 млн грн (94,2 %). В цій сумі заборгованість АТ “Оріана”  — 361,4 млн грн (91,6 %), яким нарощено борг на 18,1 млн грн, інші економічно – активні</w:t>
      </w:r>
      <w:r w:rsidR="00B5725E" w:rsidRPr="00F96934">
        <w:rPr>
          <w:sz w:val="28"/>
          <w:szCs w:val="28"/>
        </w:rPr>
        <w:t xml:space="preserve"> </w:t>
      </w:r>
      <w:r w:rsidRPr="00F96934">
        <w:rPr>
          <w:sz w:val="28"/>
          <w:szCs w:val="28"/>
        </w:rPr>
        <w:t xml:space="preserve">платники заборгували 33,0 млн грн (8,4 %), якими нарощено заборгованість в сумі 11,9 млн грн. Найбільші економічно-активні боржники: ТОВ “Карпатнафтохім” — 31,2 млн грн; ВП Калуська НГРЕ ДП НАК “Надра України” “Західукргеологія”  — 0,3 млн грн; ДП КДЕЗ ІХП НАН України — 0,9 млн грн. </w:t>
      </w:r>
    </w:p>
    <w:p w:rsidR="00F908E8" w:rsidRPr="00F96934" w:rsidRDefault="00F908E8" w:rsidP="00F908E8">
      <w:pPr>
        <w:autoSpaceDE w:val="0"/>
        <w:autoSpaceDN w:val="0"/>
        <w:adjustRightInd w:val="0"/>
        <w:ind w:firstLine="567"/>
        <w:jc w:val="both"/>
        <w:rPr>
          <w:sz w:val="28"/>
          <w:szCs w:val="28"/>
        </w:rPr>
      </w:pPr>
      <w:r w:rsidRPr="00F96934">
        <w:rPr>
          <w:sz w:val="28"/>
          <w:szCs w:val="28"/>
        </w:rPr>
        <w:t>Однією з причин такого росту боргу є те, що стосовно АТ “Оріана” з червня 2018 року припинено банкрутство і підприємство перебуває у процесі приватизації», оскільки Фондом держмайна України внесено його до переліку приватизації і виведено із процедури банкрутства. А в інших боржників — в</w:t>
      </w:r>
      <w:r w:rsidR="00E74C40" w:rsidRPr="00F96934">
        <w:rPr>
          <w:sz w:val="28"/>
          <w:szCs w:val="28"/>
        </w:rPr>
        <w:t>ідсутність обігових коштів із-</w:t>
      </w:r>
      <w:r w:rsidRPr="00F96934">
        <w:rPr>
          <w:sz w:val="28"/>
          <w:szCs w:val="28"/>
        </w:rPr>
        <w:t>за зупинки виробничих потужностей</w:t>
      </w:r>
      <w:bookmarkEnd w:id="5"/>
      <w:r w:rsidRPr="00F96934">
        <w:rPr>
          <w:sz w:val="28"/>
          <w:szCs w:val="28"/>
        </w:rPr>
        <w:t xml:space="preserve">. </w:t>
      </w:r>
    </w:p>
    <w:p w:rsidR="00712739" w:rsidRPr="00F96934" w:rsidRDefault="00712739" w:rsidP="00ED1DEF">
      <w:pPr>
        <w:shd w:val="clear" w:color="auto" w:fill="FFFFFF"/>
        <w:ind w:firstLine="708"/>
        <w:jc w:val="both"/>
        <w:rPr>
          <w:color w:val="000000"/>
          <w:sz w:val="28"/>
          <w:szCs w:val="28"/>
        </w:rPr>
      </w:pPr>
    </w:p>
    <w:p w:rsidR="009A3C02" w:rsidRPr="00F96934" w:rsidRDefault="009A3C02" w:rsidP="009A3C02">
      <w:pPr>
        <w:shd w:val="clear" w:color="auto" w:fill="FFFFFF"/>
        <w:ind w:firstLine="708"/>
        <w:jc w:val="both"/>
        <w:rPr>
          <w:bCs/>
          <w:color w:val="000000"/>
          <w:sz w:val="28"/>
          <w:szCs w:val="28"/>
        </w:rPr>
      </w:pPr>
      <w:r w:rsidRPr="00F96934">
        <w:rPr>
          <w:color w:val="000000"/>
          <w:sz w:val="28"/>
          <w:szCs w:val="28"/>
        </w:rPr>
        <w:t xml:space="preserve">За 9 місяців </w:t>
      </w:r>
      <w:r w:rsidRPr="00F96934">
        <w:rPr>
          <w:bCs/>
          <w:color w:val="000000"/>
          <w:sz w:val="28"/>
          <w:szCs w:val="28"/>
        </w:rPr>
        <w:t>2025 року </w:t>
      </w:r>
      <w:r w:rsidRPr="00F96934">
        <w:rPr>
          <w:color w:val="000000"/>
          <w:sz w:val="28"/>
          <w:szCs w:val="28"/>
        </w:rPr>
        <w:t xml:space="preserve">до бюджету </w:t>
      </w:r>
      <w:r w:rsidRPr="00F96934">
        <w:rPr>
          <w:bCs/>
          <w:color w:val="000000"/>
          <w:sz w:val="28"/>
          <w:szCs w:val="28"/>
        </w:rPr>
        <w:t xml:space="preserve">Калуської міської територіальної громади </w:t>
      </w:r>
      <w:r w:rsidRPr="00F96934">
        <w:rPr>
          <w:color w:val="000000"/>
          <w:sz w:val="28"/>
          <w:szCs w:val="28"/>
        </w:rPr>
        <w:t>надійшло доходів загального та спеціального фондів з урахуванням трансфертів у сумі 865 412,6 тис</w:t>
      </w:r>
      <w:r w:rsidR="00B92334" w:rsidRPr="00F96934">
        <w:rPr>
          <w:color w:val="000000"/>
          <w:sz w:val="28"/>
          <w:szCs w:val="28"/>
        </w:rPr>
        <w:t>.</w:t>
      </w:r>
      <w:r w:rsidRPr="00F96934">
        <w:rPr>
          <w:color w:val="000000"/>
          <w:sz w:val="28"/>
          <w:szCs w:val="28"/>
        </w:rPr>
        <w:t>гр</w:t>
      </w:r>
      <w:r w:rsidR="00B92334" w:rsidRPr="00F96934">
        <w:rPr>
          <w:color w:val="000000"/>
          <w:sz w:val="28"/>
          <w:szCs w:val="28"/>
        </w:rPr>
        <w:t>н.</w:t>
      </w:r>
      <w:r w:rsidRPr="00F96934">
        <w:rPr>
          <w:color w:val="000000"/>
          <w:sz w:val="28"/>
          <w:szCs w:val="28"/>
        </w:rPr>
        <w:t>, що складає 104,8</w:t>
      </w:r>
      <w:r w:rsidR="00B92334" w:rsidRPr="00F96934">
        <w:rPr>
          <w:color w:val="000000"/>
          <w:sz w:val="28"/>
          <w:szCs w:val="28"/>
        </w:rPr>
        <w:t>%</w:t>
      </w:r>
      <w:r w:rsidRPr="00F96934">
        <w:rPr>
          <w:color w:val="000000"/>
          <w:sz w:val="28"/>
          <w:szCs w:val="28"/>
        </w:rPr>
        <w:t xml:space="preserve"> </w:t>
      </w:r>
      <w:r w:rsidRPr="00F96934">
        <w:rPr>
          <w:color w:val="000000"/>
          <w:spacing w:val="-15"/>
          <w:sz w:val="28"/>
          <w:szCs w:val="28"/>
        </w:rPr>
        <w:t>до </w:t>
      </w:r>
      <w:r w:rsidRPr="00F96934">
        <w:rPr>
          <w:color w:val="000000"/>
          <w:sz w:val="28"/>
          <w:szCs w:val="28"/>
        </w:rPr>
        <w:t>затвердженого плану із врахуванням змін.</w:t>
      </w:r>
    </w:p>
    <w:p w:rsidR="009A3C02" w:rsidRPr="00F96934" w:rsidRDefault="009A3C02" w:rsidP="009A3C02">
      <w:pPr>
        <w:shd w:val="clear" w:color="auto" w:fill="FFFFFF"/>
        <w:ind w:firstLine="708"/>
        <w:jc w:val="both"/>
        <w:rPr>
          <w:color w:val="000000"/>
          <w:sz w:val="28"/>
          <w:szCs w:val="28"/>
        </w:rPr>
      </w:pPr>
      <w:r w:rsidRPr="00F96934">
        <w:rPr>
          <w:color w:val="000000"/>
          <w:sz w:val="28"/>
          <w:szCs w:val="28"/>
        </w:rPr>
        <w:t xml:space="preserve">Із загальної суми надходжень міжбюджетні трансферти склали </w:t>
      </w:r>
      <w:r w:rsidRPr="00F96934">
        <w:rPr>
          <w:sz w:val="28"/>
          <w:szCs w:val="28"/>
        </w:rPr>
        <w:t>203 307,7 тис</w:t>
      </w:r>
      <w:r w:rsidR="00B92334" w:rsidRPr="00F96934">
        <w:rPr>
          <w:sz w:val="28"/>
          <w:szCs w:val="28"/>
        </w:rPr>
        <w:t>.</w:t>
      </w:r>
      <w:r w:rsidRPr="00F96934">
        <w:rPr>
          <w:sz w:val="28"/>
          <w:szCs w:val="28"/>
        </w:rPr>
        <w:t>гр</w:t>
      </w:r>
      <w:r w:rsidR="00B92334" w:rsidRPr="00F96934">
        <w:rPr>
          <w:sz w:val="28"/>
          <w:szCs w:val="28"/>
        </w:rPr>
        <w:t>н.</w:t>
      </w:r>
      <w:r w:rsidRPr="00F96934">
        <w:rPr>
          <w:sz w:val="28"/>
          <w:szCs w:val="28"/>
        </w:rPr>
        <w:t xml:space="preserve"> (субвенції з державного бюджету – 176 536,9 </w:t>
      </w:r>
      <w:r w:rsidR="00B92334" w:rsidRPr="00F96934">
        <w:rPr>
          <w:sz w:val="28"/>
          <w:szCs w:val="28"/>
        </w:rPr>
        <w:t>тис.грн.</w:t>
      </w:r>
      <w:r w:rsidRPr="00F96934">
        <w:rPr>
          <w:sz w:val="28"/>
          <w:szCs w:val="28"/>
        </w:rPr>
        <w:t>, дотації з державного та місцевого бюджетів – 18 470,8</w:t>
      </w:r>
      <w:r w:rsidR="00B92334" w:rsidRPr="00F96934">
        <w:rPr>
          <w:sz w:val="28"/>
          <w:szCs w:val="28"/>
        </w:rPr>
        <w:t xml:space="preserve"> тис.грн. </w:t>
      </w:r>
      <w:r w:rsidRPr="00F96934">
        <w:rPr>
          <w:sz w:val="28"/>
          <w:szCs w:val="28"/>
        </w:rPr>
        <w:t xml:space="preserve">та субвенції з місцевих бюджетів – 8 300,0 </w:t>
      </w:r>
      <w:r w:rsidR="00B92334" w:rsidRPr="00F96934">
        <w:rPr>
          <w:sz w:val="28"/>
          <w:szCs w:val="28"/>
        </w:rPr>
        <w:t>тис.грн.</w:t>
      </w:r>
      <w:r w:rsidRPr="00F96934">
        <w:rPr>
          <w:sz w:val="28"/>
          <w:szCs w:val="28"/>
        </w:rPr>
        <w:t>).</w:t>
      </w:r>
    </w:p>
    <w:p w:rsidR="009A3C02" w:rsidRPr="00F96934" w:rsidRDefault="009A3C02" w:rsidP="009A3C02">
      <w:pPr>
        <w:shd w:val="clear" w:color="auto" w:fill="FFFFFF"/>
        <w:ind w:firstLine="708"/>
        <w:jc w:val="both"/>
        <w:rPr>
          <w:color w:val="000000"/>
          <w:sz w:val="28"/>
          <w:szCs w:val="28"/>
        </w:rPr>
      </w:pPr>
      <w:r w:rsidRPr="00F96934">
        <w:rPr>
          <w:color w:val="000000"/>
          <w:sz w:val="28"/>
          <w:szCs w:val="28"/>
        </w:rPr>
        <w:t xml:space="preserve">Виконання планових показників з урахуванням змін по доходах загального фонду (без урахування трансфертів) склало 570 590,6 </w:t>
      </w:r>
      <w:r w:rsidR="00B92334" w:rsidRPr="00F96934">
        <w:rPr>
          <w:sz w:val="28"/>
          <w:szCs w:val="28"/>
        </w:rPr>
        <w:t xml:space="preserve">тис.грн. </w:t>
      </w:r>
      <w:r w:rsidR="009A1DFB" w:rsidRPr="00F96934">
        <w:rPr>
          <w:color w:val="000000"/>
          <w:sz w:val="28"/>
          <w:szCs w:val="28"/>
        </w:rPr>
        <w:t>,</w:t>
      </w:r>
      <w:r w:rsidRPr="00F96934">
        <w:rPr>
          <w:color w:val="000000"/>
          <w:sz w:val="28"/>
          <w:szCs w:val="28"/>
        </w:rPr>
        <w:t xml:space="preserve"> або 101,1 </w:t>
      </w:r>
      <w:r w:rsidR="00B92334" w:rsidRPr="00F96934">
        <w:rPr>
          <w:color w:val="000000"/>
          <w:sz w:val="28"/>
          <w:szCs w:val="28"/>
        </w:rPr>
        <w:t>%</w:t>
      </w:r>
      <w:r w:rsidRPr="00F96934">
        <w:rPr>
          <w:color w:val="000000"/>
          <w:sz w:val="28"/>
          <w:szCs w:val="28"/>
        </w:rPr>
        <w:t xml:space="preserve">. Проти відповідного періоду минулого року доходи загального фонду зросли на 21,7 </w:t>
      </w:r>
      <w:r w:rsidR="00B92334" w:rsidRPr="00F96934">
        <w:rPr>
          <w:color w:val="000000"/>
          <w:sz w:val="28"/>
          <w:szCs w:val="28"/>
        </w:rPr>
        <w:t>%</w:t>
      </w:r>
      <w:r w:rsidRPr="00F96934">
        <w:rPr>
          <w:color w:val="000000"/>
          <w:sz w:val="28"/>
          <w:szCs w:val="28"/>
        </w:rPr>
        <w:t xml:space="preserve"> або на 101 833,1 </w:t>
      </w:r>
      <w:r w:rsidR="00B92334" w:rsidRPr="00F96934">
        <w:rPr>
          <w:sz w:val="28"/>
          <w:szCs w:val="28"/>
        </w:rPr>
        <w:t xml:space="preserve">тис.грн. </w:t>
      </w:r>
    </w:p>
    <w:p w:rsidR="009A3C02" w:rsidRPr="00F96934" w:rsidRDefault="009A3C02" w:rsidP="009A3C02">
      <w:pPr>
        <w:shd w:val="clear" w:color="auto" w:fill="FFFFFF"/>
        <w:ind w:firstLine="708"/>
        <w:jc w:val="both"/>
        <w:rPr>
          <w:color w:val="000000"/>
          <w:sz w:val="28"/>
          <w:szCs w:val="28"/>
        </w:rPr>
      </w:pPr>
      <w:r w:rsidRPr="00F96934">
        <w:rPr>
          <w:color w:val="000000"/>
          <w:sz w:val="28"/>
          <w:szCs w:val="28"/>
        </w:rPr>
        <w:t>Основну питому вагу в складі доходів загального фонду займає податок  на доходи фізичних осіб – 54</w:t>
      </w:r>
      <w:r w:rsidR="004250EC" w:rsidRPr="00F96934">
        <w:rPr>
          <w:color w:val="000000"/>
          <w:sz w:val="28"/>
          <w:szCs w:val="28"/>
        </w:rPr>
        <w:t>%</w:t>
      </w:r>
      <w:r w:rsidRPr="00F96934">
        <w:rPr>
          <w:color w:val="000000"/>
          <w:sz w:val="28"/>
          <w:szCs w:val="28"/>
        </w:rPr>
        <w:t xml:space="preserve"> або 307 988,6 </w:t>
      </w:r>
      <w:r w:rsidR="004250EC" w:rsidRPr="00F96934">
        <w:rPr>
          <w:sz w:val="28"/>
          <w:szCs w:val="28"/>
        </w:rPr>
        <w:t>тис.</w:t>
      </w:r>
      <w:r w:rsidR="005E789A">
        <w:rPr>
          <w:sz w:val="28"/>
          <w:szCs w:val="28"/>
        </w:rPr>
        <w:t xml:space="preserve"> </w:t>
      </w:r>
      <w:r w:rsidR="004250EC" w:rsidRPr="00F96934">
        <w:rPr>
          <w:sz w:val="28"/>
          <w:szCs w:val="28"/>
        </w:rPr>
        <w:t xml:space="preserve">грн. </w:t>
      </w:r>
      <w:r w:rsidRPr="00F96934">
        <w:rPr>
          <w:color w:val="000000"/>
          <w:sz w:val="28"/>
          <w:szCs w:val="28"/>
        </w:rPr>
        <w:t xml:space="preserve"> Виконання планових показників з урахуванням змін становить 105,6 </w:t>
      </w:r>
      <w:r w:rsidR="004250EC" w:rsidRPr="00F96934">
        <w:rPr>
          <w:color w:val="000000"/>
          <w:sz w:val="28"/>
          <w:szCs w:val="28"/>
        </w:rPr>
        <w:t>%</w:t>
      </w:r>
      <w:r w:rsidRPr="00F96934">
        <w:rPr>
          <w:color w:val="000000"/>
          <w:sz w:val="28"/>
          <w:szCs w:val="28"/>
        </w:rPr>
        <w:t xml:space="preserve"> . Проти відповідного періоду минулого року доходи зросли на 58 729,9 </w:t>
      </w:r>
      <w:r w:rsidR="004250EC" w:rsidRPr="00F96934">
        <w:rPr>
          <w:sz w:val="28"/>
          <w:szCs w:val="28"/>
        </w:rPr>
        <w:t>тис.</w:t>
      </w:r>
      <w:r w:rsidR="005E789A">
        <w:rPr>
          <w:sz w:val="28"/>
          <w:szCs w:val="28"/>
        </w:rPr>
        <w:t xml:space="preserve"> </w:t>
      </w:r>
      <w:r w:rsidR="004250EC" w:rsidRPr="00F96934">
        <w:rPr>
          <w:sz w:val="28"/>
          <w:szCs w:val="28"/>
        </w:rPr>
        <w:t xml:space="preserve">грн. </w:t>
      </w:r>
      <w:r w:rsidR="00B92334" w:rsidRPr="00F96934">
        <w:rPr>
          <w:color w:val="000000"/>
          <w:sz w:val="28"/>
          <w:szCs w:val="28"/>
        </w:rPr>
        <w:t>,</w:t>
      </w:r>
      <w:r w:rsidRPr="00F96934">
        <w:rPr>
          <w:color w:val="000000"/>
          <w:sz w:val="28"/>
          <w:szCs w:val="28"/>
        </w:rPr>
        <w:t xml:space="preserve"> або на 23,6</w:t>
      </w:r>
      <w:r w:rsidR="004250EC" w:rsidRPr="00F96934">
        <w:rPr>
          <w:color w:val="000000"/>
          <w:sz w:val="28"/>
          <w:szCs w:val="28"/>
        </w:rPr>
        <w:t>%</w:t>
      </w:r>
      <w:r w:rsidRPr="00F96934">
        <w:rPr>
          <w:color w:val="000000"/>
          <w:sz w:val="28"/>
          <w:szCs w:val="28"/>
        </w:rPr>
        <w:t>.</w:t>
      </w:r>
    </w:p>
    <w:p w:rsidR="009A3C02" w:rsidRPr="00F96934" w:rsidRDefault="009A3C02" w:rsidP="009A3C02">
      <w:pPr>
        <w:shd w:val="clear" w:color="auto" w:fill="FFFFFF"/>
        <w:ind w:firstLine="708"/>
        <w:jc w:val="both"/>
        <w:rPr>
          <w:color w:val="000000"/>
          <w:sz w:val="28"/>
          <w:szCs w:val="28"/>
        </w:rPr>
      </w:pPr>
      <w:r w:rsidRPr="00F96934">
        <w:rPr>
          <w:color w:val="000000"/>
          <w:sz w:val="28"/>
          <w:szCs w:val="28"/>
        </w:rPr>
        <w:t xml:space="preserve">Внутрішні податки на товари та послуги (акциз) поступили в сумі 53 487,7 </w:t>
      </w:r>
      <w:r w:rsidR="004250EC" w:rsidRPr="00F96934">
        <w:rPr>
          <w:sz w:val="28"/>
          <w:szCs w:val="28"/>
        </w:rPr>
        <w:t>тис.</w:t>
      </w:r>
      <w:r w:rsidR="005E789A">
        <w:rPr>
          <w:sz w:val="28"/>
          <w:szCs w:val="28"/>
        </w:rPr>
        <w:t xml:space="preserve"> </w:t>
      </w:r>
      <w:r w:rsidR="004250EC" w:rsidRPr="00F96934">
        <w:rPr>
          <w:sz w:val="28"/>
          <w:szCs w:val="28"/>
        </w:rPr>
        <w:t xml:space="preserve">грн. </w:t>
      </w:r>
      <w:r w:rsidRPr="00F96934">
        <w:rPr>
          <w:color w:val="000000"/>
          <w:sz w:val="28"/>
          <w:szCs w:val="28"/>
        </w:rPr>
        <w:t xml:space="preserve">або 106,6 </w:t>
      </w:r>
      <w:r w:rsidR="004250EC" w:rsidRPr="00F96934">
        <w:rPr>
          <w:color w:val="000000"/>
          <w:sz w:val="28"/>
          <w:szCs w:val="28"/>
        </w:rPr>
        <w:t>%</w:t>
      </w:r>
      <w:r w:rsidRPr="00F96934">
        <w:rPr>
          <w:color w:val="000000"/>
          <w:sz w:val="28"/>
          <w:szCs w:val="28"/>
        </w:rPr>
        <w:t xml:space="preserve"> до планових показників та на 15 814,9 </w:t>
      </w:r>
      <w:r w:rsidR="004250EC" w:rsidRPr="00F96934">
        <w:rPr>
          <w:sz w:val="28"/>
          <w:szCs w:val="28"/>
        </w:rPr>
        <w:t>тис.</w:t>
      </w:r>
      <w:r w:rsidR="005E789A">
        <w:rPr>
          <w:sz w:val="28"/>
          <w:szCs w:val="28"/>
        </w:rPr>
        <w:t xml:space="preserve"> </w:t>
      </w:r>
      <w:r w:rsidR="004250EC" w:rsidRPr="00F96934">
        <w:rPr>
          <w:sz w:val="28"/>
          <w:szCs w:val="28"/>
        </w:rPr>
        <w:t xml:space="preserve">грн. </w:t>
      </w:r>
      <w:r w:rsidR="005E789A">
        <w:rPr>
          <w:color w:val="000000"/>
          <w:sz w:val="28"/>
          <w:szCs w:val="28"/>
        </w:rPr>
        <w:t xml:space="preserve">або на </w:t>
      </w:r>
      <w:r w:rsidRPr="00F96934">
        <w:rPr>
          <w:color w:val="000000"/>
          <w:sz w:val="28"/>
          <w:szCs w:val="28"/>
        </w:rPr>
        <w:t>42</w:t>
      </w:r>
      <w:r w:rsidR="004250EC" w:rsidRPr="00F96934">
        <w:rPr>
          <w:color w:val="000000"/>
          <w:sz w:val="28"/>
          <w:szCs w:val="28"/>
        </w:rPr>
        <w:t>%</w:t>
      </w:r>
      <w:r w:rsidRPr="00F96934">
        <w:rPr>
          <w:color w:val="000000"/>
          <w:sz w:val="28"/>
          <w:szCs w:val="28"/>
        </w:rPr>
        <w:t xml:space="preserve"> більше проти відповідного періоду минулого року.</w:t>
      </w:r>
    </w:p>
    <w:p w:rsidR="009A3C02" w:rsidRPr="00F96934" w:rsidRDefault="009A3C02" w:rsidP="009A3C02">
      <w:pPr>
        <w:shd w:val="clear" w:color="auto" w:fill="FFFFFF"/>
        <w:ind w:firstLine="708"/>
        <w:jc w:val="both"/>
        <w:rPr>
          <w:color w:val="000000"/>
          <w:sz w:val="28"/>
          <w:szCs w:val="28"/>
        </w:rPr>
      </w:pPr>
      <w:r w:rsidRPr="00F96934">
        <w:rPr>
          <w:color w:val="000000"/>
          <w:sz w:val="28"/>
          <w:szCs w:val="28"/>
        </w:rPr>
        <w:t>Місцеві податки і збори (питома вага у доходах загального фонду становить 33</w:t>
      </w:r>
      <w:r w:rsidR="009A05C9" w:rsidRPr="00F96934">
        <w:rPr>
          <w:color w:val="000000"/>
          <w:sz w:val="28"/>
          <w:szCs w:val="28"/>
        </w:rPr>
        <w:t>%</w:t>
      </w:r>
      <w:r w:rsidRPr="00F96934">
        <w:rPr>
          <w:color w:val="000000"/>
          <w:sz w:val="28"/>
          <w:szCs w:val="28"/>
        </w:rPr>
        <w:t>) поступили в сумі 188 338,9</w:t>
      </w:r>
      <w:r w:rsidR="009A05C9" w:rsidRPr="00F96934">
        <w:rPr>
          <w:sz w:val="28"/>
          <w:szCs w:val="28"/>
        </w:rPr>
        <w:t xml:space="preserve"> тис.</w:t>
      </w:r>
      <w:r w:rsidR="005E789A">
        <w:rPr>
          <w:sz w:val="28"/>
          <w:szCs w:val="28"/>
        </w:rPr>
        <w:t xml:space="preserve"> </w:t>
      </w:r>
      <w:r w:rsidR="009A05C9" w:rsidRPr="00F96934">
        <w:rPr>
          <w:sz w:val="28"/>
          <w:szCs w:val="28"/>
        </w:rPr>
        <w:t>грн.</w:t>
      </w:r>
      <w:r w:rsidRPr="00F96934">
        <w:rPr>
          <w:color w:val="000000"/>
          <w:sz w:val="28"/>
          <w:szCs w:val="28"/>
        </w:rPr>
        <w:t>, що становить 92,9</w:t>
      </w:r>
      <w:r w:rsidR="009A05C9" w:rsidRPr="00F96934">
        <w:rPr>
          <w:color w:val="000000"/>
          <w:sz w:val="28"/>
          <w:szCs w:val="28"/>
        </w:rPr>
        <w:t>%</w:t>
      </w:r>
      <w:r w:rsidRPr="00F96934">
        <w:rPr>
          <w:color w:val="000000"/>
          <w:sz w:val="28"/>
          <w:szCs w:val="28"/>
        </w:rPr>
        <w:t xml:space="preserve">, недоотримано  до бюджету 14 506,7 </w:t>
      </w:r>
      <w:r w:rsidR="009A05C9" w:rsidRPr="00F96934">
        <w:rPr>
          <w:sz w:val="28"/>
          <w:szCs w:val="28"/>
        </w:rPr>
        <w:t>тис.</w:t>
      </w:r>
      <w:r w:rsidR="005E789A">
        <w:rPr>
          <w:sz w:val="28"/>
          <w:szCs w:val="28"/>
        </w:rPr>
        <w:t xml:space="preserve">  </w:t>
      </w:r>
      <w:r w:rsidR="009A05C9" w:rsidRPr="00F96934">
        <w:rPr>
          <w:sz w:val="28"/>
          <w:szCs w:val="28"/>
        </w:rPr>
        <w:t>грн.</w:t>
      </w:r>
      <w:r w:rsidRPr="00F96934">
        <w:rPr>
          <w:color w:val="000000"/>
          <w:sz w:val="28"/>
          <w:szCs w:val="28"/>
        </w:rPr>
        <w:t>, зокрема:</w:t>
      </w:r>
    </w:p>
    <w:p w:rsidR="006307A4" w:rsidRPr="000440E2" w:rsidRDefault="009A3C02" w:rsidP="009A3C02">
      <w:pPr>
        <w:shd w:val="clear" w:color="auto" w:fill="FFFFFF"/>
        <w:ind w:firstLine="708"/>
        <w:jc w:val="both"/>
        <w:rPr>
          <w:sz w:val="28"/>
          <w:szCs w:val="28"/>
        </w:rPr>
      </w:pPr>
      <w:r w:rsidRPr="000440E2">
        <w:rPr>
          <w:sz w:val="28"/>
          <w:szCs w:val="28"/>
        </w:rPr>
        <w:t xml:space="preserve">- по податку на майно надходження склали 91 803,5 </w:t>
      </w:r>
      <w:r w:rsidR="006307A4" w:rsidRPr="000440E2">
        <w:rPr>
          <w:sz w:val="28"/>
          <w:szCs w:val="28"/>
        </w:rPr>
        <w:t>тис.</w:t>
      </w:r>
      <w:r w:rsidR="005E789A" w:rsidRPr="000440E2">
        <w:rPr>
          <w:sz w:val="28"/>
          <w:szCs w:val="28"/>
        </w:rPr>
        <w:t xml:space="preserve">  </w:t>
      </w:r>
      <w:r w:rsidR="006307A4" w:rsidRPr="000440E2">
        <w:rPr>
          <w:sz w:val="28"/>
          <w:szCs w:val="28"/>
        </w:rPr>
        <w:t xml:space="preserve">грн. </w:t>
      </w:r>
      <w:r w:rsidRPr="000440E2">
        <w:rPr>
          <w:sz w:val="28"/>
          <w:szCs w:val="28"/>
        </w:rPr>
        <w:t xml:space="preserve">або 81,5 </w:t>
      </w:r>
      <w:r w:rsidR="006307A4" w:rsidRPr="000440E2">
        <w:rPr>
          <w:sz w:val="28"/>
          <w:szCs w:val="28"/>
        </w:rPr>
        <w:t>%</w:t>
      </w:r>
    </w:p>
    <w:p w:rsidR="009A3C02" w:rsidRPr="000440E2" w:rsidRDefault="009A3C02" w:rsidP="006307A4">
      <w:pPr>
        <w:shd w:val="clear" w:color="auto" w:fill="FFFFFF"/>
        <w:jc w:val="both"/>
        <w:rPr>
          <w:sz w:val="28"/>
          <w:szCs w:val="28"/>
        </w:rPr>
      </w:pPr>
      <w:r w:rsidRPr="000440E2">
        <w:rPr>
          <w:sz w:val="28"/>
          <w:szCs w:val="28"/>
        </w:rPr>
        <w:t>(-20 908,0</w:t>
      </w:r>
      <w:r w:rsidR="006307A4" w:rsidRPr="000440E2">
        <w:rPr>
          <w:sz w:val="28"/>
          <w:szCs w:val="28"/>
        </w:rPr>
        <w:t xml:space="preserve"> тис.</w:t>
      </w:r>
      <w:r w:rsidR="005E789A" w:rsidRPr="000440E2">
        <w:rPr>
          <w:sz w:val="28"/>
          <w:szCs w:val="28"/>
        </w:rPr>
        <w:t xml:space="preserve"> </w:t>
      </w:r>
      <w:r w:rsidR="006307A4" w:rsidRPr="000440E2">
        <w:rPr>
          <w:sz w:val="28"/>
          <w:szCs w:val="28"/>
        </w:rPr>
        <w:t>грн.)</w:t>
      </w:r>
      <w:r w:rsidR="000440E2" w:rsidRPr="000440E2">
        <w:rPr>
          <w:sz w:val="28"/>
          <w:szCs w:val="28"/>
        </w:rPr>
        <w:t xml:space="preserve"> до виконання планового показника, а </w:t>
      </w:r>
      <w:r w:rsidRPr="000440E2">
        <w:rPr>
          <w:sz w:val="28"/>
          <w:szCs w:val="28"/>
        </w:rPr>
        <w:t xml:space="preserve"> проти відповідного періоду минулого року</w:t>
      </w:r>
      <w:r w:rsidR="006307A4" w:rsidRPr="000440E2">
        <w:rPr>
          <w:sz w:val="28"/>
          <w:szCs w:val="28"/>
        </w:rPr>
        <w:t>,</w:t>
      </w:r>
      <w:r w:rsidRPr="000440E2">
        <w:rPr>
          <w:sz w:val="28"/>
          <w:szCs w:val="28"/>
        </w:rPr>
        <w:t xml:space="preserve"> зросли на 20 203,6 </w:t>
      </w:r>
      <w:r w:rsidR="006307A4" w:rsidRPr="000440E2">
        <w:rPr>
          <w:sz w:val="28"/>
          <w:szCs w:val="28"/>
        </w:rPr>
        <w:t>тис.</w:t>
      </w:r>
      <w:r w:rsidR="005E789A" w:rsidRPr="000440E2">
        <w:rPr>
          <w:sz w:val="28"/>
          <w:szCs w:val="28"/>
        </w:rPr>
        <w:t xml:space="preserve"> </w:t>
      </w:r>
      <w:r w:rsidR="006307A4" w:rsidRPr="000440E2">
        <w:rPr>
          <w:sz w:val="28"/>
          <w:szCs w:val="28"/>
        </w:rPr>
        <w:t xml:space="preserve">грн. </w:t>
      </w:r>
      <w:r w:rsidRPr="000440E2">
        <w:rPr>
          <w:sz w:val="28"/>
          <w:szCs w:val="28"/>
        </w:rPr>
        <w:t>(</w:t>
      </w:r>
      <w:r w:rsidR="000440E2" w:rsidRPr="000440E2">
        <w:rPr>
          <w:sz w:val="28"/>
          <w:szCs w:val="28"/>
        </w:rPr>
        <w:t>1</w:t>
      </w:r>
      <w:r w:rsidRPr="000440E2">
        <w:rPr>
          <w:sz w:val="28"/>
          <w:szCs w:val="28"/>
        </w:rPr>
        <w:t>28,2</w:t>
      </w:r>
      <w:r w:rsidR="006307A4" w:rsidRPr="000440E2">
        <w:rPr>
          <w:sz w:val="28"/>
          <w:szCs w:val="28"/>
        </w:rPr>
        <w:t>%);</w:t>
      </w:r>
    </w:p>
    <w:p w:rsidR="009A3C02" w:rsidRPr="00F96934" w:rsidRDefault="009A3C02" w:rsidP="009A3C02">
      <w:pPr>
        <w:shd w:val="clear" w:color="auto" w:fill="FFFFFF"/>
        <w:ind w:firstLine="708"/>
        <w:jc w:val="both"/>
        <w:rPr>
          <w:color w:val="000000"/>
          <w:sz w:val="28"/>
          <w:szCs w:val="28"/>
        </w:rPr>
      </w:pPr>
      <w:r w:rsidRPr="00F96934">
        <w:rPr>
          <w:color w:val="000000"/>
          <w:sz w:val="28"/>
          <w:szCs w:val="28"/>
        </w:rPr>
        <w:lastRenderedPageBreak/>
        <w:t xml:space="preserve">- по єдиному податку поступлення склали </w:t>
      </w:r>
      <w:r w:rsidRPr="00F96934">
        <w:rPr>
          <w:rStyle w:val="rvts8"/>
          <w:color w:val="000000"/>
          <w:sz w:val="28"/>
          <w:szCs w:val="28"/>
        </w:rPr>
        <w:t xml:space="preserve">–  96 481,1 </w:t>
      </w:r>
      <w:r w:rsidR="009D56F1" w:rsidRPr="00F96934">
        <w:rPr>
          <w:sz w:val="28"/>
          <w:szCs w:val="28"/>
        </w:rPr>
        <w:t>тис.</w:t>
      </w:r>
      <w:r w:rsidR="006375A3">
        <w:rPr>
          <w:sz w:val="28"/>
          <w:szCs w:val="28"/>
        </w:rPr>
        <w:t xml:space="preserve"> </w:t>
      </w:r>
      <w:r w:rsidR="009D56F1" w:rsidRPr="00F96934">
        <w:rPr>
          <w:sz w:val="28"/>
          <w:szCs w:val="28"/>
        </w:rPr>
        <w:t xml:space="preserve">грн. </w:t>
      </w:r>
      <w:r w:rsidRPr="00F96934">
        <w:rPr>
          <w:color w:val="000000"/>
          <w:sz w:val="28"/>
          <w:szCs w:val="28"/>
        </w:rPr>
        <w:t xml:space="preserve">або 107,1 </w:t>
      </w:r>
      <w:r w:rsidR="009D56F1" w:rsidRPr="00F96934">
        <w:rPr>
          <w:color w:val="000000"/>
          <w:sz w:val="28"/>
          <w:szCs w:val="28"/>
        </w:rPr>
        <w:t xml:space="preserve">% </w:t>
      </w:r>
      <w:r w:rsidRPr="00F96934">
        <w:rPr>
          <w:color w:val="000000"/>
          <w:sz w:val="28"/>
          <w:szCs w:val="28"/>
        </w:rPr>
        <w:t xml:space="preserve">та на 5 197,9 </w:t>
      </w:r>
      <w:r w:rsidR="009D56F1" w:rsidRPr="00F96934">
        <w:rPr>
          <w:sz w:val="28"/>
          <w:szCs w:val="28"/>
        </w:rPr>
        <w:t>тис.</w:t>
      </w:r>
      <w:r w:rsidR="006375A3">
        <w:rPr>
          <w:sz w:val="28"/>
          <w:szCs w:val="28"/>
        </w:rPr>
        <w:t xml:space="preserve"> </w:t>
      </w:r>
      <w:r w:rsidR="009D56F1" w:rsidRPr="00F96934">
        <w:rPr>
          <w:sz w:val="28"/>
          <w:szCs w:val="28"/>
        </w:rPr>
        <w:t xml:space="preserve">грн. </w:t>
      </w:r>
      <w:r w:rsidRPr="00F96934">
        <w:rPr>
          <w:color w:val="000000"/>
          <w:sz w:val="28"/>
          <w:szCs w:val="28"/>
        </w:rPr>
        <w:t>(</w:t>
      </w:r>
      <w:r w:rsidR="000440E2">
        <w:rPr>
          <w:color w:val="000000"/>
          <w:sz w:val="28"/>
          <w:szCs w:val="28"/>
        </w:rPr>
        <w:t>10</w:t>
      </w:r>
      <w:r w:rsidRPr="00F96934">
        <w:rPr>
          <w:color w:val="000000"/>
          <w:sz w:val="28"/>
          <w:szCs w:val="28"/>
        </w:rPr>
        <w:t>5,7</w:t>
      </w:r>
      <w:r w:rsidR="009D56F1" w:rsidRPr="00F96934">
        <w:rPr>
          <w:color w:val="000000"/>
          <w:sz w:val="28"/>
          <w:szCs w:val="28"/>
        </w:rPr>
        <w:t>%</w:t>
      </w:r>
      <w:r w:rsidRPr="00F96934">
        <w:rPr>
          <w:color w:val="000000"/>
          <w:sz w:val="28"/>
          <w:szCs w:val="28"/>
        </w:rPr>
        <w:t>) більше проти відповід</w:t>
      </w:r>
      <w:r w:rsidR="009D56F1" w:rsidRPr="00F96934">
        <w:rPr>
          <w:color w:val="000000"/>
          <w:sz w:val="28"/>
          <w:szCs w:val="28"/>
        </w:rPr>
        <w:t>ного періоду минулого року.</w:t>
      </w:r>
    </w:p>
    <w:p w:rsidR="009A3C02" w:rsidRPr="00F96934" w:rsidRDefault="009A3C02" w:rsidP="009A3C02">
      <w:pPr>
        <w:shd w:val="clear" w:color="auto" w:fill="FFFFFF"/>
        <w:ind w:firstLine="708"/>
        <w:jc w:val="both"/>
        <w:rPr>
          <w:color w:val="000000"/>
          <w:sz w:val="28"/>
          <w:szCs w:val="28"/>
        </w:rPr>
      </w:pPr>
      <w:r w:rsidRPr="00F96934">
        <w:rPr>
          <w:color w:val="000000"/>
          <w:sz w:val="28"/>
          <w:szCs w:val="28"/>
        </w:rPr>
        <w:t xml:space="preserve"> Неподаткові надходження склали 19 759,5 </w:t>
      </w:r>
      <w:r w:rsidR="009D56F1" w:rsidRPr="00F96934">
        <w:rPr>
          <w:sz w:val="28"/>
          <w:szCs w:val="28"/>
        </w:rPr>
        <w:t>тис.</w:t>
      </w:r>
      <w:r w:rsidR="006375A3">
        <w:rPr>
          <w:sz w:val="28"/>
          <w:szCs w:val="28"/>
        </w:rPr>
        <w:t xml:space="preserve"> </w:t>
      </w:r>
      <w:r w:rsidR="009D56F1" w:rsidRPr="00F96934">
        <w:rPr>
          <w:sz w:val="28"/>
          <w:szCs w:val="28"/>
        </w:rPr>
        <w:t xml:space="preserve">грн. </w:t>
      </w:r>
      <w:r w:rsidRPr="00F96934">
        <w:rPr>
          <w:color w:val="000000"/>
          <w:sz w:val="28"/>
          <w:szCs w:val="28"/>
        </w:rPr>
        <w:t xml:space="preserve">або 103,6 </w:t>
      </w:r>
      <w:r w:rsidR="009D56F1" w:rsidRPr="00F96934">
        <w:rPr>
          <w:color w:val="000000"/>
          <w:sz w:val="28"/>
          <w:szCs w:val="28"/>
        </w:rPr>
        <w:t xml:space="preserve">% </w:t>
      </w:r>
      <w:r w:rsidRPr="00F96934">
        <w:rPr>
          <w:color w:val="000000"/>
          <w:sz w:val="28"/>
          <w:szCs w:val="28"/>
        </w:rPr>
        <w:t xml:space="preserve">до планових показників, що на 2 297,3 </w:t>
      </w:r>
      <w:r w:rsidR="009D56F1" w:rsidRPr="00F96934">
        <w:rPr>
          <w:sz w:val="28"/>
          <w:szCs w:val="28"/>
        </w:rPr>
        <w:t>тис.</w:t>
      </w:r>
      <w:r w:rsidR="006375A3">
        <w:rPr>
          <w:sz w:val="28"/>
          <w:szCs w:val="28"/>
        </w:rPr>
        <w:t xml:space="preserve"> </w:t>
      </w:r>
      <w:r w:rsidR="009D56F1" w:rsidRPr="00F96934">
        <w:rPr>
          <w:sz w:val="28"/>
          <w:szCs w:val="28"/>
        </w:rPr>
        <w:t xml:space="preserve">грн. </w:t>
      </w:r>
      <w:r w:rsidRPr="00F96934">
        <w:rPr>
          <w:color w:val="000000"/>
          <w:sz w:val="28"/>
          <w:szCs w:val="28"/>
        </w:rPr>
        <w:t>(</w:t>
      </w:r>
      <w:r w:rsidR="000440E2">
        <w:rPr>
          <w:color w:val="000000"/>
          <w:sz w:val="28"/>
          <w:szCs w:val="28"/>
        </w:rPr>
        <w:t>1</w:t>
      </w:r>
      <w:r w:rsidRPr="00F96934">
        <w:rPr>
          <w:color w:val="000000"/>
          <w:sz w:val="28"/>
          <w:szCs w:val="28"/>
        </w:rPr>
        <w:t>13,2</w:t>
      </w:r>
      <w:r w:rsidR="009D56F1" w:rsidRPr="00F96934">
        <w:rPr>
          <w:color w:val="000000"/>
          <w:sz w:val="28"/>
          <w:szCs w:val="28"/>
        </w:rPr>
        <w:t>%</w:t>
      </w:r>
      <w:r w:rsidRPr="00F96934">
        <w:rPr>
          <w:color w:val="000000"/>
          <w:sz w:val="28"/>
          <w:szCs w:val="28"/>
        </w:rPr>
        <w:t>) більше проти відповідного періоду минулого року.</w:t>
      </w:r>
    </w:p>
    <w:p w:rsidR="009A3C02" w:rsidRPr="00F96934" w:rsidRDefault="009A3C02" w:rsidP="009A3C02">
      <w:pPr>
        <w:shd w:val="clear" w:color="auto" w:fill="FFFFFF"/>
        <w:ind w:firstLine="708"/>
        <w:jc w:val="both"/>
        <w:rPr>
          <w:color w:val="000000"/>
          <w:sz w:val="28"/>
          <w:szCs w:val="28"/>
        </w:rPr>
      </w:pPr>
      <w:r w:rsidRPr="005E0AEB">
        <w:rPr>
          <w:color w:val="000000"/>
          <w:sz w:val="28"/>
          <w:szCs w:val="28"/>
        </w:rPr>
        <w:t xml:space="preserve">До спеціального фонду надійшло доходів (без урахування трансфертів) у сумі </w:t>
      </w:r>
      <w:r w:rsidR="000440E2" w:rsidRPr="005E0AEB">
        <w:rPr>
          <w:sz w:val="28"/>
          <w:szCs w:val="28"/>
        </w:rPr>
        <w:t>87834,7</w:t>
      </w:r>
      <w:r w:rsidR="00EF4748" w:rsidRPr="005E0AEB">
        <w:rPr>
          <w:sz w:val="28"/>
          <w:szCs w:val="28"/>
        </w:rPr>
        <w:t xml:space="preserve"> тис.</w:t>
      </w:r>
      <w:r w:rsidR="005E789A" w:rsidRPr="005E0AEB">
        <w:rPr>
          <w:sz w:val="28"/>
          <w:szCs w:val="28"/>
        </w:rPr>
        <w:t xml:space="preserve"> </w:t>
      </w:r>
      <w:r w:rsidR="00EF4748" w:rsidRPr="005E0AEB">
        <w:rPr>
          <w:sz w:val="28"/>
          <w:szCs w:val="28"/>
        </w:rPr>
        <w:t>грн.</w:t>
      </w:r>
      <w:r w:rsidRPr="005E0AEB">
        <w:rPr>
          <w:color w:val="000000"/>
          <w:sz w:val="28"/>
          <w:szCs w:val="28"/>
        </w:rPr>
        <w:t>, що склало 15</w:t>
      </w:r>
      <w:r w:rsidR="000440E2" w:rsidRPr="005E0AEB">
        <w:rPr>
          <w:color w:val="000000"/>
          <w:sz w:val="28"/>
          <w:szCs w:val="28"/>
        </w:rPr>
        <w:t>2,2</w:t>
      </w:r>
      <w:r w:rsidRPr="005E0AEB">
        <w:rPr>
          <w:color w:val="000000"/>
          <w:sz w:val="28"/>
          <w:szCs w:val="28"/>
        </w:rPr>
        <w:t xml:space="preserve"> </w:t>
      </w:r>
      <w:r w:rsidR="00EF4748" w:rsidRPr="005E0AEB">
        <w:rPr>
          <w:color w:val="000000"/>
          <w:sz w:val="28"/>
          <w:szCs w:val="28"/>
        </w:rPr>
        <w:t xml:space="preserve">% </w:t>
      </w:r>
      <w:r w:rsidRPr="005E0AEB">
        <w:rPr>
          <w:color w:val="000000"/>
          <w:sz w:val="28"/>
          <w:szCs w:val="28"/>
        </w:rPr>
        <w:t xml:space="preserve">виконання планового показника. Проти відповідного періоду минулого року надходження зросли </w:t>
      </w:r>
      <w:r w:rsidRPr="005E0AEB">
        <w:rPr>
          <w:sz w:val="28"/>
          <w:szCs w:val="28"/>
        </w:rPr>
        <w:t xml:space="preserve">на </w:t>
      </w:r>
      <w:r w:rsidR="000440E2" w:rsidRPr="005E0AEB">
        <w:rPr>
          <w:sz w:val="28"/>
          <w:szCs w:val="28"/>
        </w:rPr>
        <w:t>26386,1</w:t>
      </w:r>
      <w:r w:rsidRPr="005E0AEB">
        <w:rPr>
          <w:color w:val="FF0000"/>
          <w:sz w:val="28"/>
          <w:szCs w:val="28"/>
        </w:rPr>
        <w:t xml:space="preserve"> </w:t>
      </w:r>
      <w:r w:rsidR="00EF4748" w:rsidRPr="005E0AEB">
        <w:rPr>
          <w:sz w:val="28"/>
          <w:szCs w:val="28"/>
        </w:rPr>
        <w:t>тис.</w:t>
      </w:r>
      <w:r w:rsidR="005E789A" w:rsidRPr="005E0AEB">
        <w:rPr>
          <w:sz w:val="28"/>
          <w:szCs w:val="28"/>
        </w:rPr>
        <w:t xml:space="preserve"> </w:t>
      </w:r>
      <w:r w:rsidR="00EF4748" w:rsidRPr="005E0AEB">
        <w:rPr>
          <w:sz w:val="28"/>
          <w:szCs w:val="28"/>
        </w:rPr>
        <w:t xml:space="preserve">грн. </w:t>
      </w:r>
      <w:r w:rsidRPr="005E0AEB">
        <w:rPr>
          <w:color w:val="000000"/>
          <w:sz w:val="28"/>
          <w:szCs w:val="28"/>
        </w:rPr>
        <w:t>(</w:t>
      </w:r>
      <w:r w:rsidR="005E789A" w:rsidRPr="005E0AEB">
        <w:rPr>
          <w:color w:val="000000"/>
          <w:sz w:val="28"/>
          <w:szCs w:val="28"/>
        </w:rPr>
        <w:t>1</w:t>
      </w:r>
      <w:r w:rsidRPr="005E0AEB">
        <w:rPr>
          <w:color w:val="000000"/>
          <w:sz w:val="28"/>
          <w:szCs w:val="28"/>
        </w:rPr>
        <w:t>4</w:t>
      </w:r>
      <w:r w:rsidR="000440E2" w:rsidRPr="005E0AEB">
        <w:rPr>
          <w:color w:val="000000"/>
          <w:sz w:val="28"/>
          <w:szCs w:val="28"/>
        </w:rPr>
        <w:t>2</w:t>
      </w:r>
      <w:r w:rsidRPr="005E0AEB">
        <w:rPr>
          <w:color w:val="000000"/>
          <w:sz w:val="28"/>
          <w:szCs w:val="28"/>
        </w:rPr>
        <w:t>,9</w:t>
      </w:r>
      <w:r w:rsidR="00EF4748" w:rsidRPr="005E0AEB">
        <w:rPr>
          <w:color w:val="000000"/>
          <w:sz w:val="28"/>
          <w:szCs w:val="28"/>
        </w:rPr>
        <w:t>%</w:t>
      </w:r>
      <w:r w:rsidRPr="005E0AEB">
        <w:rPr>
          <w:color w:val="000000"/>
          <w:sz w:val="28"/>
          <w:szCs w:val="28"/>
        </w:rPr>
        <w:t>).</w:t>
      </w:r>
    </w:p>
    <w:p w:rsidR="009A3C02" w:rsidRPr="00F96934" w:rsidRDefault="009A3C02" w:rsidP="009A3C02">
      <w:pPr>
        <w:shd w:val="clear" w:color="auto" w:fill="FFFFFF"/>
        <w:ind w:firstLine="708"/>
        <w:jc w:val="both"/>
        <w:rPr>
          <w:color w:val="000000"/>
          <w:sz w:val="28"/>
          <w:szCs w:val="28"/>
        </w:rPr>
      </w:pPr>
      <w:r w:rsidRPr="00F96934">
        <w:rPr>
          <w:color w:val="000000"/>
          <w:sz w:val="28"/>
          <w:szCs w:val="28"/>
        </w:rPr>
        <w:t>В розрізі платежів найбільший обсяг поступлень досягнуто по власних надходженнях бюджетних установ (питома вага – 5</w:t>
      </w:r>
      <w:r w:rsidR="00390D6C">
        <w:rPr>
          <w:color w:val="000000"/>
          <w:sz w:val="28"/>
          <w:szCs w:val="28"/>
        </w:rPr>
        <w:t>3,9</w:t>
      </w:r>
      <w:r w:rsidR="00FC0EEC" w:rsidRPr="00F96934">
        <w:rPr>
          <w:color w:val="000000"/>
          <w:sz w:val="28"/>
          <w:szCs w:val="28"/>
        </w:rPr>
        <w:t>%</w:t>
      </w:r>
      <w:r w:rsidRPr="00F96934">
        <w:rPr>
          <w:color w:val="000000"/>
          <w:sz w:val="28"/>
          <w:szCs w:val="28"/>
        </w:rPr>
        <w:t xml:space="preserve">) – </w:t>
      </w:r>
      <w:r w:rsidR="00390D6C">
        <w:rPr>
          <w:color w:val="000000"/>
          <w:sz w:val="28"/>
          <w:szCs w:val="28"/>
        </w:rPr>
        <w:t>47312,2</w:t>
      </w:r>
      <w:r w:rsidR="00FC0EEC" w:rsidRPr="00F96934">
        <w:rPr>
          <w:color w:val="000000"/>
          <w:sz w:val="28"/>
          <w:szCs w:val="28"/>
        </w:rPr>
        <w:t xml:space="preserve"> </w:t>
      </w:r>
      <w:r w:rsidR="00FC0EEC" w:rsidRPr="00F96934">
        <w:rPr>
          <w:sz w:val="28"/>
          <w:szCs w:val="28"/>
        </w:rPr>
        <w:t>тис.</w:t>
      </w:r>
      <w:r w:rsidR="006375A3">
        <w:rPr>
          <w:sz w:val="28"/>
          <w:szCs w:val="28"/>
        </w:rPr>
        <w:t xml:space="preserve"> </w:t>
      </w:r>
      <w:r w:rsidR="00FC0EEC" w:rsidRPr="00F96934">
        <w:rPr>
          <w:sz w:val="28"/>
          <w:szCs w:val="28"/>
        </w:rPr>
        <w:t>грн.</w:t>
      </w:r>
      <w:r w:rsidRPr="00F96934">
        <w:rPr>
          <w:color w:val="000000"/>
          <w:sz w:val="28"/>
          <w:szCs w:val="28"/>
        </w:rPr>
        <w:t xml:space="preserve">, з яких </w:t>
      </w:r>
      <w:r w:rsidR="00390D6C">
        <w:rPr>
          <w:color w:val="000000"/>
          <w:sz w:val="28"/>
          <w:szCs w:val="28"/>
        </w:rPr>
        <w:t>34888,7</w:t>
      </w:r>
      <w:r w:rsidRPr="00F96934">
        <w:rPr>
          <w:color w:val="000000"/>
          <w:sz w:val="28"/>
          <w:szCs w:val="28"/>
        </w:rPr>
        <w:t xml:space="preserve"> </w:t>
      </w:r>
      <w:r w:rsidR="00FC0EEC" w:rsidRPr="00F96934">
        <w:rPr>
          <w:sz w:val="28"/>
          <w:szCs w:val="28"/>
        </w:rPr>
        <w:t>тис.</w:t>
      </w:r>
      <w:r w:rsidR="006375A3">
        <w:rPr>
          <w:sz w:val="28"/>
          <w:szCs w:val="28"/>
        </w:rPr>
        <w:t xml:space="preserve"> </w:t>
      </w:r>
      <w:r w:rsidR="00FC0EEC" w:rsidRPr="00F96934">
        <w:rPr>
          <w:sz w:val="28"/>
          <w:szCs w:val="28"/>
        </w:rPr>
        <w:t xml:space="preserve">грн. - </w:t>
      </w:r>
      <w:r w:rsidRPr="00F96934">
        <w:rPr>
          <w:color w:val="000000"/>
          <w:sz w:val="28"/>
          <w:szCs w:val="28"/>
        </w:rPr>
        <w:t>це благодійні внески, гранти та дарунки; по доходах від операцій з капіталом (питома вага – 3</w:t>
      </w:r>
      <w:r w:rsidR="005E0AEB">
        <w:rPr>
          <w:color w:val="000000"/>
          <w:sz w:val="28"/>
          <w:szCs w:val="28"/>
        </w:rPr>
        <w:t>6,9</w:t>
      </w:r>
      <w:r w:rsidR="00FC0EEC" w:rsidRPr="00F96934">
        <w:rPr>
          <w:color w:val="000000"/>
          <w:sz w:val="28"/>
          <w:szCs w:val="28"/>
        </w:rPr>
        <w:t>%</w:t>
      </w:r>
      <w:r w:rsidRPr="00F96934">
        <w:rPr>
          <w:color w:val="000000"/>
          <w:sz w:val="28"/>
          <w:szCs w:val="28"/>
        </w:rPr>
        <w:t>) надійшло 32 381,3</w:t>
      </w:r>
      <w:r w:rsidR="00FC0EEC" w:rsidRPr="00F96934">
        <w:rPr>
          <w:sz w:val="28"/>
          <w:szCs w:val="28"/>
        </w:rPr>
        <w:t xml:space="preserve"> тис.</w:t>
      </w:r>
      <w:r w:rsidR="006375A3">
        <w:rPr>
          <w:sz w:val="28"/>
          <w:szCs w:val="28"/>
        </w:rPr>
        <w:t xml:space="preserve"> </w:t>
      </w:r>
      <w:r w:rsidR="00FC0EEC" w:rsidRPr="00F96934">
        <w:rPr>
          <w:sz w:val="28"/>
          <w:szCs w:val="28"/>
        </w:rPr>
        <w:t>грн.</w:t>
      </w:r>
      <w:r w:rsidRPr="00F96934">
        <w:rPr>
          <w:color w:val="000000"/>
          <w:sz w:val="28"/>
          <w:szCs w:val="28"/>
        </w:rPr>
        <w:t xml:space="preserve">, поступлення по екологічному податку – 3 826,3 </w:t>
      </w:r>
      <w:r w:rsidR="00FC0EEC" w:rsidRPr="00F96934">
        <w:rPr>
          <w:sz w:val="28"/>
          <w:szCs w:val="28"/>
        </w:rPr>
        <w:t>тис.</w:t>
      </w:r>
      <w:r w:rsidR="006375A3">
        <w:rPr>
          <w:sz w:val="28"/>
          <w:szCs w:val="28"/>
        </w:rPr>
        <w:t xml:space="preserve"> </w:t>
      </w:r>
      <w:r w:rsidR="00FC0EEC" w:rsidRPr="00F96934">
        <w:rPr>
          <w:sz w:val="28"/>
          <w:szCs w:val="28"/>
        </w:rPr>
        <w:t xml:space="preserve">грн. </w:t>
      </w:r>
      <w:r w:rsidRPr="00F96934">
        <w:rPr>
          <w:color w:val="000000"/>
          <w:sz w:val="28"/>
          <w:szCs w:val="28"/>
        </w:rPr>
        <w:t xml:space="preserve">(питома вага – 4,2 </w:t>
      </w:r>
      <w:r w:rsidR="00FC0EEC" w:rsidRPr="00F96934">
        <w:rPr>
          <w:color w:val="000000"/>
          <w:sz w:val="28"/>
          <w:szCs w:val="28"/>
        </w:rPr>
        <w:t>%</w:t>
      </w:r>
      <w:r w:rsidRPr="00F96934">
        <w:rPr>
          <w:color w:val="000000"/>
          <w:sz w:val="28"/>
          <w:szCs w:val="28"/>
        </w:rPr>
        <w:t xml:space="preserve">). </w:t>
      </w:r>
    </w:p>
    <w:p w:rsidR="009A3C02" w:rsidRPr="005E0AEB" w:rsidRDefault="009A3C02" w:rsidP="009A3C02">
      <w:pPr>
        <w:shd w:val="clear" w:color="auto" w:fill="FFFFFF"/>
        <w:ind w:firstLine="708"/>
        <w:jc w:val="both"/>
        <w:rPr>
          <w:sz w:val="28"/>
          <w:szCs w:val="28"/>
        </w:rPr>
      </w:pPr>
      <w:r w:rsidRPr="00F96934">
        <w:rPr>
          <w:color w:val="000000"/>
          <w:sz w:val="28"/>
          <w:szCs w:val="28"/>
        </w:rPr>
        <w:t>За 9 місяців 2025 року проведено видатків загального та спец</w:t>
      </w:r>
      <w:r w:rsidR="005F6DC8" w:rsidRPr="00F96934">
        <w:rPr>
          <w:color w:val="000000"/>
          <w:sz w:val="28"/>
          <w:szCs w:val="28"/>
        </w:rPr>
        <w:t>іального фондів в сумі 785 405,</w:t>
      </w:r>
      <w:r w:rsidR="005F6DC8" w:rsidRPr="00F96934">
        <w:rPr>
          <w:sz w:val="28"/>
          <w:szCs w:val="28"/>
        </w:rPr>
        <w:t xml:space="preserve"> тис.</w:t>
      </w:r>
      <w:r w:rsidR="000440E2">
        <w:rPr>
          <w:sz w:val="28"/>
          <w:szCs w:val="28"/>
        </w:rPr>
        <w:t xml:space="preserve"> </w:t>
      </w:r>
      <w:r w:rsidR="005F6DC8" w:rsidRPr="00F96934">
        <w:rPr>
          <w:sz w:val="28"/>
          <w:szCs w:val="28"/>
        </w:rPr>
        <w:t>грн.</w:t>
      </w:r>
      <w:r w:rsidRPr="00F96934">
        <w:rPr>
          <w:color w:val="000000"/>
          <w:sz w:val="28"/>
          <w:szCs w:val="28"/>
        </w:rPr>
        <w:t xml:space="preserve">, що </w:t>
      </w:r>
      <w:r w:rsidRPr="00F96934">
        <w:rPr>
          <w:sz w:val="28"/>
          <w:szCs w:val="28"/>
        </w:rPr>
        <w:t>складає 86,3</w:t>
      </w:r>
      <w:r w:rsidRPr="00F96934">
        <w:rPr>
          <w:color w:val="000000"/>
          <w:sz w:val="28"/>
          <w:szCs w:val="28"/>
        </w:rPr>
        <w:t xml:space="preserve"> </w:t>
      </w:r>
      <w:r w:rsidR="005F6DC8" w:rsidRPr="00F96934">
        <w:rPr>
          <w:color w:val="000000"/>
          <w:sz w:val="28"/>
          <w:szCs w:val="28"/>
        </w:rPr>
        <w:t>%</w:t>
      </w:r>
      <w:r w:rsidRPr="00F96934">
        <w:rPr>
          <w:color w:val="000000"/>
          <w:sz w:val="28"/>
          <w:szCs w:val="28"/>
        </w:rPr>
        <w:t xml:space="preserve"> </w:t>
      </w:r>
      <w:r w:rsidRPr="00F96934">
        <w:rPr>
          <w:color w:val="000000"/>
          <w:spacing w:val="-15"/>
          <w:sz w:val="28"/>
          <w:szCs w:val="28"/>
        </w:rPr>
        <w:t>до </w:t>
      </w:r>
      <w:r w:rsidRPr="00F96934">
        <w:rPr>
          <w:color w:val="000000"/>
          <w:sz w:val="28"/>
          <w:szCs w:val="28"/>
        </w:rPr>
        <w:t xml:space="preserve"> уточненого плану звітного періоду, в тому числі по загальному фонду – 705 926,9 </w:t>
      </w:r>
      <w:r w:rsidR="005F6DC8" w:rsidRPr="00F96934">
        <w:rPr>
          <w:sz w:val="28"/>
          <w:szCs w:val="28"/>
        </w:rPr>
        <w:t>тис.</w:t>
      </w:r>
      <w:r w:rsidR="000440E2">
        <w:rPr>
          <w:sz w:val="28"/>
          <w:szCs w:val="28"/>
        </w:rPr>
        <w:t xml:space="preserve"> </w:t>
      </w:r>
      <w:r w:rsidR="005F6DC8" w:rsidRPr="00F96934">
        <w:rPr>
          <w:sz w:val="28"/>
          <w:szCs w:val="28"/>
        </w:rPr>
        <w:t>грн.,</w:t>
      </w:r>
      <w:r w:rsidRPr="00F96934">
        <w:rPr>
          <w:color w:val="000000"/>
          <w:sz w:val="28"/>
          <w:szCs w:val="28"/>
        </w:rPr>
        <w:t xml:space="preserve"> або </w:t>
      </w:r>
      <w:r w:rsidRPr="00F96934">
        <w:rPr>
          <w:sz w:val="28"/>
          <w:szCs w:val="28"/>
        </w:rPr>
        <w:t>92,3</w:t>
      </w:r>
      <w:r w:rsidRPr="00F96934">
        <w:rPr>
          <w:color w:val="000000" w:themeColor="text1"/>
          <w:sz w:val="28"/>
          <w:szCs w:val="28"/>
        </w:rPr>
        <w:t xml:space="preserve"> </w:t>
      </w:r>
      <w:r w:rsidR="005F6DC8" w:rsidRPr="00F96934">
        <w:rPr>
          <w:color w:val="000000" w:themeColor="text1"/>
          <w:sz w:val="28"/>
          <w:szCs w:val="28"/>
        </w:rPr>
        <w:t>%</w:t>
      </w:r>
      <w:r w:rsidRPr="00F96934">
        <w:rPr>
          <w:color w:val="000000" w:themeColor="text1"/>
          <w:sz w:val="28"/>
          <w:szCs w:val="28"/>
        </w:rPr>
        <w:t xml:space="preserve">, </w:t>
      </w:r>
      <w:r w:rsidRPr="005E0AEB">
        <w:rPr>
          <w:sz w:val="28"/>
          <w:szCs w:val="28"/>
        </w:rPr>
        <w:t xml:space="preserve">по спеціальному – 79 478,6 </w:t>
      </w:r>
      <w:r w:rsidR="005F6DC8" w:rsidRPr="005E0AEB">
        <w:rPr>
          <w:sz w:val="28"/>
          <w:szCs w:val="28"/>
        </w:rPr>
        <w:t>тис.</w:t>
      </w:r>
      <w:r w:rsidR="005E789A" w:rsidRPr="005E0AEB">
        <w:rPr>
          <w:sz w:val="28"/>
          <w:szCs w:val="28"/>
        </w:rPr>
        <w:t xml:space="preserve"> </w:t>
      </w:r>
      <w:r w:rsidR="005F6DC8" w:rsidRPr="005E0AEB">
        <w:rPr>
          <w:sz w:val="28"/>
          <w:szCs w:val="28"/>
        </w:rPr>
        <w:t>грн.,</w:t>
      </w:r>
      <w:r w:rsidRPr="005E0AEB">
        <w:rPr>
          <w:sz w:val="28"/>
          <w:szCs w:val="28"/>
        </w:rPr>
        <w:t xml:space="preserve"> або 54,9 </w:t>
      </w:r>
      <w:r w:rsidR="005F6DC8" w:rsidRPr="005E0AEB">
        <w:rPr>
          <w:sz w:val="28"/>
          <w:szCs w:val="28"/>
        </w:rPr>
        <w:t>%</w:t>
      </w:r>
      <w:r w:rsidRPr="005E0AEB">
        <w:rPr>
          <w:sz w:val="28"/>
          <w:szCs w:val="28"/>
        </w:rPr>
        <w:t>.</w:t>
      </w:r>
    </w:p>
    <w:p w:rsidR="009A3C02" w:rsidRPr="00F96934" w:rsidRDefault="009A3C02" w:rsidP="009A3C02">
      <w:pPr>
        <w:shd w:val="clear" w:color="auto" w:fill="FFFFFF"/>
        <w:ind w:firstLine="708"/>
        <w:jc w:val="both"/>
        <w:rPr>
          <w:color w:val="000000"/>
          <w:sz w:val="28"/>
          <w:szCs w:val="28"/>
        </w:rPr>
      </w:pPr>
      <w:r w:rsidRPr="00F96934">
        <w:rPr>
          <w:color w:val="000000"/>
          <w:sz w:val="28"/>
          <w:szCs w:val="28"/>
        </w:rPr>
        <w:t xml:space="preserve">У загальній сумі видатків загального фонду видатки соціального спрямування складають – </w:t>
      </w:r>
      <w:r w:rsidRPr="00F96934">
        <w:rPr>
          <w:sz w:val="28"/>
          <w:szCs w:val="28"/>
        </w:rPr>
        <w:t xml:space="preserve">70,7 </w:t>
      </w:r>
      <w:r w:rsidR="00DF3797" w:rsidRPr="00F96934">
        <w:rPr>
          <w:sz w:val="28"/>
          <w:szCs w:val="28"/>
        </w:rPr>
        <w:t>%</w:t>
      </w:r>
      <w:r w:rsidRPr="00F96934">
        <w:rPr>
          <w:color w:val="FF0000"/>
          <w:sz w:val="28"/>
          <w:szCs w:val="28"/>
        </w:rPr>
        <w:t xml:space="preserve"> </w:t>
      </w:r>
      <w:r w:rsidRPr="00F96934">
        <w:rPr>
          <w:sz w:val="28"/>
          <w:szCs w:val="28"/>
        </w:rPr>
        <w:t xml:space="preserve">(498 972,2 </w:t>
      </w:r>
      <w:r w:rsidR="00DF3797" w:rsidRPr="00F96934">
        <w:rPr>
          <w:sz w:val="28"/>
          <w:szCs w:val="28"/>
        </w:rPr>
        <w:t>тис.</w:t>
      </w:r>
      <w:r w:rsidR="006375A3">
        <w:rPr>
          <w:sz w:val="28"/>
          <w:szCs w:val="28"/>
        </w:rPr>
        <w:t xml:space="preserve"> </w:t>
      </w:r>
      <w:r w:rsidR="00DF3797" w:rsidRPr="00F96934">
        <w:rPr>
          <w:sz w:val="28"/>
          <w:szCs w:val="28"/>
        </w:rPr>
        <w:t>грн.</w:t>
      </w:r>
      <w:r w:rsidRPr="00F96934">
        <w:rPr>
          <w:color w:val="000000"/>
          <w:sz w:val="28"/>
          <w:szCs w:val="28"/>
        </w:rPr>
        <w:t xml:space="preserve">), з яких на галузь освіта – </w:t>
      </w:r>
      <w:r w:rsidRPr="00F96934">
        <w:rPr>
          <w:sz w:val="28"/>
          <w:szCs w:val="28"/>
        </w:rPr>
        <w:t xml:space="preserve">52,0 </w:t>
      </w:r>
      <w:r w:rsidR="00DF3797" w:rsidRPr="00F96934">
        <w:rPr>
          <w:sz w:val="28"/>
          <w:szCs w:val="28"/>
        </w:rPr>
        <w:t>%</w:t>
      </w:r>
      <w:r w:rsidRPr="00F96934">
        <w:rPr>
          <w:color w:val="000000"/>
          <w:sz w:val="28"/>
          <w:szCs w:val="28"/>
        </w:rPr>
        <w:t xml:space="preserve"> (366 838,8 </w:t>
      </w:r>
      <w:r w:rsidR="001C7BC6" w:rsidRPr="00F96934">
        <w:rPr>
          <w:sz w:val="28"/>
          <w:szCs w:val="28"/>
        </w:rPr>
        <w:t>тис.</w:t>
      </w:r>
      <w:r w:rsidR="006375A3">
        <w:rPr>
          <w:sz w:val="28"/>
          <w:szCs w:val="28"/>
        </w:rPr>
        <w:t xml:space="preserve"> </w:t>
      </w:r>
      <w:r w:rsidR="001C7BC6" w:rsidRPr="00F96934">
        <w:rPr>
          <w:sz w:val="28"/>
          <w:szCs w:val="28"/>
        </w:rPr>
        <w:t>грн.</w:t>
      </w:r>
      <w:r w:rsidRPr="00F96934">
        <w:rPr>
          <w:color w:val="000000"/>
          <w:sz w:val="28"/>
          <w:szCs w:val="28"/>
        </w:rPr>
        <w:t>), соціальний захист та соціальне забезпечення –</w:t>
      </w:r>
      <w:r w:rsidRPr="00F96934">
        <w:rPr>
          <w:sz w:val="28"/>
          <w:szCs w:val="28"/>
        </w:rPr>
        <w:t>6,7</w:t>
      </w:r>
      <w:r w:rsidRPr="00F96934">
        <w:rPr>
          <w:color w:val="000000"/>
          <w:sz w:val="28"/>
          <w:szCs w:val="28"/>
        </w:rPr>
        <w:t xml:space="preserve"> </w:t>
      </w:r>
      <w:r w:rsidR="001C7BC6" w:rsidRPr="00F96934">
        <w:rPr>
          <w:color w:val="000000"/>
          <w:sz w:val="28"/>
          <w:szCs w:val="28"/>
        </w:rPr>
        <w:t>%</w:t>
      </w:r>
      <w:r w:rsidRPr="00F96934">
        <w:rPr>
          <w:color w:val="000000"/>
          <w:sz w:val="28"/>
          <w:szCs w:val="28"/>
        </w:rPr>
        <w:t xml:space="preserve"> (47 072,3</w:t>
      </w:r>
      <w:r w:rsidR="001C7BC6" w:rsidRPr="00F96934">
        <w:rPr>
          <w:color w:val="000000"/>
          <w:sz w:val="28"/>
          <w:szCs w:val="28"/>
        </w:rPr>
        <w:t xml:space="preserve"> </w:t>
      </w:r>
      <w:r w:rsidR="001C7BC6" w:rsidRPr="00F96934">
        <w:rPr>
          <w:sz w:val="28"/>
          <w:szCs w:val="28"/>
        </w:rPr>
        <w:t>тис.</w:t>
      </w:r>
      <w:r w:rsidR="006375A3">
        <w:rPr>
          <w:sz w:val="28"/>
          <w:szCs w:val="28"/>
        </w:rPr>
        <w:t xml:space="preserve"> </w:t>
      </w:r>
      <w:r w:rsidR="001C7BC6" w:rsidRPr="00F96934">
        <w:rPr>
          <w:sz w:val="28"/>
          <w:szCs w:val="28"/>
        </w:rPr>
        <w:t>грн.</w:t>
      </w:r>
      <w:r w:rsidRPr="00F96934">
        <w:rPr>
          <w:color w:val="000000"/>
          <w:sz w:val="28"/>
          <w:szCs w:val="28"/>
        </w:rPr>
        <w:t xml:space="preserve">), охорона здоров’я – </w:t>
      </w:r>
      <w:r w:rsidRPr="00F96934">
        <w:rPr>
          <w:sz w:val="28"/>
          <w:szCs w:val="28"/>
        </w:rPr>
        <w:t>5,7</w:t>
      </w:r>
      <w:r w:rsidRPr="00F96934">
        <w:rPr>
          <w:color w:val="000000"/>
          <w:sz w:val="28"/>
          <w:szCs w:val="28"/>
        </w:rPr>
        <w:t xml:space="preserve"> </w:t>
      </w:r>
      <w:r w:rsidR="001C7BC6" w:rsidRPr="00F96934">
        <w:rPr>
          <w:color w:val="000000"/>
          <w:sz w:val="28"/>
          <w:szCs w:val="28"/>
        </w:rPr>
        <w:t>%</w:t>
      </w:r>
      <w:r w:rsidRPr="00F96934">
        <w:rPr>
          <w:color w:val="000000"/>
          <w:sz w:val="28"/>
          <w:szCs w:val="28"/>
        </w:rPr>
        <w:t xml:space="preserve"> (40 419,2 </w:t>
      </w:r>
      <w:r w:rsidR="001C7BC6" w:rsidRPr="00F96934">
        <w:rPr>
          <w:sz w:val="28"/>
          <w:szCs w:val="28"/>
        </w:rPr>
        <w:t>тис.</w:t>
      </w:r>
      <w:r w:rsidR="006375A3">
        <w:rPr>
          <w:sz w:val="28"/>
          <w:szCs w:val="28"/>
        </w:rPr>
        <w:t xml:space="preserve"> </w:t>
      </w:r>
      <w:r w:rsidR="001C7BC6" w:rsidRPr="00F96934">
        <w:rPr>
          <w:sz w:val="28"/>
          <w:szCs w:val="28"/>
        </w:rPr>
        <w:t>грн.</w:t>
      </w:r>
      <w:r w:rsidRPr="00F96934">
        <w:rPr>
          <w:color w:val="000000"/>
          <w:sz w:val="28"/>
          <w:szCs w:val="28"/>
        </w:rPr>
        <w:t xml:space="preserve">), культура і мистецтво </w:t>
      </w:r>
      <w:r w:rsidRPr="00F96934">
        <w:rPr>
          <w:sz w:val="28"/>
          <w:szCs w:val="28"/>
        </w:rPr>
        <w:t>3,6</w:t>
      </w:r>
      <w:r w:rsidRPr="00F96934">
        <w:rPr>
          <w:color w:val="000000"/>
          <w:sz w:val="28"/>
          <w:szCs w:val="28"/>
        </w:rPr>
        <w:t xml:space="preserve"> </w:t>
      </w:r>
      <w:r w:rsidR="001C7BC6" w:rsidRPr="00F96934">
        <w:rPr>
          <w:color w:val="000000"/>
          <w:sz w:val="28"/>
          <w:szCs w:val="28"/>
        </w:rPr>
        <w:t>%</w:t>
      </w:r>
      <w:r w:rsidRPr="00F96934">
        <w:rPr>
          <w:color w:val="000000"/>
          <w:sz w:val="28"/>
          <w:szCs w:val="28"/>
        </w:rPr>
        <w:t xml:space="preserve"> (25 166,9 </w:t>
      </w:r>
      <w:r w:rsidR="001C7BC6" w:rsidRPr="00F96934">
        <w:rPr>
          <w:sz w:val="28"/>
          <w:szCs w:val="28"/>
        </w:rPr>
        <w:t>тис.</w:t>
      </w:r>
      <w:r w:rsidR="006375A3">
        <w:rPr>
          <w:sz w:val="28"/>
          <w:szCs w:val="28"/>
        </w:rPr>
        <w:t xml:space="preserve"> </w:t>
      </w:r>
      <w:r w:rsidR="001C7BC6" w:rsidRPr="00F96934">
        <w:rPr>
          <w:sz w:val="28"/>
          <w:szCs w:val="28"/>
        </w:rPr>
        <w:t>грн.</w:t>
      </w:r>
      <w:r w:rsidRPr="00F96934">
        <w:rPr>
          <w:color w:val="000000"/>
          <w:sz w:val="28"/>
          <w:szCs w:val="28"/>
        </w:rPr>
        <w:t xml:space="preserve">) та фізична культура і спорт - </w:t>
      </w:r>
      <w:r w:rsidRPr="00F96934">
        <w:rPr>
          <w:sz w:val="28"/>
          <w:szCs w:val="28"/>
        </w:rPr>
        <w:t>2,8</w:t>
      </w:r>
      <w:r w:rsidRPr="00F96934">
        <w:rPr>
          <w:color w:val="000000"/>
          <w:sz w:val="28"/>
          <w:szCs w:val="28"/>
        </w:rPr>
        <w:t xml:space="preserve"> </w:t>
      </w:r>
      <w:r w:rsidR="001C7BC6" w:rsidRPr="00F96934">
        <w:rPr>
          <w:color w:val="000000"/>
          <w:sz w:val="28"/>
          <w:szCs w:val="28"/>
        </w:rPr>
        <w:t>%</w:t>
      </w:r>
      <w:r w:rsidRPr="00F96934">
        <w:rPr>
          <w:color w:val="000000"/>
          <w:sz w:val="28"/>
          <w:szCs w:val="28"/>
        </w:rPr>
        <w:t xml:space="preserve"> (19 475,0 </w:t>
      </w:r>
      <w:r w:rsidR="001C7BC6" w:rsidRPr="00F96934">
        <w:rPr>
          <w:sz w:val="28"/>
          <w:szCs w:val="28"/>
        </w:rPr>
        <w:t>тис.</w:t>
      </w:r>
      <w:r w:rsidR="006375A3">
        <w:rPr>
          <w:sz w:val="28"/>
          <w:szCs w:val="28"/>
        </w:rPr>
        <w:t xml:space="preserve"> </w:t>
      </w:r>
      <w:r w:rsidR="001C7BC6" w:rsidRPr="00F96934">
        <w:rPr>
          <w:sz w:val="28"/>
          <w:szCs w:val="28"/>
        </w:rPr>
        <w:t>грн.</w:t>
      </w:r>
      <w:r w:rsidRPr="00F96934">
        <w:rPr>
          <w:color w:val="000000"/>
          <w:sz w:val="28"/>
          <w:szCs w:val="28"/>
        </w:rPr>
        <w:t xml:space="preserve">) . </w:t>
      </w:r>
    </w:p>
    <w:p w:rsidR="009A3C02" w:rsidRPr="00F96934" w:rsidRDefault="009A3C02" w:rsidP="009A3C02">
      <w:pPr>
        <w:shd w:val="clear" w:color="auto" w:fill="FFFFFF"/>
        <w:ind w:firstLine="708"/>
        <w:jc w:val="both"/>
        <w:rPr>
          <w:sz w:val="28"/>
          <w:szCs w:val="28"/>
        </w:rPr>
      </w:pPr>
      <w:r w:rsidRPr="00F96934">
        <w:rPr>
          <w:color w:val="000000"/>
          <w:sz w:val="28"/>
          <w:szCs w:val="28"/>
        </w:rPr>
        <w:t xml:space="preserve">Основну питому вагу у загальному обсязі видатків загального фонду займають видатки на захищені </w:t>
      </w:r>
      <w:r w:rsidRPr="00F96934">
        <w:rPr>
          <w:sz w:val="28"/>
          <w:szCs w:val="28"/>
        </w:rPr>
        <w:t xml:space="preserve">статті бюджету 569 082,7 </w:t>
      </w:r>
      <w:r w:rsidR="006E234D" w:rsidRPr="00F96934">
        <w:rPr>
          <w:sz w:val="28"/>
          <w:szCs w:val="28"/>
        </w:rPr>
        <w:t>тис.</w:t>
      </w:r>
      <w:r w:rsidR="006375A3">
        <w:rPr>
          <w:sz w:val="28"/>
          <w:szCs w:val="28"/>
        </w:rPr>
        <w:t xml:space="preserve"> </w:t>
      </w:r>
      <w:r w:rsidR="006E234D" w:rsidRPr="00F96934">
        <w:rPr>
          <w:sz w:val="28"/>
          <w:szCs w:val="28"/>
        </w:rPr>
        <w:t>грн.,</w:t>
      </w:r>
      <w:r w:rsidRPr="00F96934">
        <w:rPr>
          <w:sz w:val="28"/>
          <w:szCs w:val="28"/>
        </w:rPr>
        <w:t xml:space="preserve"> або 80,6 </w:t>
      </w:r>
      <w:r w:rsidR="006E234D" w:rsidRPr="00F96934">
        <w:rPr>
          <w:sz w:val="28"/>
          <w:szCs w:val="28"/>
        </w:rPr>
        <w:t>%</w:t>
      </w:r>
      <w:r w:rsidRPr="00F96934">
        <w:rPr>
          <w:sz w:val="28"/>
          <w:szCs w:val="28"/>
        </w:rPr>
        <w:t xml:space="preserve">, з яких на оплату праці і нарахування на заробітну плату спрямовано 466 586,3 </w:t>
      </w:r>
      <w:r w:rsidR="006E234D" w:rsidRPr="00F96934">
        <w:rPr>
          <w:sz w:val="28"/>
          <w:szCs w:val="28"/>
        </w:rPr>
        <w:t>тис.грн.,</w:t>
      </w:r>
      <w:r w:rsidRPr="00F96934">
        <w:rPr>
          <w:sz w:val="28"/>
          <w:szCs w:val="28"/>
        </w:rPr>
        <w:t xml:space="preserve"> або 82,0 </w:t>
      </w:r>
      <w:r w:rsidR="006E234D" w:rsidRPr="00F96934">
        <w:rPr>
          <w:sz w:val="28"/>
          <w:szCs w:val="28"/>
        </w:rPr>
        <w:t>%</w:t>
      </w:r>
      <w:r w:rsidRPr="00F96934">
        <w:rPr>
          <w:sz w:val="28"/>
          <w:szCs w:val="28"/>
        </w:rPr>
        <w:t xml:space="preserve">, на оплату комунальних послуг та енергоносіїв – 51 132,7 </w:t>
      </w:r>
      <w:r w:rsidR="006E234D" w:rsidRPr="00F96934">
        <w:rPr>
          <w:sz w:val="28"/>
          <w:szCs w:val="28"/>
        </w:rPr>
        <w:t>тис.грн. (9,0 %</w:t>
      </w:r>
      <w:r w:rsidRPr="00F96934">
        <w:rPr>
          <w:sz w:val="28"/>
          <w:szCs w:val="28"/>
        </w:rPr>
        <w:t xml:space="preserve">), на інші захищені статті – 51 363,7 </w:t>
      </w:r>
      <w:r w:rsidR="006E234D" w:rsidRPr="00F96934">
        <w:rPr>
          <w:sz w:val="28"/>
          <w:szCs w:val="28"/>
        </w:rPr>
        <w:t>тис.</w:t>
      </w:r>
      <w:r w:rsidR="006375A3">
        <w:rPr>
          <w:sz w:val="28"/>
          <w:szCs w:val="28"/>
        </w:rPr>
        <w:t xml:space="preserve"> </w:t>
      </w:r>
      <w:r w:rsidR="006E234D" w:rsidRPr="00F96934">
        <w:rPr>
          <w:sz w:val="28"/>
          <w:szCs w:val="28"/>
        </w:rPr>
        <w:t xml:space="preserve">грн. </w:t>
      </w:r>
      <w:r w:rsidRPr="00F96934">
        <w:rPr>
          <w:sz w:val="28"/>
          <w:szCs w:val="28"/>
        </w:rPr>
        <w:t xml:space="preserve">(9,0 </w:t>
      </w:r>
      <w:r w:rsidR="006E234D" w:rsidRPr="00F96934">
        <w:rPr>
          <w:sz w:val="28"/>
          <w:szCs w:val="28"/>
        </w:rPr>
        <w:t>%</w:t>
      </w:r>
      <w:r w:rsidRPr="00F96934">
        <w:rPr>
          <w:sz w:val="28"/>
          <w:szCs w:val="28"/>
        </w:rPr>
        <w:t xml:space="preserve">). </w:t>
      </w:r>
    </w:p>
    <w:p w:rsidR="009A3C02" w:rsidRPr="00F96934" w:rsidRDefault="009A3C02" w:rsidP="009A3C02">
      <w:pPr>
        <w:shd w:val="clear" w:color="auto" w:fill="FFFFFF"/>
        <w:ind w:firstLine="708"/>
        <w:jc w:val="both"/>
        <w:rPr>
          <w:color w:val="000000"/>
          <w:sz w:val="28"/>
          <w:szCs w:val="28"/>
        </w:rPr>
      </w:pPr>
      <w:r w:rsidRPr="00F96934">
        <w:rPr>
          <w:color w:val="000000"/>
          <w:sz w:val="28"/>
          <w:szCs w:val="28"/>
        </w:rPr>
        <w:t>Зокрема</w:t>
      </w:r>
      <w:r w:rsidR="006E234D" w:rsidRPr="00F96934">
        <w:rPr>
          <w:color w:val="000000"/>
          <w:sz w:val="28"/>
          <w:szCs w:val="28"/>
        </w:rPr>
        <w:t>,</w:t>
      </w:r>
      <w:r w:rsidRPr="00F96934">
        <w:rPr>
          <w:color w:val="000000"/>
          <w:sz w:val="28"/>
          <w:szCs w:val="28"/>
        </w:rPr>
        <w:t xml:space="preserve"> на виконання завдань щодо відсічі збройної агресії за 9 місяців 2025 року по загальному і спеціальному фондах спрямовано 55 285,8 </w:t>
      </w:r>
      <w:r w:rsidR="006E234D" w:rsidRPr="00F96934">
        <w:rPr>
          <w:sz w:val="28"/>
          <w:szCs w:val="28"/>
        </w:rPr>
        <w:t>тис.</w:t>
      </w:r>
      <w:r w:rsidR="006375A3">
        <w:rPr>
          <w:sz w:val="28"/>
          <w:szCs w:val="28"/>
        </w:rPr>
        <w:t xml:space="preserve"> </w:t>
      </w:r>
      <w:r w:rsidR="006E234D" w:rsidRPr="00F96934">
        <w:rPr>
          <w:sz w:val="28"/>
          <w:szCs w:val="28"/>
        </w:rPr>
        <w:t>грн.</w:t>
      </w:r>
    </w:p>
    <w:p w:rsidR="000D5466" w:rsidRPr="00F96934" w:rsidRDefault="000D5466" w:rsidP="00DB5F6C">
      <w:pPr>
        <w:ind w:firstLine="743"/>
        <w:jc w:val="both"/>
        <w:rPr>
          <w:sz w:val="28"/>
          <w:szCs w:val="28"/>
        </w:rPr>
      </w:pPr>
    </w:p>
    <w:p w:rsidR="00DB5F6C" w:rsidRPr="00F96934" w:rsidRDefault="00DB5F6C" w:rsidP="00DB5F6C">
      <w:pPr>
        <w:ind w:firstLine="743"/>
        <w:jc w:val="both"/>
        <w:rPr>
          <w:sz w:val="28"/>
          <w:szCs w:val="28"/>
        </w:rPr>
      </w:pPr>
      <w:r w:rsidRPr="00F96934">
        <w:rPr>
          <w:sz w:val="28"/>
          <w:szCs w:val="28"/>
        </w:rPr>
        <w:t xml:space="preserve">Діяльність управління соціального захисту населення Калуської міської ради </w:t>
      </w:r>
      <w:r w:rsidRPr="00DA5F4E">
        <w:rPr>
          <w:sz w:val="28"/>
          <w:szCs w:val="28"/>
        </w:rPr>
        <w:t>у</w:t>
      </w:r>
      <w:r w:rsidRPr="00F96934">
        <w:rPr>
          <w:sz w:val="28"/>
          <w:szCs w:val="28"/>
        </w:rPr>
        <w:t xml:space="preserve"> 2025 році була спрямована на виконання законодавчих та нормативних актів щодо реалізації політики у сфері надання допомог, пільг окремим категоріям громадян за кошти бюджету Калуської міської територіальної громади, соціально-трудових відносин та оплати праці, соціального захисту учасників бойових дій, Захисників та Захисниць України та членів їх сімей, внутрішньо переміщених громадян, осіб з обмеженими фізичними можливостями та на виконання місцевих програм соціального захисту населення громади. З 01 липня 2025 року функції призначення і виплати державних соціальних допомог і компенсацій передано до органів Пенсійного Фонду України.</w:t>
      </w:r>
    </w:p>
    <w:p w:rsidR="00DB5F6C" w:rsidRPr="00F96934" w:rsidRDefault="00DF7BE3" w:rsidP="00DB5F6C">
      <w:pPr>
        <w:ind w:firstLine="709"/>
        <w:jc w:val="both"/>
        <w:rPr>
          <w:sz w:val="28"/>
          <w:szCs w:val="28"/>
        </w:rPr>
      </w:pPr>
      <w:r w:rsidRPr="00F96934">
        <w:rPr>
          <w:sz w:val="28"/>
          <w:szCs w:val="28"/>
        </w:rPr>
        <w:t>Зокрема</w:t>
      </w:r>
      <w:r w:rsidR="006375A3">
        <w:rPr>
          <w:sz w:val="28"/>
          <w:szCs w:val="28"/>
        </w:rPr>
        <w:t>,</w:t>
      </w:r>
      <w:r w:rsidRPr="00F96934">
        <w:rPr>
          <w:sz w:val="28"/>
          <w:szCs w:val="28"/>
        </w:rPr>
        <w:t xml:space="preserve">  в</w:t>
      </w:r>
      <w:r w:rsidR="00DB5F6C" w:rsidRPr="00F96934">
        <w:rPr>
          <w:sz w:val="28"/>
          <w:szCs w:val="28"/>
        </w:rPr>
        <w:t>иплачено за рахунок коштів  бюджету Калуської МТГ</w:t>
      </w:r>
      <w:r w:rsidR="006375A3">
        <w:rPr>
          <w:sz w:val="28"/>
          <w:szCs w:val="28"/>
        </w:rPr>
        <w:t>:</w:t>
      </w:r>
    </w:p>
    <w:p w:rsidR="00DB5F6C" w:rsidRPr="00F96934" w:rsidRDefault="00DB5F6C" w:rsidP="00DB5F6C">
      <w:pPr>
        <w:numPr>
          <w:ilvl w:val="0"/>
          <w:numId w:val="4"/>
        </w:numPr>
        <w:tabs>
          <w:tab w:val="left" w:pos="720"/>
          <w:tab w:val="left" w:pos="-426"/>
        </w:tabs>
        <w:ind w:firstLine="567"/>
        <w:jc w:val="both"/>
        <w:rPr>
          <w:sz w:val="28"/>
          <w:szCs w:val="28"/>
        </w:rPr>
      </w:pPr>
      <w:r w:rsidRPr="00F96934">
        <w:rPr>
          <w:sz w:val="28"/>
          <w:szCs w:val="28"/>
        </w:rPr>
        <w:lastRenderedPageBreak/>
        <w:t>одноразову грошову допомогу на лікування 276 онкологічно хворого мешканця МТГ на суму – 2128,7 тис. грн.</w:t>
      </w:r>
      <w:r w:rsidR="00DF7BE3" w:rsidRPr="00F96934">
        <w:rPr>
          <w:sz w:val="28"/>
          <w:szCs w:val="28"/>
        </w:rPr>
        <w:t>;</w:t>
      </w:r>
      <w:r w:rsidRPr="00F96934">
        <w:rPr>
          <w:sz w:val="28"/>
          <w:szCs w:val="28"/>
        </w:rPr>
        <w:t xml:space="preserve">  </w:t>
      </w:r>
    </w:p>
    <w:p w:rsidR="00DB5F6C" w:rsidRPr="00F96934" w:rsidRDefault="00DB5F6C" w:rsidP="00DB5F6C">
      <w:pPr>
        <w:numPr>
          <w:ilvl w:val="0"/>
          <w:numId w:val="4"/>
        </w:numPr>
        <w:tabs>
          <w:tab w:val="left" w:pos="720"/>
          <w:tab w:val="left" w:pos="-426"/>
        </w:tabs>
        <w:ind w:firstLine="567"/>
        <w:jc w:val="both"/>
        <w:rPr>
          <w:sz w:val="28"/>
          <w:szCs w:val="28"/>
        </w:rPr>
      </w:pPr>
      <w:r w:rsidRPr="00F96934">
        <w:rPr>
          <w:sz w:val="28"/>
          <w:szCs w:val="28"/>
        </w:rPr>
        <w:t>одноразову грошову допомогу для вирішення матеріальних проблем 568 мешканцю на суму 1518,1 тис. грн.</w:t>
      </w:r>
      <w:r w:rsidR="00DF7BE3" w:rsidRPr="00F96934">
        <w:rPr>
          <w:sz w:val="28"/>
          <w:szCs w:val="28"/>
        </w:rPr>
        <w:t>;</w:t>
      </w:r>
      <w:r w:rsidRPr="00F96934">
        <w:rPr>
          <w:sz w:val="28"/>
          <w:szCs w:val="28"/>
        </w:rPr>
        <w:t xml:space="preserve"> </w:t>
      </w:r>
    </w:p>
    <w:p w:rsidR="00DB5F6C" w:rsidRPr="00F96934" w:rsidRDefault="00DB5F6C" w:rsidP="00DB5F6C">
      <w:pPr>
        <w:numPr>
          <w:ilvl w:val="0"/>
          <w:numId w:val="4"/>
        </w:numPr>
        <w:tabs>
          <w:tab w:val="left" w:pos="720"/>
          <w:tab w:val="left" w:pos="-426"/>
        </w:tabs>
        <w:ind w:firstLine="567"/>
        <w:jc w:val="both"/>
        <w:rPr>
          <w:sz w:val="28"/>
          <w:szCs w:val="28"/>
        </w:rPr>
      </w:pPr>
      <w:r w:rsidRPr="00F96934">
        <w:rPr>
          <w:sz w:val="28"/>
          <w:szCs w:val="28"/>
        </w:rPr>
        <w:t>одноразову грошову допомогу 31 сім’ям загиблих на 2620,0 тис.грн, 8 сім’ям померлого на суму 400,0 тис.</w:t>
      </w:r>
      <w:r w:rsidR="006375A3">
        <w:rPr>
          <w:sz w:val="28"/>
          <w:szCs w:val="28"/>
        </w:rPr>
        <w:t xml:space="preserve"> </w:t>
      </w:r>
      <w:r w:rsidRPr="00F96934">
        <w:rPr>
          <w:sz w:val="28"/>
          <w:szCs w:val="28"/>
        </w:rPr>
        <w:t>грн., 54 сім’ям зниклих безвісти Захисників чи Захисниць України на 2700,0 тис.</w:t>
      </w:r>
      <w:r w:rsidR="006375A3">
        <w:rPr>
          <w:sz w:val="28"/>
          <w:szCs w:val="28"/>
        </w:rPr>
        <w:t xml:space="preserve"> </w:t>
      </w:r>
      <w:r w:rsidRPr="00F96934">
        <w:rPr>
          <w:sz w:val="28"/>
          <w:szCs w:val="28"/>
        </w:rPr>
        <w:t>грн.</w:t>
      </w:r>
      <w:r w:rsidR="00DF7BE3" w:rsidRPr="00F96934">
        <w:rPr>
          <w:sz w:val="28"/>
          <w:szCs w:val="28"/>
        </w:rPr>
        <w:t>;</w:t>
      </w:r>
    </w:p>
    <w:p w:rsidR="00DB5F6C" w:rsidRPr="00F96934" w:rsidRDefault="00DB5F6C" w:rsidP="00DB5F6C">
      <w:pPr>
        <w:numPr>
          <w:ilvl w:val="0"/>
          <w:numId w:val="4"/>
        </w:numPr>
        <w:tabs>
          <w:tab w:val="left" w:pos="720"/>
          <w:tab w:val="left" w:pos="-426"/>
        </w:tabs>
        <w:ind w:firstLine="567"/>
        <w:jc w:val="both"/>
        <w:rPr>
          <w:sz w:val="28"/>
          <w:szCs w:val="28"/>
        </w:rPr>
      </w:pPr>
      <w:r w:rsidRPr="00F96934">
        <w:rPr>
          <w:sz w:val="28"/>
          <w:szCs w:val="28"/>
        </w:rPr>
        <w:t>одноразових грошових допомог 113 військовослужбовцям, які отримали поранення на 1402,0 тис.</w:t>
      </w:r>
      <w:r w:rsidR="006375A3">
        <w:rPr>
          <w:sz w:val="28"/>
          <w:szCs w:val="28"/>
        </w:rPr>
        <w:t xml:space="preserve"> </w:t>
      </w:r>
      <w:r w:rsidRPr="00F96934">
        <w:rPr>
          <w:sz w:val="28"/>
          <w:szCs w:val="28"/>
        </w:rPr>
        <w:t>грн., 1 особі, яка повернулася з полону на 100,0 тис.</w:t>
      </w:r>
      <w:r w:rsidR="006375A3">
        <w:rPr>
          <w:sz w:val="28"/>
          <w:szCs w:val="28"/>
        </w:rPr>
        <w:t xml:space="preserve"> </w:t>
      </w:r>
      <w:r w:rsidRPr="00F96934">
        <w:rPr>
          <w:sz w:val="28"/>
          <w:szCs w:val="28"/>
        </w:rPr>
        <w:t>грн.</w:t>
      </w:r>
    </w:p>
    <w:p w:rsidR="00DB5F6C" w:rsidRPr="00F96934" w:rsidRDefault="00DB5F6C" w:rsidP="00DB5F6C">
      <w:pPr>
        <w:numPr>
          <w:ilvl w:val="0"/>
          <w:numId w:val="4"/>
        </w:numPr>
        <w:tabs>
          <w:tab w:val="left" w:pos="720"/>
          <w:tab w:val="left" w:pos="-426"/>
        </w:tabs>
        <w:ind w:firstLine="567"/>
        <w:jc w:val="both"/>
        <w:rPr>
          <w:sz w:val="28"/>
          <w:szCs w:val="28"/>
        </w:rPr>
      </w:pPr>
      <w:r w:rsidRPr="00F96934">
        <w:rPr>
          <w:sz w:val="28"/>
          <w:szCs w:val="28"/>
        </w:rPr>
        <w:t>одноразову грошову допомогу 26 сім’ям загиблих Захисників України для спорудження надгробку, 12 сім’ям на встановлення цифрових кодів на таких надгробках</w:t>
      </w:r>
      <w:r w:rsidR="001D7A1B">
        <w:rPr>
          <w:sz w:val="28"/>
          <w:szCs w:val="28"/>
        </w:rPr>
        <w:t>,</w:t>
      </w:r>
      <w:r w:rsidRPr="00F96934">
        <w:rPr>
          <w:sz w:val="28"/>
          <w:szCs w:val="28"/>
        </w:rPr>
        <w:t xml:space="preserve"> 1 лавочку біля надгробку на загальну суму 1314,8 тис.</w:t>
      </w:r>
      <w:r w:rsidR="006375A3">
        <w:rPr>
          <w:sz w:val="28"/>
          <w:szCs w:val="28"/>
        </w:rPr>
        <w:t xml:space="preserve"> </w:t>
      </w:r>
      <w:r w:rsidRPr="00F96934">
        <w:rPr>
          <w:sz w:val="28"/>
          <w:szCs w:val="28"/>
        </w:rPr>
        <w:t>грн.</w:t>
      </w:r>
      <w:r w:rsidR="00DF7BE3" w:rsidRPr="00F96934">
        <w:rPr>
          <w:sz w:val="28"/>
          <w:szCs w:val="28"/>
        </w:rPr>
        <w:t>;</w:t>
      </w:r>
    </w:p>
    <w:p w:rsidR="00DB5F6C" w:rsidRPr="00F96934" w:rsidRDefault="00DB5F6C" w:rsidP="00DB5F6C">
      <w:pPr>
        <w:numPr>
          <w:ilvl w:val="0"/>
          <w:numId w:val="4"/>
        </w:numPr>
        <w:tabs>
          <w:tab w:val="left" w:pos="-426"/>
          <w:tab w:val="left" w:pos="567"/>
        </w:tabs>
        <w:ind w:firstLine="567"/>
        <w:jc w:val="both"/>
        <w:rPr>
          <w:sz w:val="28"/>
          <w:szCs w:val="28"/>
        </w:rPr>
      </w:pPr>
      <w:r w:rsidRPr="00F96934">
        <w:rPr>
          <w:sz w:val="28"/>
          <w:szCs w:val="28"/>
        </w:rPr>
        <w:t xml:space="preserve">одноразову грошову допомогу на лікування 108 дітей з інвалідністю на суму 200,0 тис. грн. </w:t>
      </w:r>
      <w:r w:rsidR="00DF7BE3" w:rsidRPr="00F96934">
        <w:rPr>
          <w:sz w:val="28"/>
          <w:szCs w:val="28"/>
        </w:rPr>
        <w:t>;</w:t>
      </w:r>
    </w:p>
    <w:p w:rsidR="00DB5F6C" w:rsidRPr="00F96934" w:rsidRDefault="00DB5F6C" w:rsidP="00DB5F6C">
      <w:pPr>
        <w:numPr>
          <w:ilvl w:val="0"/>
          <w:numId w:val="4"/>
        </w:numPr>
        <w:tabs>
          <w:tab w:val="left" w:pos="720"/>
          <w:tab w:val="left" w:pos="-426"/>
        </w:tabs>
        <w:ind w:firstLine="567"/>
        <w:jc w:val="both"/>
        <w:rPr>
          <w:sz w:val="28"/>
          <w:szCs w:val="28"/>
        </w:rPr>
      </w:pPr>
      <w:r w:rsidRPr="00F96934">
        <w:rPr>
          <w:sz w:val="28"/>
          <w:szCs w:val="28"/>
        </w:rPr>
        <w:t>одноразову грошову допомогу на встановлення опалення 5 мешканцям міста на суму 26,5 тис. грн.</w:t>
      </w:r>
      <w:r w:rsidR="00DF7BE3" w:rsidRPr="00F96934">
        <w:rPr>
          <w:sz w:val="28"/>
          <w:szCs w:val="28"/>
        </w:rPr>
        <w:t>;</w:t>
      </w:r>
      <w:r w:rsidRPr="00F96934">
        <w:rPr>
          <w:sz w:val="28"/>
          <w:szCs w:val="28"/>
        </w:rPr>
        <w:t xml:space="preserve"> </w:t>
      </w:r>
    </w:p>
    <w:p w:rsidR="00DB5F6C" w:rsidRPr="00F96934" w:rsidRDefault="00DB5F6C" w:rsidP="00DB5F6C">
      <w:pPr>
        <w:numPr>
          <w:ilvl w:val="0"/>
          <w:numId w:val="4"/>
        </w:numPr>
        <w:tabs>
          <w:tab w:val="left" w:pos="720"/>
          <w:tab w:val="left" w:pos="-426"/>
        </w:tabs>
        <w:ind w:firstLine="567"/>
        <w:jc w:val="both"/>
        <w:rPr>
          <w:sz w:val="28"/>
          <w:szCs w:val="28"/>
        </w:rPr>
      </w:pPr>
      <w:r w:rsidRPr="00F96934">
        <w:rPr>
          <w:sz w:val="28"/>
          <w:szCs w:val="28"/>
        </w:rPr>
        <w:t xml:space="preserve">одноразову грошову допомогу на проведення капітального ремонту особі з інвалідність внаслідок війни 1 мешканцю на суму 23,2 тис. грн. </w:t>
      </w:r>
      <w:r w:rsidR="00DF7BE3" w:rsidRPr="00F96934">
        <w:rPr>
          <w:sz w:val="28"/>
          <w:szCs w:val="28"/>
        </w:rPr>
        <w:t>;</w:t>
      </w:r>
    </w:p>
    <w:p w:rsidR="00DB5F6C" w:rsidRPr="00F96934" w:rsidRDefault="00DB5F6C" w:rsidP="00DB5F6C">
      <w:pPr>
        <w:numPr>
          <w:ilvl w:val="0"/>
          <w:numId w:val="4"/>
        </w:numPr>
        <w:tabs>
          <w:tab w:val="left" w:pos="720"/>
          <w:tab w:val="left" w:pos="-426"/>
        </w:tabs>
        <w:ind w:firstLine="567"/>
        <w:jc w:val="both"/>
        <w:rPr>
          <w:sz w:val="28"/>
          <w:szCs w:val="28"/>
        </w:rPr>
      </w:pPr>
      <w:r w:rsidRPr="00F96934">
        <w:rPr>
          <w:sz w:val="28"/>
          <w:szCs w:val="28"/>
        </w:rPr>
        <w:t>одноразову грошову допомогу для часткового покриття витрат на оплату комунальної послуг централізованого водопостачання та централізованого водовідведення 67 особам на суму 136,9 тис.</w:t>
      </w:r>
      <w:r w:rsidR="006375A3">
        <w:rPr>
          <w:sz w:val="28"/>
          <w:szCs w:val="28"/>
        </w:rPr>
        <w:t xml:space="preserve"> </w:t>
      </w:r>
      <w:r w:rsidRPr="00F96934">
        <w:rPr>
          <w:sz w:val="28"/>
          <w:szCs w:val="28"/>
        </w:rPr>
        <w:t>грн.</w:t>
      </w:r>
      <w:r w:rsidR="00DF7BE3" w:rsidRPr="00F96934">
        <w:rPr>
          <w:sz w:val="28"/>
          <w:szCs w:val="28"/>
        </w:rPr>
        <w:t>;</w:t>
      </w:r>
    </w:p>
    <w:p w:rsidR="00DB5F6C" w:rsidRPr="00F96934" w:rsidRDefault="00DB5F6C" w:rsidP="00DB5F6C">
      <w:pPr>
        <w:numPr>
          <w:ilvl w:val="0"/>
          <w:numId w:val="4"/>
        </w:numPr>
        <w:tabs>
          <w:tab w:val="left" w:pos="720"/>
          <w:tab w:val="left" w:pos="-426"/>
        </w:tabs>
        <w:ind w:firstLine="567"/>
        <w:jc w:val="both"/>
        <w:rPr>
          <w:sz w:val="28"/>
          <w:szCs w:val="28"/>
        </w:rPr>
      </w:pPr>
      <w:r w:rsidRPr="00F96934">
        <w:rPr>
          <w:sz w:val="28"/>
          <w:szCs w:val="28"/>
        </w:rPr>
        <w:t xml:space="preserve">одноразову грошову допомогу на лікування 16 дітей, хворих на цукровий діабет на суму 80,0 тис. грн. </w:t>
      </w:r>
      <w:r w:rsidR="00DF7BE3" w:rsidRPr="00F96934">
        <w:rPr>
          <w:sz w:val="28"/>
          <w:szCs w:val="28"/>
        </w:rPr>
        <w:t>;</w:t>
      </w:r>
    </w:p>
    <w:p w:rsidR="00DB5F6C" w:rsidRPr="00F96934" w:rsidRDefault="00DB5F6C" w:rsidP="00DB5F6C">
      <w:pPr>
        <w:numPr>
          <w:ilvl w:val="0"/>
          <w:numId w:val="4"/>
        </w:numPr>
        <w:tabs>
          <w:tab w:val="left" w:pos="720"/>
          <w:tab w:val="left" w:pos="-426"/>
        </w:tabs>
        <w:ind w:firstLine="567"/>
        <w:jc w:val="both"/>
        <w:rPr>
          <w:sz w:val="28"/>
          <w:szCs w:val="28"/>
        </w:rPr>
      </w:pPr>
      <w:r w:rsidRPr="00F96934">
        <w:rPr>
          <w:sz w:val="28"/>
          <w:szCs w:val="28"/>
        </w:rPr>
        <w:t>щомісячні додаткові виплати 5 ветеранам ОУН-УПА на суму 44,9 тис. грн.</w:t>
      </w:r>
      <w:r w:rsidR="00DF7BE3" w:rsidRPr="00F96934">
        <w:rPr>
          <w:sz w:val="28"/>
          <w:szCs w:val="28"/>
        </w:rPr>
        <w:t>;</w:t>
      </w:r>
      <w:r w:rsidRPr="00F96934">
        <w:rPr>
          <w:sz w:val="28"/>
          <w:szCs w:val="28"/>
        </w:rPr>
        <w:t xml:space="preserve"> </w:t>
      </w:r>
    </w:p>
    <w:p w:rsidR="00DB5F6C" w:rsidRPr="00F96934" w:rsidRDefault="00DB5F6C" w:rsidP="00DB5F6C">
      <w:pPr>
        <w:numPr>
          <w:ilvl w:val="0"/>
          <w:numId w:val="4"/>
        </w:numPr>
        <w:tabs>
          <w:tab w:val="left" w:pos="720"/>
          <w:tab w:val="left" w:pos="-426"/>
        </w:tabs>
        <w:ind w:firstLine="567"/>
        <w:jc w:val="both"/>
        <w:rPr>
          <w:sz w:val="28"/>
          <w:szCs w:val="28"/>
        </w:rPr>
      </w:pPr>
      <w:r w:rsidRPr="00F96934">
        <w:rPr>
          <w:sz w:val="28"/>
          <w:szCs w:val="28"/>
        </w:rPr>
        <w:t>грошові компенсації 127 фізичним особам, що надають соціальні послуги на суму 2181,3 тис. грн.</w:t>
      </w:r>
      <w:r w:rsidR="00DF7BE3" w:rsidRPr="00F96934">
        <w:rPr>
          <w:sz w:val="28"/>
          <w:szCs w:val="28"/>
        </w:rPr>
        <w:t>;</w:t>
      </w:r>
      <w:r w:rsidRPr="00F96934">
        <w:rPr>
          <w:sz w:val="28"/>
          <w:szCs w:val="28"/>
        </w:rPr>
        <w:t xml:space="preserve"> </w:t>
      </w:r>
    </w:p>
    <w:p w:rsidR="00DB5F6C" w:rsidRPr="00F96934" w:rsidRDefault="00DB5F6C" w:rsidP="00DB5F6C">
      <w:pPr>
        <w:numPr>
          <w:ilvl w:val="0"/>
          <w:numId w:val="4"/>
        </w:numPr>
        <w:tabs>
          <w:tab w:val="left" w:pos="720"/>
          <w:tab w:val="left" w:pos="-426"/>
        </w:tabs>
        <w:ind w:firstLine="567"/>
        <w:jc w:val="both"/>
        <w:rPr>
          <w:sz w:val="28"/>
          <w:szCs w:val="28"/>
        </w:rPr>
      </w:pPr>
      <w:r w:rsidRPr="00F96934">
        <w:rPr>
          <w:sz w:val="28"/>
          <w:szCs w:val="28"/>
        </w:rPr>
        <w:t xml:space="preserve">щомісячні виплати 121 сім’ям загиблих Захисників чи Захисниць України, сім’ям загиблих в Афганістані та сім'ям загиблих під час Революції Гідності на суму  3081,3 тис. грн. </w:t>
      </w:r>
    </w:p>
    <w:p w:rsidR="00DB5F6C" w:rsidRPr="00F96934" w:rsidRDefault="00DB5F6C" w:rsidP="00DB5F6C">
      <w:pPr>
        <w:tabs>
          <w:tab w:val="left" w:pos="-426"/>
        </w:tabs>
        <w:ind w:firstLine="709"/>
        <w:jc w:val="both"/>
        <w:rPr>
          <w:sz w:val="28"/>
          <w:szCs w:val="28"/>
        </w:rPr>
      </w:pPr>
      <w:r w:rsidRPr="00F96934">
        <w:rPr>
          <w:sz w:val="28"/>
          <w:szCs w:val="28"/>
        </w:rPr>
        <w:t>Всього здійснено виплат одноразових (щомісячних) грошових допомог 1540 особам на суму  17 957,7 тис.</w:t>
      </w:r>
      <w:r w:rsidR="006375A3">
        <w:rPr>
          <w:sz w:val="28"/>
          <w:szCs w:val="28"/>
        </w:rPr>
        <w:t xml:space="preserve"> </w:t>
      </w:r>
      <w:r w:rsidRPr="00F96934">
        <w:rPr>
          <w:sz w:val="28"/>
          <w:szCs w:val="28"/>
        </w:rPr>
        <w:t xml:space="preserve">грн. </w:t>
      </w:r>
    </w:p>
    <w:p w:rsidR="00DB5F6C" w:rsidRPr="00F96934" w:rsidRDefault="00DB5F6C" w:rsidP="00DB5F6C">
      <w:pPr>
        <w:ind w:firstLine="709"/>
        <w:jc w:val="both"/>
        <w:rPr>
          <w:sz w:val="28"/>
          <w:szCs w:val="28"/>
        </w:rPr>
      </w:pPr>
      <w:r w:rsidRPr="00F96934">
        <w:rPr>
          <w:sz w:val="28"/>
          <w:szCs w:val="28"/>
        </w:rPr>
        <w:t>Відшкодовано за рахунок коштів бюджету Калуської міської територіальної громади:</w:t>
      </w:r>
    </w:p>
    <w:p w:rsidR="00DB5F6C" w:rsidRPr="00F96934" w:rsidRDefault="00DB5F6C" w:rsidP="00DB5F6C">
      <w:pPr>
        <w:pStyle w:val="afb"/>
        <w:numPr>
          <w:ilvl w:val="0"/>
          <w:numId w:val="17"/>
        </w:numPr>
        <w:tabs>
          <w:tab w:val="left" w:pos="720"/>
        </w:tabs>
        <w:jc w:val="both"/>
        <w:rPr>
          <w:sz w:val="28"/>
          <w:szCs w:val="28"/>
        </w:rPr>
      </w:pPr>
      <w:r w:rsidRPr="00F96934">
        <w:rPr>
          <w:sz w:val="28"/>
          <w:szCs w:val="28"/>
        </w:rPr>
        <w:t>за пільговий проїзд на міських автобусних маршрутах – 5707,0 тис. грн.</w:t>
      </w:r>
      <w:r w:rsidR="00DF7BE3" w:rsidRPr="00F96934">
        <w:rPr>
          <w:sz w:val="28"/>
          <w:szCs w:val="28"/>
        </w:rPr>
        <w:t>;</w:t>
      </w:r>
      <w:r w:rsidRPr="00F96934">
        <w:rPr>
          <w:sz w:val="28"/>
          <w:szCs w:val="28"/>
        </w:rPr>
        <w:t xml:space="preserve"> </w:t>
      </w:r>
    </w:p>
    <w:p w:rsidR="00DB5F6C" w:rsidRPr="00F96934" w:rsidRDefault="00DB5F6C" w:rsidP="00DB5F6C">
      <w:pPr>
        <w:pStyle w:val="afb"/>
        <w:numPr>
          <w:ilvl w:val="0"/>
          <w:numId w:val="17"/>
        </w:numPr>
        <w:tabs>
          <w:tab w:val="left" w:pos="720"/>
        </w:tabs>
        <w:jc w:val="both"/>
        <w:rPr>
          <w:sz w:val="28"/>
          <w:szCs w:val="28"/>
        </w:rPr>
      </w:pPr>
      <w:r w:rsidRPr="00F96934">
        <w:rPr>
          <w:sz w:val="28"/>
          <w:szCs w:val="28"/>
        </w:rPr>
        <w:t xml:space="preserve"> за зберігання автомобіля особи</w:t>
      </w:r>
      <w:r w:rsidR="00DF7BE3" w:rsidRPr="00F96934">
        <w:rPr>
          <w:sz w:val="28"/>
          <w:szCs w:val="28"/>
        </w:rPr>
        <w:t xml:space="preserve"> з інвалідністю – 4,3 тис. грн.;</w:t>
      </w:r>
    </w:p>
    <w:p w:rsidR="00DB5F6C" w:rsidRPr="00F96934" w:rsidRDefault="00DB5F6C" w:rsidP="00DB5F6C">
      <w:pPr>
        <w:pStyle w:val="afb"/>
        <w:numPr>
          <w:ilvl w:val="0"/>
          <w:numId w:val="17"/>
        </w:numPr>
        <w:tabs>
          <w:tab w:val="left" w:pos="720"/>
        </w:tabs>
        <w:jc w:val="both"/>
        <w:rPr>
          <w:sz w:val="28"/>
          <w:szCs w:val="28"/>
        </w:rPr>
      </w:pPr>
      <w:r w:rsidRPr="00F96934">
        <w:rPr>
          <w:sz w:val="28"/>
          <w:szCs w:val="28"/>
        </w:rPr>
        <w:t>за проїзд ЧАЕС 1 особі на – 1,1 тис.</w:t>
      </w:r>
      <w:r w:rsidR="006375A3">
        <w:rPr>
          <w:sz w:val="28"/>
          <w:szCs w:val="28"/>
        </w:rPr>
        <w:t xml:space="preserve"> </w:t>
      </w:r>
      <w:r w:rsidRPr="00F96934">
        <w:rPr>
          <w:sz w:val="28"/>
          <w:szCs w:val="28"/>
        </w:rPr>
        <w:t>грн</w:t>
      </w:r>
      <w:r w:rsidR="00DF7BE3" w:rsidRPr="00F96934">
        <w:rPr>
          <w:sz w:val="28"/>
          <w:szCs w:val="28"/>
        </w:rPr>
        <w:t>;</w:t>
      </w:r>
    </w:p>
    <w:p w:rsidR="00DB5F6C" w:rsidRPr="00F96934" w:rsidRDefault="00DB5F6C" w:rsidP="00DB5F6C">
      <w:pPr>
        <w:pStyle w:val="afb"/>
        <w:numPr>
          <w:ilvl w:val="0"/>
          <w:numId w:val="17"/>
        </w:numPr>
        <w:tabs>
          <w:tab w:val="left" w:pos="720"/>
        </w:tabs>
        <w:jc w:val="both"/>
        <w:rPr>
          <w:sz w:val="28"/>
          <w:szCs w:val="28"/>
        </w:rPr>
      </w:pPr>
      <w:r w:rsidRPr="00F96934">
        <w:rPr>
          <w:sz w:val="28"/>
          <w:szCs w:val="28"/>
        </w:rPr>
        <w:t>за пільги на оплату житлово-комунальни</w:t>
      </w:r>
      <w:r w:rsidR="00DF7BE3" w:rsidRPr="00F96934">
        <w:rPr>
          <w:sz w:val="28"/>
          <w:szCs w:val="28"/>
        </w:rPr>
        <w:t>х послуг 1084 жителям - 2246,8</w:t>
      </w:r>
      <w:r w:rsidRPr="00F96934">
        <w:rPr>
          <w:sz w:val="28"/>
          <w:szCs w:val="28"/>
        </w:rPr>
        <w:t xml:space="preserve">тис. грн. </w:t>
      </w:r>
      <w:r w:rsidR="00DF7BE3" w:rsidRPr="00F96934">
        <w:rPr>
          <w:sz w:val="28"/>
          <w:szCs w:val="28"/>
        </w:rPr>
        <w:t>;</w:t>
      </w:r>
    </w:p>
    <w:p w:rsidR="00DB5F6C" w:rsidRPr="00F96934" w:rsidRDefault="00DB5F6C" w:rsidP="00DB5F6C">
      <w:pPr>
        <w:pStyle w:val="afb"/>
        <w:numPr>
          <w:ilvl w:val="0"/>
          <w:numId w:val="16"/>
        </w:numPr>
        <w:tabs>
          <w:tab w:val="left" w:pos="720"/>
        </w:tabs>
        <w:ind w:hanging="412"/>
        <w:jc w:val="both"/>
        <w:rPr>
          <w:sz w:val="28"/>
          <w:szCs w:val="28"/>
        </w:rPr>
      </w:pPr>
      <w:r w:rsidRPr="00F96934">
        <w:rPr>
          <w:sz w:val="28"/>
          <w:szCs w:val="28"/>
        </w:rPr>
        <w:t>за пільги на зв’язок 2 пільговикам на – 1,6 тис. грн.</w:t>
      </w:r>
      <w:r w:rsidR="00DF7BE3" w:rsidRPr="00F96934">
        <w:rPr>
          <w:sz w:val="28"/>
          <w:szCs w:val="28"/>
        </w:rPr>
        <w:t>;</w:t>
      </w:r>
      <w:r w:rsidRPr="00F96934">
        <w:rPr>
          <w:sz w:val="28"/>
          <w:szCs w:val="28"/>
        </w:rPr>
        <w:t xml:space="preserve"> </w:t>
      </w:r>
    </w:p>
    <w:p w:rsidR="00DB5F6C" w:rsidRPr="00F96934" w:rsidRDefault="00DB5F6C" w:rsidP="00DB5F6C">
      <w:pPr>
        <w:pStyle w:val="afb"/>
        <w:numPr>
          <w:ilvl w:val="0"/>
          <w:numId w:val="16"/>
        </w:numPr>
        <w:tabs>
          <w:tab w:val="left" w:pos="720"/>
        </w:tabs>
        <w:ind w:hanging="412"/>
        <w:jc w:val="both"/>
        <w:rPr>
          <w:sz w:val="28"/>
          <w:szCs w:val="28"/>
        </w:rPr>
      </w:pPr>
      <w:r w:rsidRPr="00F96934">
        <w:rPr>
          <w:sz w:val="28"/>
          <w:szCs w:val="28"/>
        </w:rPr>
        <w:t xml:space="preserve"> за транспортні послуги за перевезення Захисників України  – 36,5 тис.грн.</w:t>
      </w:r>
      <w:r w:rsidR="00DF7BE3" w:rsidRPr="00F96934">
        <w:rPr>
          <w:sz w:val="28"/>
          <w:szCs w:val="28"/>
        </w:rPr>
        <w:t>;</w:t>
      </w:r>
    </w:p>
    <w:p w:rsidR="00DB5F6C" w:rsidRPr="00F96934" w:rsidRDefault="00DB5F6C" w:rsidP="00DB5F6C">
      <w:pPr>
        <w:pStyle w:val="afb"/>
        <w:numPr>
          <w:ilvl w:val="0"/>
          <w:numId w:val="16"/>
        </w:numPr>
        <w:tabs>
          <w:tab w:val="left" w:pos="720"/>
        </w:tabs>
        <w:ind w:hanging="412"/>
        <w:jc w:val="both"/>
        <w:rPr>
          <w:sz w:val="28"/>
          <w:szCs w:val="28"/>
        </w:rPr>
      </w:pPr>
      <w:r w:rsidRPr="00F96934">
        <w:rPr>
          <w:sz w:val="28"/>
          <w:szCs w:val="28"/>
        </w:rPr>
        <w:t>за транспортні послуги за перевезення  ВПО –30,5 тис.</w:t>
      </w:r>
      <w:r w:rsidR="006375A3">
        <w:rPr>
          <w:sz w:val="28"/>
          <w:szCs w:val="28"/>
        </w:rPr>
        <w:t xml:space="preserve"> </w:t>
      </w:r>
      <w:r w:rsidRPr="00F96934">
        <w:rPr>
          <w:sz w:val="28"/>
          <w:szCs w:val="28"/>
        </w:rPr>
        <w:t>грн.</w:t>
      </w:r>
      <w:r w:rsidR="00DF7BE3" w:rsidRPr="00F96934">
        <w:rPr>
          <w:sz w:val="28"/>
          <w:szCs w:val="28"/>
        </w:rPr>
        <w:t>;</w:t>
      </w:r>
    </w:p>
    <w:p w:rsidR="00DB5F6C" w:rsidRPr="00F96934" w:rsidRDefault="00DB5F6C" w:rsidP="00DB5F6C">
      <w:pPr>
        <w:pStyle w:val="afb"/>
        <w:numPr>
          <w:ilvl w:val="0"/>
          <w:numId w:val="16"/>
        </w:numPr>
        <w:tabs>
          <w:tab w:val="left" w:pos="720"/>
        </w:tabs>
        <w:ind w:hanging="412"/>
        <w:jc w:val="both"/>
        <w:rPr>
          <w:sz w:val="28"/>
          <w:szCs w:val="28"/>
        </w:rPr>
      </w:pPr>
      <w:r w:rsidRPr="00F96934">
        <w:rPr>
          <w:sz w:val="28"/>
          <w:szCs w:val="28"/>
        </w:rPr>
        <w:t>заходи з питань сім’ї – 20,3 тис.</w:t>
      </w:r>
      <w:r w:rsidR="006375A3">
        <w:rPr>
          <w:sz w:val="28"/>
          <w:szCs w:val="28"/>
        </w:rPr>
        <w:t xml:space="preserve"> </w:t>
      </w:r>
      <w:r w:rsidRPr="00F96934">
        <w:rPr>
          <w:sz w:val="28"/>
          <w:szCs w:val="28"/>
        </w:rPr>
        <w:t>грн.</w:t>
      </w:r>
      <w:r w:rsidR="00C275B8" w:rsidRPr="00F96934">
        <w:rPr>
          <w:sz w:val="28"/>
          <w:szCs w:val="28"/>
        </w:rPr>
        <w:t>;</w:t>
      </w:r>
    </w:p>
    <w:p w:rsidR="00DB5F6C" w:rsidRPr="00F96934" w:rsidRDefault="00DB5F6C" w:rsidP="00DB5F6C">
      <w:pPr>
        <w:pStyle w:val="afb"/>
        <w:numPr>
          <w:ilvl w:val="0"/>
          <w:numId w:val="16"/>
        </w:numPr>
        <w:tabs>
          <w:tab w:val="left" w:pos="720"/>
        </w:tabs>
        <w:ind w:hanging="412"/>
        <w:jc w:val="both"/>
        <w:rPr>
          <w:sz w:val="28"/>
          <w:szCs w:val="28"/>
        </w:rPr>
      </w:pPr>
      <w:r w:rsidRPr="00F96934">
        <w:rPr>
          <w:sz w:val="28"/>
          <w:szCs w:val="28"/>
        </w:rPr>
        <w:t>заходи з гендерної рівності – 0,6 тис.</w:t>
      </w:r>
      <w:r w:rsidR="006375A3">
        <w:rPr>
          <w:sz w:val="28"/>
          <w:szCs w:val="28"/>
        </w:rPr>
        <w:t xml:space="preserve"> </w:t>
      </w:r>
      <w:r w:rsidRPr="00F96934">
        <w:rPr>
          <w:sz w:val="28"/>
          <w:szCs w:val="28"/>
        </w:rPr>
        <w:t>грн.</w:t>
      </w:r>
      <w:r w:rsidR="00C275B8" w:rsidRPr="00F96934">
        <w:rPr>
          <w:sz w:val="28"/>
          <w:szCs w:val="28"/>
        </w:rPr>
        <w:t>;</w:t>
      </w:r>
    </w:p>
    <w:p w:rsidR="00DB5F6C" w:rsidRPr="00F96934" w:rsidRDefault="00C275B8" w:rsidP="00C275B8">
      <w:pPr>
        <w:tabs>
          <w:tab w:val="left" w:pos="720"/>
        </w:tabs>
        <w:jc w:val="both"/>
        <w:rPr>
          <w:sz w:val="28"/>
          <w:szCs w:val="28"/>
        </w:rPr>
      </w:pPr>
      <w:r w:rsidRPr="00F96934">
        <w:rPr>
          <w:sz w:val="28"/>
          <w:szCs w:val="28"/>
        </w:rPr>
        <w:t>Н</w:t>
      </w:r>
      <w:r w:rsidR="00DB5F6C" w:rsidRPr="00F96934">
        <w:rPr>
          <w:sz w:val="28"/>
          <w:szCs w:val="28"/>
        </w:rPr>
        <w:t>адано фінансову підтримку для здійснення статутної діяльності громадським організаціям ветеранів на суму – 51,7 тис. грн., з них:</w:t>
      </w:r>
    </w:p>
    <w:p w:rsidR="00DB5F6C" w:rsidRPr="00F96934" w:rsidRDefault="00DB5F6C" w:rsidP="00DB5F6C">
      <w:pPr>
        <w:pStyle w:val="afb"/>
        <w:numPr>
          <w:ilvl w:val="0"/>
          <w:numId w:val="34"/>
        </w:numPr>
        <w:tabs>
          <w:tab w:val="left" w:pos="720"/>
          <w:tab w:val="left" w:pos="1400"/>
        </w:tabs>
        <w:jc w:val="both"/>
        <w:rPr>
          <w:sz w:val="28"/>
          <w:szCs w:val="28"/>
        </w:rPr>
      </w:pPr>
      <w:r w:rsidRPr="00F96934">
        <w:rPr>
          <w:sz w:val="28"/>
          <w:szCs w:val="28"/>
        </w:rPr>
        <w:t>Калуське територіальне об’єднання ветеранів Афганістану – 23,8 тис. грн.</w:t>
      </w:r>
      <w:r w:rsidR="00C275B8" w:rsidRPr="00F96934">
        <w:rPr>
          <w:sz w:val="28"/>
          <w:szCs w:val="28"/>
        </w:rPr>
        <w:t>;</w:t>
      </w:r>
    </w:p>
    <w:p w:rsidR="00DB5F6C" w:rsidRPr="00F96934" w:rsidRDefault="00DB5F6C" w:rsidP="00DB5F6C">
      <w:pPr>
        <w:pStyle w:val="afb"/>
        <w:numPr>
          <w:ilvl w:val="0"/>
          <w:numId w:val="34"/>
        </w:numPr>
        <w:tabs>
          <w:tab w:val="left" w:pos="720"/>
          <w:tab w:val="left" w:pos="1400"/>
        </w:tabs>
        <w:ind w:left="0" w:firstLine="567"/>
        <w:jc w:val="both"/>
        <w:rPr>
          <w:sz w:val="28"/>
          <w:szCs w:val="28"/>
        </w:rPr>
      </w:pPr>
      <w:r w:rsidRPr="00F96934">
        <w:rPr>
          <w:sz w:val="28"/>
          <w:szCs w:val="28"/>
        </w:rPr>
        <w:lastRenderedPageBreak/>
        <w:t>Громадській спілці «Громадське об’єднання Калущини учасників бойових дій (АТО) на сході України  імені Романа Шухевича» - 27,9 тис.</w:t>
      </w:r>
      <w:r w:rsidR="006375A3">
        <w:rPr>
          <w:sz w:val="28"/>
          <w:szCs w:val="28"/>
        </w:rPr>
        <w:t xml:space="preserve"> </w:t>
      </w:r>
      <w:r w:rsidRPr="00F96934">
        <w:rPr>
          <w:sz w:val="28"/>
          <w:szCs w:val="28"/>
        </w:rPr>
        <w:t>грн.</w:t>
      </w:r>
    </w:p>
    <w:p w:rsidR="00DB5F6C" w:rsidRPr="00F96934" w:rsidRDefault="00DB5F6C" w:rsidP="00DB5F6C">
      <w:pPr>
        <w:pStyle w:val="afb"/>
        <w:numPr>
          <w:ilvl w:val="0"/>
          <w:numId w:val="16"/>
        </w:numPr>
        <w:tabs>
          <w:tab w:val="left" w:pos="0"/>
          <w:tab w:val="left" w:pos="720"/>
        </w:tabs>
        <w:ind w:left="0" w:firstLine="567"/>
        <w:jc w:val="both"/>
        <w:rPr>
          <w:sz w:val="28"/>
          <w:szCs w:val="28"/>
        </w:rPr>
      </w:pPr>
      <w:r w:rsidRPr="00F96934">
        <w:rPr>
          <w:sz w:val="28"/>
          <w:szCs w:val="28"/>
        </w:rPr>
        <w:t xml:space="preserve">  Відшкодовано за надання послуг сімейного відпочинку 282 учасникам бойових дій, членам їх сімей та членам сімей загиблих Захисників України на -1675,8 тис.</w:t>
      </w:r>
      <w:r w:rsidR="006375A3">
        <w:rPr>
          <w:sz w:val="28"/>
          <w:szCs w:val="28"/>
        </w:rPr>
        <w:t xml:space="preserve"> </w:t>
      </w:r>
      <w:r w:rsidRPr="00F96934">
        <w:rPr>
          <w:sz w:val="28"/>
          <w:szCs w:val="28"/>
        </w:rPr>
        <w:t>грн.</w:t>
      </w:r>
    </w:p>
    <w:p w:rsidR="00DB5F6C" w:rsidRPr="00F96934" w:rsidRDefault="00DB5F6C" w:rsidP="00DB5F6C">
      <w:pPr>
        <w:ind w:firstLine="709"/>
        <w:jc w:val="both"/>
        <w:rPr>
          <w:sz w:val="28"/>
          <w:szCs w:val="28"/>
        </w:rPr>
      </w:pPr>
      <w:r w:rsidRPr="00F96934">
        <w:rPr>
          <w:sz w:val="28"/>
          <w:szCs w:val="28"/>
        </w:rPr>
        <w:t>Всього відшкодовано на 9776,2 тис. грн.</w:t>
      </w:r>
    </w:p>
    <w:p w:rsidR="00DB5F6C" w:rsidRDefault="00DB5F6C" w:rsidP="00DB5F6C">
      <w:pPr>
        <w:ind w:firstLine="709"/>
        <w:jc w:val="both"/>
        <w:rPr>
          <w:sz w:val="28"/>
          <w:szCs w:val="28"/>
        </w:rPr>
      </w:pPr>
      <w:r w:rsidRPr="00F96934">
        <w:rPr>
          <w:sz w:val="28"/>
          <w:szCs w:val="28"/>
        </w:rPr>
        <w:t xml:space="preserve">Враховуючи вищезазначене, на виконання заходів соціального характеру з коштів бюджету Калуської міської територіальної громади профінансовано 27 922,5 тис. грн. </w:t>
      </w:r>
    </w:p>
    <w:p w:rsidR="00F96934" w:rsidRPr="00F96934" w:rsidRDefault="00F96934" w:rsidP="00DB5F6C">
      <w:pPr>
        <w:ind w:firstLine="709"/>
        <w:jc w:val="both"/>
        <w:rPr>
          <w:b/>
          <w:sz w:val="28"/>
          <w:szCs w:val="28"/>
        </w:rPr>
      </w:pPr>
    </w:p>
    <w:p w:rsidR="00DB5F6C" w:rsidRPr="001E0CA1" w:rsidRDefault="00DB5F6C" w:rsidP="001E0CA1">
      <w:pPr>
        <w:jc w:val="both"/>
        <w:rPr>
          <w:bCs/>
          <w:sz w:val="28"/>
          <w:szCs w:val="28"/>
        </w:rPr>
      </w:pPr>
      <w:r w:rsidRPr="001E0CA1">
        <w:rPr>
          <w:bCs/>
          <w:sz w:val="28"/>
          <w:szCs w:val="28"/>
        </w:rPr>
        <w:t>Виконання заходів у сфері соціального захисту за рахунок коштів обласного  бюджету</w:t>
      </w:r>
      <w:r w:rsidR="001E0CA1">
        <w:rPr>
          <w:bCs/>
          <w:sz w:val="28"/>
          <w:szCs w:val="28"/>
        </w:rPr>
        <w:t>:</w:t>
      </w:r>
    </w:p>
    <w:p w:rsidR="00DB5F6C" w:rsidRPr="00F96934" w:rsidRDefault="00DB5F6C" w:rsidP="00DB5F6C">
      <w:pPr>
        <w:ind w:firstLine="709"/>
        <w:jc w:val="both"/>
        <w:rPr>
          <w:sz w:val="28"/>
          <w:szCs w:val="28"/>
        </w:rPr>
      </w:pPr>
      <w:r w:rsidRPr="00F96934">
        <w:rPr>
          <w:sz w:val="28"/>
          <w:szCs w:val="28"/>
        </w:rPr>
        <w:t>За кошти обласного бюджету здійснювались:</w:t>
      </w:r>
    </w:p>
    <w:p w:rsidR="00DB5F6C" w:rsidRPr="00F96934" w:rsidRDefault="00226FE7" w:rsidP="00DB5F6C">
      <w:pPr>
        <w:numPr>
          <w:ilvl w:val="0"/>
          <w:numId w:val="30"/>
        </w:numPr>
        <w:tabs>
          <w:tab w:val="left" w:pos="720"/>
          <w:tab w:val="left" w:pos="567"/>
        </w:tabs>
        <w:ind w:left="851" w:hanging="567"/>
        <w:jc w:val="both"/>
        <w:rPr>
          <w:sz w:val="28"/>
          <w:szCs w:val="28"/>
        </w:rPr>
      </w:pPr>
      <w:r w:rsidRPr="00F96934">
        <w:rPr>
          <w:sz w:val="28"/>
          <w:szCs w:val="28"/>
        </w:rPr>
        <w:t>щ</w:t>
      </w:r>
      <w:r w:rsidR="00DB5F6C" w:rsidRPr="00F96934">
        <w:rPr>
          <w:sz w:val="28"/>
          <w:szCs w:val="28"/>
        </w:rPr>
        <w:t>омісячні додаткові виплати - ветеран</w:t>
      </w:r>
      <w:r w:rsidRPr="00F96934">
        <w:rPr>
          <w:sz w:val="28"/>
          <w:szCs w:val="28"/>
        </w:rPr>
        <w:t>ам ОУН-УПА - на суму 126,0 тис.</w:t>
      </w:r>
      <w:r w:rsidR="006375A3">
        <w:rPr>
          <w:sz w:val="28"/>
          <w:szCs w:val="28"/>
        </w:rPr>
        <w:t xml:space="preserve"> </w:t>
      </w:r>
      <w:r w:rsidR="00DB5F6C" w:rsidRPr="00F96934">
        <w:rPr>
          <w:sz w:val="28"/>
          <w:szCs w:val="28"/>
        </w:rPr>
        <w:t>грн.</w:t>
      </w:r>
      <w:r w:rsidRPr="00F96934">
        <w:rPr>
          <w:sz w:val="28"/>
          <w:szCs w:val="28"/>
        </w:rPr>
        <w:t>;</w:t>
      </w:r>
      <w:r w:rsidR="00DB5F6C" w:rsidRPr="00F96934">
        <w:rPr>
          <w:sz w:val="28"/>
          <w:szCs w:val="28"/>
        </w:rPr>
        <w:t xml:space="preserve"> </w:t>
      </w:r>
    </w:p>
    <w:p w:rsidR="00DB5F6C" w:rsidRPr="00F96934" w:rsidRDefault="00226FE7" w:rsidP="00DB5F6C">
      <w:pPr>
        <w:numPr>
          <w:ilvl w:val="0"/>
          <w:numId w:val="30"/>
        </w:numPr>
        <w:tabs>
          <w:tab w:val="left" w:pos="720"/>
        </w:tabs>
        <w:ind w:firstLine="284"/>
        <w:jc w:val="both"/>
        <w:rPr>
          <w:sz w:val="28"/>
          <w:szCs w:val="28"/>
        </w:rPr>
      </w:pPr>
      <w:r w:rsidRPr="00F96934">
        <w:rPr>
          <w:sz w:val="28"/>
          <w:szCs w:val="28"/>
        </w:rPr>
        <w:t>в</w:t>
      </w:r>
      <w:r w:rsidR="00DB5F6C" w:rsidRPr="00F96934">
        <w:rPr>
          <w:sz w:val="28"/>
          <w:szCs w:val="28"/>
        </w:rPr>
        <w:t>ідшкодування інших пільг чорнобильцям (пільгове медичне обслуговування 32 особам, які постраждали внаслідок ЧАЕС) на 51,7 тис. грн.</w:t>
      </w:r>
      <w:r w:rsidRPr="00F96934">
        <w:rPr>
          <w:sz w:val="28"/>
          <w:szCs w:val="28"/>
        </w:rPr>
        <w:t>;</w:t>
      </w:r>
      <w:r w:rsidR="00DB5F6C" w:rsidRPr="00F96934">
        <w:rPr>
          <w:sz w:val="28"/>
          <w:szCs w:val="28"/>
        </w:rPr>
        <w:t xml:space="preserve"> </w:t>
      </w:r>
    </w:p>
    <w:p w:rsidR="00DB5F6C" w:rsidRPr="00F96934" w:rsidRDefault="00226FE7" w:rsidP="00DB5F6C">
      <w:pPr>
        <w:numPr>
          <w:ilvl w:val="0"/>
          <w:numId w:val="30"/>
        </w:numPr>
        <w:tabs>
          <w:tab w:val="left" w:pos="720"/>
        </w:tabs>
        <w:ind w:firstLine="284"/>
        <w:jc w:val="both"/>
        <w:rPr>
          <w:sz w:val="28"/>
          <w:szCs w:val="28"/>
        </w:rPr>
      </w:pPr>
      <w:r w:rsidRPr="00F96934">
        <w:rPr>
          <w:sz w:val="28"/>
          <w:szCs w:val="28"/>
        </w:rPr>
        <w:t>п</w:t>
      </w:r>
      <w:r w:rsidR="00DB5F6C" w:rsidRPr="00F96934">
        <w:rPr>
          <w:sz w:val="28"/>
          <w:szCs w:val="28"/>
        </w:rPr>
        <w:t>оховання - учасника бойових дій на – 10,9 тис. грн.</w:t>
      </w:r>
    </w:p>
    <w:p w:rsidR="00DB5F6C" w:rsidRPr="00F96934" w:rsidRDefault="00DB5F6C" w:rsidP="00DB5F6C">
      <w:pPr>
        <w:ind w:firstLine="709"/>
        <w:jc w:val="both"/>
        <w:rPr>
          <w:sz w:val="28"/>
          <w:szCs w:val="28"/>
        </w:rPr>
      </w:pPr>
      <w:r w:rsidRPr="00F96934">
        <w:rPr>
          <w:sz w:val="28"/>
          <w:szCs w:val="28"/>
        </w:rPr>
        <w:t>Всього за кошти обласного бюджету на  188,6 тис.</w:t>
      </w:r>
      <w:r w:rsidR="006375A3">
        <w:rPr>
          <w:sz w:val="28"/>
          <w:szCs w:val="28"/>
        </w:rPr>
        <w:t xml:space="preserve"> </w:t>
      </w:r>
      <w:r w:rsidRPr="00F96934">
        <w:rPr>
          <w:sz w:val="28"/>
          <w:szCs w:val="28"/>
        </w:rPr>
        <w:t>грн.</w:t>
      </w:r>
    </w:p>
    <w:p w:rsidR="00DB5F6C" w:rsidRPr="00F96934" w:rsidRDefault="00DB5F6C" w:rsidP="00DB5F6C">
      <w:pPr>
        <w:ind w:firstLine="708"/>
        <w:jc w:val="both"/>
        <w:rPr>
          <w:sz w:val="28"/>
          <w:szCs w:val="28"/>
        </w:rPr>
      </w:pPr>
      <w:r w:rsidRPr="00F96934">
        <w:rPr>
          <w:sz w:val="28"/>
          <w:szCs w:val="28"/>
        </w:rPr>
        <w:t xml:space="preserve">Щодо виконання делегованих державою повноважень, з початку року призначено та виплачено: </w:t>
      </w:r>
    </w:p>
    <w:p w:rsidR="00DB5F6C" w:rsidRPr="00F96934" w:rsidRDefault="00DB5F6C" w:rsidP="00914AD7">
      <w:pPr>
        <w:pStyle w:val="afb"/>
        <w:numPr>
          <w:ilvl w:val="0"/>
          <w:numId w:val="33"/>
        </w:numPr>
        <w:ind w:left="0" w:firstLine="709"/>
        <w:jc w:val="both"/>
        <w:rPr>
          <w:sz w:val="28"/>
          <w:szCs w:val="28"/>
        </w:rPr>
      </w:pPr>
      <w:r w:rsidRPr="00F96934">
        <w:rPr>
          <w:sz w:val="28"/>
          <w:szCs w:val="28"/>
        </w:rPr>
        <w:t xml:space="preserve">державних соціальних допомог у січні - серпні 2025 року отримувало 4067 осіб на суму </w:t>
      </w:r>
      <w:r w:rsidR="000959D9" w:rsidRPr="00F96934">
        <w:rPr>
          <w:sz w:val="28"/>
          <w:szCs w:val="28"/>
        </w:rPr>
        <w:t xml:space="preserve"> </w:t>
      </w:r>
      <w:r w:rsidRPr="00F96934">
        <w:rPr>
          <w:sz w:val="28"/>
          <w:szCs w:val="28"/>
        </w:rPr>
        <w:t>64 217,6 тис.</w:t>
      </w:r>
      <w:r w:rsidR="006375A3">
        <w:rPr>
          <w:sz w:val="28"/>
          <w:szCs w:val="28"/>
        </w:rPr>
        <w:t xml:space="preserve"> </w:t>
      </w:r>
      <w:r w:rsidRPr="00F96934">
        <w:rPr>
          <w:sz w:val="28"/>
          <w:szCs w:val="28"/>
        </w:rPr>
        <w:t>грн.</w:t>
      </w:r>
      <w:r w:rsidR="001E0CA1">
        <w:rPr>
          <w:sz w:val="28"/>
          <w:szCs w:val="28"/>
        </w:rPr>
        <w:t>;</w:t>
      </w:r>
    </w:p>
    <w:p w:rsidR="00DB5F6C" w:rsidRPr="00F96934" w:rsidRDefault="00DB5F6C" w:rsidP="00DB5F6C">
      <w:pPr>
        <w:numPr>
          <w:ilvl w:val="0"/>
          <w:numId w:val="5"/>
        </w:numPr>
        <w:tabs>
          <w:tab w:val="left" w:pos="720"/>
        </w:tabs>
        <w:ind w:firstLine="709"/>
        <w:jc w:val="both"/>
        <w:rPr>
          <w:sz w:val="28"/>
          <w:szCs w:val="28"/>
        </w:rPr>
      </w:pPr>
      <w:r w:rsidRPr="00F96934">
        <w:rPr>
          <w:sz w:val="28"/>
          <w:szCs w:val="28"/>
        </w:rPr>
        <w:t>державних допомог внутрішньо переміщеним особам нараховано 16846,0 тис. грн. для 723 осіб,  видано 260 довідок про перебування на обліку цих осіб</w:t>
      </w:r>
      <w:r w:rsidR="001E0CA1">
        <w:rPr>
          <w:sz w:val="28"/>
          <w:szCs w:val="28"/>
        </w:rPr>
        <w:t>;</w:t>
      </w:r>
    </w:p>
    <w:p w:rsidR="00DB5F6C" w:rsidRPr="00F96934" w:rsidRDefault="00DB5F6C" w:rsidP="00807600">
      <w:pPr>
        <w:numPr>
          <w:ilvl w:val="0"/>
          <w:numId w:val="5"/>
        </w:numPr>
        <w:tabs>
          <w:tab w:val="left" w:pos="720"/>
        </w:tabs>
        <w:ind w:firstLine="709"/>
        <w:jc w:val="both"/>
        <w:rPr>
          <w:sz w:val="28"/>
          <w:szCs w:val="28"/>
        </w:rPr>
      </w:pPr>
      <w:r w:rsidRPr="00F96934">
        <w:rPr>
          <w:sz w:val="28"/>
          <w:szCs w:val="28"/>
        </w:rPr>
        <w:t>компенсацій та допомог 180 особам, постраждалим від аварії на ЧАЕС на загальну суму 487,3 тис. грн.</w:t>
      </w:r>
      <w:r w:rsidR="00226FE7" w:rsidRPr="00F96934">
        <w:rPr>
          <w:sz w:val="28"/>
          <w:szCs w:val="28"/>
        </w:rPr>
        <w:t>;</w:t>
      </w:r>
    </w:p>
    <w:p w:rsidR="00DB5F6C" w:rsidRPr="00F96934" w:rsidRDefault="00DB5F6C" w:rsidP="00DB5F6C">
      <w:pPr>
        <w:numPr>
          <w:ilvl w:val="0"/>
          <w:numId w:val="5"/>
        </w:numPr>
        <w:tabs>
          <w:tab w:val="left" w:pos="720"/>
        </w:tabs>
        <w:ind w:firstLine="709"/>
        <w:jc w:val="both"/>
        <w:rPr>
          <w:sz w:val="28"/>
          <w:szCs w:val="28"/>
        </w:rPr>
      </w:pPr>
      <w:r w:rsidRPr="00F96934">
        <w:rPr>
          <w:sz w:val="28"/>
          <w:szCs w:val="28"/>
        </w:rPr>
        <w:t>соціальних стипендій 34 учням на загальну суму 146,0 тис. грн.</w:t>
      </w:r>
      <w:r w:rsidR="00226FE7" w:rsidRPr="00F96934">
        <w:rPr>
          <w:sz w:val="28"/>
          <w:szCs w:val="28"/>
        </w:rPr>
        <w:t>;</w:t>
      </w:r>
    </w:p>
    <w:p w:rsidR="00DB5F6C" w:rsidRPr="00F96934" w:rsidRDefault="00DB5F6C" w:rsidP="00DB5F6C">
      <w:pPr>
        <w:numPr>
          <w:ilvl w:val="0"/>
          <w:numId w:val="5"/>
        </w:numPr>
        <w:tabs>
          <w:tab w:val="left" w:pos="720"/>
        </w:tabs>
        <w:ind w:firstLine="709"/>
        <w:jc w:val="both"/>
        <w:rPr>
          <w:sz w:val="28"/>
          <w:szCs w:val="28"/>
        </w:rPr>
      </w:pPr>
      <w:r w:rsidRPr="00F96934">
        <w:rPr>
          <w:sz w:val="28"/>
          <w:szCs w:val="28"/>
        </w:rPr>
        <w:t>згідно рішень судів допомоги до 5 травня для 11 осіб на загальну суму 87,8 тис</w:t>
      </w:r>
      <w:r w:rsidR="006375A3">
        <w:rPr>
          <w:sz w:val="28"/>
          <w:szCs w:val="28"/>
        </w:rPr>
        <w:t xml:space="preserve"> </w:t>
      </w:r>
      <w:r w:rsidRPr="00F96934">
        <w:rPr>
          <w:sz w:val="28"/>
          <w:szCs w:val="28"/>
        </w:rPr>
        <w:t>.грн.</w:t>
      </w:r>
      <w:r w:rsidR="00226FE7" w:rsidRPr="00F96934">
        <w:rPr>
          <w:sz w:val="28"/>
          <w:szCs w:val="28"/>
        </w:rPr>
        <w:t>;</w:t>
      </w:r>
      <w:r w:rsidRPr="00F96934">
        <w:rPr>
          <w:sz w:val="28"/>
          <w:szCs w:val="28"/>
        </w:rPr>
        <w:t xml:space="preserve">  </w:t>
      </w:r>
    </w:p>
    <w:p w:rsidR="00DB5F6C" w:rsidRPr="00F96934" w:rsidRDefault="00DB5F6C" w:rsidP="00DB5F6C">
      <w:pPr>
        <w:numPr>
          <w:ilvl w:val="0"/>
          <w:numId w:val="5"/>
        </w:numPr>
        <w:tabs>
          <w:tab w:val="left" w:pos="720"/>
        </w:tabs>
        <w:ind w:firstLine="709"/>
        <w:jc w:val="both"/>
        <w:rPr>
          <w:sz w:val="28"/>
          <w:szCs w:val="28"/>
        </w:rPr>
      </w:pPr>
      <w:r w:rsidRPr="00F96934">
        <w:rPr>
          <w:sz w:val="28"/>
          <w:szCs w:val="28"/>
        </w:rPr>
        <w:t>за реабілітацію 35 дітей з інвалідністю на 663,2 тис.</w:t>
      </w:r>
      <w:r w:rsidR="006375A3">
        <w:rPr>
          <w:sz w:val="28"/>
          <w:szCs w:val="28"/>
        </w:rPr>
        <w:t xml:space="preserve"> </w:t>
      </w:r>
      <w:r w:rsidRPr="00F96934">
        <w:rPr>
          <w:sz w:val="28"/>
          <w:szCs w:val="28"/>
        </w:rPr>
        <w:t>грн.</w:t>
      </w:r>
      <w:r w:rsidR="00226FE7" w:rsidRPr="00F96934">
        <w:rPr>
          <w:sz w:val="28"/>
          <w:szCs w:val="28"/>
        </w:rPr>
        <w:t>;</w:t>
      </w:r>
    </w:p>
    <w:p w:rsidR="00DB5F6C" w:rsidRPr="00F96934" w:rsidRDefault="00DB5F6C" w:rsidP="00DB5F6C">
      <w:pPr>
        <w:numPr>
          <w:ilvl w:val="0"/>
          <w:numId w:val="5"/>
        </w:numPr>
        <w:tabs>
          <w:tab w:val="left" w:pos="720"/>
        </w:tabs>
        <w:ind w:firstLine="709"/>
        <w:jc w:val="both"/>
        <w:rPr>
          <w:sz w:val="28"/>
          <w:szCs w:val="28"/>
        </w:rPr>
      </w:pPr>
      <w:r w:rsidRPr="00F96934">
        <w:rPr>
          <w:sz w:val="28"/>
          <w:szCs w:val="28"/>
        </w:rPr>
        <w:t>грошову компенсацію за належні для отримання жилі приміщення для осіб з інвалідністю І-ІІ груп, які потребують поліпшення житлових умов  - 4524,8 тис.грн.</w:t>
      </w:r>
    </w:p>
    <w:p w:rsidR="00DB5F6C" w:rsidRPr="00F96934" w:rsidRDefault="00DB5F6C" w:rsidP="00DB5F6C">
      <w:pPr>
        <w:ind w:firstLine="709"/>
        <w:jc w:val="both"/>
        <w:rPr>
          <w:bCs/>
          <w:sz w:val="28"/>
          <w:szCs w:val="28"/>
        </w:rPr>
      </w:pPr>
      <w:r w:rsidRPr="00F96934">
        <w:rPr>
          <w:bCs/>
          <w:sz w:val="28"/>
          <w:szCs w:val="28"/>
        </w:rPr>
        <w:t>Всього за січень-вересень 2025 року управлінням соціального захисту населення Калуської міської ради нараховано соціальних гарантій за рахунок коштів державного бюджету на суму 88 551,3 тис. грн.</w:t>
      </w:r>
    </w:p>
    <w:p w:rsidR="00DB5F6C" w:rsidRPr="00F96934" w:rsidRDefault="00DB5F6C" w:rsidP="00DB5F6C">
      <w:pPr>
        <w:ind w:firstLine="709"/>
        <w:jc w:val="both"/>
        <w:rPr>
          <w:bCs/>
          <w:sz w:val="28"/>
          <w:szCs w:val="28"/>
        </w:rPr>
      </w:pPr>
      <w:r w:rsidRPr="00F96934">
        <w:rPr>
          <w:bCs/>
          <w:sz w:val="28"/>
          <w:szCs w:val="28"/>
        </w:rPr>
        <w:t xml:space="preserve">Всього з бюджетів усіх рівнів управлінням соціального захисту населення Калуської міської ради призначено, виплачено, відшкодовано соціальних гарантій жителям </w:t>
      </w:r>
      <w:r w:rsidR="005E789A" w:rsidRPr="005E789A">
        <w:rPr>
          <w:bCs/>
          <w:sz w:val="28"/>
          <w:szCs w:val="28"/>
        </w:rPr>
        <w:t>громади</w:t>
      </w:r>
      <w:r w:rsidRPr="00F96934">
        <w:rPr>
          <w:bCs/>
          <w:sz w:val="28"/>
          <w:szCs w:val="28"/>
        </w:rPr>
        <w:t>, установам та організаціям протягом 2025  року на загальну суму 116 473,8 тис.</w:t>
      </w:r>
      <w:r w:rsidR="00081E9E" w:rsidRPr="00F96934">
        <w:rPr>
          <w:bCs/>
          <w:sz w:val="28"/>
          <w:szCs w:val="28"/>
        </w:rPr>
        <w:t xml:space="preserve"> </w:t>
      </w:r>
      <w:r w:rsidRPr="00F96934">
        <w:rPr>
          <w:bCs/>
          <w:sz w:val="28"/>
          <w:szCs w:val="28"/>
        </w:rPr>
        <w:t>грн.</w:t>
      </w:r>
    </w:p>
    <w:p w:rsidR="00DB5F6C" w:rsidRPr="00F96934" w:rsidRDefault="00DB5F6C" w:rsidP="00DB5F6C">
      <w:pPr>
        <w:ind w:firstLine="709"/>
        <w:jc w:val="both"/>
        <w:rPr>
          <w:sz w:val="28"/>
          <w:szCs w:val="28"/>
        </w:rPr>
      </w:pPr>
      <w:r w:rsidRPr="00F96934">
        <w:rPr>
          <w:sz w:val="28"/>
          <w:szCs w:val="28"/>
        </w:rPr>
        <w:t>Також</w:t>
      </w:r>
      <w:r w:rsidR="00C275B8" w:rsidRPr="00F96934">
        <w:rPr>
          <w:sz w:val="28"/>
          <w:szCs w:val="28"/>
        </w:rPr>
        <w:t>,</w:t>
      </w:r>
      <w:r w:rsidRPr="00F96934">
        <w:rPr>
          <w:sz w:val="28"/>
          <w:szCs w:val="28"/>
        </w:rPr>
        <w:t xml:space="preserve"> працівниками управління </w:t>
      </w:r>
      <w:r w:rsidRPr="00F96934">
        <w:rPr>
          <w:bCs/>
          <w:sz w:val="28"/>
          <w:szCs w:val="28"/>
        </w:rPr>
        <w:t>здійснено</w:t>
      </w:r>
      <w:r w:rsidRPr="00F96934">
        <w:rPr>
          <w:sz w:val="28"/>
          <w:szCs w:val="28"/>
        </w:rPr>
        <w:t xml:space="preserve">: </w:t>
      </w:r>
    </w:p>
    <w:p w:rsidR="00DB5F6C" w:rsidRPr="00F96934" w:rsidRDefault="00DB5F6C" w:rsidP="00DB5F6C">
      <w:pPr>
        <w:pStyle w:val="afb"/>
        <w:numPr>
          <w:ilvl w:val="0"/>
          <w:numId w:val="32"/>
        </w:numPr>
        <w:ind w:left="0" w:firstLine="709"/>
        <w:jc w:val="both"/>
        <w:rPr>
          <w:sz w:val="28"/>
          <w:szCs w:val="28"/>
        </w:rPr>
      </w:pPr>
      <w:r w:rsidRPr="00F96934">
        <w:rPr>
          <w:sz w:val="28"/>
          <w:szCs w:val="28"/>
        </w:rPr>
        <w:t>опрацювання 371 заяви на забезпечення 999 протезно – ортопедичними виробами та 179 технічними засобами реабілітації та 11 осіб для проведення ремонту ТЗР.</w:t>
      </w:r>
      <w:r w:rsidR="00C275B8" w:rsidRPr="00F96934">
        <w:rPr>
          <w:sz w:val="28"/>
          <w:szCs w:val="28"/>
        </w:rPr>
        <w:t>;</w:t>
      </w:r>
    </w:p>
    <w:p w:rsidR="00DB5F6C" w:rsidRPr="00F96934" w:rsidRDefault="00DB5F6C" w:rsidP="00DB5F6C">
      <w:pPr>
        <w:pStyle w:val="afb"/>
        <w:numPr>
          <w:ilvl w:val="0"/>
          <w:numId w:val="32"/>
        </w:numPr>
        <w:ind w:left="0" w:firstLine="709"/>
        <w:jc w:val="both"/>
        <w:rPr>
          <w:sz w:val="28"/>
          <w:szCs w:val="28"/>
        </w:rPr>
      </w:pPr>
      <w:r w:rsidRPr="00F96934">
        <w:rPr>
          <w:sz w:val="28"/>
          <w:szCs w:val="28"/>
        </w:rPr>
        <w:lastRenderedPageBreak/>
        <w:t>опрацювання 60 заяв осіб з інвалідністю та дітей з інвалідністю для проведення реабілітації, з них - 1 особа з інвалідністю,  59 дітей з інвалідністю.</w:t>
      </w:r>
      <w:r w:rsidR="00C275B8" w:rsidRPr="00F96934">
        <w:rPr>
          <w:sz w:val="28"/>
          <w:szCs w:val="28"/>
        </w:rPr>
        <w:t>;</w:t>
      </w:r>
    </w:p>
    <w:p w:rsidR="00DB5F6C" w:rsidRPr="00F96934" w:rsidRDefault="00DB5F6C" w:rsidP="00DB5F6C">
      <w:pPr>
        <w:numPr>
          <w:ilvl w:val="0"/>
          <w:numId w:val="6"/>
        </w:numPr>
        <w:tabs>
          <w:tab w:val="left" w:pos="928"/>
        </w:tabs>
        <w:ind w:firstLine="709"/>
        <w:jc w:val="both"/>
        <w:rPr>
          <w:sz w:val="28"/>
          <w:szCs w:val="28"/>
        </w:rPr>
      </w:pPr>
      <w:r w:rsidRPr="00F96934">
        <w:rPr>
          <w:sz w:val="28"/>
          <w:szCs w:val="28"/>
        </w:rPr>
        <w:t xml:space="preserve">   2439 перевірок щодо призначення державних соціальних допомог, виявлено 44 порушення на суму 495,4 тис.</w:t>
      </w:r>
      <w:r w:rsidR="006375A3">
        <w:rPr>
          <w:sz w:val="28"/>
          <w:szCs w:val="28"/>
        </w:rPr>
        <w:t xml:space="preserve"> </w:t>
      </w:r>
      <w:r w:rsidRPr="00F96934">
        <w:rPr>
          <w:sz w:val="28"/>
          <w:szCs w:val="28"/>
        </w:rPr>
        <w:t>грн., виплату допомог, де виявлено ці порушення, припинено. За результатами вжитих  заходів до державного бюджету відшкодовано  653,9 тис.</w:t>
      </w:r>
      <w:r w:rsidR="006375A3">
        <w:rPr>
          <w:sz w:val="28"/>
          <w:szCs w:val="28"/>
        </w:rPr>
        <w:t xml:space="preserve"> </w:t>
      </w:r>
      <w:r w:rsidRPr="00F96934">
        <w:rPr>
          <w:sz w:val="28"/>
          <w:szCs w:val="28"/>
        </w:rPr>
        <w:t xml:space="preserve">грн. зайво виплачених коштів. </w:t>
      </w:r>
      <w:r w:rsidR="00C275B8" w:rsidRPr="00F96934">
        <w:rPr>
          <w:sz w:val="28"/>
          <w:szCs w:val="28"/>
        </w:rPr>
        <w:t>;</w:t>
      </w:r>
    </w:p>
    <w:p w:rsidR="00DB5F6C" w:rsidRPr="00F96934" w:rsidRDefault="00DB5F6C" w:rsidP="00DB5F6C">
      <w:pPr>
        <w:numPr>
          <w:ilvl w:val="0"/>
          <w:numId w:val="6"/>
        </w:numPr>
        <w:tabs>
          <w:tab w:val="left" w:pos="928"/>
        </w:tabs>
        <w:ind w:firstLine="709"/>
        <w:jc w:val="both"/>
        <w:rPr>
          <w:sz w:val="28"/>
          <w:szCs w:val="28"/>
        </w:rPr>
      </w:pPr>
      <w:r w:rsidRPr="00F96934">
        <w:rPr>
          <w:sz w:val="28"/>
          <w:szCs w:val="28"/>
        </w:rPr>
        <w:t xml:space="preserve">   перевірку в ПФУ 138 новопризначених пенсійних справ, - справ, по яких проведено перерахунки пенсій, 390 виплат на поховання і 25 недоотриману пенсію у зв’язку зі смертю пенсіонера.</w:t>
      </w:r>
      <w:r w:rsidR="00C275B8" w:rsidRPr="00F96934">
        <w:rPr>
          <w:sz w:val="28"/>
          <w:szCs w:val="28"/>
        </w:rPr>
        <w:t>;</w:t>
      </w:r>
      <w:r w:rsidRPr="00F96934">
        <w:rPr>
          <w:sz w:val="28"/>
          <w:szCs w:val="28"/>
        </w:rPr>
        <w:t xml:space="preserve"> </w:t>
      </w:r>
    </w:p>
    <w:p w:rsidR="00DB5F6C" w:rsidRPr="00F96934" w:rsidRDefault="00DB5F6C" w:rsidP="00DB5F6C">
      <w:pPr>
        <w:numPr>
          <w:ilvl w:val="0"/>
          <w:numId w:val="6"/>
        </w:numPr>
        <w:tabs>
          <w:tab w:val="left" w:pos="928"/>
        </w:tabs>
        <w:ind w:firstLine="709"/>
        <w:jc w:val="both"/>
        <w:rPr>
          <w:sz w:val="28"/>
          <w:szCs w:val="28"/>
        </w:rPr>
      </w:pPr>
      <w:r w:rsidRPr="00F96934">
        <w:rPr>
          <w:sz w:val="28"/>
          <w:szCs w:val="28"/>
        </w:rPr>
        <w:t xml:space="preserve">   569 обстежень матеріально-побутових умов проживання сімей з метою підтвердження їх права на призначення соціальних допомог, пільг та житлових субсидій.</w:t>
      </w:r>
      <w:r w:rsidR="00C275B8" w:rsidRPr="00F96934">
        <w:rPr>
          <w:sz w:val="28"/>
          <w:szCs w:val="28"/>
        </w:rPr>
        <w:t>;</w:t>
      </w:r>
    </w:p>
    <w:p w:rsidR="00DB5F6C" w:rsidRPr="00F96934" w:rsidRDefault="00DB5F6C" w:rsidP="00DB5F6C">
      <w:pPr>
        <w:numPr>
          <w:ilvl w:val="0"/>
          <w:numId w:val="6"/>
        </w:numPr>
        <w:tabs>
          <w:tab w:val="left" w:pos="928"/>
        </w:tabs>
        <w:ind w:firstLine="709"/>
        <w:jc w:val="both"/>
        <w:rPr>
          <w:sz w:val="28"/>
          <w:szCs w:val="28"/>
        </w:rPr>
      </w:pPr>
      <w:r w:rsidRPr="00F96934">
        <w:rPr>
          <w:sz w:val="28"/>
          <w:szCs w:val="28"/>
        </w:rPr>
        <w:t xml:space="preserve">  здійснено перевірку факту догляду для виїзду за кордон за зверненнями 10 осіб.</w:t>
      </w:r>
      <w:r w:rsidR="00C275B8" w:rsidRPr="00F96934">
        <w:rPr>
          <w:sz w:val="28"/>
          <w:szCs w:val="28"/>
        </w:rPr>
        <w:t>;</w:t>
      </w:r>
    </w:p>
    <w:p w:rsidR="00DB5F6C" w:rsidRPr="00F96934" w:rsidRDefault="00DB5F6C" w:rsidP="00DB5F6C">
      <w:pPr>
        <w:numPr>
          <w:ilvl w:val="0"/>
          <w:numId w:val="6"/>
        </w:numPr>
        <w:tabs>
          <w:tab w:val="left" w:pos="928"/>
        </w:tabs>
        <w:ind w:firstLine="709"/>
        <w:jc w:val="both"/>
        <w:rPr>
          <w:sz w:val="28"/>
          <w:szCs w:val="28"/>
        </w:rPr>
      </w:pPr>
      <w:r w:rsidRPr="00F96934">
        <w:rPr>
          <w:sz w:val="28"/>
          <w:szCs w:val="28"/>
        </w:rPr>
        <w:t xml:space="preserve">  складено 349 актів встановлення факту здійснення особою догляду (постійного догляду) згідно Постанови КМУ № 560 від 16.05.2024.</w:t>
      </w:r>
      <w:r w:rsidR="00C275B8" w:rsidRPr="00F96934">
        <w:rPr>
          <w:sz w:val="28"/>
          <w:szCs w:val="28"/>
        </w:rPr>
        <w:t>;</w:t>
      </w:r>
    </w:p>
    <w:p w:rsidR="00DB5F6C" w:rsidRPr="00F96934" w:rsidRDefault="00DB5F6C" w:rsidP="00DB5F6C">
      <w:pPr>
        <w:numPr>
          <w:ilvl w:val="0"/>
          <w:numId w:val="6"/>
        </w:numPr>
        <w:tabs>
          <w:tab w:val="left" w:pos="928"/>
        </w:tabs>
        <w:ind w:firstLine="709"/>
        <w:jc w:val="both"/>
        <w:rPr>
          <w:sz w:val="28"/>
          <w:szCs w:val="28"/>
        </w:rPr>
      </w:pPr>
      <w:r w:rsidRPr="00F96934">
        <w:rPr>
          <w:sz w:val="28"/>
          <w:szCs w:val="28"/>
        </w:rPr>
        <w:t xml:space="preserve">  комплексне визначення індивідуальних потреб 119 осіб, які потребують надання соціальних послуг з догляду. </w:t>
      </w:r>
      <w:r w:rsidR="00C275B8" w:rsidRPr="00F96934">
        <w:rPr>
          <w:sz w:val="28"/>
          <w:szCs w:val="28"/>
        </w:rPr>
        <w:t>;</w:t>
      </w:r>
    </w:p>
    <w:p w:rsidR="00DB5F6C" w:rsidRPr="00F96934" w:rsidRDefault="00DB5F6C" w:rsidP="00DB5F6C">
      <w:pPr>
        <w:numPr>
          <w:ilvl w:val="0"/>
          <w:numId w:val="6"/>
        </w:numPr>
        <w:tabs>
          <w:tab w:val="left" w:pos="928"/>
        </w:tabs>
        <w:ind w:firstLine="709"/>
        <w:jc w:val="both"/>
        <w:rPr>
          <w:color w:val="000000"/>
          <w:sz w:val="28"/>
          <w:szCs w:val="28"/>
        </w:rPr>
      </w:pPr>
      <w:r w:rsidRPr="00F96934">
        <w:rPr>
          <w:color w:val="000000"/>
          <w:sz w:val="28"/>
          <w:szCs w:val="28"/>
        </w:rPr>
        <w:t xml:space="preserve">  опрацьовано документи по 225 зверненнях та прийнято 318 рішень щодо надання соціальних послуг, зокрема – до терцентру соціального обслуговування м.Калуша – 103, «Добродія Калуська» - 20, соццентр - 177, Калуський геріатричний центр -4, клопотання на влаштування в будинок – інтернат - 8, відмови у наданні послуг – 2 та 41 рішення щодо припинення надання соцпослуг</w:t>
      </w:r>
      <w:r w:rsidR="00C275B8" w:rsidRPr="00F96934">
        <w:rPr>
          <w:color w:val="000000"/>
          <w:sz w:val="28"/>
          <w:szCs w:val="28"/>
        </w:rPr>
        <w:t>;</w:t>
      </w:r>
    </w:p>
    <w:p w:rsidR="00DB5F6C" w:rsidRPr="00F96934" w:rsidRDefault="00DB5F6C" w:rsidP="00DB5F6C">
      <w:pPr>
        <w:numPr>
          <w:ilvl w:val="0"/>
          <w:numId w:val="6"/>
        </w:numPr>
        <w:tabs>
          <w:tab w:val="left" w:pos="928"/>
        </w:tabs>
        <w:ind w:firstLine="709"/>
        <w:jc w:val="both"/>
        <w:rPr>
          <w:sz w:val="28"/>
          <w:szCs w:val="28"/>
        </w:rPr>
      </w:pPr>
      <w:r w:rsidRPr="00F96934">
        <w:rPr>
          <w:color w:val="000000"/>
          <w:sz w:val="28"/>
          <w:szCs w:val="28"/>
        </w:rPr>
        <w:t xml:space="preserve"> опрацьовано документи щодо компенсації оплати комунальних послуг у будівлях державної, комунальної власності, в яких розміщені ВПО на безоплатній основі у період воєнного стану за грудень 2024 року – квітень 2025 року на суму 912,7 тис.</w:t>
      </w:r>
      <w:r w:rsidR="006375A3">
        <w:rPr>
          <w:color w:val="000000"/>
          <w:sz w:val="28"/>
          <w:szCs w:val="28"/>
        </w:rPr>
        <w:t xml:space="preserve"> </w:t>
      </w:r>
      <w:r w:rsidRPr="00F96934">
        <w:rPr>
          <w:color w:val="000000"/>
          <w:sz w:val="28"/>
          <w:szCs w:val="28"/>
        </w:rPr>
        <w:t xml:space="preserve">грн. </w:t>
      </w:r>
      <w:r w:rsidR="00C275B8" w:rsidRPr="00F96934">
        <w:rPr>
          <w:color w:val="000000"/>
          <w:sz w:val="28"/>
          <w:szCs w:val="28"/>
        </w:rPr>
        <w:t>;</w:t>
      </w:r>
    </w:p>
    <w:p w:rsidR="00DB5F6C" w:rsidRPr="00F96934" w:rsidRDefault="00DB5F6C" w:rsidP="00FE53BD">
      <w:pPr>
        <w:ind w:firstLine="743"/>
        <w:jc w:val="both"/>
        <w:rPr>
          <w:sz w:val="28"/>
          <w:szCs w:val="28"/>
        </w:rPr>
      </w:pPr>
    </w:p>
    <w:p w:rsidR="00BB5B03" w:rsidRPr="00F96934" w:rsidRDefault="003B0399" w:rsidP="00FA2576">
      <w:pPr>
        <w:ind w:firstLine="708"/>
        <w:jc w:val="both"/>
        <w:rPr>
          <w:color w:val="000000"/>
          <w:sz w:val="28"/>
          <w:szCs w:val="28"/>
        </w:rPr>
      </w:pPr>
      <w:r w:rsidRPr="00F96934">
        <w:rPr>
          <w:sz w:val="28"/>
          <w:szCs w:val="28"/>
        </w:rPr>
        <w:t>Впродовж</w:t>
      </w:r>
      <w:r w:rsidR="00A3699A" w:rsidRPr="00F96934">
        <w:rPr>
          <w:sz w:val="28"/>
          <w:szCs w:val="28"/>
        </w:rPr>
        <w:t xml:space="preserve"> </w:t>
      </w:r>
      <w:r w:rsidR="009205E5" w:rsidRPr="00F96934">
        <w:rPr>
          <w:sz w:val="28"/>
          <w:szCs w:val="28"/>
        </w:rPr>
        <w:t>січня-</w:t>
      </w:r>
      <w:r w:rsidR="003512F8" w:rsidRPr="00F96934">
        <w:rPr>
          <w:sz w:val="28"/>
          <w:szCs w:val="28"/>
        </w:rPr>
        <w:t>вересня</w:t>
      </w:r>
      <w:r w:rsidR="009205E5" w:rsidRPr="00F96934">
        <w:rPr>
          <w:sz w:val="28"/>
          <w:szCs w:val="28"/>
        </w:rPr>
        <w:t xml:space="preserve"> </w:t>
      </w:r>
      <w:r w:rsidR="00A3699A" w:rsidRPr="00F96934">
        <w:rPr>
          <w:sz w:val="28"/>
          <w:szCs w:val="28"/>
        </w:rPr>
        <w:t>202</w:t>
      </w:r>
      <w:r w:rsidR="009205E5" w:rsidRPr="00F96934">
        <w:rPr>
          <w:sz w:val="28"/>
          <w:szCs w:val="28"/>
        </w:rPr>
        <w:t>5</w:t>
      </w:r>
      <w:r w:rsidR="00BB5B03" w:rsidRPr="00F96934">
        <w:rPr>
          <w:sz w:val="28"/>
          <w:szCs w:val="28"/>
        </w:rPr>
        <w:t xml:space="preserve"> року </w:t>
      </w:r>
      <w:r w:rsidR="004346D4" w:rsidRPr="00F96934">
        <w:rPr>
          <w:sz w:val="28"/>
          <w:szCs w:val="28"/>
        </w:rPr>
        <w:t>34 соціальними працівниками</w:t>
      </w:r>
      <w:r w:rsidR="00BB5B03" w:rsidRPr="00F96934">
        <w:rPr>
          <w:sz w:val="28"/>
          <w:szCs w:val="28"/>
        </w:rPr>
        <w:t xml:space="preserve"> </w:t>
      </w:r>
      <w:r w:rsidR="004346D4" w:rsidRPr="00F96934">
        <w:rPr>
          <w:sz w:val="28"/>
          <w:szCs w:val="28"/>
        </w:rPr>
        <w:t>територіального центру соціального обслуговування здійснювалось</w:t>
      </w:r>
      <w:r w:rsidR="00BB5B03" w:rsidRPr="00F96934">
        <w:rPr>
          <w:sz w:val="28"/>
          <w:szCs w:val="28"/>
        </w:rPr>
        <w:t xml:space="preserve"> о</w:t>
      </w:r>
      <w:r w:rsidR="002802DB" w:rsidRPr="00F96934">
        <w:rPr>
          <w:sz w:val="28"/>
          <w:szCs w:val="28"/>
        </w:rPr>
        <w:t xml:space="preserve">бслуговування «догляд вдома» </w:t>
      </w:r>
      <w:r w:rsidR="00465A93" w:rsidRPr="00F96934">
        <w:rPr>
          <w:sz w:val="28"/>
          <w:szCs w:val="28"/>
        </w:rPr>
        <w:t>3</w:t>
      </w:r>
      <w:r w:rsidR="00270575" w:rsidRPr="00F96934">
        <w:rPr>
          <w:sz w:val="28"/>
          <w:szCs w:val="28"/>
        </w:rPr>
        <w:t>3</w:t>
      </w:r>
      <w:r w:rsidR="003512F8" w:rsidRPr="00F96934">
        <w:rPr>
          <w:sz w:val="28"/>
          <w:szCs w:val="28"/>
        </w:rPr>
        <w:t>4</w:t>
      </w:r>
      <w:r w:rsidR="00EC57F8" w:rsidRPr="00F96934">
        <w:rPr>
          <w:sz w:val="28"/>
          <w:szCs w:val="28"/>
        </w:rPr>
        <w:t xml:space="preserve"> одиноких </w:t>
      </w:r>
      <w:r w:rsidR="001F4CD0" w:rsidRPr="00F96934">
        <w:rPr>
          <w:sz w:val="28"/>
          <w:szCs w:val="28"/>
        </w:rPr>
        <w:t>осіб</w:t>
      </w:r>
      <w:r w:rsidR="004346D4" w:rsidRPr="00F96934">
        <w:rPr>
          <w:sz w:val="28"/>
          <w:szCs w:val="28"/>
        </w:rPr>
        <w:t xml:space="preserve"> громади</w:t>
      </w:r>
      <w:r w:rsidR="00DA13F9" w:rsidRPr="00F96934">
        <w:rPr>
          <w:sz w:val="28"/>
          <w:szCs w:val="28"/>
        </w:rPr>
        <w:t>,</w:t>
      </w:r>
      <w:r w:rsidR="00DA13F9" w:rsidRPr="00F96934">
        <w:rPr>
          <w:color w:val="000000"/>
          <w:sz w:val="28"/>
          <w:szCs w:val="28"/>
        </w:rPr>
        <w:t xml:space="preserve"> що перебувають на обліку у відділенні соціальної допомоги вдома, соціальну послугу  «догляд вдома».</w:t>
      </w:r>
    </w:p>
    <w:p w:rsidR="003512F8" w:rsidRPr="00F96934" w:rsidRDefault="003512F8" w:rsidP="003512F8">
      <w:pPr>
        <w:ind w:firstLine="708"/>
        <w:jc w:val="both"/>
        <w:rPr>
          <w:sz w:val="28"/>
          <w:szCs w:val="28"/>
        </w:rPr>
      </w:pPr>
      <w:r w:rsidRPr="00F96934">
        <w:rPr>
          <w:sz w:val="28"/>
          <w:szCs w:val="28"/>
        </w:rPr>
        <w:t>Станом на 01.10.2025 складено 629 актів обстеження матеріально - побутових умов проживання жителів територіальної громади для прийняття виконавчим комітетом рішення про надання матеріальної допомоги та 30 актів для розгляду  комісією Департаменту соціальної політики обласної державної адміністрації для визначення права надання їм одноразової грошової допомоги.</w:t>
      </w:r>
    </w:p>
    <w:p w:rsidR="003512F8" w:rsidRPr="00F96934" w:rsidRDefault="003512F8" w:rsidP="003512F8">
      <w:pPr>
        <w:pStyle w:val="af5"/>
        <w:spacing w:before="0" w:beforeAutospacing="0" w:after="0" w:afterAutospacing="0"/>
        <w:jc w:val="both"/>
        <w:rPr>
          <w:sz w:val="28"/>
          <w:szCs w:val="28"/>
        </w:rPr>
      </w:pPr>
      <w:r w:rsidRPr="00F96934">
        <w:rPr>
          <w:sz w:val="28"/>
          <w:szCs w:val="28"/>
        </w:rPr>
        <w:t xml:space="preserve">          У відділенні організації надання адресної натуральної та грошової допомоги організована робота щодо видачі у тимчасове користування технічних та інших засобів реабілітації. З початку року видано тридцяти одній  особі засоби реабілітації. </w:t>
      </w:r>
    </w:p>
    <w:p w:rsidR="003512F8" w:rsidRPr="00F96934" w:rsidRDefault="003512F8" w:rsidP="003512F8">
      <w:pPr>
        <w:pStyle w:val="af5"/>
        <w:spacing w:before="0" w:beforeAutospacing="0" w:after="0" w:afterAutospacing="0"/>
        <w:jc w:val="both"/>
        <w:rPr>
          <w:sz w:val="28"/>
          <w:szCs w:val="28"/>
        </w:rPr>
      </w:pPr>
      <w:r w:rsidRPr="00F96934">
        <w:rPr>
          <w:sz w:val="28"/>
          <w:szCs w:val="28"/>
        </w:rPr>
        <w:t xml:space="preserve">           За рахунок коштів бюджету Калуської міської територіальної громади працівники відділення організовують привітання з ювілейним  днем  народження (70,80,90 річчя) одиноких громадян, які перебувають на обліку. Так, за </w:t>
      </w:r>
      <w:r w:rsidRPr="00F96934">
        <w:rPr>
          <w:sz w:val="28"/>
          <w:szCs w:val="28"/>
        </w:rPr>
        <w:lastRenderedPageBreak/>
        <w:t xml:space="preserve">дорученням міського голови, протягом січня - вересня 2025 року з нагоди  ювілею було вручено 29 особам солодкі подарунки на суму 4604 грн. Привітали одну особу з 100 річним ювілеєм, одну особу з 103 річчям на загальну суму 6692  грн. та особу з 101 річним ювілеєм на суму 3332 грн. </w:t>
      </w:r>
    </w:p>
    <w:p w:rsidR="003512F8" w:rsidRPr="00F96934" w:rsidRDefault="003512F8" w:rsidP="003512F8">
      <w:pPr>
        <w:pStyle w:val="af5"/>
        <w:spacing w:before="0" w:beforeAutospacing="0" w:after="0" w:afterAutospacing="0"/>
        <w:jc w:val="both"/>
        <w:rPr>
          <w:sz w:val="28"/>
          <w:szCs w:val="28"/>
        </w:rPr>
      </w:pPr>
      <w:r w:rsidRPr="00F96934">
        <w:rPr>
          <w:sz w:val="28"/>
          <w:szCs w:val="28"/>
        </w:rPr>
        <w:t xml:space="preserve">           Напередодні Міжнародного дня осіб похилого віку працівниками територіального  центру  соціального обслуговування м. Калуша  роздано 218  продуктових наборів підопічним, які перебувають на обліку, на суму 84976 грн.</w:t>
      </w:r>
      <w:r w:rsidR="0064318A" w:rsidRPr="00F96934">
        <w:rPr>
          <w:sz w:val="28"/>
          <w:szCs w:val="28"/>
        </w:rPr>
        <w:t>,</w:t>
      </w:r>
      <w:r w:rsidRPr="00F96934">
        <w:rPr>
          <w:sz w:val="28"/>
          <w:szCs w:val="28"/>
        </w:rPr>
        <w:t xml:space="preserve"> </w:t>
      </w:r>
      <w:r w:rsidR="00171020" w:rsidRPr="00F96934">
        <w:rPr>
          <w:sz w:val="28"/>
          <w:szCs w:val="28"/>
        </w:rPr>
        <w:t>п</w:t>
      </w:r>
      <w:r w:rsidRPr="00F96934">
        <w:rPr>
          <w:sz w:val="28"/>
          <w:szCs w:val="28"/>
        </w:rPr>
        <w:t>ридбан</w:t>
      </w:r>
      <w:r w:rsidR="00171020" w:rsidRPr="00F96934">
        <w:rPr>
          <w:sz w:val="28"/>
          <w:szCs w:val="28"/>
        </w:rPr>
        <w:t>их</w:t>
      </w:r>
      <w:r w:rsidRPr="00F96934">
        <w:rPr>
          <w:sz w:val="28"/>
          <w:szCs w:val="28"/>
        </w:rPr>
        <w:t xml:space="preserve"> за  кошти бюджету</w:t>
      </w:r>
      <w:r w:rsidR="0064318A" w:rsidRPr="00F96934">
        <w:rPr>
          <w:sz w:val="28"/>
          <w:szCs w:val="28"/>
        </w:rPr>
        <w:t xml:space="preserve"> Калуської міської територіальної громади</w:t>
      </w:r>
      <w:r w:rsidRPr="00F96934">
        <w:rPr>
          <w:sz w:val="28"/>
          <w:szCs w:val="28"/>
        </w:rPr>
        <w:t xml:space="preserve">. </w:t>
      </w:r>
    </w:p>
    <w:p w:rsidR="003512F8" w:rsidRPr="00F96934" w:rsidRDefault="003512F8" w:rsidP="003512F8">
      <w:pPr>
        <w:pStyle w:val="af5"/>
        <w:spacing w:before="0" w:beforeAutospacing="0" w:after="0" w:afterAutospacing="0"/>
        <w:jc w:val="both"/>
        <w:rPr>
          <w:sz w:val="28"/>
          <w:szCs w:val="28"/>
        </w:rPr>
      </w:pPr>
      <w:r w:rsidRPr="00F96934">
        <w:rPr>
          <w:sz w:val="28"/>
          <w:szCs w:val="28"/>
        </w:rPr>
        <w:t xml:space="preserve">           Підготовлено подання до виконавчого комітету Калуської міської ради про виділення одноразової грошової допомоги до Міжнародного дня осіб похилого віку (1 жовтня) 20 особам на суму 10,0 тис.</w:t>
      </w:r>
      <w:r w:rsidR="0064318A" w:rsidRPr="00F96934">
        <w:rPr>
          <w:sz w:val="28"/>
          <w:szCs w:val="28"/>
        </w:rPr>
        <w:t xml:space="preserve"> </w:t>
      </w:r>
      <w:r w:rsidRPr="00F96934">
        <w:rPr>
          <w:sz w:val="28"/>
          <w:szCs w:val="28"/>
        </w:rPr>
        <w:t>грн.</w:t>
      </w:r>
      <w:r w:rsidRPr="00F96934">
        <w:t xml:space="preserve"> </w:t>
      </w:r>
      <w:r w:rsidRPr="00F96934">
        <w:rPr>
          <w:sz w:val="28"/>
          <w:szCs w:val="28"/>
        </w:rPr>
        <w:t xml:space="preserve"> </w:t>
      </w:r>
      <w:r w:rsidR="0064318A" w:rsidRPr="00F96934">
        <w:rPr>
          <w:sz w:val="28"/>
          <w:szCs w:val="28"/>
        </w:rPr>
        <w:t>Д</w:t>
      </w:r>
      <w:r w:rsidRPr="00F96934">
        <w:rPr>
          <w:sz w:val="28"/>
          <w:szCs w:val="28"/>
        </w:rPr>
        <w:t>о</w:t>
      </w:r>
      <w:r w:rsidR="0064318A" w:rsidRPr="00F96934">
        <w:rPr>
          <w:sz w:val="28"/>
          <w:szCs w:val="28"/>
        </w:rPr>
        <w:t xml:space="preserve"> </w:t>
      </w:r>
      <w:r w:rsidRPr="00F96934">
        <w:rPr>
          <w:sz w:val="28"/>
          <w:szCs w:val="28"/>
        </w:rPr>
        <w:t>святкування Міжнародного дня осіб похилого віку  територіальним  центром  соціального обслуговуванн</w:t>
      </w:r>
      <w:r w:rsidR="00C97ECE" w:rsidRPr="00F96934">
        <w:rPr>
          <w:sz w:val="28"/>
          <w:szCs w:val="28"/>
        </w:rPr>
        <w:t xml:space="preserve">я м.Калуша </w:t>
      </w:r>
      <w:r w:rsidRPr="00F96934">
        <w:rPr>
          <w:sz w:val="28"/>
          <w:szCs w:val="28"/>
        </w:rPr>
        <w:t>сф</w:t>
      </w:r>
      <w:r w:rsidR="00C97ECE" w:rsidRPr="00F96934">
        <w:rPr>
          <w:sz w:val="28"/>
          <w:szCs w:val="28"/>
        </w:rPr>
        <w:t xml:space="preserve">ормовано списки в кількості 25 </w:t>
      </w:r>
      <w:r w:rsidRPr="00F96934">
        <w:rPr>
          <w:sz w:val="28"/>
          <w:szCs w:val="28"/>
        </w:rPr>
        <w:t>підопічних для участі у благодійних обідах, які проходитимуть у закладах харчування територіальної громади, а саме: кафе «Маріанна+» - 4 ос</w:t>
      </w:r>
      <w:r w:rsidR="0064318A" w:rsidRPr="00F96934">
        <w:rPr>
          <w:sz w:val="28"/>
          <w:szCs w:val="28"/>
        </w:rPr>
        <w:t>оби</w:t>
      </w:r>
      <w:r w:rsidRPr="00F96934">
        <w:rPr>
          <w:sz w:val="28"/>
          <w:szCs w:val="28"/>
        </w:rPr>
        <w:t>, кафе «Кукуру</w:t>
      </w:r>
      <w:r w:rsidR="0064318A" w:rsidRPr="00F96934">
        <w:rPr>
          <w:sz w:val="28"/>
          <w:szCs w:val="28"/>
        </w:rPr>
        <w:t>д</w:t>
      </w:r>
      <w:r w:rsidRPr="00F96934">
        <w:rPr>
          <w:sz w:val="28"/>
          <w:szCs w:val="28"/>
        </w:rPr>
        <w:t>за» - 4 ос</w:t>
      </w:r>
      <w:r w:rsidR="0064318A" w:rsidRPr="00F96934">
        <w:rPr>
          <w:sz w:val="28"/>
          <w:szCs w:val="28"/>
        </w:rPr>
        <w:t>оби</w:t>
      </w:r>
      <w:r w:rsidRPr="00F96934">
        <w:rPr>
          <w:sz w:val="28"/>
          <w:szCs w:val="28"/>
        </w:rPr>
        <w:t>, ПАБ «Під Ясенами» - 4 ос</w:t>
      </w:r>
      <w:r w:rsidR="0064318A" w:rsidRPr="00F96934">
        <w:rPr>
          <w:sz w:val="28"/>
          <w:szCs w:val="28"/>
        </w:rPr>
        <w:t>оби</w:t>
      </w:r>
      <w:r w:rsidRPr="00F96934">
        <w:rPr>
          <w:sz w:val="28"/>
          <w:szCs w:val="28"/>
        </w:rPr>
        <w:t>, кафе «Вінтаж» - 4 ос</w:t>
      </w:r>
      <w:r w:rsidR="0064318A" w:rsidRPr="00F96934">
        <w:rPr>
          <w:sz w:val="28"/>
          <w:szCs w:val="28"/>
        </w:rPr>
        <w:t>оби</w:t>
      </w:r>
      <w:r w:rsidRPr="00F96934">
        <w:rPr>
          <w:sz w:val="28"/>
          <w:szCs w:val="28"/>
        </w:rPr>
        <w:t>, кафе «Терези» - 2 ос</w:t>
      </w:r>
      <w:r w:rsidR="0064318A" w:rsidRPr="00F96934">
        <w:rPr>
          <w:sz w:val="28"/>
          <w:szCs w:val="28"/>
        </w:rPr>
        <w:t>оби</w:t>
      </w:r>
      <w:r w:rsidRPr="00F96934">
        <w:rPr>
          <w:sz w:val="28"/>
          <w:szCs w:val="28"/>
        </w:rPr>
        <w:t>, кафе «Радіус» - 4 ос</w:t>
      </w:r>
      <w:r w:rsidR="0064318A" w:rsidRPr="00F96934">
        <w:rPr>
          <w:sz w:val="28"/>
          <w:szCs w:val="28"/>
        </w:rPr>
        <w:t>оби</w:t>
      </w:r>
      <w:r w:rsidRPr="00F96934">
        <w:rPr>
          <w:sz w:val="28"/>
          <w:szCs w:val="28"/>
        </w:rPr>
        <w:t>,  кафе «Гостинець» - 3 ос</w:t>
      </w:r>
      <w:r w:rsidR="0064318A" w:rsidRPr="00F96934">
        <w:rPr>
          <w:sz w:val="28"/>
          <w:szCs w:val="28"/>
        </w:rPr>
        <w:t>оби</w:t>
      </w:r>
    </w:p>
    <w:p w:rsidR="003512F8" w:rsidRPr="00F96934" w:rsidRDefault="003512F8" w:rsidP="003512F8">
      <w:pPr>
        <w:pStyle w:val="af5"/>
        <w:spacing w:before="0" w:beforeAutospacing="0" w:after="0" w:afterAutospacing="0"/>
        <w:jc w:val="both"/>
        <w:rPr>
          <w:sz w:val="28"/>
          <w:szCs w:val="28"/>
        </w:rPr>
      </w:pPr>
      <w:r w:rsidRPr="00F96934">
        <w:rPr>
          <w:sz w:val="28"/>
          <w:szCs w:val="28"/>
        </w:rPr>
        <w:t xml:space="preserve">          </w:t>
      </w:r>
      <w:r w:rsidR="0064318A" w:rsidRPr="00F96934">
        <w:rPr>
          <w:sz w:val="28"/>
          <w:szCs w:val="28"/>
        </w:rPr>
        <w:t xml:space="preserve">Організовано видачу промислових товарів БО «БФ Карітас-Івано-Франківськ УГКЦ» 56  особам на суму 33,5 тис. грн.; </w:t>
      </w:r>
      <w:r w:rsidR="002078A6" w:rsidRPr="00F96934">
        <w:rPr>
          <w:sz w:val="28"/>
          <w:szCs w:val="28"/>
        </w:rPr>
        <w:t xml:space="preserve">Калуською міськрайонною  організацією ТЧХ України </w:t>
      </w:r>
      <w:r w:rsidR="0064318A" w:rsidRPr="00F96934">
        <w:rPr>
          <w:sz w:val="28"/>
          <w:szCs w:val="28"/>
        </w:rPr>
        <w:t>засобів особистої гігієни для  25 одиноких осі</w:t>
      </w:r>
      <w:r w:rsidR="002078A6" w:rsidRPr="00F96934">
        <w:rPr>
          <w:sz w:val="28"/>
          <w:szCs w:val="28"/>
        </w:rPr>
        <w:t>б  та</w:t>
      </w:r>
      <w:r w:rsidRPr="00F96934">
        <w:rPr>
          <w:sz w:val="28"/>
          <w:szCs w:val="28"/>
        </w:rPr>
        <w:t xml:space="preserve"> для 15 внутрішньо переміщених осіб</w:t>
      </w:r>
      <w:r w:rsidR="002078A6" w:rsidRPr="00F96934">
        <w:rPr>
          <w:sz w:val="28"/>
          <w:szCs w:val="28"/>
        </w:rPr>
        <w:t xml:space="preserve">  та</w:t>
      </w:r>
      <w:r w:rsidRPr="00F96934">
        <w:rPr>
          <w:sz w:val="28"/>
          <w:szCs w:val="28"/>
        </w:rPr>
        <w:t xml:space="preserve"> продуктів харчування (гречка) для 170 осіб, які перебувають на. Видано три направлення на безоплатну перукарську послугу </w:t>
      </w:r>
      <w:r w:rsidR="0064318A" w:rsidRPr="00F96934">
        <w:rPr>
          <w:sz w:val="28"/>
          <w:szCs w:val="28"/>
        </w:rPr>
        <w:t xml:space="preserve">загальною </w:t>
      </w:r>
      <w:r w:rsidRPr="00F96934">
        <w:rPr>
          <w:sz w:val="28"/>
          <w:szCs w:val="28"/>
        </w:rPr>
        <w:t>вартіст</w:t>
      </w:r>
      <w:r w:rsidR="0064318A" w:rsidRPr="00F96934">
        <w:rPr>
          <w:sz w:val="28"/>
          <w:szCs w:val="28"/>
        </w:rPr>
        <w:t>ю</w:t>
      </w:r>
      <w:r w:rsidRPr="00F96934">
        <w:rPr>
          <w:sz w:val="28"/>
          <w:szCs w:val="28"/>
        </w:rPr>
        <w:t xml:space="preserve"> 600 грн.</w:t>
      </w:r>
    </w:p>
    <w:p w:rsidR="003512F8" w:rsidRPr="00F96934" w:rsidRDefault="003512F8" w:rsidP="003512F8">
      <w:pPr>
        <w:pStyle w:val="af5"/>
        <w:spacing w:before="0" w:beforeAutospacing="0" w:after="0" w:afterAutospacing="0"/>
        <w:jc w:val="both"/>
        <w:rPr>
          <w:sz w:val="28"/>
          <w:szCs w:val="28"/>
        </w:rPr>
      </w:pPr>
      <w:r w:rsidRPr="00F96934">
        <w:rPr>
          <w:sz w:val="28"/>
          <w:szCs w:val="28"/>
        </w:rPr>
        <w:t xml:space="preserve">             До Великодніх свят надано 352 продуктові набори підопічним територіального центру на суму 167</w:t>
      </w:r>
      <w:r w:rsidR="0064318A" w:rsidRPr="00F96934">
        <w:rPr>
          <w:sz w:val="28"/>
          <w:szCs w:val="28"/>
        </w:rPr>
        <w:t>,4 тис.</w:t>
      </w:r>
      <w:r w:rsidRPr="00F96934">
        <w:rPr>
          <w:sz w:val="28"/>
          <w:szCs w:val="28"/>
        </w:rPr>
        <w:t xml:space="preserve"> грн. (189 пр</w:t>
      </w:r>
      <w:r w:rsidR="00817540" w:rsidRPr="00F96934">
        <w:rPr>
          <w:sz w:val="28"/>
          <w:szCs w:val="28"/>
        </w:rPr>
        <w:t xml:space="preserve">одуктових наборів закуплено за </w:t>
      </w:r>
      <w:r w:rsidRPr="00F96934">
        <w:rPr>
          <w:sz w:val="28"/>
          <w:szCs w:val="28"/>
        </w:rPr>
        <w:t xml:space="preserve">кошти бюджету </w:t>
      </w:r>
      <w:r w:rsidR="0064318A" w:rsidRPr="00F96934">
        <w:rPr>
          <w:sz w:val="28"/>
          <w:szCs w:val="28"/>
        </w:rPr>
        <w:t xml:space="preserve">громади </w:t>
      </w:r>
      <w:r w:rsidRPr="00F96934">
        <w:rPr>
          <w:sz w:val="28"/>
          <w:szCs w:val="28"/>
        </w:rPr>
        <w:t>і 163 продуктових наборів придбано за  кошти благодійників). Також роздано підопічним 230 пасок на суму 12</w:t>
      </w:r>
      <w:r w:rsidR="002078A6" w:rsidRPr="00F96934">
        <w:rPr>
          <w:sz w:val="28"/>
          <w:szCs w:val="28"/>
        </w:rPr>
        <w:t>,6 тис.</w:t>
      </w:r>
      <w:r w:rsidRPr="00F96934">
        <w:rPr>
          <w:sz w:val="28"/>
          <w:szCs w:val="28"/>
        </w:rPr>
        <w:t xml:space="preserve"> грн. Отримано та видано натуральну допомогу (хліб) від релігійної громад</w:t>
      </w:r>
      <w:r w:rsidR="00817540" w:rsidRPr="00F96934">
        <w:rPr>
          <w:sz w:val="28"/>
          <w:szCs w:val="28"/>
        </w:rPr>
        <w:t>и (парафії) св. Андрія Первозван</w:t>
      </w:r>
      <w:r w:rsidRPr="00F96934">
        <w:rPr>
          <w:sz w:val="28"/>
          <w:szCs w:val="28"/>
        </w:rPr>
        <w:t>ного (91особі на суму 4200 грн.).</w:t>
      </w:r>
      <w:r w:rsidR="0064318A" w:rsidRPr="00F96934">
        <w:rPr>
          <w:sz w:val="28"/>
          <w:szCs w:val="28"/>
        </w:rPr>
        <w:t>На благодійний рахунок надійшло 34</w:t>
      </w:r>
      <w:r w:rsidR="002078A6" w:rsidRPr="00F96934">
        <w:rPr>
          <w:sz w:val="28"/>
          <w:szCs w:val="28"/>
        </w:rPr>
        <w:t>,</w:t>
      </w:r>
      <w:r w:rsidR="0064318A" w:rsidRPr="00F96934">
        <w:rPr>
          <w:sz w:val="28"/>
          <w:szCs w:val="28"/>
        </w:rPr>
        <w:t>2</w:t>
      </w:r>
      <w:r w:rsidR="002078A6" w:rsidRPr="00F96934">
        <w:rPr>
          <w:sz w:val="28"/>
          <w:szCs w:val="28"/>
        </w:rPr>
        <w:t xml:space="preserve"> тис.</w:t>
      </w:r>
      <w:r w:rsidR="0064318A" w:rsidRPr="00F96934">
        <w:rPr>
          <w:sz w:val="28"/>
          <w:szCs w:val="28"/>
        </w:rPr>
        <w:t xml:space="preserve"> грн.  </w:t>
      </w:r>
    </w:p>
    <w:p w:rsidR="003512F8" w:rsidRPr="00F96934" w:rsidRDefault="003512F8" w:rsidP="003512F8">
      <w:pPr>
        <w:ind w:firstLine="708"/>
        <w:jc w:val="both"/>
        <w:rPr>
          <w:sz w:val="28"/>
          <w:szCs w:val="28"/>
        </w:rPr>
      </w:pPr>
      <w:r w:rsidRPr="00F96934">
        <w:rPr>
          <w:sz w:val="28"/>
          <w:szCs w:val="28"/>
        </w:rPr>
        <w:t>Мультидисциплінарною командою у складі працівників територіального центру, управління соціального захисту та медика КМЦПМСД Калуської міської ради за звітний період здійснено 16 виїздів, обслужено 75 осіб та  надано їм 335 соціальних  послуг.</w:t>
      </w:r>
    </w:p>
    <w:p w:rsidR="003512F8" w:rsidRPr="00F96934" w:rsidRDefault="003512F8" w:rsidP="003512F8">
      <w:pPr>
        <w:ind w:firstLine="708"/>
        <w:jc w:val="both"/>
        <w:rPr>
          <w:color w:val="000000" w:themeColor="text1"/>
          <w:sz w:val="28"/>
          <w:szCs w:val="28"/>
        </w:rPr>
      </w:pPr>
      <w:r w:rsidRPr="00F96934">
        <w:rPr>
          <w:sz w:val="28"/>
          <w:szCs w:val="28"/>
        </w:rPr>
        <w:t xml:space="preserve">Працівниками відділення денного перебування  проведено 103 спортивно - оздоровчі заходи та 71 заняття із скандинавської ходьби, 175 бесід. Надано 2418  соціально-побутових, медичних послуг, а саме: 2016 разів  виміряно артеріальний тиск, проведено 439 бесід, 23 </w:t>
      </w:r>
      <w:r w:rsidR="006E0039" w:rsidRPr="00F96934">
        <w:rPr>
          <w:sz w:val="28"/>
          <w:szCs w:val="28"/>
        </w:rPr>
        <w:t>масажі.</w:t>
      </w:r>
      <w:r w:rsidRPr="00F96934">
        <w:rPr>
          <w:color w:val="000000" w:themeColor="text1"/>
          <w:sz w:val="28"/>
          <w:szCs w:val="28"/>
        </w:rPr>
        <w:t xml:space="preserve"> Медична сестра відвідала 438 разів людей, які перебувають на обслуговуванні в територіальному центрі. </w:t>
      </w:r>
    </w:p>
    <w:p w:rsidR="003512F8" w:rsidRPr="00F96934" w:rsidRDefault="003512F8" w:rsidP="003512F8">
      <w:pPr>
        <w:ind w:firstLine="708"/>
        <w:jc w:val="both"/>
        <w:rPr>
          <w:rFonts w:eastAsia="Calibri"/>
          <w:i/>
          <w:sz w:val="28"/>
          <w:szCs w:val="28"/>
        </w:rPr>
      </w:pPr>
      <w:r w:rsidRPr="00F96934">
        <w:rPr>
          <w:color w:val="000000" w:themeColor="text1"/>
          <w:sz w:val="28"/>
          <w:szCs w:val="28"/>
        </w:rPr>
        <w:t>Проведено 18 занять для слухачів Університету ІІІ віку.</w:t>
      </w:r>
      <w:r w:rsidRPr="00F96934">
        <w:rPr>
          <w:b/>
          <w:color w:val="000000" w:themeColor="text1"/>
          <w:sz w:val="28"/>
          <w:szCs w:val="28"/>
        </w:rPr>
        <w:t xml:space="preserve"> </w:t>
      </w:r>
      <w:r w:rsidR="002078A6" w:rsidRPr="00F96934">
        <w:rPr>
          <w:color w:val="000000" w:themeColor="text1"/>
          <w:sz w:val="28"/>
          <w:szCs w:val="28"/>
        </w:rPr>
        <w:t xml:space="preserve">22.05.2025 відбулася екскурсійна </w:t>
      </w:r>
      <w:r w:rsidR="00214057" w:rsidRPr="00F96934">
        <w:rPr>
          <w:color w:val="000000" w:themeColor="text1"/>
          <w:sz w:val="28"/>
          <w:szCs w:val="28"/>
        </w:rPr>
        <w:t>поїздка до монастиря УГКЦ в с.</w:t>
      </w:r>
      <w:r w:rsidR="002078A6" w:rsidRPr="00F96934">
        <w:rPr>
          <w:color w:val="000000" w:themeColor="text1"/>
          <w:sz w:val="28"/>
          <w:szCs w:val="28"/>
        </w:rPr>
        <w:t xml:space="preserve">Погоня. </w:t>
      </w:r>
      <w:r w:rsidRPr="00F96934">
        <w:rPr>
          <w:sz w:val="28"/>
          <w:szCs w:val="28"/>
        </w:rPr>
        <w:t>17 вересня Університет ІІІ віку розпочав свою роботу з цікавої поїздки до «Біблійного саду»  в с. Маріямпіль, Івано-Франківського району</w:t>
      </w:r>
      <w:r w:rsidR="00214057" w:rsidRPr="00F96934">
        <w:rPr>
          <w:sz w:val="28"/>
          <w:szCs w:val="28"/>
        </w:rPr>
        <w:t xml:space="preserve"> Івано-Франківської області, </w:t>
      </w:r>
      <w:r w:rsidR="002078A6" w:rsidRPr="00F96934">
        <w:rPr>
          <w:sz w:val="28"/>
          <w:szCs w:val="28"/>
        </w:rPr>
        <w:t xml:space="preserve"> </w:t>
      </w:r>
      <w:r w:rsidRPr="00F96934">
        <w:rPr>
          <w:sz w:val="28"/>
          <w:szCs w:val="28"/>
        </w:rPr>
        <w:t>взяли участь 39 осіб.</w:t>
      </w:r>
    </w:p>
    <w:p w:rsidR="003512F8" w:rsidRPr="00F96934" w:rsidRDefault="003512F8" w:rsidP="003512F8">
      <w:pPr>
        <w:pStyle w:val="aff5"/>
        <w:ind w:firstLine="708"/>
        <w:jc w:val="both"/>
        <w:rPr>
          <w:rFonts w:ascii="Times New Roman" w:hAnsi="Times New Roman" w:cs="Times New Roman"/>
          <w:sz w:val="28"/>
          <w:szCs w:val="28"/>
        </w:rPr>
      </w:pPr>
      <w:r w:rsidRPr="00F96934">
        <w:rPr>
          <w:rFonts w:ascii="Times New Roman" w:hAnsi="Times New Roman" w:cs="Times New Roman"/>
          <w:b w:val="0"/>
          <w:sz w:val="28"/>
          <w:szCs w:val="28"/>
        </w:rPr>
        <w:t xml:space="preserve">Робота територіального центру періодично висвітлюється на сайті Калуської міської ради  (розміщено 52 інформації та на сторінці Територіального </w:t>
      </w:r>
      <w:r w:rsidRPr="00F96934">
        <w:rPr>
          <w:rFonts w:ascii="Times New Roman" w:hAnsi="Times New Roman" w:cs="Times New Roman"/>
          <w:b w:val="0"/>
          <w:sz w:val="28"/>
          <w:szCs w:val="28"/>
        </w:rPr>
        <w:lastRenderedPageBreak/>
        <w:t xml:space="preserve">центру </w:t>
      </w:r>
      <w:r w:rsidR="002078A6" w:rsidRPr="00F96934">
        <w:rPr>
          <w:rFonts w:ascii="Times New Roman" w:hAnsi="Times New Roman" w:cs="Times New Roman"/>
          <w:b w:val="0"/>
          <w:sz w:val="28"/>
          <w:szCs w:val="28"/>
        </w:rPr>
        <w:t xml:space="preserve"> та</w:t>
      </w:r>
      <w:r w:rsidRPr="00F96934">
        <w:rPr>
          <w:rFonts w:ascii="Times New Roman" w:hAnsi="Times New Roman" w:cs="Times New Roman"/>
          <w:b w:val="0"/>
          <w:sz w:val="28"/>
          <w:szCs w:val="28"/>
        </w:rPr>
        <w:t xml:space="preserve"> в мережі  «Фейсбук» розміщено 64 дописи),  на  сторінці «Вікна» - 12 дописів.</w:t>
      </w:r>
    </w:p>
    <w:p w:rsidR="003512F8" w:rsidRPr="00F96934" w:rsidRDefault="003512F8" w:rsidP="003512F8">
      <w:pPr>
        <w:ind w:firstLine="708"/>
        <w:jc w:val="both"/>
        <w:rPr>
          <w:sz w:val="28"/>
          <w:szCs w:val="28"/>
        </w:rPr>
      </w:pPr>
      <w:r w:rsidRPr="00F96934">
        <w:rPr>
          <w:sz w:val="28"/>
          <w:szCs w:val="28"/>
        </w:rPr>
        <w:t>Щотижня підопічним територіального центру безкоштовно видаються 100 примірників газети «Вікна».</w:t>
      </w:r>
    </w:p>
    <w:p w:rsidR="00326710" w:rsidRPr="00F96934" w:rsidRDefault="00326710" w:rsidP="004523BB">
      <w:pPr>
        <w:shd w:val="clear" w:color="auto" w:fill="FFFFFF"/>
        <w:jc w:val="center"/>
        <w:rPr>
          <w:b/>
          <w:bCs/>
          <w:color w:val="000000"/>
          <w:sz w:val="28"/>
          <w:szCs w:val="28"/>
          <w:lang w:eastAsia="uk-UA"/>
        </w:rPr>
      </w:pPr>
    </w:p>
    <w:p w:rsidR="004523BB" w:rsidRPr="00F96934" w:rsidRDefault="004523BB" w:rsidP="004523BB">
      <w:pPr>
        <w:shd w:val="clear" w:color="auto" w:fill="FFFFFF"/>
        <w:jc w:val="center"/>
        <w:rPr>
          <w:rFonts w:ascii="Arial" w:hAnsi="Arial" w:cs="Arial"/>
          <w:color w:val="000000"/>
          <w:sz w:val="21"/>
          <w:szCs w:val="21"/>
          <w:lang w:eastAsia="uk-UA"/>
        </w:rPr>
      </w:pPr>
      <w:r w:rsidRPr="00F96934">
        <w:rPr>
          <w:b/>
          <w:bCs/>
          <w:color w:val="000000"/>
          <w:sz w:val="28"/>
          <w:szCs w:val="28"/>
          <w:lang w:eastAsia="uk-UA"/>
        </w:rPr>
        <w:t>Зовнішньоекономічна та інвестиційна діяльність</w:t>
      </w:r>
    </w:p>
    <w:p w:rsidR="001E72D1" w:rsidRPr="00F96934" w:rsidRDefault="001E72D1" w:rsidP="001E72D1">
      <w:pPr>
        <w:jc w:val="both"/>
        <w:rPr>
          <w:sz w:val="28"/>
          <w:szCs w:val="28"/>
          <w:lang w:eastAsia="uk-UA"/>
        </w:rPr>
      </w:pPr>
      <w:r w:rsidRPr="00F96934">
        <w:rPr>
          <w:sz w:val="28"/>
          <w:szCs w:val="28"/>
          <w:lang w:eastAsia="uk-UA"/>
        </w:rPr>
        <w:t xml:space="preserve">          Заверш</w:t>
      </w:r>
      <w:r w:rsidR="00031D32" w:rsidRPr="00F96934">
        <w:rPr>
          <w:sz w:val="28"/>
          <w:szCs w:val="28"/>
          <w:lang w:eastAsia="uk-UA"/>
        </w:rPr>
        <w:t>ено</w:t>
      </w:r>
      <w:r w:rsidRPr="00F96934">
        <w:rPr>
          <w:sz w:val="28"/>
          <w:szCs w:val="28"/>
          <w:lang w:eastAsia="uk-UA"/>
        </w:rPr>
        <w:t xml:space="preserve"> будівництво заводу «Акваізол» площею 20000 м.кв. у м.Калуші, на якому створ</w:t>
      </w:r>
      <w:r w:rsidR="00031D32" w:rsidRPr="00F96934">
        <w:rPr>
          <w:sz w:val="28"/>
          <w:szCs w:val="28"/>
          <w:lang w:eastAsia="uk-UA"/>
        </w:rPr>
        <w:t>ено</w:t>
      </w:r>
      <w:r w:rsidRPr="00F96934">
        <w:rPr>
          <w:sz w:val="28"/>
          <w:szCs w:val="28"/>
          <w:lang w:eastAsia="uk-UA"/>
        </w:rPr>
        <w:t xml:space="preserve"> </w:t>
      </w:r>
      <w:r w:rsidR="00031D32" w:rsidRPr="00F96934">
        <w:rPr>
          <w:sz w:val="28"/>
          <w:szCs w:val="28"/>
          <w:lang w:eastAsia="uk-UA"/>
        </w:rPr>
        <w:t>7</w:t>
      </w:r>
      <w:r w:rsidRPr="00F96934">
        <w:rPr>
          <w:sz w:val="28"/>
          <w:szCs w:val="28"/>
          <w:lang w:eastAsia="uk-UA"/>
        </w:rPr>
        <w:t>0 робочих місць.  Проводяться пусконалагоджувальні роботи. Специфіка виробництва: виготовлення бітумно-полімерних покрівельних покриттів; неткане поліефірне полотно «РУНО», яке застосовується як армована основа для покрівельних матеріалів, і як геотекстиль для будівництва, ландшафтного дизайну і у сільському господарстві.</w:t>
      </w:r>
    </w:p>
    <w:p w:rsidR="001E72D1" w:rsidRPr="00F96934" w:rsidRDefault="001E72D1" w:rsidP="001E72D1">
      <w:pPr>
        <w:jc w:val="both"/>
        <w:rPr>
          <w:sz w:val="28"/>
          <w:szCs w:val="28"/>
          <w:lang w:eastAsia="uk-UA"/>
        </w:rPr>
      </w:pPr>
      <w:r w:rsidRPr="00F96934">
        <w:rPr>
          <w:sz w:val="28"/>
          <w:szCs w:val="28"/>
          <w:lang w:eastAsia="uk-UA"/>
        </w:rPr>
        <w:tab/>
        <w:t xml:space="preserve">На завершальній стадії будівництво третього виробництва на території громади  ТзОВ НВП «Сузір’я», очікується </w:t>
      </w:r>
      <w:r w:rsidR="002F1178" w:rsidRPr="00F96934">
        <w:rPr>
          <w:sz w:val="28"/>
          <w:szCs w:val="28"/>
          <w:lang w:eastAsia="uk-UA"/>
        </w:rPr>
        <w:t xml:space="preserve">у листопаді </w:t>
      </w:r>
      <w:r w:rsidRPr="00F96934">
        <w:rPr>
          <w:sz w:val="28"/>
          <w:szCs w:val="28"/>
          <w:lang w:eastAsia="uk-UA"/>
        </w:rPr>
        <w:t>2025 року розпочати виробництво продукції - консерв для тварин.</w:t>
      </w:r>
    </w:p>
    <w:p w:rsidR="00787258" w:rsidRPr="00F96934" w:rsidRDefault="001E72D1" w:rsidP="00787258">
      <w:pPr>
        <w:jc w:val="both"/>
        <w:rPr>
          <w:sz w:val="28"/>
          <w:szCs w:val="28"/>
          <w:lang w:eastAsia="en-US"/>
        </w:rPr>
      </w:pPr>
      <w:r w:rsidRPr="00F96934">
        <w:rPr>
          <w:sz w:val="28"/>
          <w:szCs w:val="28"/>
          <w:lang w:eastAsia="uk-UA"/>
        </w:rPr>
        <w:tab/>
      </w:r>
      <w:r w:rsidR="00787258" w:rsidRPr="00F96934">
        <w:rPr>
          <w:sz w:val="28"/>
          <w:szCs w:val="28"/>
          <w:lang w:eastAsia="en-US"/>
        </w:rPr>
        <w:t xml:space="preserve">Проводилася робота щодо релокації виробничих потужностей суб’єктів господарювання на територію Калуської міської територіальної громади. Понад 30 підприємств релокувались до нашої громади, більша частина з яких вже розпочали свою виробничу діяльність.  </w:t>
      </w:r>
    </w:p>
    <w:p w:rsidR="00F34CBC" w:rsidRPr="00F96934" w:rsidRDefault="00787258" w:rsidP="00787258">
      <w:pPr>
        <w:jc w:val="both"/>
        <w:rPr>
          <w:rStyle w:val="aff7"/>
          <w:b w:val="0"/>
          <w:bCs w:val="0"/>
          <w:sz w:val="28"/>
          <w:szCs w:val="28"/>
          <w:shd w:val="clear" w:color="auto" w:fill="FFFFFF"/>
        </w:rPr>
      </w:pPr>
      <w:r w:rsidRPr="00F96934">
        <w:rPr>
          <w:sz w:val="28"/>
          <w:szCs w:val="28"/>
        </w:rPr>
        <w:t xml:space="preserve">      </w:t>
      </w:r>
      <w:r w:rsidR="007E5E1C" w:rsidRPr="00F96934">
        <w:rPr>
          <w:sz w:val="28"/>
          <w:szCs w:val="28"/>
        </w:rPr>
        <w:t xml:space="preserve"> </w:t>
      </w:r>
      <w:r w:rsidR="00F34CBC" w:rsidRPr="00F96934">
        <w:rPr>
          <w:sz w:val="28"/>
          <w:szCs w:val="28"/>
        </w:rPr>
        <w:t>Проводиться робота щодо</w:t>
      </w:r>
      <w:r w:rsidR="007E5E1C" w:rsidRPr="00F96934">
        <w:rPr>
          <w:sz w:val="28"/>
          <w:szCs w:val="28"/>
        </w:rPr>
        <w:t xml:space="preserve"> пошуку інвесторів</w:t>
      </w:r>
      <w:r w:rsidR="00ED5280" w:rsidRPr="00F96934">
        <w:rPr>
          <w:sz w:val="28"/>
          <w:szCs w:val="28"/>
        </w:rPr>
        <w:t xml:space="preserve"> </w:t>
      </w:r>
      <w:r w:rsidR="007E5E1C" w:rsidRPr="00F96934">
        <w:rPr>
          <w:sz w:val="28"/>
          <w:szCs w:val="28"/>
        </w:rPr>
        <w:t xml:space="preserve">для </w:t>
      </w:r>
      <w:r w:rsidR="00ED5280" w:rsidRPr="00F96934">
        <w:rPr>
          <w:sz w:val="28"/>
          <w:szCs w:val="28"/>
        </w:rPr>
        <w:t xml:space="preserve">облаштування, </w:t>
      </w:r>
      <w:r w:rsidR="00F34CBC" w:rsidRPr="00F96934">
        <w:rPr>
          <w:sz w:val="28"/>
          <w:szCs w:val="28"/>
        </w:rPr>
        <w:t>розбудови</w:t>
      </w:r>
      <w:r w:rsidR="00ED5280" w:rsidRPr="00F96934">
        <w:rPr>
          <w:sz w:val="28"/>
          <w:szCs w:val="28"/>
        </w:rPr>
        <w:t xml:space="preserve"> інфраструктури та</w:t>
      </w:r>
      <w:r w:rsidR="00F34CBC" w:rsidRPr="00F96934">
        <w:rPr>
          <w:sz w:val="28"/>
          <w:szCs w:val="28"/>
        </w:rPr>
        <w:t xml:space="preserve"> </w:t>
      </w:r>
      <w:r w:rsidR="00ED5280" w:rsidRPr="00F96934">
        <w:rPr>
          <w:rStyle w:val="aff7"/>
          <w:b w:val="0"/>
          <w:bCs w:val="0"/>
          <w:sz w:val="28"/>
          <w:szCs w:val="28"/>
          <w:shd w:val="clear" w:color="auto" w:fill="FFFFFF"/>
        </w:rPr>
        <w:t xml:space="preserve">залученню </w:t>
      </w:r>
      <w:r w:rsidR="007E5E1C" w:rsidRPr="00F96934">
        <w:rPr>
          <w:rStyle w:val="aff7"/>
          <w:b w:val="0"/>
          <w:bCs w:val="0"/>
          <w:sz w:val="28"/>
          <w:szCs w:val="28"/>
          <w:shd w:val="clear" w:color="auto" w:fill="FFFFFF"/>
        </w:rPr>
        <w:t>учасників  індустріальних парків громади: «</w:t>
      </w:r>
      <w:r w:rsidR="007E5E1C" w:rsidRPr="00F96934">
        <w:rPr>
          <w:rStyle w:val="aff7"/>
          <w:b w:val="0"/>
          <w:bCs w:val="0"/>
          <w:sz w:val="28"/>
          <w:szCs w:val="28"/>
          <w:shd w:val="clear" w:color="auto" w:fill="FFFFFF"/>
          <w:lang w:val="en-US"/>
        </w:rPr>
        <w:t>Kalush</w:t>
      </w:r>
      <w:r w:rsidR="007E5E1C" w:rsidRPr="00F96934">
        <w:rPr>
          <w:rStyle w:val="aff7"/>
          <w:b w:val="0"/>
          <w:bCs w:val="0"/>
          <w:sz w:val="28"/>
          <w:szCs w:val="28"/>
          <w:shd w:val="clear" w:color="auto" w:fill="FFFFFF"/>
        </w:rPr>
        <w:t xml:space="preserve"> </w:t>
      </w:r>
      <w:r w:rsidR="007E5E1C" w:rsidRPr="00F96934">
        <w:rPr>
          <w:rStyle w:val="aff7"/>
          <w:b w:val="0"/>
          <w:bCs w:val="0"/>
          <w:sz w:val="28"/>
          <w:szCs w:val="28"/>
          <w:shd w:val="clear" w:color="auto" w:fill="FFFFFF"/>
          <w:lang w:val="en-US"/>
        </w:rPr>
        <w:t>industrial</w:t>
      </w:r>
      <w:r w:rsidR="007E5E1C" w:rsidRPr="00F96934">
        <w:rPr>
          <w:rStyle w:val="aff7"/>
          <w:b w:val="0"/>
          <w:bCs w:val="0"/>
          <w:sz w:val="28"/>
          <w:szCs w:val="28"/>
          <w:shd w:val="clear" w:color="auto" w:fill="FFFFFF"/>
        </w:rPr>
        <w:t xml:space="preserve"> </w:t>
      </w:r>
      <w:r w:rsidR="007E5E1C" w:rsidRPr="00F96934">
        <w:rPr>
          <w:rStyle w:val="aff7"/>
          <w:b w:val="0"/>
          <w:bCs w:val="0"/>
          <w:sz w:val="28"/>
          <w:szCs w:val="28"/>
          <w:shd w:val="clear" w:color="auto" w:fill="FFFFFF"/>
          <w:lang w:val="en-US"/>
        </w:rPr>
        <w:t>HUB</w:t>
      </w:r>
      <w:r w:rsidR="007E5E1C" w:rsidRPr="00F96934">
        <w:rPr>
          <w:rStyle w:val="aff7"/>
          <w:b w:val="0"/>
          <w:bCs w:val="0"/>
          <w:sz w:val="28"/>
          <w:szCs w:val="28"/>
          <w:shd w:val="clear" w:color="auto" w:fill="FFFFFF"/>
        </w:rPr>
        <w:t xml:space="preserve">», </w:t>
      </w:r>
      <w:r w:rsidRPr="00F96934">
        <w:rPr>
          <w:rStyle w:val="aff7"/>
          <w:b w:val="0"/>
          <w:bCs w:val="0"/>
          <w:sz w:val="28"/>
          <w:szCs w:val="28"/>
          <w:shd w:val="clear" w:color="auto" w:fill="FFFFFF"/>
        </w:rPr>
        <w:t>«Калуш Продакшен»</w:t>
      </w:r>
      <w:r w:rsidR="007E5E1C" w:rsidRPr="00F96934">
        <w:rPr>
          <w:rStyle w:val="aff7"/>
          <w:b w:val="0"/>
          <w:bCs w:val="0"/>
          <w:sz w:val="28"/>
          <w:szCs w:val="28"/>
          <w:shd w:val="clear" w:color="auto" w:fill="FFFFFF"/>
        </w:rPr>
        <w:t>,</w:t>
      </w:r>
      <w:r w:rsidR="00F34CBC" w:rsidRPr="00F96934">
        <w:rPr>
          <w:rStyle w:val="aff7"/>
          <w:b w:val="0"/>
          <w:bCs w:val="0"/>
          <w:sz w:val="28"/>
          <w:szCs w:val="28"/>
          <w:shd w:val="clear" w:color="auto" w:fill="FFFFFF"/>
        </w:rPr>
        <w:t xml:space="preserve"> </w:t>
      </w:r>
      <w:r w:rsidR="007E5E1C" w:rsidRPr="00F96934">
        <w:rPr>
          <w:rStyle w:val="aff7"/>
          <w:b w:val="0"/>
          <w:bCs w:val="0"/>
          <w:sz w:val="28"/>
          <w:szCs w:val="28"/>
          <w:shd w:val="clear" w:color="auto" w:fill="FFFFFF"/>
        </w:rPr>
        <w:t>«Галіція»</w:t>
      </w:r>
      <w:r w:rsidR="00ED5280" w:rsidRPr="00F96934">
        <w:rPr>
          <w:rStyle w:val="aff7"/>
          <w:b w:val="0"/>
          <w:bCs w:val="0"/>
          <w:sz w:val="28"/>
          <w:szCs w:val="28"/>
          <w:shd w:val="clear" w:color="auto" w:fill="FFFFFF"/>
        </w:rPr>
        <w:t>.</w:t>
      </w:r>
    </w:p>
    <w:p w:rsidR="00F34CBC" w:rsidRPr="00F96934" w:rsidRDefault="00C43745" w:rsidP="00C43745">
      <w:pPr>
        <w:tabs>
          <w:tab w:val="left" w:pos="6900"/>
        </w:tabs>
        <w:jc w:val="both"/>
        <w:rPr>
          <w:rStyle w:val="aff7"/>
          <w:b w:val="0"/>
          <w:bCs w:val="0"/>
          <w:color w:val="FF0000"/>
          <w:sz w:val="28"/>
          <w:szCs w:val="28"/>
          <w:shd w:val="clear" w:color="auto" w:fill="FFFFFF"/>
        </w:rPr>
      </w:pPr>
      <w:r w:rsidRPr="00F96934">
        <w:rPr>
          <w:rStyle w:val="aff7"/>
          <w:b w:val="0"/>
          <w:bCs w:val="0"/>
          <w:color w:val="FF0000"/>
          <w:sz w:val="28"/>
          <w:szCs w:val="28"/>
          <w:shd w:val="clear" w:color="auto" w:fill="FFFFFF"/>
        </w:rPr>
        <w:tab/>
      </w:r>
    </w:p>
    <w:p w:rsidR="00924011" w:rsidRPr="00F96934" w:rsidRDefault="00697D09" w:rsidP="00924011">
      <w:pPr>
        <w:shd w:val="clear" w:color="auto" w:fill="FFFFFF"/>
        <w:ind w:firstLine="567"/>
        <w:jc w:val="center"/>
        <w:rPr>
          <w:b/>
          <w:sz w:val="28"/>
          <w:szCs w:val="28"/>
        </w:rPr>
      </w:pPr>
      <w:r w:rsidRPr="00F96934">
        <w:rPr>
          <w:b/>
          <w:sz w:val="28"/>
          <w:szCs w:val="28"/>
        </w:rPr>
        <w:t>П</w:t>
      </w:r>
      <w:r w:rsidR="00924011" w:rsidRPr="00F96934">
        <w:rPr>
          <w:b/>
          <w:sz w:val="28"/>
          <w:szCs w:val="28"/>
        </w:rPr>
        <w:t>ідприємництво</w:t>
      </w:r>
    </w:p>
    <w:p w:rsidR="00924011" w:rsidRPr="00F96934" w:rsidRDefault="00924011" w:rsidP="00924011">
      <w:pPr>
        <w:shd w:val="clear" w:color="auto" w:fill="FFFFFF"/>
        <w:ind w:firstLine="567"/>
        <w:jc w:val="both"/>
        <w:rPr>
          <w:color w:val="000000"/>
          <w:sz w:val="28"/>
          <w:szCs w:val="28"/>
        </w:rPr>
      </w:pPr>
      <w:r w:rsidRPr="00F96934">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924011" w:rsidRPr="00F96934" w:rsidRDefault="00924011" w:rsidP="00924011">
      <w:pPr>
        <w:ind w:firstLine="708"/>
        <w:jc w:val="both"/>
        <w:rPr>
          <w:spacing w:val="-2"/>
          <w:sz w:val="28"/>
          <w:szCs w:val="28"/>
        </w:rPr>
      </w:pPr>
      <w:r w:rsidRPr="00F96934">
        <w:rPr>
          <w:sz w:val="28"/>
          <w:szCs w:val="28"/>
          <w:lang w:eastAsia="uk-UA"/>
        </w:rPr>
        <w:t xml:space="preserve">Станом на 01 січня 2025 року в Єдиному державному реєстрі підприємств та організацій України (ЄДРПОУ) по Калуській міській територіальній громаді налічувалось </w:t>
      </w:r>
      <w:r w:rsidRPr="00F96934">
        <w:rPr>
          <w:spacing w:val="-2"/>
          <w:sz w:val="28"/>
          <w:szCs w:val="28"/>
        </w:rPr>
        <w:t>767 товариств з обмеженою відповідальністю та 312 приватних підприємств, що відповідно становило 40,5% та 16,5% від загальної кількості юридичних осіб. Крім того, кількість зареєстрованих фізичних осіб-підприємців на звітну дату  становила 3811 осіб.</w:t>
      </w:r>
    </w:p>
    <w:p w:rsidR="00924011" w:rsidRPr="00F96934" w:rsidRDefault="00924011" w:rsidP="00924011">
      <w:pPr>
        <w:shd w:val="clear" w:color="auto" w:fill="FFFFFF"/>
        <w:ind w:firstLine="567"/>
        <w:jc w:val="both"/>
        <w:rPr>
          <w:color w:val="000000"/>
          <w:sz w:val="28"/>
          <w:szCs w:val="28"/>
        </w:rPr>
      </w:pPr>
      <w:r w:rsidRPr="00F96934">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2025-2027 роки. </w:t>
      </w:r>
    </w:p>
    <w:p w:rsidR="00924011" w:rsidRPr="00F96934" w:rsidRDefault="00924011" w:rsidP="00924011">
      <w:pPr>
        <w:ind w:firstLine="708"/>
        <w:jc w:val="both"/>
        <w:rPr>
          <w:sz w:val="28"/>
          <w:szCs w:val="28"/>
          <w:lang w:eastAsia="uk-UA"/>
        </w:rPr>
      </w:pPr>
      <w:r w:rsidRPr="00F96934">
        <w:rPr>
          <w:sz w:val="28"/>
          <w:szCs w:val="28"/>
        </w:rPr>
        <w:t>В рамках впровадження єдиної державної регуляторної політики у сфері господарської діяльності прийнято рішення міської ради від 31.10.2024</w:t>
      </w:r>
      <w:r w:rsidR="00347930" w:rsidRPr="00F96934">
        <w:rPr>
          <w:sz w:val="28"/>
          <w:szCs w:val="28"/>
        </w:rPr>
        <w:t xml:space="preserve"> № 3603 Про План підготовки проє</w:t>
      </w:r>
      <w:r w:rsidRPr="00F96934">
        <w:rPr>
          <w:sz w:val="28"/>
          <w:szCs w:val="28"/>
        </w:rPr>
        <w:t>ктів регуляторних актів на 2025 рік.</w:t>
      </w:r>
    </w:p>
    <w:p w:rsidR="00924011" w:rsidRPr="00F96934" w:rsidRDefault="00924011" w:rsidP="00924011">
      <w:pPr>
        <w:ind w:firstLine="708"/>
        <w:jc w:val="both"/>
        <w:rPr>
          <w:sz w:val="28"/>
          <w:szCs w:val="28"/>
        </w:rPr>
      </w:pPr>
      <w:r w:rsidRPr="00F96934">
        <w:rPr>
          <w:sz w:val="28"/>
          <w:szCs w:val="28"/>
        </w:rPr>
        <w:t>29 квітня 2025 року відбулось громадське обговорення проєкту регуляторного акта - проєкту рішення виконавчого комітету Калуської міської ради «Про тариф на транспортні послуги  на міських автобусних маршрутах загального користування».</w:t>
      </w:r>
    </w:p>
    <w:p w:rsidR="00924011" w:rsidRPr="00F96934" w:rsidRDefault="00924011" w:rsidP="00924011">
      <w:pPr>
        <w:ind w:firstLine="708"/>
        <w:jc w:val="both"/>
        <w:rPr>
          <w:sz w:val="28"/>
          <w:szCs w:val="28"/>
        </w:rPr>
      </w:pPr>
      <w:r w:rsidRPr="00F96934">
        <w:rPr>
          <w:sz w:val="28"/>
          <w:szCs w:val="28"/>
        </w:rPr>
        <w:t xml:space="preserve">13 травня 2025 року відбулись громадські обговорення проєктів регуляторного акту – проєкту рішення Калуської міської ради «Про встановлення  податку на нерухоме майно, відмінне від земельної ділянки» та </w:t>
      </w:r>
      <w:r w:rsidRPr="00F96934">
        <w:rPr>
          <w:sz w:val="28"/>
          <w:szCs w:val="28"/>
        </w:rPr>
        <w:lastRenderedPageBreak/>
        <w:t>проекту рішення Калуської міської ради «Про встановлення ставок та пільг зі сплати земельного податку на території Калуської міської територіальної громади».</w:t>
      </w:r>
    </w:p>
    <w:p w:rsidR="00924011" w:rsidRPr="00F96934" w:rsidRDefault="00D35EE3" w:rsidP="00924011">
      <w:pPr>
        <w:ind w:firstLine="708"/>
        <w:jc w:val="both"/>
        <w:rPr>
          <w:sz w:val="28"/>
          <w:szCs w:val="28"/>
        </w:rPr>
      </w:pPr>
      <w:r w:rsidRPr="00F96934">
        <w:rPr>
          <w:sz w:val="28"/>
          <w:szCs w:val="28"/>
        </w:rPr>
        <w:t>На</w:t>
      </w:r>
      <w:r w:rsidR="00924011" w:rsidRPr="00F96934">
        <w:rPr>
          <w:sz w:val="28"/>
          <w:szCs w:val="28"/>
        </w:rPr>
        <w:t xml:space="preserve"> сайті міської  ради розміщено план – графік проведення відстеження результативності регуляторних актів у 2025 році.</w:t>
      </w:r>
      <w:r w:rsidR="00924011" w:rsidRPr="00F96934">
        <w:t xml:space="preserve"> </w:t>
      </w:r>
      <w:r w:rsidR="00924011" w:rsidRPr="00F96934">
        <w:rPr>
          <w:sz w:val="28"/>
          <w:szCs w:val="28"/>
        </w:rPr>
        <w:t xml:space="preserve">А також,  за 9 місяців 2025 року були оприлюднені 3 проєкти регуляторних актів: проєкт рішення виконавчого комітету міської ради «Про тариф на транспортні послуги на міських автобусних маршрутах загального користування», проєкт рішення </w:t>
      </w:r>
      <w:r w:rsidRPr="00F96934">
        <w:rPr>
          <w:sz w:val="28"/>
          <w:szCs w:val="28"/>
        </w:rPr>
        <w:t>міської ради «Про встановлення</w:t>
      </w:r>
      <w:r w:rsidR="00924011" w:rsidRPr="00F96934">
        <w:rPr>
          <w:sz w:val="28"/>
          <w:szCs w:val="28"/>
        </w:rPr>
        <w:t xml:space="preserve"> податку на нерухоме майно, відмінне від земельної ділянки»; проєкт рішення міської ради « Про встановлення ставок та пільг зі сплати земельного податку на території Калуської міської територіальної громади».</w:t>
      </w:r>
      <w:r w:rsidRPr="00F96934">
        <w:rPr>
          <w:sz w:val="28"/>
          <w:szCs w:val="28"/>
        </w:rPr>
        <w:t xml:space="preserve"> </w:t>
      </w:r>
      <w:r w:rsidR="00924011" w:rsidRPr="00F96934">
        <w:rPr>
          <w:sz w:val="28"/>
          <w:szCs w:val="28"/>
        </w:rPr>
        <w:t>В засобах масової інформації (газета «Вікна») оприлюднено проєкт рішення виконавчого комітету міської ради «Про тариф на транспортні послуги на міських автобусних маршрутах загального користування» та проєкт рішення м</w:t>
      </w:r>
      <w:r w:rsidRPr="00F96934">
        <w:rPr>
          <w:sz w:val="28"/>
          <w:szCs w:val="28"/>
        </w:rPr>
        <w:t xml:space="preserve">іської ради «Про встановлення </w:t>
      </w:r>
      <w:r w:rsidR="00924011" w:rsidRPr="00F96934">
        <w:rPr>
          <w:sz w:val="28"/>
          <w:szCs w:val="28"/>
        </w:rPr>
        <w:t>податку на нерухоме майно, відмінне від земельної ділянки».</w:t>
      </w:r>
    </w:p>
    <w:p w:rsidR="00924011" w:rsidRPr="00F96934" w:rsidRDefault="00924011" w:rsidP="00924011">
      <w:pPr>
        <w:ind w:firstLine="708"/>
        <w:jc w:val="both"/>
        <w:rPr>
          <w:sz w:val="28"/>
          <w:szCs w:val="28"/>
        </w:rPr>
      </w:pPr>
      <w:r w:rsidRPr="00F96934">
        <w:rPr>
          <w:sz w:val="28"/>
          <w:szCs w:val="28"/>
        </w:rPr>
        <w:t>З метою створення комфортних умов для платників податків у Калуському управлінні ГУ ДПС в Івано-Франківській області функціонує Центр обслуговування платників. Протягом звітного періоду організовано та проведено 48 заходів, зокрема 4 семінари з актуальних тем податкового законодавства та 20 зустрічей (110 учасників). Крім того, проведено 24 тренінги з практичних аспектів подання електронної звітності, заповнення декларацій про майновий стан і доходи, а також використання Електронного кабінету та застосунку «Моя податкова».</w:t>
      </w:r>
    </w:p>
    <w:p w:rsidR="00924011" w:rsidRPr="00F96934" w:rsidRDefault="00924011" w:rsidP="00924011">
      <w:pPr>
        <w:ind w:firstLine="708"/>
        <w:jc w:val="both"/>
        <w:rPr>
          <w:sz w:val="28"/>
          <w:szCs w:val="28"/>
        </w:rPr>
      </w:pPr>
      <w:r w:rsidRPr="00F96934">
        <w:rPr>
          <w:sz w:val="28"/>
          <w:szCs w:val="28"/>
        </w:rPr>
        <w:t xml:space="preserve">Для залучення незайнятих громадян </w:t>
      </w:r>
      <w:r w:rsidR="00032279" w:rsidRPr="00F96934">
        <w:rPr>
          <w:sz w:val="28"/>
          <w:szCs w:val="28"/>
        </w:rPr>
        <w:t xml:space="preserve">громади </w:t>
      </w:r>
      <w:r w:rsidRPr="00F96934">
        <w:rPr>
          <w:sz w:val="28"/>
          <w:szCs w:val="28"/>
        </w:rPr>
        <w:t>до підприємницької діяльності  Калуською філією Івано – Франківського обласного центру зайня</w:t>
      </w:r>
      <w:r w:rsidR="006D6750">
        <w:rPr>
          <w:sz w:val="28"/>
          <w:szCs w:val="28"/>
        </w:rPr>
        <w:t>тості було проведено 12 семінарів</w:t>
      </w:r>
      <w:r w:rsidRPr="00F96934">
        <w:rPr>
          <w:sz w:val="28"/>
          <w:szCs w:val="28"/>
        </w:rPr>
        <w:t xml:space="preserve"> з метою залучення незайнятих громадян до підприємницької діяльності (79 осіб); проведено 6 на</w:t>
      </w:r>
      <w:r w:rsidR="00D35EE3" w:rsidRPr="00F96934">
        <w:rPr>
          <w:sz w:val="28"/>
          <w:szCs w:val="28"/>
        </w:rPr>
        <w:t xml:space="preserve">вчальних заходів для внутрішньо </w:t>
      </w:r>
      <w:r w:rsidRPr="00F96934">
        <w:rPr>
          <w:sz w:val="28"/>
          <w:szCs w:val="28"/>
        </w:rPr>
        <w:t>переміщених осіб стосовно заснування та розвитку власної  справи (36 осіб); забезпечено професійну підготовку, перепідготовку та підвищення кваліфікації 149 безробітних шляхом стажування; проведено 1 захід (12 осіб)</w:t>
      </w:r>
      <w:r w:rsidR="00D35EE3" w:rsidRPr="00F96934">
        <w:rPr>
          <w:sz w:val="28"/>
          <w:szCs w:val="28"/>
        </w:rPr>
        <w:t xml:space="preserve">, </w:t>
      </w:r>
      <w:r w:rsidRPr="00F96934">
        <w:rPr>
          <w:sz w:val="28"/>
          <w:szCs w:val="28"/>
        </w:rPr>
        <w:t>пов’язаний з вихованням фінансової зайнятості серед молоді та дітей громади.</w:t>
      </w:r>
    </w:p>
    <w:p w:rsidR="00924011" w:rsidRPr="00F96934" w:rsidRDefault="00924011" w:rsidP="00924011">
      <w:pPr>
        <w:ind w:firstLine="708"/>
        <w:jc w:val="both"/>
        <w:rPr>
          <w:sz w:val="28"/>
          <w:szCs w:val="28"/>
        </w:rPr>
      </w:pPr>
      <w:r w:rsidRPr="00F96934">
        <w:rPr>
          <w:sz w:val="28"/>
          <w:szCs w:val="28"/>
        </w:rPr>
        <w:t>На поліпшення підприємницького середовища, впровадження шляхів та механізмів вдосконалення та спрощення процедур отримання дозвільних документів спрямована робота центру надання адміністративних послуг.</w:t>
      </w:r>
    </w:p>
    <w:p w:rsidR="00924011" w:rsidRPr="00F96934" w:rsidRDefault="00924011" w:rsidP="00924011">
      <w:pPr>
        <w:pStyle w:val="docdata"/>
        <w:spacing w:before="0" w:beforeAutospacing="0" w:after="0" w:afterAutospacing="0" w:line="240" w:lineRule="auto"/>
        <w:ind w:firstLine="708"/>
        <w:jc w:val="both"/>
        <w:rPr>
          <w:sz w:val="28"/>
          <w:szCs w:val="28"/>
          <w:lang w:val="uk-UA"/>
        </w:rPr>
      </w:pPr>
      <w:r w:rsidRPr="00F96934">
        <w:rPr>
          <w:sz w:val="28"/>
          <w:szCs w:val="28"/>
          <w:lang w:val="uk-UA"/>
        </w:rPr>
        <w:t>З метою пропагування ідей підприємництва</w:t>
      </w:r>
      <w:r w:rsidR="00E6362C" w:rsidRPr="00F96934">
        <w:rPr>
          <w:sz w:val="28"/>
          <w:szCs w:val="28"/>
          <w:lang w:val="uk-UA"/>
        </w:rPr>
        <w:t xml:space="preserve">, </w:t>
      </w:r>
      <w:r w:rsidRPr="00F96934">
        <w:rPr>
          <w:sz w:val="28"/>
          <w:szCs w:val="28"/>
          <w:lang w:val="uk-UA"/>
        </w:rPr>
        <w:t xml:space="preserve">проведено 24 </w:t>
      </w:r>
      <w:r w:rsidRPr="00F96934">
        <w:rPr>
          <w:color w:val="000000"/>
          <w:sz w:val="28"/>
          <w:szCs w:val="28"/>
          <w:lang w:val="uk-UA"/>
        </w:rPr>
        <w:t>заняття</w:t>
      </w:r>
      <w:r w:rsidRPr="00F96934">
        <w:rPr>
          <w:sz w:val="28"/>
          <w:szCs w:val="28"/>
          <w:lang w:val="uk-UA"/>
        </w:rPr>
        <w:t xml:space="preserve"> для учнів загальноосвітніх навчальних закладів громади. </w:t>
      </w:r>
      <w:r w:rsidRPr="00F96934">
        <w:rPr>
          <w:color w:val="000000"/>
          <w:sz w:val="28"/>
          <w:szCs w:val="28"/>
          <w:lang w:val="uk-UA"/>
        </w:rPr>
        <w:t>Учні 8-11 класів вивчали: основи підпр</w:t>
      </w:r>
      <w:r w:rsidR="00E6362C" w:rsidRPr="00F96934">
        <w:rPr>
          <w:color w:val="000000"/>
          <w:sz w:val="28"/>
          <w:szCs w:val="28"/>
          <w:lang w:val="uk-UA"/>
        </w:rPr>
        <w:t>иємницької діяльності, фінансову грамотність та економіку</w:t>
      </w:r>
      <w:r w:rsidRPr="00F96934">
        <w:rPr>
          <w:color w:val="000000"/>
          <w:sz w:val="28"/>
          <w:szCs w:val="28"/>
          <w:lang w:val="uk-UA"/>
        </w:rPr>
        <w:t xml:space="preserve">. </w:t>
      </w:r>
      <w:r w:rsidRPr="00F96934">
        <w:rPr>
          <w:sz w:val="28"/>
          <w:szCs w:val="28"/>
          <w:lang w:val="uk-UA"/>
        </w:rPr>
        <w:t>Крім того, у рамках реалізації проєкту «Спільна ініціатива України та Румунії для соціального відновлення, інклюзії та згуртованості українських громад», який впроваджується Інститутом Миру і Порозуміння (ІМІП) за партнерської підтримки AICS, у Калуському ліцеї №6 проведено навчання учнів з фінансової грамотності на базі новоствореного молодіжного простору.</w:t>
      </w:r>
    </w:p>
    <w:p w:rsidR="00924011" w:rsidRPr="00F96934" w:rsidRDefault="00924011" w:rsidP="00924011">
      <w:pPr>
        <w:ind w:firstLine="708"/>
        <w:jc w:val="both"/>
        <w:rPr>
          <w:sz w:val="28"/>
          <w:szCs w:val="28"/>
        </w:rPr>
      </w:pPr>
      <w:r w:rsidRPr="00F96934">
        <w:rPr>
          <w:sz w:val="28"/>
          <w:szCs w:val="28"/>
        </w:rPr>
        <w:t xml:space="preserve">У березні 2025 року відбулася бізнес-подія KALUSH EXPO 2025 — платформа для розвитку промисловості, інвестицій та економічних зв’язків </w:t>
      </w:r>
      <w:r w:rsidRPr="00F96934">
        <w:rPr>
          <w:sz w:val="28"/>
          <w:szCs w:val="28"/>
        </w:rPr>
        <w:lastRenderedPageBreak/>
        <w:t>Прикарпаття. Під час чотирьох панелей 30 спікерів обговорили екотрансформацію, інвестиції, ринок праці та міжнародну співпрацю.</w:t>
      </w:r>
    </w:p>
    <w:p w:rsidR="00924011" w:rsidRPr="00F96934" w:rsidRDefault="00924011" w:rsidP="00924011">
      <w:pPr>
        <w:ind w:firstLine="708"/>
        <w:jc w:val="both"/>
        <w:rPr>
          <w:sz w:val="28"/>
          <w:szCs w:val="28"/>
        </w:rPr>
      </w:pPr>
      <w:r w:rsidRPr="00F96934">
        <w:rPr>
          <w:sz w:val="28"/>
          <w:szCs w:val="28"/>
        </w:rPr>
        <w:t>02 травня 2025 року проведено тренінг «Стратегічна сесія громади: бізнес-планування та підготовка грантових заявок». Учасники — представники органів місцевого самоврядування, громадських організацій та бізнесу — опрацювали ключові етапи стратегічного розвитку, розробили проєктні ідеї, навчилися формувати бізнес-плани та правильно заповнювати грантові заявки.</w:t>
      </w:r>
    </w:p>
    <w:p w:rsidR="00924011" w:rsidRPr="00F96934" w:rsidRDefault="00924011" w:rsidP="00924011">
      <w:pPr>
        <w:ind w:firstLine="708"/>
        <w:jc w:val="both"/>
        <w:rPr>
          <w:sz w:val="28"/>
          <w:szCs w:val="28"/>
        </w:rPr>
      </w:pPr>
      <w:r w:rsidRPr="00F96934">
        <w:rPr>
          <w:sz w:val="28"/>
          <w:szCs w:val="28"/>
        </w:rPr>
        <w:t>02 червня  2025 року відбувся воркшоп у межах проєкту ANEW-LIFE за участі ГО «Екоклуб», представників міськради, громадськості та бізнесу. Обговорили виклики та можливості енергетичної трансформації, окреслили пріоритети та ініціативи для підвищення енергоефективності.</w:t>
      </w:r>
    </w:p>
    <w:p w:rsidR="00924011" w:rsidRPr="00F96934" w:rsidRDefault="00924011" w:rsidP="00924011">
      <w:pPr>
        <w:ind w:firstLine="708"/>
        <w:jc w:val="both"/>
        <w:rPr>
          <w:sz w:val="28"/>
          <w:szCs w:val="28"/>
        </w:rPr>
      </w:pPr>
      <w:r w:rsidRPr="00F96934">
        <w:rPr>
          <w:sz w:val="28"/>
          <w:szCs w:val="28"/>
        </w:rPr>
        <w:t>17-18</w:t>
      </w:r>
      <w:r w:rsidR="00DF56E2" w:rsidRPr="00F96934">
        <w:rPr>
          <w:sz w:val="28"/>
          <w:szCs w:val="28"/>
        </w:rPr>
        <w:t xml:space="preserve"> червня 2025 року організовано </w:t>
      </w:r>
      <w:r w:rsidRPr="00F96934">
        <w:rPr>
          <w:sz w:val="28"/>
          <w:szCs w:val="28"/>
        </w:rPr>
        <w:t>виїзні навчальні зустрічі в рамках навчальної сесії у межах реалізації проєкту з розвитку навичок проєктного менеджменту - «Школа змінотворців 3.0», що реалізується громадською організацією «Агенція регіонального розвитку Таврійське об’єднання територіальних громад»». Метою заходу є ознайомлення учасників із прикладами успішної реалізації проєктів на місцях, а також підвищення їхньої спроможності у питаннях ідентифікації потреб громади, проєктного планування та залучення інвестиційних ресурсів.</w:t>
      </w:r>
    </w:p>
    <w:p w:rsidR="00924011" w:rsidRPr="00F96934" w:rsidRDefault="00924011" w:rsidP="00924011">
      <w:pPr>
        <w:ind w:firstLine="708"/>
        <w:jc w:val="both"/>
        <w:rPr>
          <w:sz w:val="28"/>
          <w:szCs w:val="28"/>
        </w:rPr>
      </w:pPr>
      <w:r w:rsidRPr="00F96934">
        <w:rPr>
          <w:sz w:val="28"/>
          <w:szCs w:val="28"/>
        </w:rPr>
        <w:t xml:space="preserve">У серпні 2025 року Калуська громада долучилася до проєкту </w:t>
      </w:r>
      <w:r w:rsidRPr="00F96934">
        <w:rPr>
          <w:sz w:val="28"/>
          <w:szCs w:val="28"/>
          <w:lang w:val="ru-RU"/>
        </w:rPr>
        <w:t>Interreg</w:t>
      </w:r>
      <w:r w:rsidRPr="00F96934">
        <w:rPr>
          <w:sz w:val="28"/>
          <w:szCs w:val="28"/>
        </w:rPr>
        <w:t xml:space="preserve"> </w:t>
      </w:r>
      <w:r w:rsidRPr="00F96934">
        <w:rPr>
          <w:sz w:val="28"/>
          <w:szCs w:val="28"/>
          <w:lang w:val="ru-RU"/>
        </w:rPr>
        <w:t>Europe</w:t>
      </w:r>
      <w:r w:rsidRPr="00F96934">
        <w:rPr>
          <w:sz w:val="28"/>
          <w:szCs w:val="28"/>
        </w:rPr>
        <w:t xml:space="preserve"> 2021–2027 “</w:t>
      </w:r>
      <w:r w:rsidRPr="00F96934">
        <w:rPr>
          <w:sz w:val="28"/>
          <w:szCs w:val="28"/>
          <w:lang w:val="ru-RU"/>
        </w:rPr>
        <w:t>Lead</w:t>
      </w:r>
      <w:r w:rsidRPr="00F96934">
        <w:rPr>
          <w:sz w:val="28"/>
          <w:szCs w:val="28"/>
        </w:rPr>
        <w:t xml:space="preserve"> </w:t>
      </w:r>
      <w:r w:rsidRPr="00F96934">
        <w:rPr>
          <w:sz w:val="28"/>
          <w:szCs w:val="28"/>
          <w:lang w:val="ru-RU"/>
        </w:rPr>
        <w:t>Export</w:t>
      </w:r>
      <w:r w:rsidRPr="00F96934">
        <w:rPr>
          <w:sz w:val="28"/>
          <w:szCs w:val="28"/>
        </w:rPr>
        <w:t>” для підвищення конкурентоспроможності малих і середніх підприємств та розширення їхніх продажів на зовнішніх ринках, зокрема в ЄС. Проєкт із бюджетом 2 млн євро триватиме до 31 липня 2029 року, передбачає обмін досвідом між дев’ятьма європейськими регіонами та впровадження нових підходів до підтримки малого бізнесу, а результати інтегрують в оновлену Стратегію розвитку Івано-Франківської області.</w:t>
      </w:r>
    </w:p>
    <w:p w:rsidR="00924011" w:rsidRPr="00F96934" w:rsidRDefault="00924011" w:rsidP="00924011">
      <w:pPr>
        <w:ind w:firstLine="708"/>
        <w:jc w:val="both"/>
        <w:rPr>
          <w:sz w:val="28"/>
          <w:szCs w:val="28"/>
        </w:rPr>
      </w:pPr>
      <w:r w:rsidRPr="00F96934">
        <w:rPr>
          <w:sz w:val="28"/>
          <w:szCs w:val="28"/>
        </w:rPr>
        <w:t>06 вересня 2025 року до Дня підприємця, міський голова Андрій Найда вручив відзнаки підприємцям з нагоди професійного свята за активну громадянську позицію та за велику працю на благо розвитку економіки.</w:t>
      </w:r>
    </w:p>
    <w:p w:rsidR="00924011" w:rsidRPr="00F96934" w:rsidRDefault="00924011" w:rsidP="00924011">
      <w:pPr>
        <w:shd w:val="clear" w:color="auto" w:fill="FFFFFF"/>
        <w:ind w:firstLine="567"/>
        <w:jc w:val="center"/>
        <w:rPr>
          <w:b/>
          <w:sz w:val="28"/>
          <w:szCs w:val="28"/>
        </w:rPr>
      </w:pPr>
    </w:p>
    <w:p w:rsidR="00924011" w:rsidRPr="00F96934" w:rsidRDefault="00924011" w:rsidP="00924011">
      <w:pPr>
        <w:shd w:val="clear" w:color="auto" w:fill="FFFFFF"/>
        <w:ind w:firstLine="567"/>
        <w:jc w:val="center"/>
        <w:rPr>
          <w:b/>
          <w:sz w:val="28"/>
          <w:szCs w:val="28"/>
        </w:rPr>
      </w:pPr>
      <w:r w:rsidRPr="00F96934">
        <w:rPr>
          <w:b/>
          <w:sz w:val="28"/>
          <w:szCs w:val="28"/>
        </w:rPr>
        <w:t>Споживчий ринок</w:t>
      </w:r>
    </w:p>
    <w:p w:rsidR="00924011" w:rsidRPr="00F96934" w:rsidRDefault="00924011" w:rsidP="00924011">
      <w:pPr>
        <w:shd w:val="clear" w:color="auto" w:fill="FFFFFF"/>
        <w:ind w:firstLine="567"/>
        <w:jc w:val="both"/>
        <w:rPr>
          <w:sz w:val="28"/>
          <w:szCs w:val="28"/>
        </w:rPr>
      </w:pPr>
      <w:r w:rsidRPr="00F96934">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924011" w:rsidRPr="00F96934" w:rsidRDefault="00924011" w:rsidP="00924011">
      <w:pPr>
        <w:shd w:val="clear" w:color="auto" w:fill="FFFFFF"/>
        <w:ind w:firstLine="567"/>
        <w:jc w:val="both"/>
        <w:rPr>
          <w:sz w:val="28"/>
          <w:szCs w:val="28"/>
        </w:rPr>
      </w:pPr>
      <w:r w:rsidRPr="00F96934">
        <w:rPr>
          <w:sz w:val="28"/>
          <w:szCs w:val="28"/>
          <w:shd w:val="clear" w:color="auto" w:fill="FFFFFF"/>
        </w:rPr>
        <w:t>Станом на 01.10.2025 року</w:t>
      </w:r>
      <w:r w:rsidRPr="00F96934">
        <w:rPr>
          <w:sz w:val="28"/>
          <w:szCs w:val="28"/>
        </w:rPr>
        <w:t xml:space="preserve"> на території Калуської міської територіальної громади функціонувало 1069 підприємств роздрібної торгівлі та 108 закладів ресторанного господарства, 4 ринки, 1 критий торговий ряд, 1 критий торговий майданчик, 1 торгова площадка, 15 авто - та газозаправних станцій та 60 аптек.</w:t>
      </w:r>
    </w:p>
    <w:p w:rsidR="00924011" w:rsidRPr="00F96934" w:rsidRDefault="00924011" w:rsidP="00924011">
      <w:pPr>
        <w:shd w:val="clear" w:color="auto" w:fill="FFFFFF"/>
        <w:ind w:firstLine="567"/>
        <w:jc w:val="both"/>
        <w:rPr>
          <w:sz w:val="28"/>
          <w:szCs w:val="28"/>
        </w:rPr>
      </w:pPr>
      <w:r w:rsidRPr="00F96934">
        <w:rPr>
          <w:sz w:val="28"/>
          <w:szCs w:val="28"/>
        </w:rPr>
        <w:t>Протягом січня-вересня 2025 року відкрились 32 підприємства роздрібної торгівлі, 11 закладів ресторанного господарства, 4 аптеки та закрилося 36 підприємств роздрібної торгівлі, 5 закладів ресторанного господарства та 1 аптека.</w:t>
      </w:r>
    </w:p>
    <w:p w:rsidR="00924011" w:rsidRPr="00F96934" w:rsidRDefault="00924011" w:rsidP="00924011">
      <w:pPr>
        <w:shd w:val="clear" w:color="auto" w:fill="FFFFFF"/>
        <w:ind w:firstLine="567"/>
        <w:jc w:val="both"/>
        <w:rPr>
          <w:sz w:val="28"/>
          <w:szCs w:val="28"/>
        </w:rPr>
      </w:pPr>
      <w:r w:rsidRPr="00F96934">
        <w:rPr>
          <w:sz w:val="28"/>
          <w:szCs w:val="28"/>
          <w:shd w:val="clear" w:color="auto" w:fill="FFFFFF"/>
        </w:rPr>
        <w:t>Станом на 01.10.2025 року працювало 446 підприємств побутового</w:t>
      </w:r>
      <w:r w:rsidRPr="00F96934">
        <w:rPr>
          <w:sz w:val="28"/>
          <w:szCs w:val="28"/>
          <w:shd w:val="clear" w:color="auto" w:fill="FFFF00"/>
        </w:rPr>
        <w:t xml:space="preserve"> </w:t>
      </w:r>
      <w:r w:rsidRPr="00F96934">
        <w:rPr>
          <w:sz w:val="28"/>
          <w:szCs w:val="28"/>
        </w:rPr>
        <w:t xml:space="preserve">обслуговування, серед них 101 підприємство з надання перукарських та косметичних послуг, 39 підприємств з пошиття одягу, 4 підприємства, що надають фото послуги, 17 – послуги саун та послуги, пов’язані з доглядом за </w:t>
      </w:r>
      <w:r w:rsidRPr="00F96934">
        <w:rPr>
          <w:sz w:val="28"/>
          <w:szCs w:val="28"/>
        </w:rPr>
        <w:lastRenderedPageBreak/>
        <w:t xml:space="preserve">тілом, 9 – ремонт годинників, 20 - ремонт електропобутової техніки та інших побутових приладів, 26-ремонт теле-радіо апаратури, 55 -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924011" w:rsidRPr="00F96934" w:rsidRDefault="00924011" w:rsidP="00924011">
      <w:pPr>
        <w:shd w:val="clear" w:color="auto" w:fill="FFFFFF"/>
        <w:ind w:firstLine="567"/>
        <w:jc w:val="both"/>
        <w:rPr>
          <w:sz w:val="28"/>
          <w:szCs w:val="28"/>
        </w:rPr>
      </w:pPr>
      <w:r w:rsidRPr="00F96934">
        <w:rPr>
          <w:sz w:val="28"/>
          <w:szCs w:val="28"/>
        </w:rPr>
        <w:t>Протягом січня-вересня 2025 року відкрились 6 та закрилося 9 підприємств побутового обслуговування населення.</w:t>
      </w:r>
    </w:p>
    <w:p w:rsidR="00924011" w:rsidRPr="00F96934" w:rsidRDefault="00924011" w:rsidP="00924011">
      <w:pPr>
        <w:shd w:val="clear" w:color="auto" w:fill="FFFFFF"/>
        <w:ind w:firstLine="567"/>
        <w:jc w:val="both"/>
        <w:rPr>
          <w:sz w:val="28"/>
          <w:szCs w:val="28"/>
        </w:rPr>
      </w:pPr>
      <w:r w:rsidRPr="00F96934">
        <w:rPr>
          <w:sz w:val="28"/>
          <w:szCs w:val="28"/>
        </w:rPr>
        <w:t xml:space="preserve">01-15 січня 2025 року </w:t>
      </w:r>
      <w:r w:rsidRPr="00F96934">
        <w:rPr>
          <w:bCs/>
          <w:sz w:val="28"/>
          <w:szCs w:val="28"/>
          <w:shd w:val="clear" w:color="auto" w:fill="FFFFFF"/>
        </w:rPr>
        <w:t xml:space="preserve">на </w:t>
      </w:r>
      <w:r w:rsidR="009A1129" w:rsidRPr="00F96934">
        <w:rPr>
          <w:sz w:val="28"/>
          <w:szCs w:val="28"/>
        </w:rPr>
        <w:t xml:space="preserve">вулицях  Дзвонарській, </w:t>
      </w:r>
      <w:r w:rsidRPr="00F96934">
        <w:rPr>
          <w:sz w:val="28"/>
          <w:szCs w:val="28"/>
        </w:rPr>
        <w:t xml:space="preserve">В. Стуса та пл. Героїв проходили ярмаркові заходи, у яких взяли участь 45 осіб. </w:t>
      </w:r>
    </w:p>
    <w:p w:rsidR="007105A1" w:rsidRPr="00F96934" w:rsidRDefault="00924011" w:rsidP="007105A1">
      <w:pPr>
        <w:ind w:firstLine="426"/>
        <w:jc w:val="both"/>
        <w:rPr>
          <w:rFonts w:eastAsia="Calibri"/>
          <w:sz w:val="28"/>
          <w:szCs w:val="28"/>
          <w:lang w:eastAsia="en-US"/>
        </w:rPr>
      </w:pPr>
      <w:r w:rsidRPr="00F96934">
        <w:rPr>
          <w:rFonts w:eastAsia="Calibri"/>
          <w:sz w:val="28"/>
          <w:szCs w:val="28"/>
          <w:lang w:eastAsia="en-US"/>
        </w:rPr>
        <w:t>У період з 26 березня по 28 квітня 2025 року на вулицях Дзвонарська, В.Стуса та площі Героїв в м. Калуші проходили ярмаркові заходи «Великодній кошик»</w:t>
      </w:r>
      <w:r w:rsidR="009A1129" w:rsidRPr="00F96934">
        <w:rPr>
          <w:rFonts w:eastAsia="Calibri"/>
          <w:sz w:val="28"/>
          <w:szCs w:val="28"/>
          <w:lang w:eastAsia="en-US"/>
        </w:rPr>
        <w:t>,</w:t>
      </w:r>
      <w:r w:rsidRPr="00F96934">
        <w:rPr>
          <w:rFonts w:eastAsia="Calibri"/>
          <w:sz w:val="28"/>
          <w:szCs w:val="28"/>
          <w:lang w:eastAsia="en-US"/>
        </w:rPr>
        <w:t xml:space="preserve"> у яких взяли участь 72 учасники.</w:t>
      </w:r>
    </w:p>
    <w:p w:rsidR="00924011" w:rsidRPr="00F96934" w:rsidRDefault="00924011" w:rsidP="007105A1">
      <w:pPr>
        <w:ind w:firstLine="426"/>
        <w:jc w:val="both"/>
        <w:rPr>
          <w:rFonts w:eastAsia="Calibri"/>
          <w:sz w:val="28"/>
          <w:szCs w:val="28"/>
          <w:lang w:eastAsia="en-US"/>
        </w:rPr>
      </w:pPr>
      <w:r w:rsidRPr="00F96934">
        <w:rPr>
          <w:rFonts w:eastAsia="Calibri"/>
          <w:sz w:val="28"/>
          <w:szCs w:val="28"/>
          <w:lang w:eastAsia="en-US"/>
        </w:rPr>
        <w:t>24 серпня 2025 року з нагоди відзначення Дня  Незалежності України на пл. Героїв був організований благодійний ярмарок.</w:t>
      </w:r>
    </w:p>
    <w:p w:rsidR="00924011" w:rsidRPr="00F96934" w:rsidRDefault="00924011" w:rsidP="00924011">
      <w:pPr>
        <w:shd w:val="clear" w:color="auto" w:fill="FFFFFF"/>
        <w:ind w:firstLine="567"/>
        <w:jc w:val="both"/>
        <w:rPr>
          <w:b/>
          <w:bCs/>
          <w:sz w:val="28"/>
          <w:szCs w:val="28"/>
        </w:rPr>
      </w:pPr>
      <w:r w:rsidRPr="00F96934">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w:t>
      </w:r>
      <w:r w:rsidR="00593E71" w:rsidRPr="00F96934">
        <w:rPr>
          <w:sz w:val="28"/>
          <w:szCs w:val="28"/>
        </w:rPr>
        <w:t xml:space="preserve">номанітних послуг з урахуванням </w:t>
      </w:r>
      <w:r w:rsidRPr="00F96934">
        <w:rPr>
          <w:sz w:val="28"/>
          <w:szCs w:val="28"/>
        </w:rPr>
        <w:t xml:space="preserve"> як вітчизняного, так і зарубіжного досвіду розвитку торгівельних відносин.</w:t>
      </w:r>
    </w:p>
    <w:p w:rsidR="00924011" w:rsidRPr="00F96934" w:rsidRDefault="00924011" w:rsidP="002D43E2">
      <w:pPr>
        <w:shd w:val="clear" w:color="auto" w:fill="FFFFFF"/>
        <w:ind w:firstLine="567"/>
        <w:jc w:val="center"/>
        <w:rPr>
          <w:b/>
          <w:sz w:val="28"/>
          <w:szCs w:val="28"/>
        </w:rPr>
      </w:pPr>
    </w:p>
    <w:p w:rsidR="00DE0ABD" w:rsidRPr="00F96934" w:rsidRDefault="00DE0ABD" w:rsidP="00DE0ABD">
      <w:pPr>
        <w:shd w:val="clear" w:color="auto" w:fill="FFFFFF"/>
        <w:jc w:val="center"/>
        <w:rPr>
          <w:b/>
          <w:bCs/>
          <w:sz w:val="28"/>
          <w:szCs w:val="28"/>
          <w:lang w:eastAsia="uk-UA"/>
        </w:rPr>
      </w:pPr>
      <w:r w:rsidRPr="00F96934">
        <w:rPr>
          <w:b/>
          <w:bCs/>
          <w:sz w:val="28"/>
          <w:szCs w:val="28"/>
          <w:lang w:eastAsia="uk-UA"/>
        </w:rPr>
        <w:t>Транспорт.</w:t>
      </w:r>
    </w:p>
    <w:p w:rsidR="00E53AE5" w:rsidRPr="00F96934" w:rsidRDefault="00E53AE5" w:rsidP="00E53AE5">
      <w:pPr>
        <w:shd w:val="clear" w:color="auto" w:fill="FFFFFF" w:themeFill="background1"/>
        <w:tabs>
          <w:tab w:val="left" w:pos="3544"/>
        </w:tabs>
        <w:jc w:val="both"/>
        <w:rPr>
          <w:sz w:val="28"/>
          <w:szCs w:val="28"/>
          <w:lang w:eastAsia="uk-UA"/>
        </w:rPr>
      </w:pPr>
      <w:r w:rsidRPr="00F96934">
        <w:rPr>
          <w:sz w:val="28"/>
          <w:szCs w:val="28"/>
          <w:lang w:eastAsia="uk-UA"/>
        </w:rPr>
        <w:t xml:space="preserve">        Станом на 01.10.2025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5 703,03 тис. грн. з бюджету громади.</w:t>
      </w:r>
    </w:p>
    <w:p w:rsidR="00E53AE5" w:rsidRPr="00F96934" w:rsidRDefault="00E53AE5" w:rsidP="00E53AE5">
      <w:pPr>
        <w:ind w:firstLine="708"/>
        <w:jc w:val="both"/>
        <w:rPr>
          <w:lang w:eastAsia="uk-UA"/>
        </w:rPr>
      </w:pPr>
      <w:r w:rsidRPr="00F96934">
        <w:rPr>
          <w:sz w:val="28"/>
          <w:szCs w:val="28"/>
          <w:lang w:eastAsia="uk-UA"/>
        </w:rPr>
        <w:t>Впродовж  січня-вересня 2025 року:</w:t>
      </w:r>
      <w:r w:rsidRPr="00F96934">
        <w:rPr>
          <w:lang w:eastAsia="uk-UA"/>
        </w:rPr>
        <w:t xml:space="preserve"> </w:t>
      </w:r>
    </w:p>
    <w:p w:rsidR="00E53AE5" w:rsidRPr="00F96934" w:rsidRDefault="00DF56E2" w:rsidP="00E53AE5">
      <w:pPr>
        <w:ind w:firstLine="708"/>
        <w:jc w:val="both"/>
        <w:rPr>
          <w:bCs/>
          <w:sz w:val="28"/>
          <w:szCs w:val="28"/>
        </w:rPr>
      </w:pPr>
      <w:r w:rsidRPr="00F96934">
        <w:rPr>
          <w:sz w:val="28"/>
          <w:szCs w:val="28"/>
        </w:rPr>
        <w:t>- з</w:t>
      </w:r>
      <w:r w:rsidR="00E53AE5" w:rsidRPr="00F96934">
        <w:rPr>
          <w:sz w:val="28"/>
          <w:szCs w:val="28"/>
        </w:rPr>
        <w:t>дійснено розрахунок вихідних даних для розподілу коштів, виділених з місцевого бюджету на відшкодування перевізникам за перевезення пільгов</w:t>
      </w:r>
      <w:r w:rsidR="007F31C5" w:rsidRPr="00F96934">
        <w:rPr>
          <w:sz w:val="28"/>
          <w:szCs w:val="28"/>
        </w:rPr>
        <w:t xml:space="preserve">их категорій громадян, а саме: </w:t>
      </w:r>
      <w:r w:rsidR="00E53AE5" w:rsidRPr="00F96934">
        <w:rPr>
          <w:sz w:val="28"/>
          <w:szCs w:val="28"/>
        </w:rPr>
        <w:t>на міських автобусних маршрутах, на автобусних маршрутах до садово-городніх ділянок та на приміських автобусних маршрутах та підготовлено відповідн</w:t>
      </w:r>
      <w:r w:rsidRPr="00F96934">
        <w:rPr>
          <w:sz w:val="28"/>
          <w:szCs w:val="28"/>
        </w:rPr>
        <w:t>е розпорядження міського голови;</w:t>
      </w:r>
    </w:p>
    <w:p w:rsidR="00E53AE5" w:rsidRPr="00F96934" w:rsidRDefault="00DF56E2" w:rsidP="00E53AE5">
      <w:pPr>
        <w:ind w:firstLine="708"/>
        <w:jc w:val="both"/>
        <w:rPr>
          <w:bCs/>
          <w:sz w:val="28"/>
          <w:szCs w:val="28"/>
        </w:rPr>
      </w:pPr>
      <w:r w:rsidRPr="00F96934">
        <w:rPr>
          <w:bCs/>
          <w:sz w:val="28"/>
          <w:szCs w:val="28"/>
        </w:rPr>
        <w:t>-</w:t>
      </w:r>
      <w:r w:rsidR="006D6750">
        <w:rPr>
          <w:bCs/>
          <w:sz w:val="28"/>
          <w:szCs w:val="28"/>
        </w:rPr>
        <w:t xml:space="preserve"> </w:t>
      </w:r>
      <w:r w:rsidRPr="00F96934">
        <w:rPr>
          <w:bCs/>
          <w:sz w:val="28"/>
          <w:szCs w:val="28"/>
        </w:rPr>
        <w:t>з</w:t>
      </w:r>
      <w:r w:rsidR="00E53AE5" w:rsidRPr="00F96934">
        <w:rPr>
          <w:bCs/>
          <w:sz w:val="28"/>
          <w:szCs w:val="28"/>
        </w:rPr>
        <w:t xml:space="preserve"> 10.02.2025 року</w:t>
      </w:r>
      <w:r w:rsidR="00E53AE5" w:rsidRPr="00F96934">
        <w:rPr>
          <w:sz w:val="28"/>
          <w:szCs w:val="28"/>
        </w:rPr>
        <w:t xml:space="preserve"> розпочалося перевезення населення за спеціально розробленим графіком руху приміського автотранспорту загального користування Калуської міської  територіальної громади, що здійснює  безкоштовне перевезення пільгових категорій громадян, пенсіонерів за віком та осіб з інвалідністю</w:t>
      </w:r>
      <w:r w:rsidR="00E53AE5" w:rsidRPr="00F96934">
        <w:rPr>
          <w:b/>
          <w:sz w:val="28"/>
          <w:szCs w:val="28"/>
        </w:rPr>
        <w:t xml:space="preserve">. </w:t>
      </w:r>
      <w:r w:rsidR="00E53AE5" w:rsidRPr="00F96934">
        <w:rPr>
          <w:bCs/>
          <w:snapToGrid w:val="0"/>
          <w:sz w:val="28"/>
          <w:szCs w:val="28"/>
        </w:rPr>
        <w:t>З 07.07.2025 року</w:t>
      </w:r>
      <w:r w:rsidR="00E53AE5" w:rsidRPr="00F96934">
        <w:rPr>
          <w:bCs/>
          <w:sz w:val="28"/>
          <w:szCs w:val="28"/>
        </w:rPr>
        <w:t xml:space="preserve"> </w:t>
      </w:r>
      <w:r w:rsidR="00E53AE5" w:rsidRPr="00F96934">
        <w:rPr>
          <w:bCs/>
          <w:snapToGrid w:val="0"/>
          <w:sz w:val="28"/>
          <w:szCs w:val="28"/>
        </w:rPr>
        <w:t>також</w:t>
      </w:r>
      <w:r w:rsidR="00E53AE5" w:rsidRPr="00F96934">
        <w:rPr>
          <w:bCs/>
          <w:sz w:val="28"/>
          <w:szCs w:val="28"/>
        </w:rPr>
        <w:t xml:space="preserve"> впроваджені такі </w:t>
      </w:r>
      <w:r w:rsidR="00E53AE5" w:rsidRPr="00F96934">
        <w:rPr>
          <w:bCs/>
          <w:snapToGrid w:val="0"/>
          <w:sz w:val="28"/>
          <w:szCs w:val="28"/>
        </w:rPr>
        <w:t xml:space="preserve"> рейси на маршруті        </w:t>
      </w:r>
      <w:r w:rsidR="00E53AE5" w:rsidRPr="00F96934">
        <w:rPr>
          <w:bCs/>
          <w:sz w:val="28"/>
          <w:szCs w:val="28"/>
        </w:rPr>
        <w:t>№ 21 «Калуш - Боднарів» (вівторок, четвер)</w:t>
      </w:r>
      <w:r w:rsidR="00E53AE5" w:rsidRPr="00F96934">
        <w:rPr>
          <w:bCs/>
          <w:snapToGrid w:val="0"/>
          <w:sz w:val="28"/>
          <w:szCs w:val="28"/>
        </w:rPr>
        <w:t xml:space="preserve">. Для  інформування жителів громади </w:t>
      </w:r>
      <w:r w:rsidR="00E53AE5" w:rsidRPr="00F96934">
        <w:rPr>
          <w:bCs/>
          <w:sz w:val="28"/>
          <w:szCs w:val="28"/>
        </w:rPr>
        <w:t>підготовлено відповідні оголошення, які були розміщені в соціальних мережах</w:t>
      </w:r>
      <w:r w:rsidRPr="00F96934">
        <w:rPr>
          <w:bCs/>
          <w:sz w:val="28"/>
          <w:szCs w:val="28"/>
        </w:rPr>
        <w:t xml:space="preserve"> та  безпосередньо в с.Боднарів;</w:t>
      </w:r>
    </w:p>
    <w:p w:rsidR="00E53AE5" w:rsidRPr="00F96934" w:rsidRDefault="00DF56E2" w:rsidP="00E53AE5">
      <w:pPr>
        <w:ind w:firstLine="708"/>
        <w:jc w:val="both"/>
        <w:rPr>
          <w:snapToGrid w:val="0"/>
          <w:sz w:val="28"/>
          <w:szCs w:val="28"/>
        </w:rPr>
      </w:pPr>
      <w:r w:rsidRPr="00F96934">
        <w:rPr>
          <w:sz w:val="28"/>
          <w:szCs w:val="28"/>
        </w:rPr>
        <w:t>-</w:t>
      </w:r>
      <w:r w:rsidR="006D6750">
        <w:rPr>
          <w:sz w:val="28"/>
          <w:szCs w:val="28"/>
        </w:rPr>
        <w:t xml:space="preserve"> </w:t>
      </w:r>
      <w:r w:rsidRPr="00F96934">
        <w:rPr>
          <w:sz w:val="28"/>
          <w:szCs w:val="28"/>
        </w:rPr>
        <w:t>з</w:t>
      </w:r>
      <w:r w:rsidR="00E53AE5" w:rsidRPr="00F96934">
        <w:rPr>
          <w:sz w:val="28"/>
          <w:szCs w:val="28"/>
        </w:rPr>
        <w:t xml:space="preserve"> 01.04.2025 року розпочато перевезення</w:t>
      </w:r>
      <w:r w:rsidR="00E53AE5" w:rsidRPr="00F96934">
        <w:rPr>
          <w:snapToGrid w:val="0"/>
          <w:sz w:val="28"/>
          <w:szCs w:val="28"/>
        </w:rPr>
        <w:t xml:space="preserve">  населення </w:t>
      </w:r>
      <w:r w:rsidR="00E53AE5" w:rsidRPr="00F96934">
        <w:rPr>
          <w:sz w:val="28"/>
          <w:szCs w:val="28"/>
        </w:rPr>
        <w:t xml:space="preserve">до садово – городніх масивів, зокрема:  Хотінь (Бетонка), Залісся, Глібова, Підкар’єрна, Зелений Яр. Розміщено на офіційному сайті Калуської міської ради та автобусних зупинках з найбільшим пасажиропотоком </w:t>
      </w:r>
      <w:r w:rsidR="00E53AE5" w:rsidRPr="00F96934">
        <w:rPr>
          <w:snapToGrid w:val="0"/>
          <w:sz w:val="28"/>
          <w:szCs w:val="28"/>
        </w:rPr>
        <w:t>оголошення щодо графіку руху з 01.04.2025 року</w:t>
      </w:r>
      <w:r w:rsidR="00E53AE5" w:rsidRPr="00F96934">
        <w:rPr>
          <w:color w:val="000000"/>
          <w:sz w:val="28"/>
          <w:szCs w:val="28"/>
        </w:rPr>
        <w:t xml:space="preserve"> </w:t>
      </w:r>
      <w:r w:rsidR="00E53AE5" w:rsidRPr="00F96934">
        <w:rPr>
          <w:snapToGrid w:val="0"/>
          <w:sz w:val="28"/>
          <w:szCs w:val="28"/>
        </w:rPr>
        <w:t>міського автотранспорту, що здійснює перевезення пільгових категорій населення до садово-городніх ділянок.</w:t>
      </w:r>
    </w:p>
    <w:p w:rsidR="00E53AE5" w:rsidRPr="00F96934" w:rsidRDefault="00E53AE5" w:rsidP="00E53AE5">
      <w:pPr>
        <w:shd w:val="clear" w:color="auto" w:fill="FFFFFF"/>
        <w:ind w:firstLine="708"/>
        <w:jc w:val="both"/>
        <w:rPr>
          <w:color w:val="000000"/>
          <w:sz w:val="21"/>
          <w:szCs w:val="21"/>
          <w:lang w:eastAsia="uk-UA"/>
        </w:rPr>
      </w:pPr>
      <w:r w:rsidRPr="00F96934">
        <w:rPr>
          <w:color w:val="000000"/>
          <w:sz w:val="28"/>
          <w:szCs w:val="28"/>
          <w:shd w:val="clear" w:color="auto" w:fill="FFFFFF"/>
          <w:lang w:eastAsia="uk-UA"/>
        </w:rPr>
        <w:t>Для забезпечення перевезення мешканців міста Калуша до міського кладовища </w:t>
      </w:r>
      <w:r w:rsidRPr="00F96934">
        <w:rPr>
          <w:color w:val="000000"/>
          <w:sz w:val="28"/>
          <w:szCs w:val="28"/>
          <w:lang w:eastAsia="uk-UA"/>
        </w:rPr>
        <w:t>розроблено додаткові графіки руху до міського кладовища в дні святкування Воскресіння Христового,</w:t>
      </w:r>
      <w:r w:rsidRPr="00F96934">
        <w:rPr>
          <w:sz w:val="28"/>
          <w:szCs w:val="28"/>
        </w:rPr>
        <w:t xml:space="preserve"> Святої Трійці.</w:t>
      </w:r>
    </w:p>
    <w:p w:rsidR="00E53AE5" w:rsidRPr="00F96934" w:rsidRDefault="00E53AE5" w:rsidP="00E53AE5">
      <w:pPr>
        <w:ind w:firstLine="708"/>
        <w:jc w:val="both"/>
        <w:rPr>
          <w:sz w:val="28"/>
          <w:szCs w:val="28"/>
        </w:rPr>
      </w:pPr>
      <w:r w:rsidRPr="00F96934">
        <w:rPr>
          <w:sz w:val="28"/>
          <w:szCs w:val="28"/>
        </w:rPr>
        <w:lastRenderedPageBreak/>
        <w:t>У зв’язку із зростан</w:t>
      </w:r>
      <w:r w:rsidR="006D6750">
        <w:rPr>
          <w:sz w:val="28"/>
          <w:szCs w:val="28"/>
        </w:rPr>
        <w:t>ням витрат  на надання послуг з</w:t>
      </w:r>
      <w:r w:rsidRPr="00F96934">
        <w:rPr>
          <w:sz w:val="28"/>
          <w:szCs w:val="28"/>
        </w:rPr>
        <w:t xml:space="preserve"> </w:t>
      </w:r>
      <w:r w:rsidR="006D6750">
        <w:rPr>
          <w:sz w:val="28"/>
          <w:szCs w:val="28"/>
        </w:rPr>
        <w:t>перевезення</w:t>
      </w:r>
      <w:r w:rsidRPr="00F96934">
        <w:rPr>
          <w:sz w:val="28"/>
          <w:szCs w:val="28"/>
        </w:rPr>
        <w:t xml:space="preserve"> пасажирів на міських автобусних маршрутах загального користування на адресу міського голови надійшли звернення </w:t>
      </w:r>
      <w:r w:rsidRPr="00F96934">
        <w:rPr>
          <w:bCs/>
          <w:spacing w:val="-9"/>
          <w:sz w:val="28"/>
          <w:szCs w:val="28"/>
        </w:rPr>
        <w:t>ТзОВ «Калуш-транс» та комунального підприємства «Екоресурс» Калуської міської ради</w:t>
      </w:r>
      <w:r w:rsidRPr="00F96934">
        <w:rPr>
          <w:sz w:val="28"/>
          <w:szCs w:val="28"/>
        </w:rPr>
        <w:t xml:space="preserve"> щодо необхідності підвищення  вищевказаних тарифів на транспортні послуги та додані їх розрахунки, здійснені аудиторською фірмою «Аудит-Сервіс». </w:t>
      </w:r>
    </w:p>
    <w:p w:rsidR="00E53AE5" w:rsidRPr="00F96934" w:rsidRDefault="00E53AE5" w:rsidP="00E53AE5">
      <w:pPr>
        <w:jc w:val="both"/>
        <w:rPr>
          <w:sz w:val="28"/>
          <w:szCs w:val="28"/>
        </w:rPr>
      </w:pPr>
      <w:r w:rsidRPr="00F96934">
        <w:rPr>
          <w:sz w:val="28"/>
          <w:szCs w:val="28"/>
        </w:rPr>
        <w:tab/>
        <w:t xml:space="preserve">Підготовлений регуляторний акт-проєкт рішення виконавчого комітету Калуської міської ради «Про тариф на транспортні послуги на міських автобусних маршрутах загального користування» та аналіз його регуляторного впливу </w:t>
      </w:r>
      <w:r w:rsidRPr="00F96934">
        <w:rPr>
          <w:rStyle w:val="aff7"/>
          <w:b w:val="0"/>
          <w:bCs w:val="0"/>
          <w:sz w:val="28"/>
          <w:szCs w:val="28"/>
        </w:rPr>
        <w:t xml:space="preserve">25.03.2025 року розміщено на офіційному сайті Калуської міської ради. Повідомлення про оприлюднення </w:t>
      </w:r>
      <w:r w:rsidR="007F31C5" w:rsidRPr="00F96934">
        <w:rPr>
          <w:rStyle w:val="aff7"/>
          <w:b w:val="0"/>
          <w:bCs w:val="0"/>
          <w:sz w:val="28"/>
          <w:szCs w:val="28"/>
        </w:rPr>
        <w:t>проєкту регуляторного акту</w:t>
      </w:r>
      <w:r w:rsidRPr="00F96934">
        <w:rPr>
          <w:rStyle w:val="aff7"/>
          <w:sz w:val="28"/>
          <w:szCs w:val="28"/>
        </w:rPr>
        <w:t xml:space="preserve"> – </w:t>
      </w:r>
      <w:r w:rsidRPr="00F96934">
        <w:rPr>
          <w:rStyle w:val="aff7"/>
          <w:b w:val="0"/>
          <w:bCs w:val="0"/>
          <w:sz w:val="28"/>
          <w:szCs w:val="28"/>
        </w:rPr>
        <w:t>проєкту</w:t>
      </w:r>
      <w:r w:rsidRPr="00F96934">
        <w:rPr>
          <w:rStyle w:val="aff7"/>
          <w:sz w:val="28"/>
          <w:szCs w:val="28"/>
        </w:rPr>
        <w:t xml:space="preserve"> </w:t>
      </w:r>
      <w:r w:rsidRPr="00F96934">
        <w:rPr>
          <w:rStyle w:val="aff7"/>
          <w:b w:val="0"/>
          <w:bCs w:val="0"/>
          <w:sz w:val="28"/>
          <w:szCs w:val="28"/>
        </w:rPr>
        <w:t>рішення</w:t>
      </w:r>
      <w:r w:rsidRPr="00F96934">
        <w:rPr>
          <w:rStyle w:val="aff7"/>
          <w:sz w:val="28"/>
          <w:szCs w:val="28"/>
        </w:rPr>
        <w:t xml:space="preserve"> </w:t>
      </w:r>
      <w:r w:rsidRPr="00F96934">
        <w:rPr>
          <w:sz w:val="28"/>
          <w:szCs w:val="28"/>
        </w:rPr>
        <w:t xml:space="preserve">виконавчого комітету міської ради «Про тариф на транспортні послуги на міських автобусних маршрутах загального користування» 25.03.2025 року </w:t>
      </w:r>
      <w:r w:rsidRPr="00F96934">
        <w:rPr>
          <w:rStyle w:val="aff7"/>
          <w:b w:val="0"/>
          <w:bCs w:val="0"/>
          <w:sz w:val="28"/>
          <w:szCs w:val="28"/>
        </w:rPr>
        <w:t>розміщено на офіційному сайті Калуської міської ради в розділі «Новини»</w:t>
      </w:r>
      <w:r w:rsidRPr="00F96934">
        <w:rPr>
          <w:rFonts w:eastAsia="Calibri"/>
          <w:b/>
          <w:bCs/>
          <w:sz w:val="28"/>
          <w:szCs w:val="28"/>
        </w:rPr>
        <w:t>.</w:t>
      </w:r>
      <w:r w:rsidRPr="00F96934">
        <w:rPr>
          <w:rStyle w:val="aff7"/>
          <w:b w:val="0"/>
          <w:bCs w:val="0"/>
          <w:sz w:val="28"/>
          <w:szCs w:val="28"/>
        </w:rPr>
        <w:t xml:space="preserve">  </w:t>
      </w:r>
      <w:r w:rsidRPr="00F96934">
        <w:rPr>
          <w:sz w:val="28"/>
          <w:szCs w:val="28"/>
        </w:rPr>
        <w:t>Проєкт рішення виконавчого комітету Калуської міської ради «Про тариф на транспортні послуги на міських автобусних маршрутах загального користування» та розрахунки тарифів на послуги, що надаються на міських автобусних маршрутах  Т</w:t>
      </w:r>
      <w:r w:rsidRPr="00F96934">
        <w:rPr>
          <w:bCs/>
          <w:spacing w:val="-9"/>
          <w:sz w:val="28"/>
          <w:szCs w:val="28"/>
        </w:rPr>
        <w:t xml:space="preserve">зОВ «Калуш-транс» та комунального підприємства «Екоресурс» Калуської міської ради </w:t>
      </w:r>
      <w:r w:rsidRPr="00F96934">
        <w:rPr>
          <w:sz w:val="28"/>
          <w:szCs w:val="28"/>
        </w:rPr>
        <w:t xml:space="preserve">було подано для розгляду </w:t>
      </w:r>
      <w:r w:rsidRPr="00F96934">
        <w:rPr>
          <w:bCs/>
          <w:spacing w:val="-9"/>
          <w:sz w:val="28"/>
          <w:szCs w:val="28"/>
        </w:rPr>
        <w:t xml:space="preserve">в </w:t>
      </w:r>
      <w:r w:rsidRPr="00F96934">
        <w:rPr>
          <w:sz w:val="28"/>
          <w:szCs w:val="28"/>
        </w:rPr>
        <w:t xml:space="preserve">Західне міжобласне територіальне відділення Антимонопольного комітету України. </w:t>
      </w:r>
      <w:r w:rsidRPr="00F96934">
        <w:rPr>
          <w:bCs/>
          <w:sz w:val="28"/>
          <w:szCs w:val="28"/>
        </w:rPr>
        <w:t>Громадське обгово</w:t>
      </w:r>
      <w:r w:rsidR="007F31C5" w:rsidRPr="00F96934">
        <w:rPr>
          <w:bCs/>
          <w:sz w:val="28"/>
          <w:szCs w:val="28"/>
        </w:rPr>
        <w:t>рення проєкту регуляторного акту</w:t>
      </w:r>
      <w:r w:rsidRPr="00F96934">
        <w:rPr>
          <w:bCs/>
          <w:sz w:val="28"/>
          <w:szCs w:val="28"/>
        </w:rPr>
        <w:t xml:space="preserve"> - проєкту рішення виконавчого комітету Калуської міської ради </w:t>
      </w:r>
      <w:r w:rsidRPr="00F96934">
        <w:rPr>
          <w:bCs/>
          <w:color w:val="000000"/>
          <w:sz w:val="28"/>
          <w:szCs w:val="28"/>
          <w:shd w:val="clear" w:color="auto" w:fill="FFFFFF"/>
        </w:rPr>
        <w:t>«</w:t>
      </w:r>
      <w:r w:rsidRPr="00F96934">
        <w:rPr>
          <w:bCs/>
          <w:sz w:val="28"/>
          <w:szCs w:val="28"/>
        </w:rPr>
        <w:t xml:space="preserve">Про тариф на транспортні послуги  на міських автобусних маршрутах загального користування» відбулось 29.04.2025 року. </w:t>
      </w:r>
      <w:r w:rsidRPr="00F96934">
        <w:rPr>
          <w:sz w:val="28"/>
          <w:szCs w:val="28"/>
        </w:rPr>
        <w:t xml:space="preserve">Рішенням виконавчого комітету Калуської міської ради від 27.05.2025 року №115 </w:t>
      </w:r>
      <w:r w:rsidRPr="00F96934">
        <w:rPr>
          <w:bCs/>
          <w:color w:val="000000"/>
          <w:sz w:val="28"/>
          <w:szCs w:val="28"/>
          <w:shd w:val="clear" w:color="auto" w:fill="FFFFFF"/>
        </w:rPr>
        <w:t>«</w:t>
      </w:r>
      <w:r w:rsidRPr="00F96934">
        <w:rPr>
          <w:bCs/>
          <w:sz w:val="28"/>
          <w:szCs w:val="28"/>
        </w:rPr>
        <w:t>Про тариф на транспортні послуги  на міських автобусних маршрутах загального користування» в</w:t>
      </w:r>
      <w:r w:rsidRPr="00F96934">
        <w:rPr>
          <w:sz w:val="28"/>
          <w:szCs w:val="28"/>
        </w:rPr>
        <w:t>становлено  тариф щодо оплати транспортних послуг в автобусах</w:t>
      </w:r>
      <w:r w:rsidRPr="00F96934">
        <w:rPr>
          <w:bCs/>
          <w:color w:val="000000"/>
          <w:spacing w:val="-9"/>
          <w:sz w:val="28"/>
          <w:szCs w:val="28"/>
        </w:rPr>
        <w:t>, що працюють в звичайному режимі</w:t>
      </w:r>
      <w:r w:rsidRPr="00F96934">
        <w:rPr>
          <w:sz w:val="28"/>
          <w:szCs w:val="28"/>
        </w:rPr>
        <w:t xml:space="preserve"> на міських автобусних маршрутах загального користування</w:t>
      </w:r>
      <w:r w:rsidRPr="00F96934">
        <w:rPr>
          <w:bCs/>
          <w:color w:val="000000"/>
          <w:spacing w:val="-9"/>
          <w:sz w:val="28"/>
          <w:szCs w:val="28"/>
        </w:rPr>
        <w:t xml:space="preserve">, </w:t>
      </w:r>
      <w:r w:rsidRPr="00F96934">
        <w:rPr>
          <w:bCs/>
          <w:spacing w:val="-9"/>
          <w:sz w:val="28"/>
          <w:szCs w:val="28"/>
        </w:rPr>
        <w:t>до 15,00 грн включно</w:t>
      </w:r>
      <w:r w:rsidRPr="00F96934">
        <w:rPr>
          <w:sz w:val="28"/>
          <w:szCs w:val="28"/>
        </w:rPr>
        <w:t xml:space="preserve"> за одну поїздку</w:t>
      </w:r>
      <w:r w:rsidRPr="00F96934">
        <w:rPr>
          <w:bCs/>
          <w:spacing w:val="-9"/>
          <w:sz w:val="28"/>
          <w:szCs w:val="28"/>
        </w:rPr>
        <w:t>.</w:t>
      </w:r>
    </w:p>
    <w:p w:rsidR="00E53AE5" w:rsidRPr="00F96934" w:rsidRDefault="00E53AE5" w:rsidP="00E53AE5">
      <w:pPr>
        <w:ind w:firstLine="708"/>
        <w:jc w:val="both"/>
        <w:rPr>
          <w:sz w:val="28"/>
          <w:szCs w:val="28"/>
        </w:rPr>
      </w:pPr>
      <w:r w:rsidRPr="00F96934">
        <w:rPr>
          <w:sz w:val="28"/>
          <w:szCs w:val="28"/>
        </w:rPr>
        <w:t>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задовольняли пасажирів та перевізників в ситуації, яка склалася. Дані графіки руху розміщувалися на офіційному сайті Калуської міської ради та автобусних зупинках (в мікрорайоні Височанка оновлено 3 графіки та встановлено 2 нових стенди; встановлено нові графіки руху на зупинках «Спецшкола» в прямому і звор</w:t>
      </w:r>
      <w:r w:rsidR="007A0992" w:rsidRPr="00F96934">
        <w:rPr>
          <w:sz w:val="28"/>
          <w:szCs w:val="28"/>
        </w:rPr>
        <w:t>отнь</w:t>
      </w:r>
      <w:r w:rsidRPr="00F96934">
        <w:rPr>
          <w:sz w:val="28"/>
          <w:szCs w:val="28"/>
        </w:rPr>
        <w:t>му напрямку та зупинці «Степана Бандери»; здійснено монтаж стендів з графіками руху на 4 міських автобусних зупинках Вокзальному напрямку «Айсберг», «Пошта», «Гімназія», «Центр». Розміщено графіки руху автобусів на новозбудованій зупинці «Героїв України». Слід зазначити, що власники цієї зупинки самі проявили бажання встановити новий стенд із назвою зупинки.</w:t>
      </w:r>
    </w:p>
    <w:p w:rsidR="00E53AE5" w:rsidRPr="00F96934" w:rsidRDefault="00E53AE5" w:rsidP="00E53AE5">
      <w:pPr>
        <w:widowControl w:val="0"/>
        <w:ind w:firstLine="708"/>
        <w:jc w:val="both"/>
        <w:rPr>
          <w:sz w:val="28"/>
          <w:szCs w:val="28"/>
        </w:rPr>
      </w:pPr>
      <w:r w:rsidRPr="00F96934">
        <w:rPr>
          <w:sz w:val="28"/>
          <w:szCs w:val="28"/>
        </w:rPr>
        <w:t>За потреби, організовувався транспорт для перевезення духовог</w:t>
      </w:r>
      <w:r w:rsidR="00E32F1E" w:rsidRPr="00F96934">
        <w:rPr>
          <w:sz w:val="28"/>
          <w:szCs w:val="28"/>
        </w:rPr>
        <w:t>о оркестру на похорон загиблих з</w:t>
      </w:r>
      <w:r w:rsidRPr="00F96934">
        <w:rPr>
          <w:sz w:val="28"/>
          <w:szCs w:val="28"/>
        </w:rPr>
        <w:t>ахисників України на території нашої громади.</w:t>
      </w:r>
    </w:p>
    <w:p w:rsidR="00E53AE5" w:rsidRPr="00F96934" w:rsidRDefault="00E53AE5" w:rsidP="00E53AE5">
      <w:pPr>
        <w:tabs>
          <w:tab w:val="left" w:pos="1095"/>
        </w:tabs>
        <w:jc w:val="both"/>
        <w:rPr>
          <w:sz w:val="28"/>
          <w:szCs w:val="28"/>
        </w:rPr>
      </w:pPr>
      <w:r w:rsidRPr="00F96934">
        <w:rPr>
          <w:sz w:val="28"/>
          <w:szCs w:val="28"/>
        </w:rPr>
        <w:tab/>
        <w:t xml:space="preserve">З метою дотримання вимог чинного законодавства, впорядкування перевезень на приміських, міжміських, міжнародних автобусних маршрутах  територією міста Калуша та у зв’язку з функціонуванням  автостанції </w:t>
      </w:r>
      <w:r w:rsidRPr="00F96934">
        <w:rPr>
          <w:sz w:val="28"/>
          <w:szCs w:val="28"/>
          <w:shd w:val="clear" w:color="auto" w:fill="FFFFFF"/>
        </w:rPr>
        <w:t>на                       вул. Ринкова, 7 А,</w:t>
      </w:r>
      <w:r w:rsidRPr="00F96934">
        <w:rPr>
          <w:sz w:val="28"/>
          <w:szCs w:val="28"/>
        </w:rPr>
        <w:t xml:space="preserve">  виконавчим комітетом Калуської міської ради прийнято </w:t>
      </w:r>
      <w:r w:rsidRPr="00F96934">
        <w:rPr>
          <w:sz w:val="28"/>
          <w:szCs w:val="28"/>
        </w:rPr>
        <w:lastRenderedPageBreak/>
        <w:t xml:space="preserve">рішення від 04.09.2025 № 217 «Про упорядкування руху автотранспортних засобів, які здійснюють перевезення на приміських, міжміських, міжнародних автобусних маршрутах загального користування в м. Калуші».        </w:t>
      </w:r>
    </w:p>
    <w:p w:rsidR="00E53AE5" w:rsidRPr="00F96934" w:rsidRDefault="00E53AE5" w:rsidP="00E53AE5">
      <w:pPr>
        <w:tabs>
          <w:tab w:val="left" w:pos="1095"/>
        </w:tabs>
        <w:jc w:val="both"/>
        <w:rPr>
          <w:sz w:val="28"/>
          <w:szCs w:val="28"/>
        </w:rPr>
      </w:pPr>
      <w:r w:rsidRPr="00F96934">
        <w:rPr>
          <w:sz w:val="28"/>
          <w:szCs w:val="28"/>
        </w:rPr>
        <w:tab/>
        <w:t>Також прийнято рішення виконавчого комітету від 04.09.2025 №218 «Про внесення змін в рішення виконавчого комітету міської ради від 27.02.2024 №31 «Про затвердження Умов конкурсу з перевезення пасажирів на міських та приміських автобусних маршрутах загального користування». Даний проєкт рішення розроблявся з ме</w:t>
      </w:r>
      <w:r w:rsidR="00046D4A">
        <w:rPr>
          <w:sz w:val="28"/>
          <w:szCs w:val="28"/>
        </w:rPr>
        <w:t>тою впровадження</w:t>
      </w:r>
      <w:r w:rsidRPr="00F96934">
        <w:rPr>
          <w:sz w:val="28"/>
          <w:szCs w:val="28"/>
        </w:rPr>
        <w:t xml:space="preserve"> автобусного маршруту № 1К  «Карпатська кераміка – Автовокзал» вул.Привокзальна. </w:t>
      </w:r>
    </w:p>
    <w:p w:rsidR="00E53AE5" w:rsidRPr="00F96934" w:rsidRDefault="00E53AE5" w:rsidP="00E53AE5">
      <w:pPr>
        <w:pStyle w:val="a5"/>
        <w:ind w:right="-142" w:firstLine="708"/>
        <w:rPr>
          <w:sz w:val="28"/>
          <w:szCs w:val="28"/>
        </w:rPr>
      </w:pPr>
      <w:r w:rsidRPr="00F96934">
        <w:rPr>
          <w:sz w:val="28"/>
          <w:szCs w:val="28"/>
        </w:rPr>
        <w:t xml:space="preserve">Проведено наради з перевізниками щодо організаційних питань  функціонування зупинки «Епіцентр» та уточнення вихідних даних для розробки нових графіків руху у Вокзальному напрямку з метою заїзду всіх автобусів даного напрямку до зупинки «Епіцентр», а саме: зроблено попередні  заміри часу, необхідного для виконання рейсів по всіх 8 маршрутах цього напрямку. </w:t>
      </w:r>
      <w:r w:rsidRPr="00F96934">
        <w:rPr>
          <w:bCs/>
          <w:snapToGrid w:val="0"/>
          <w:sz w:val="28"/>
          <w:szCs w:val="28"/>
        </w:rPr>
        <w:t>В зв’язку</w:t>
      </w:r>
      <w:r w:rsidR="00046D4A">
        <w:rPr>
          <w:rFonts w:asciiTheme="minorHAnsi" w:hAnsiTheme="minorHAnsi"/>
          <w:bCs/>
          <w:snapToGrid w:val="0"/>
          <w:sz w:val="28"/>
          <w:szCs w:val="28"/>
        </w:rPr>
        <w:t xml:space="preserve"> із</w:t>
      </w:r>
      <w:r w:rsidRPr="00F96934">
        <w:rPr>
          <w:bCs/>
          <w:snapToGrid w:val="0"/>
          <w:sz w:val="28"/>
          <w:szCs w:val="28"/>
        </w:rPr>
        <w:t xml:space="preserve"> запланованим початком здійснення руху автобусів у Вокзальному напрямку до зупинки «Епіцентр» р</w:t>
      </w:r>
      <w:r w:rsidRPr="00F96934">
        <w:rPr>
          <w:sz w:val="28"/>
          <w:szCs w:val="28"/>
        </w:rPr>
        <w:t>озроблялися нові схеми руху  міських автобусних маршрутів.</w:t>
      </w:r>
    </w:p>
    <w:p w:rsidR="004F569C" w:rsidRPr="006315FB" w:rsidRDefault="004F569C" w:rsidP="004F569C">
      <w:pPr>
        <w:jc w:val="center"/>
        <w:rPr>
          <w:b/>
          <w:bCs/>
          <w:sz w:val="28"/>
          <w:szCs w:val="28"/>
          <w:lang w:eastAsia="uk-UA"/>
        </w:rPr>
      </w:pPr>
      <w:r w:rsidRPr="006315FB">
        <w:rPr>
          <w:b/>
          <w:bCs/>
          <w:sz w:val="28"/>
          <w:szCs w:val="28"/>
          <w:lang w:eastAsia="uk-UA"/>
        </w:rPr>
        <w:t>Сільське господарство</w:t>
      </w:r>
    </w:p>
    <w:p w:rsidR="004F569C" w:rsidRPr="00F96934" w:rsidRDefault="004F569C" w:rsidP="004F569C">
      <w:pPr>
        <w:ind w:firstLine="708"/>
        <w:jc w:val="both"/>
        <w:rPr>
          <w:sz w:val="28"/>
          <w:szCs w:val="28"/>
          <w:lang w:eastAsia="uk-UA"/>
        </w:rPr>
      </w:pPr>
      <w:r w:rsidRPr="006315FB">
        <w:rPr>
          <w:sz w:val="28"/>
          <w:szCs w:val="28"/>
          <w:lang w:eastAsia="uk-UA"/>
        </w:rPr>
        <w:t>Аграрний сектор громади має значний потенціал</w:t>
      </w:r>
      <w:r w:rsidRPr="00F96934">
        <w:rPr>
          <w:sz w:val="28"/>
          <w:szCs w:val="28"/>
          <w:lang w:eastAsia="uk-UA"/>
        </w:rPr>
        <w:t xml:space="preserve"> завдяки сприятливим природним умовам, наявності земельних і трудових ресурсів. Господарства громади спеціалізуються на вирощуванні зернових (пшениця, ячмінь, кукурудза, гречка) та технічних культур (соя, соняшник) , ягідних та овочевих культур, розведенні свиней, великої рогатої худоби молочних порід, вирощуванні курей.  </w:t>
      </w:r>
    </w:p>
    <w:p w:rsidR="004F569C" w:rsidRPr="00F96934" w:rsidRDefault="004F569C" w:rsidP="004F569C">
      <w:pPr>
        <w:ind w:firstLine="708"/>
        <w:jc w:val="both"/>
        <w:rPr>
          <w:sz w:val="28"/>
          <w:szCs w:val="28"/>
          <w:lang w:eastAsia="uk-UA"/>
        </w:rPr>
      </w:pPr>
      <w:r w:rsidRPr="00F96934">
        <w:rPr>
          <w:sz w:val="28"/>
          <w:szCs w:val="28"/>
          <w:lang w:eastAsia="uk-UA"/>
        </w:rPr>
        <w:t>Найбільше агропромислове підприємство — ТзОВ «Гудвеллі-Україна» (Данія), що займається свинарством, вирощуванням зернових і технічних культур та виробництвом біогазу потужністю 1 МВт, де застосовується сучасні технології GPS, зменшуючи використання добрив і вплив на довкілля. Вирощений врожай використовується для приготування корму, а органічні відходи, як сировину, використовують для  біогазових заводів.</w:t>
      </w:r>
    </w:p>
    <w:p w:rsidR="004F569C" w:rsidRPr="00F96934" w:rsidRDefault="004F569C" w:rsidP="004F569C">
      <w:pPr>
        <w:ind w:firstLine="708"/>
        <w:jc w:val="both"/>
        <w:rPr>
          <w:sz w:val="28"/>
          <w:szCs w:val="28"/>
          <w:lang w:eastAsia="uk-UA"/>
        </w:rPr>
      </w:pPr>
      <w:r w:rsidRPr="00F96934">
        <w:rPr>
          <w:sz w:val="28"/>
          <w:szCs w:val="28"/>
          <w:lang w:eastAsia="uk-UA"/>
        </w:rPr>
        <w:t>Важливим економічним показником галузі є виробництво продуктів бджільництва, які є основою для виготовлення цінних лікувальних препаратів та продуктів харчування. На території Калуської міської територіальної громади налічується понад 100 пасічників.</w:t>
      </w:r>
    </w:p>
    <w:p w:rsidR="004F569C" w:rsidRPr="00F96934" w:rsidRDefault="004F569C" w:rsidP="004F569C">
      <w:pPr>
        <w:ind w:firstLine="708"/>
        <w:jc w:val="both"/>
        <w:rPr>
          <w:sz w:val="28"/>
          <w:szCs w:val="28"/>
          <w:lang w:eastAsia="uk-UA"/>
        </w:rPr>
      </w:pPr>
      <w:r w:rsidRPr="00F96934">
        <w:rPr>
          <w:sz w:val="28"/>
          <w:szCs w:val="28"/>
          <w:lang w:eastAsia="uk-UA"/>
        </w:rPr>
        <w:t xml:space="preserve"> У 2024 році ТОВ «Рідна Земля Агро», яка займається розведенням великої рогатої худоби, отримала фінансову підтримку, а саме -  часткове відшкодування вартості придбаної великої рогатої худоби: з бюджету Калуської міської територіальної громади – 29,0 тис. грн. з обласного бюджету – 480,7 тис. грн. Також, залучено кошти Державного бюджету на розвиток агропромислового комплексу громади, а саме - фермерські господарства «Ро-Ма» та «Ро-Ма 2» отримали спеціальну бюджетну дотацію для утримання великої рогатої худоби (корів) усіх напрямів продуктивності за програмою «Підтримка фермерських господарств та інших виробників сільськогосподарської продукції» в сумі  455,0 тис. грн (315,0 тис .грн та 140,0 тис. грн відповідно).</w:t>
      </w:r>
    </w:p>
    <w:p w:rsidR="006315FB" w:rsidRDefault="006315FB" w:rsidP="005D0CF4">
      <w:pPr>
        <w:shd w:val="clear" w:color="auto" w:fill="FFFFFF" w:themeFill="background1"/>
        <w:tabs>
          <w:tab w:val="left" w:pos="3544"/>
        </w:tabs>
        <w:jc w:val="center"/>
        <w:rPr>
          <w:b/>
          <w:sz w:val="28"/>
          <w:szCs w:val="28"/>
        </w:rPr>
      </w:pPr>
    </w:p>
    <w:p w:rsidR="00007ADE" w:rsidRPr="00F96934" w:rsidRDefault="005D0CF4" w:rsidP="005D0CF4">
      <w:pPr>
        <w:shd w:val="clear" w:color="auto" w:fill="FFFFFF" w:themeFill="background1"/>
        <w:tabs>
          <w:tab w:val="left" w:pos="3544"/>
        </w:tabs>
        <w:jc w:val="center"/>
        <w:rPr>
          <w:b/>
          <w:sz w:val="28"/>
          <w:szCs w:val="28"/>
        </w:rPr>
      </w:pPr>
      <w:r w:rsidRPr="00F96934">
        <w:rPr>
          <w:b/>
          <w:sz w:val="28"/>
          <w:szCs w:val="28"/>
        </w:rPr>
        <w:t>Будівельна ді</w:t>
      </w:r>
      <w:r w:rsidR="00007ADE" w:rsidRPr="00F96934">
        <w:rPr>
          <w:b/>
          <w:sz w:val="28"/>
          <w:szCs w:val="28"/>
        </w:rPr>
        <w:t>яльність</w:t>
      </w:r>
    </w:p>
    <w:p w:rsidR="005038A5" w:rsidRPr="00F96934" w:rsidRDefault="007E1C6E" w:rsidP="00031D32">
      <w:pPr>
        <w:widowControl w:val="0"/>
        <w:ind w:firstLine="708"/>
        <w:jc w:val="both"/>
        <w:rPr>
          <w:sz w:val="28"/>
          <w:szCs w:val="28"/>
        </w:rPr>
      </w:pPr>
      <w:bookmarkStart w:id="6" w:name="_Hlk185507792"/>
      <w:r w:rsidRPr="00F96934">
        <w:rPr>
          <w:sz w:val="28"/>
          <w:szCs w:val="28"/>
        </w:rPr>
        <w:t xml:space="preserve">Проведено роботу та виконання основних завдань галузі і вжиті заходи </w:t>
      </w:r>
      <w:r w:rsidRPr="00F96934">
        <w:rPr>
          <w:sz w:val="28"/>
          <w:szCs w:val="28"/>
        </w:rPr>
        <w:lastRenderedPageBreak/>
        <w:t>щодо їх забезпечення, а саме</w:t>
      </w:r>
      <w:r w:rsidR="004A5572" w:rsidRPr="00F96934">
        <w:rPr>
          <w:sz w:val="28"/>
          <w:szCs w:val="28"/>
        </w:rPr>
        <w:t xml:space="preserve"> </w:t>
      </w:r>
      <w:r w:rsidR="005038A5" w:rsidRPr="00F96934">
        <w:rPr>
          <w:sz w:val="28"/>
          <w:szCs w:val="28"/>
        </w:rPr>
        <w:t>:</w:t>
      </w:r>
    </w:p>
    <w:p w:rsidR="005038A5" w:rsidRPr="00F96934" w:rsidRDefault="00562BF5" w:rsidP="00031D32">
      <w:pPr>
        <w:autoSpaceDE w:val="0"/>
        <w:autoSpaceDN w:val="0"/>
        <w:adjustRightInd w:val="0"/>
        <w:jc w:val="both"/>
        <w:rPr>
          <w:sz w:val="28"/>
          <w:szCs w:val="28"/>
        </w:rPr>
      </w:pPr>
      <w:r w:rsidRPr="00F96934">
        <w:rPr>
          <w:sz w:val="28"/>
          <w:szCs w:val="28"/>
        </w:rPr>
        <w:t xml:space="preserve">         </w:t>
      </w:r>
      <w:r w:rsidR="00354DD7" w:rsidRPr="00F96934">
        <w:rPr>
          <w:sz w:val="28"/>
          <w:szCs w:val="28"/>
        </w:rPr>
        <w:t xml:space="preserve"> 1)</w:t>
      </w:r>
      <w:r w:rsidR="005038A5" w:rsidRPr="00F96934">
        <w:rPr>
          <w:sz w:val="28"/>
          <w:szCs w:val="28"/>
        </w:rPr>
        <w:t xml:space="preserve"> </w:t>
      </w:r>
      <w:r w:rsidR="00031D32" w:rsidRPr="00F96934">
        <w:rPr>
          <w:sz w:val="28"/>
          <w:szCs w:val="28"/>
        </w:rPr>
        <w:t xml:space="preserve">нове будівництво </w:t>
      </w:r>
      <w:r w:rsidR="004A5572" w:rsidRPr="00F96934">
        <w:rPr>
          <w:sz w:val="28"/>
          <w:szCs w:val="28"/>
        </w:rPr>
        <w:t>модульної</w:t>
      </w:r>
      <w:r w:rsidR="00987571" w:rsidRPr="00F96934">
        <w:rPr>
          <w:sz w:val="28"/>
          <w:szCs w:val="28"/>
        </w:rPr>
        <w:t xml:space="preserve"> газов</w:t>
      </w:r>
      <w:r w:rsidR="004A5572" w:rsidRPr="00F96934">
        <w:rPr>
          <w:sz w:val="28"/>
          <w:szCs w:val="28"/>
        </w:rPr>
        <w:t>ої котельні</w:t>
      </w:r>
      <w:r w:rsidR="008A4326" w:rsidRPr="00F96934">
        <w:rPr>
          <w:sz w:val="28"/>
          <w:szCs w:val="28"/>
        </w:rPr>
        <w:t xml:space="preserve"> на території К</w:t>
      </w:r>
      <w:r w:rsidR="00007ADE" w:rsidRPr="00F96934">
        <w:rPr>
          <w:sz w:val="28"/>
          <w:szCs w:val="28"/>
        </w:rPr>
        <w:t>алуського ліцею №</w:t>
      </w:r>
      <w:r w:rsidR="005038A5" w:rsidRPr="00F96934">
        <w:rPr>
          <w:sz w:val="28"/>
          <w:szCs w:val="28"/>
        </w:rPr>
        <w:t xml:space="preserve">2 </w:t>
      </w:r>
      <w:r w:rsidR="00007ADE" w:rsidRPr="00F96934">
        <w:rPr>
          <w:sz w:val="28"/>
          <w:szCs w:val="28"/>
        </w:rPr>
        <w:t xml:space="preserve"> (план з бюджету </w:t>
      </w:r>
      <w:r w:rsidR="004A5572" w:rsidRPr="00F96934">
        <w:rPr>
          <w:sz w:val="28"/>
          <w:szCs w:val="28"/>
        </w:rPr>
        <w:t xml:space="preserve">громади – </w:t>
      </w:r>
      <w:r w:rsidR="00031D32" w:rsidRPr="00F96934">
        <w:rPr>
          <w:sz w:val="28"/>
          <w:szCs w:val="28"/>
        </w:rPr>
        <w:t>480,0</w:t>
      </w:r>
      <w:r w:rsidR="00453BCF" w:rsidRPr="00F96934">
        <w:rPr>
          <w:sz w:val="28"/>
          <w:szCs w:val="28"/>
        </w:rPr>
        <w:t>тис. грн.)</w:t>
      </w:r>
      <w:r w:rsidR="00350D7C" w:rsidRPr="00F96934">
        <w:rPr>
          <w:sz w:val="28"/>
          <w:szCs w:val="28"/>
        </w:rPr>
        <w:t>. Проф</w:t>
      </w:r>
      <w:r w:rsidR="00350D7C" w:rsidRPr="00F96934">
        <w:rPr>
          <w:sz w:val="28"/>
          <w:szCs w:val="28"/>
          <w:lang w:val="ru-RU"/>
        </w:rPr>
        <w:t>i</w:t>
      </w:r>
      <w:r w:rsidR="00350D7C" w:rsidRPr="00F96934">
        <w:rPr>
          <w:sz w:val="28"/>
          <w:szCs w:val="28"/>
        </w:rPr>
        <w:t>нансоваво з бюджету міської територ</w:t>
      </w:r>
      <w:r w:rsidR="00350D7C" w:rsidRPr="00F96934">
        <w:rPr>
          <w:sz w:val="28"/>
          <w:szCs w:val="28"/>
          <w:lang w:val="ru-RU"/>
        </w:rPr>
        <w:t>i</w:t>
      </w:r>
      <w:r w:rsidR="00350D7C" w:rsidRPr="00F96934">
        <w:rPr>
          <w:sz w:val="28"/>
          <w:szCs w:val="28"/>
        </w:rPr>
        <w:t>альної громади -2</w:t>
      </w:r>
      <w:r w:rsidR="00031D32" w:rsidRPr="00F96934">
        <w:rPr>
          <w:sz w:val="28"/>
          <w:szCs w:val="28"/>
        </w:rPr>
        <w:t>78</w:t>
      </w:r>
      <w:r w:rsidR="00350D7C" w:rsidRPr="00F96934">
        <w:rPr>
          <w:sz w:val="28"/>
          <w:szCs w:val="28"/>
        </w:rPr>
        <w:t>,</w:t>
      </w:r>
      <w:r w:rsidR="00031D32" w:rsidRPr="00F96934">
        <w:rPr>
          <w:sz w:val="28"/>
          <w:szCs w:val="28"/>
        </w:rPr>
        <w:t>4</w:t>
      </w:r>
      <w:r w:rsidR="00350D7C" w:rsidRPr="00F96934">
        <w:rPr>
          <w:sz w:val="28"/>
          <w:szCs w:val="28"/>
        </w:rPr>
        <w:t xml:space="preserve"> тис. грн.</w:t>
      </w:r>
      <w:r w:rsidR="005038A5" w:rsidRPr="00F96934">
        <w:rPr>
          <w:sz w:val="28"/>
          <w:szCs w:val="28"/>
        </w:rPr>
        <w:t xml:space="preserve">; </w:t>
      </w:r>
    </w:p>
    <w:p w:rsidR="005D6A89" w:rsidRPr="00F96934" w:rsidRDefault="005D6A89" w:rsidP="00031D32">
      <w:pPr>
        <w:autoSpaceDE w:val="0"/>
        <w:autoSpaceDN w:val="0"/>
        <w:adjustRightInd w:val="0"/>
        <w:jc w:val="both"/>
        <w:rPr>
          <w:sz w:val="28"/>
          <w:szCs w:val="28"/>
        </w:rPr>
      </w:pPr>
      <w:r w:rsidRPr="00F96934">
        <w:rPr>
          <w:sz w:val="28"/>
          <w:szCs w:val="28"/>
        </w:rPr>
        <w:t xml:space="preserve">          </w:t>
      </w:r>
      <w:r w:rsidR="00354DD7" w:rsidRPr="00F96934">
        <w:rPr>
          <w:sz w:val="28"/>
          <w:szCs w:val="28"/>
        </w:rPr>
        <w:t>2)</w:t>
      </w:r>
      <w:r w:rsidR="005038A5" w:rsidRPr="00F96934">
        <w:rPr>
          <w:sz w:val="28"/>
          <w:szCs w:val="28"/>
        </w:rPr>
        <w:t xml:space="preserve"> </w:t>
      </w:r>
      <w:r w:rsidR="00031D32" w:rsidRPr="00F96934">
        <w:rPr>
          <w:sz w:val="28"/>
          <w:szCs w:val="28"/>
        </w:rPr>
        <w:t>нове будівництво</w:t>
      </w:r>
      <w:r w:rsidR="00453BCF" w:rsidRPr="00F96934">
        <w:rPr>
          <w:sz w:val="28"/>
          <w:szCs w:val="28"/>
        </w:rPr>
        <w:t xml:space="preserve"> модульної газової котельні </w:t>
      </w:r>
      <w:r w:rsidR="005038A5" w:rsidRPr="00F96934">
        <w:rPr>
          <w:sz w:val="28"/>
          <w:szCs w:val="28"/>
        </w:rPr>
        <w:t>в районі</w:t>
      </w:r>
      <w:r w:rsidR="00007ADE" w:rsidRPr="00F96934">
        <w:rPr>
          <w:sz w:val="28"/>
          <w:szCs w:val="28"/>
        </w:rPr>
        <w:t xml:space="preserve"> </w:t>
      </w:r>
      <w:r w:rsidR="005038A5" w:rsidRPr="00F96934">
        <w:rPr>
          <w:sz w:val="28"/>
          <w:szCs w:val="28"/>
        </w:rPr>
        <w:t>вул. Будівельників, 3</w:t>
      </w:r>
      <w:r w:rsidR="00007ADE" w:rsidRPr="00F96934">
        <w:rPr>
          <w:sz w:val="28"/>
          <w:szCs w:val="28"/>
        </w:rPr>
        <w:t xml:space="preserve"> (план з бюджету</w:t>
      </w:r>
      <w:r w:rsidR="005038A5" w:rsidRPr="00F96934">
        <w:rPr>
          <w:sz w:val="28"/>
          <w:szCs w:val="28"/>
        </w:rPr>
        <w:t xml:space="preserve"> </w:t>
      </w:r>
      <w:r w:rsidR="00453BCF" w:rsidRPr="00F96934">
        <w:rPr>
          <w:sz w:val="28"/>
          <w:szCs w:val="28"/>
        </w:rPr>
        <w:t xml:space="preserve">громади – </w:t>
      </w:r>
      <w:r w:rsidR="005038A5" w:rsidRPr="00F96934">
        <w:rPr>
          <w:sz w:val="28"/>
          <w:szCs w:val="28"/>
        </w:rPr>
        <w:t>220,0</w:t>
      </w:r>
      <w:r w:rsidR="00EB4269" w:rsidRPr="00F96934">
        <w:rPr>
          <w:sz w:val="28"/>
          <w:szCs w:val="28"/>
        </w:rPr>
        <w:t xml:space="preserve"> тис. грн.)</w:t>
      </w:r>
      <w:r w:rsidRPr="00F96934">
        <w:rPr>
          <w:sz w:val="28"/>
          <w:szCs w:val="28"/>
        </w:rPr>
        <w:t>. Проф</w:t>
      </w:r>
      <w:r w:rsidRPr="00F96934">
        <w:rPr>
          <w:sz w:val="28"/>
          <w:szCs w:val="28"/>
          <w:lang w:val="ru-RU"/>
        </w:rPr>
        <w:t>i</w:t>
      </w:r>
      <w:r w:rsidRPr="00F96934">
        <w:rPr>
          <w:sz w:val="28"/>
          <w:szCs w:val="28"/>
        </w:rPr>
        <w:t>нансоваво з бюджету міської територ</w:t>
      </w:r>
      <w:r w:rsidRPr="00F96934">
        <w:rPr>
          <w:sz w:val="28"/>
          <w:szCs w:val="28"/>
          <w:lang w:val="ru-RU"/>
        </w:rPr>
        <w:t>i</w:t>
      </w:r>
      <w:r w:rsidRPr="00F96934">
        <w:rPr>
          <w:sz w:val="28"/>
          <w:szCs w:val="28"/>
        </w:rPr>
        <w:t xml:space="preserve">альної громади -208, 00 тис. грн.; </w:t>
      </w:r>
    </w:p>
    <w:p w:rsidR="000A6E74" w:rsidRPr="00F96934" w:rsidRDefault="00D47F64" w:rsidP="00031D32">
      <w:pPr>
        <w:autoSpaceDE w:val="0"/>
        <w:autoSpaceDN w:val="0"/>
        <w:adjustRightInd w:val="0"/>
        <w:jc w:val="both"/>
        <w:rPr>
          <w:sz w:val="28"/>
          <w:szCs w:val="28"/>
        </w:rPr>
      </w:pPr>
      <w:r w:rsidRPr="00F96934">
        <w:rPr>
          <w:sz w:val="28"/>
          <w:szCs w:val="28"/>
        </w:rPr>
        <w:t xml:space="preserve">          </w:t>
      </w:r>
      <w:r w:rsidR="00354DD7" w:rsidRPr="00F96934">
        <w:rPr>
          <w:sz w:val="28"/>
          <w:szCs w:val="28"/>
        </w:rPr>
        <w:t xml:space="preserve">3) </w:t>
      </w:r>
      <w:r w:rsidRPr="00F96934">
        <w:rPr>
          <w:sz w:val="28"/>
          <w:szCs w:val="28"/>
        </w:rPr>
        <w:t xml:space="preserve"> модульної твердопаливної котельні по вул</w:t>
      </w:r>
      <w:r w:rsidR="000A6E74" w:rsidRPr="00F96934">
        <w:rPr>
          <w:sz w:val="28"/>
          <w:szCs w:val="28"/>
        </w:rPr>
        <w:t>.</w:t>
      </w:r>
      <w:r w:rsidRPr="00F96934">
        <w:rPr>
          <w:sz w:val="28"/>
          <w:szCs w:val="28"/>
        </w:rPr>
        <w:t xml:space="preserve"> Б.Хмельницького,</w:t>
      </w:r>
      <w:r w:rsidR="00303B03" w:rsidRPr="00F96934">
        <w:rPr>
          <w:sz w:val="28"/>
          <w:szCs w:val="28"/>
        </w:rPr>
        <w:t xml:space="preserve"> - проєктні роботи.</w:t>
      </w:r>
      <w:r w:rsidR="000A6E74" w:rsidRPr="00F96934">
        <w:rPr>
          <w:sz w:val="28"/>
          <w:szCs w:val="28"/>
        </w:rPr>
        <w:t xml:space="preserve"> (план з бюджету громади – 280,0 тис. грн.). Проф</w:t>
      </w:r>
      <w:r w:rsidR="000A6E74" w:rsidRPr="00F96934">
        <w:rPr>
          <w:sz w:val="28"/>
          <w:szCs w:val="28"/>
          <w:lang w:val="ru-RU"/>
        </w:rPr>
        <w:t>i</w:t>
      </w:r>
      <w:r w:rsidR="000A6E74" w:rsidRPr="00F96934">
        <w:rPr>
          <w:sz w:val="28"/>
          <w:szCs w:val="28"/>
        </w:rPr>
        <w:t>нансоваво з бюджету міської територ</w:t>
      </w:r>
      <w:r w:rsidR="000A6E74" w:rsidRPr="00F96934">
        <w:rPr>
          <w:sz w:val="28"/>
          <w:szCs w:val="28"/>
          <w:lang w:val="ru-RU"/>
        </w:rPr>
        <w:t>i</w:t>
      </w:r>
      <w:r w:rsidR="000A6E74" w:rsidRPr="00F96934">
        <w:rPr>
          <w:sz w:val="28"/>
          <w:szCs w:val="28"/>
        </w:rPr>
        <w:t xml:space="preserve">альної громади -269, 3 тис. грн.; </w:t>
      </w:r>
    </w:p>
    <w:p w:rsidR="00031D32" w:rsidRPr="00F96934" w:rsidRDefault="00354DD7" w:rsidP="00031D32">
      <w:pPr>
        <w:autoSpaceDE w:val="0"/>
        <w:autoSpaceDN w:val="0"/>
        <w:adjustRightInd w:val="0"/>
        <w:jc w:val="both"/>
        <w:rPr>
          <w:sz w:val="28"/>
          <w:szCs w:val="28"/>
        </w:rPr>
      </w:pPr>
      <w:r w:rsidRPr="00F96934">
        <w:rPr>
          <w:sz w:val="28"/>
          <w:szCs w:val="28"/>
        </w:rPr>
        <w:t xml:space="preserve">          4) ) </w:t>
      </w:r>
      <w:r w:rsidR="00031D32" w:rsidRPr="00F96934">
        <w:rPr>
          <w:sz w:val="28"/>
          <w:szCs w:val="28"/>
        </w:rPr>
        <w:t xml:space="preserve">нове будівництво </w:t>
      </w:r>
      <w:r w:rsidRPr="00F96934">
        <w:rPr>
          <w:sz w:val="28"/>
          <w:szCs w:val="28"/>
        </w:rPr>
        <w:t xml:space="preserve">модульної твердопаливної котельні по вул. О.Тихого, - проєктні роботи. (план з бюджету громади – 240,0 тис. грн; </w:t>
      </w:r>
      <w:r w:rsidR="00031D32" w:rsidRPr="00F96934">
        <w:rPr>
          <w:sz w:val="28"/>
          <w:szCs w:val="28"/>
        </w:rPr>
        <w:t>Проф</w:t>
      </w:r>
      <w:r w:rsidR="00031D32" w:rsidRPr="00F96934">
        <w:rPr>
          <w:sz w:val="28"/>
          <w:szCs w:val="28"/>
          <w:lang w:val="ru-RU"/>
        </w:rPr>
        <w:t>i</w:t>
      </w:r>
      <w:r w:rsidR="00031D32" w:rsidRPr="00F96934">
        <w:rPr>
          <w:sz w:val="28"/>
          <w:szCs w:val="28"/>
        </w:rPr>
        <w:t>нансоваво з бюджету міської територ</w:t>
      </w:r>
      <w:r w:rsidR="00031D32" w:rsidRPr="00F96934">
        <w:rPr>
          <w:sz w:val="28"/>
          <w:szCs w:val="28"/>
          <w:lang w:val="ru-RU"/>
        </w:rPr>
        <w:t>i</w:t>
      </w:r>
      <w:r w:rsidR="00031D32" w:rsidRPr="00F96934">
        <w:rPr>
          <w:sz w:val="28"/>
          <w:szCs w:val="28"/>
        </w:rPr>
        <w:t xml:space="preserve">альної громади -231,3 тис. грн.); </w:t>
      </w:r>
    </w:p>
    <w:p w:rsidR="00031D32" w:rsidRPr="00F96934" w:rsidRDefault="00354DD7" w:rsidP="00031D32">
      <w:pPr>
        <w:autoSpaceDE w:val="0"/>
        <w:autoSpaceDN w:val="0"/>
        <w:adjustRightInd w:val="0"/>
        <w:jc w:val="both"/>
        <w:rPr>
          <w:sz w:val="28"/>
          <w:szCs w:val="28"/>
        </w:rPr>
      </w:pPr>
      <w:r w:rsidRPr="00F96934">
        <w:rPr>
          <w:sz w:val="28"/>
          <w:szCs w:val="28"/>
        </w:rPr>
        <w:t xml:space="preserve">          5) </w:t>
      </w:r>
      <w:r w:rsidR="007E1C6E" w:rsidRPr="00F96934">
        <w:rPr>
          <w:sz w:val="28"/>
          <w:szCs w:val="28"/>
        </w:rPr>
        <w:t>модульної твердопаливної котельні по вул. Хіміків, - проєктні роботи. (план з бюджету громади – 240,0 тис. грн.</w:t>
      </w:r>
      <w:r w:rsidR="0094539F" w:rsidRPr="00F96934">
        <w:rPr>
          <w:sz w:val="28"/>
          <w:szCs w:val="28"/>
        </w:rPr>
        <w:t>;</w:t>
      </w:r>
      <w:r w:rsidR="00031D32" w:rsidRPr="00F96934">
        <w:rPr>
          <w:sz w:val="28"/>
          <w:szCs w:val="28"/>
        </w:rPr>
        <w:t xml:space="preserve"> Проф</w:t>
      </w:r>
      <w:r w:rsidR="00031D32" w:rsidRPr="00F96934">
        <w:rPr>
          <w:sz w:val="28"/>
          <w:szCs w:val="28"/>
          <w:lang w:val="ru-RU"/>
        </w:rPr>
        <w:t>i</w:t>
      </w:r>
      <w:r w:rsidR="00031D32" w:rsidRPr="00F96934">
        <w:rPr>
          <w:sz w:val="28"/>
          <w:szCs w:val="28"/>
        </w:rPr>
        <w:t>нансоваво з бюджету міської територ</w:t>
      </w:r>
      <w:r w:rsidR="00031D32" w:rsidRPr="00F96934">
        <w:rPr>
          <w:sz w:val="28"/>
          <w:szCs w:val="28"/>
          <w:lang w:val="ru-RU"/>
        </w:rPr>
        <w:t>i</w:t>
      </w:r>
      <w:r w:rsidR="00031D32" w:rsidRPr="00F96934">
        <w:rPr>
          <w:sz w:val="28"/>
          <w:szCs w:val="28"/>
        </w:rPr>
        <w:t xml:space="preserve">альної громади -230,1 тис. грн.); </w:t>
      </w:r>
    </w:p>
    <w:p w:rsidR="007E1C6E" w:rsidRPr="00F96934" w:rsidRDefault="007E1C6E" w:rsidP="00031D32">
      <w:pPr>
        <w:widowControl w:val="0"/>
        <w:ind w:firstLine="708"/>
        <w:jc w:val="both"/>
        <w:rPr>
          <w:sz w:val="28"/>
          <w:szCs w:val="28"/>
        </w:rPr>
      </w:pPr>
      <w:r w:rsidRPr="00F96934">
        <w:rPr>
          <w:sz w:val="28"/>
          <w:szCs w:val="28"/>
        </w:rPr>
        <w:t>6) реконструкцію ЦТП під газову котельню в районі вул. Литвина  (план з бюджету громади – 470,0 тис. грн.).</w:t>
      </w:r>
    </w:p>
    <w:p w:rsidR="004A5572" w:rsidRPr="00F96934" w:rsidRDefault="00031D32" w:rsidP="00F857A4">
      <w:pPr>
        <w:autoSpaceDE w:val="0"/>
        <w:autoSpaceDN w:val="0"/>
        <w:adjustRightInd w:val="0"/>
        <w:jc w:val="both"/>
        <w:rPr>
          <w:sz w:val="28"/>
          <w:szCs w:val="28"/>
        </w:rPr>
      </w:pPr>
      <w:r w:rsidRPr="00F96934">
        <w:rPr>
          <w:sz w:val="28"/>
          <w:szCs w:val="28"/>
        </w:rPr>
        <w:tab/>
      </w:r>
      <w:r w:rsidR="007E1C6E" w:rsidRPr="00F96934">
        <w:rPr>
          <w:sz w:val="28"/>
          <w:szCs w:val="28"/>
        </w:rPr>
        <w:t>7)</w:t>
      </w:r>
      <w:r w:rsidR="00F857A4" w:rsidRPr="00F96934">
        <w:rPr>
          <w:sz w:val="28"/>
          <w:szCs w:val="28"/>
        </w:rPr>
        <w:t xml:space="preserve"> </w:t>
      </w:r>
      <w:r w:rsidR="005038A5" w:rsidRPr="00F96934">
        <w:rPr>
          <w:sz w:val="28"/>
          <w:szCs w:val="28"/>
        </w:rPr>
        <w:t xml:space="preserve">реконструкцію ЦТП під газову котельню в районі вул. Б.Хмельницького,36 </w:t>
      </w:r>
      <w:r w:rsidR="00453BCF" w:rsidRPr="00F96934">
        <w:rPr>
          <w:sz w:val="28"/>
          <w:szCs w:val="28"/>
        </w:rPr>
        <w:t xml:space="preserve"> </w:t>
      </w:r>
      <w:r w:rsidR="005038A5" w:rsidRPr="00F96934">
        <w:rPr>
          <w:sz w:val="28"/>
          <w:szCs w:val="28"/>
        </w:rPr>
        <w:t>(план з бюджету громади – 400,0 тис. грн.</w:t>
      </w:r>
      <w:r w:rsidRPr="00F96934">
        <w:rPr>
          <w:sz w:val="28"/>
          <w:szCs w:val="28"/>
        </w:rPr>
        <w:t xml:space="preserve"> Проф</w:t>
      </w:r>
      <w:r w:rsidRPr="00F96934">
        <w:rPr>
          <w:sz w:val="28"/>
          <w:szCs w:val="28"/>
          <w:lang w:val="ru-RU"/>
        </w:rPr>
        <w:t>i</w:t>
      </w:r>
      <w:r w:rsidRPr="00F96934">
        <w:rPr>
          <w:sz w:val="28"/>
          <w:szCs w:val="28"/>
        </w:rPr>
        <w:t>нансоваво з бюджету міської територ</w:t>
      </w:r>
      <w:r w:rsidRPr="00F96934">
        <w:rPr>
          <w:sz w:val="28"/>
          <w:szCs w:val="28"/>
          <w:lang w:val="ru-RU"/>
        </w:rPr>
        <w:t>i</w:t>
      </w:r>
      <w:r w:rsidRPr="00F96934">
        <w:rPr>
          <w:sz w:val="28"/>
          <w:szCs w:val="28"/>
        </w:rPr>
        <w:t>альної громади -</w:t>
      </w:r>
      <w:r w:rsidR="007D67C4" w:rsidRPr="00F96934">
        <w:rPr>
          <w:sz w:val="28"/>
          <w:szCs w:val="28"/>
        </w:rPr>
        <w:t>39</w:t>
      </w:r>
      <w:r w:rsidRPr="00F96934">
        <w:rPr>
          <w:sz w:val="28"/>
          <w:szCs w:val="28"/>
        </w:rPr>
        <w:t>8,3 тис. грн.)</w:t>
      </w:r>
      <w:r w:rsidR="00F857A4" w:rsidRPr="00F96934">
        <w:rPr>
          <w:sz w:val="28"/>
          <w:szCs w:val="28"/>
        </w:rPr>
        <w:t>.</w:t>
      </w:r>
    </w:p>
    <w:bookmarkEnd w:id="6"/>
    <w:p w:rsidR="007B2D84" w:rsidRPr="00F96934" w:rsidRDefault="007B2D84" w:rsidP="007B2D84">
      <w:pPr>
        <w:pStyle w:val="ms-rteelement-p"/>
        <w:spacing w:before="0" w:beforeAutospacing="0" w:after="0" w:afterAutospacing="0"/>
        <w:ind w:firstLine="567"/>
        <w:jc w:val="both"/>
        <w:rPr>
          <w:sz w:val="28"/>
          <w:szCs w:val="28"/>
          <w:lang w:val="uk-UA"/>
        </w:rPr>
      </w:pPr>
      <w:r w:rsidRPr="00F96934">
        <w:rPr>
          <w:sz w:val="28"/>
          <w:szCs w:val="28"/>
          <w:lang w:val="uk-UA"/>
        </w:rPr>
        <w:t>В 2025 році управлінням архітектури та містобудування міської ради видано:</w:t>
      </w:r>
    </w:p>
    <w:p w:rsidR="007B2D84" w:rsidRPr="00F96934" w:rsidRDefault="007B2D84" w:rsidP="007B2D84">
      <w:pPr>
        <w:pStyle w:val="ms-rteelement-p"/>
        <w:numPr>
          <w:ilvl w:val="0"/>
          <w:numId w:val="37"/>
        </w:numPr>
        <w:spacing w:before="0" w:beforeAutospacing="0" w:after="0" w:afterAutospacing="0" w:line="315" w:lineRule="atLeast"/>
        <w:jc w:val="both"/>
        <w:rPr>
          <w:sz w:val="28"/>
          <w:szCs w:val="28"/>
          <w:lang w:val="uk-UA"/>
        </w:rPr>
      </w:pPr>
      <w:r w:rsidRPr="00F96934">
        <w:rPr>
          <w:sz w:val="28"/>
          <w:szCs w:val="28"/>
          <w:lang w:val="uk-UA"/>
        </w:rPr>
        <w:t>30 будівельних паспортів</w:t>
      </w:r>
      <w:r w:rsidRPr="00F96934">
        <w:rPr>
          <w:sz w:val="28"/>
          <w:szCs w:val="28"/>
          <w:lang w:eastAsia="uk-UA"/>
        </w:rPr>
        <w:t xml:space="preserve"> </w:t>
      </w:r>
      <w:r w:rsidRPr="00F96934">
        <w:rPr>
          <w:sz w:val="28"/>
          <w:szCs w:val="28"/>
          <w:lang w:val="uk-UA" w:eastAsia="uk-UA"/>
        </w:rPr>
        <w:t xml:space="preserve">забудови </w:t>
      </w:r>
      <w:r w:rsidRPr="00F96934">
        <w:rPr>
          <w:sz w:val="28"/>
          <w:szCs w:val="28"/>
          <w:lang w:eastAsia="uk-UA"/>
        </w:rPr>
        <w:t>земельної ділянки</w:t>
      </w:r>
      <w:r w:rsidRPr="00F96934">
        <w:rPr>
          <w:sz w:val="28"/>
          <w:szCs w:val="28"/>
          <w:lang w:val="uk-UA"/>
        </w:rPr>
        <w:t xml:space="preserve"> ;</w:t>
      </w:r>
    </w:p>
    <w:p w:rsidR="007B2D84" w:rsidRPr="00F96934" w:rsidRDefault="007B2D84" w:rsidP="007B2D84">
      <w:pPr>
        <w:pStyle w:val="ms-rteelement-p"/>
        <w:numPr>
          <w:ilvl w:val="0"/>
          <w:numId w:val="37"/>
        </w:numPr>
        <w:spacing w:before="0" w:beforeAutospacing="0" w:after="0" w:afterAutospacing="0" w:line="315" w:lineRule="atLeast"/>
        <w:jc w:val="both"/>
        <w:rPr>
          <w:sz w:val="28"/>
          <w:szCs w:val="28"/>
          <w:lang w:val="uk-UA"/>
        </w:rPr>
      </w:pPr>
      <w:r w:rsidRPr="00F96934">
        <w:rPr>
          <w:sz w:val="28"/>
          <w:szCs w:val="28"/>
          <w:lang w:val="uk-UA"/>
        </w:rPr>
        <w:t xml:space="preserve">55 містобудівних умов та обмежень забудови </w:t>
      </w:r>
      <w:r w:rsidRPr="00F96934">
        <w:rPr>
          <w:sz w:val="28"/>
          <w:szCs w:val="28"/>
          <w:lang w:eastAsia="uk-UA"/>
        </w:rPr>
        <w:t>земельної ділянки</w:t>
      </w:r>
      <w:r w:rsidRPr="00F96934">
        <w:rPr>
          <w:sz w:val="28"/>
          <w:szCs w:val="28"/>
          <w:lang w:val="uk-UA"/>
        </w:rPr>
        <w:t>;</w:t>
      </w:r>
    </w:p>
    <w:p w:rsidR="007B2D84" w:rsidRPr="00F96934" w:rsidRDefault="007B2D84" w:rsidP="007B2D84">
      <w:pPr>
        <w:pStyle w:val="ms-rteelement-p"/>
        <w:numPr>
          <w:ilvl w:val="0"/>
          <w:numId w:val="37"/>
        </w:numPr>
        <w:spacing w:before="0" w:beforeAutospacing="0" w:after="0" w:afterAutospacing="0" w:line="315" w:lineRule="atLeast"/>
        <w:jc w:val="both"/>
        <w:rPr>
          <w:sz w:val="28"/>
          <w:szCs w:val="28"/>
          <w:lang w:val="uk-UA"/>
        </w:rPr>
      </w:pPr>
      <w:r w:rsidRPr="00F96934">
        <w:rPr>
          <w:sz w:val="28"/>
          <w:szCs w:val="28"/>
          <w:lang w:val="uk-UA"/>
        </w:rPr>
        <w:t>94 накази про присвоєння, зміну, коригування, анулювання, підтвердження адрес об’єктам будівництва та закінченим будівництвом об’єктам;</w:t>
      </w:r>
    </w:p>
    <w:p w:rsidR="007B2D84" w:rsidRPr="00F96934" w:rsidRDefault="007B2D84" w:rsidP="007B2D84">
      <w:pPr>
        <w:pStyle w:val="ms-rteelement-p"/>
        <w:numPr>
          <w:ilvl w:val="0"/>
          <w:numId w:val="37"/>
        </w:numPr>
        <w:spacing w:before="0" w:beforeAutospacing="0" w:after="0" w:afterAutospacing="0" w:line="315" w:lineRule="atLeast"/>
        <w:jc w:val="both"/>
        <w:rPr>
          <w:sz w:val="28"/>
          <w:szCs w:val="28"/>
          <w:lang w:val="uk-UA"/>
        </w:rPr>
      </w:pPr>
      <w:r w:rsidRPr="00F96934">
        <w:rPr>
          <w:sz w:val="28"/>
          <w:szCs w:val="28"/>
          <w:lang w:val="uk-UA"/>
        </w:rPr>
        <w:t xml:space="preserve">301 довідка про адресні номера </w:t>
      </w:r>
      <w:r w:rsidRPr="00F96934">
        <w:rPr>
          <w:sz w:val="28"/>
          <w:szCs w:val="28"/>
          <w:lang w:eastAsia="uk-UA"/>
        </w:rPr>
        <w:t>об’єктів нерухомості (житлових будинків, гаражів, нежитлових приміщень)</w:t>
      </w:r>
    </w:p>
    <w:p w:rsidR="007B2D84" w:rsidRPr="00F96934" w:rsidRDefault="007B2D84" w:rsidP="007B2D84">
      <w:pPr>
        <w:pStyle w:val="ms-rteelement-p"/>
        <w:numPr>
          <w:ilvl w:val="0"/>
          <w:numId w:val="37"/>
        </w:numPr>
        <w:spacing w:before="0" w:beforeAutospacing="0" w:after="0" w:afterAutospacing="0" w:line="315" w:lineRule="atLeast"/>
        <w:jc w:val="both"/>
        <w:rPr>
          <w:sz w:val="28"/>
          <w:szCs w:val="28"/>
          <w:lang w:val="uk-UA"/>
        </w:rPr>
      </w:pPr>
      <w:r w:rsidRPr="00F96934">
        <w:rPr>
          <w:sz w:val="28"/>
          <w:szCs w:val="28"/>
          <w:lang w:val="uk-UA"/>
        </w:rPr>
        <w:t>8 завдань на розроблення розділів інженерно-технічних заходів цивільного захисту в складі містобудівної документації;</w:t>
      </w:r>
    </w:p>
    <w:p w:rsidR="007B2D84" w:rsidRPr="00F96934" w:rsidRDefault="007B2D84" w:rsidP="007B2D84">
      <w:pPr>
        <w:pStyle w:val="ms-rteelement-p"/>
        <w:numPr>
          <w:ilvl w:val="0"/>
          <w:numId w:val="37"/>
        </w:numPr>
        <w:spacing w:before="0" w:beforeAutospacing="0" w:after="0" w:afterAutospacing="0" w:line="315" w:lineRule="atLeast"/>
        <w:jc w:val="both"/>
        <w:rPr>
          <w:sz w:val="28"/>
          <w:szCs w:val="28"/>
          <w:lang w:val="uk-UA"/>
        </w:rPr>
      </w:pPr>
      <w:r w:rsidRPr="00F96934">
        <w:rPr>
          <w:sz w:val="28"/>
          <w:szCs w:val="28"/>
          <w:lang w:val="uk-UA"/>
        </w:rPr>
        <w:t>технічне завдання на розроблення топографічних планів;</w:t>
      </w:r>
    </w:p>
    <w:p w:rsidR="007B2D84" w:rsidRPr="00F96934" w:rsidRDefault="007B2D84" w:rsidP="007B2D84">
      <w:pPr>
        <w:pStyle w:val="ms-rteelement-p"/>
        <w:numPr>
          <w:ilvl w:val="0"/>
          <w:numId w:val="37"/>
        </w:numPr>
        <w:spacing w:before="0" w:beforeAutospacing="0" w:after="0" w:afterAutospacing="0" w:line="315" w:lineRule="atLeast"/>
        <w:jc w:val="both"/>
        <w:rPr>
          <w:sz w:val="28"/>
          <w:szCs w:val="28"/>
          <w:lang w:val="uk-UA"/>
        </w:rPr>
      </w:pPr>
      <w:r w:rsidRPr="00F96934">
        <w:rPr>
          <w:sz w:val="28"/>
          <w:szCs w:val="28"/>
          <w:lang w:val="uk-UA"/>
        </w:rPr>
        <w:t>12 паспортів прив’язок тимчасових споруд для провадження підприємницької діяльності;</w:t>
      </w:r>
    </w:p>
    <w:p w:rsidR="007B2D84" w:rsidRPr="00F96934" w:rsidRDefault="007B2D84" w:rsidP="007B2D84">
      <w:pPr>
        <w:pStyle w:val="ms-rteelement-p"/>
        <w:numPr>
          <w:ilvl w:val="0"/>
          <w:numId w:val="37"/>
        </w:numPr>
        <w:spacing w:before="0" w:beforeAutospacing="0" w:after="0" w:afterAutospacing="0" w:line="315" w:lineRule="atLeast"/>
        <w:jc w:val="both"/>
        <w:rPr>
          <w:sz w:val="28"/>
          <w:szCs w:val="28"/>
          <w:lang w:val="uk-UA"/>
        </w:rPr>
      </w:pPr>
      <w:r w:rsidRPr="00F96934">
        <w:rPr>
          <w:sz w:val="28"/>
          <w:szCs w:val="28"/>
          <w:lang w:val="uk-UA"/>
        </w:rPr>
        <w:t xml:space="preserve">11 дозволів на розміщення зовнішньої реклами. </w:t>
      </w:r>
    </w:p>
    <w:p w:rsidR="007B2D84" w:rsidRPr="00F96934" w:rsidRDefault="007B2D84" w:rsidP="007B2D84">
      <w:pPr>
        <w:pStyle w:val="ms-rteelement-p"/>
        <w:spacing w:before="0" w:beforeAutospacing="0" w:after="0" w:afterAutospacing="0" w:line="315" w:lineRule="atLeast"/>
        <w:ind w:firstLine="360"/>
        <w:jc w:val="both"/>
        <w:rPr>
          <w:sz w:val="28"/>
          <w:szCs w:val="28"/>
          <w:lang w:val="uk-UA"/>
        </w:rPr>
      </w:pPr>
      <w:r w:rsidRPr="00F96934">
        <w:rPr>
          <w:sz w:val="28"/>
          <w:szCs w:val="28"/>
          <w:lang w:val="uk-UA"/>
        </w:rPr>
        <w:t>На виконання Постанови Кабінету Міністрів України від 11.08.2025 №1535/0/2-25/01-084 відповідно до Постанови Кабінету Міністрів України від 05 березня 2024 року №254 «Деякі питання реалізації експериментального проєкту щодо створення Єдиного державного реєстру адміністративно-територіальних одиниць та територій територіальних громад» в Калуській громаді в ЄДРА проводиться  верифікація даних про назви вулиць, провулків, площ, бульварів, проспектів; адреси об’єктів нерухомості; уточнюються, актуалізовуються та гармонізовуються ці дані відповідно до  чинного законодавства та стандартів.</w:t>
      </w:r>
    </w:p>
    <w:p w:rsidR="007B2D84" w:rsidRPr="00F96934" w:rsidRDefault="007B2D84" w:rsidP="007B2D84">
      <w:pPr>
        <w:ind w:firstLine="708"/>
        <w:jc w:val="both"/>
        <w:rPr>
          <w:sz w:val="28"/>
          <w:szCs w:val="28"/>
        </w:rPr>
      </w:pPr>
      <w:r w:rsidRPr="00F96934">
        <w:rPr>
          <w:sz w:val="28"/>
          <w:szCs w:val="28"/>
        </w:rPr>
        <w:t xml:space="preserve">На виконання програми «Програма діяльності управління архітектури та містобудування Калуської міської ради на 2025-2028 роки»  проводилось </w:t>
      </w:r>
      <w:r w:rsidRPr="00F96934">
        <w:rPr>
          <w:sz w:val="28"/>
          <w:szCs w:val="28"/>
        </w:rPr>
        <w:lastRenderedPageBreak/>
        <w:t xml:space="preserve">оновлення топогеодезичних основ Калуської міської територіальної громади, завершено роботи із розроблення генеральних планів населених пунктів (с. Пійло, с. Бабин Зарічний, с. Бабин Середній, Довге Калуське), відскановано містобудівну документацію населених пунктів Калуської міської територіальної громади. </w:t>
      </w:r>
    </w:p>
    <w:p w:rsidR="00455221" w:rsidRPr="00F96934" w:rsidRDefault="006F748C" w:rsidP="006315FB">
      <w:pPr>
        <w:ind w:right="-142"/>
        <w:jc w:val="center"/>
        <w:rPr>
          <w:b/>
          <w:sz w:val="28"/>
          <w:szCs w:val="28"/>
        </w:rPr>
      </w:pPr>
      <w:r w:rsidRPr="00F96934">
        <w:rPr>
          <w:b/>
          <w:sz w:val="28"/>
          <w:szCs w:val="28"/>
        </w:rPr>
        <w:t>Житлово-комунальне господарство</w:t>
      </w:r>
    </w:p>
    <w:p w:rsidR="002E0654" w:rsidRPr="00F96934" w:rsidRDefault="002E0654" w:rsidP="002E0654">
      <w:pPr>
        <w:ind w:firstLine="567"/>
        <w:jc w:val="both"/>
        <w:rPr>
          <w:sz w:val="28"/>
          <w:szCs w:val="28"/>
        </w:rPr>
      </w:pPr>
      <w:r w:rsidRPr="00F96934">
        <w:rPr>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2025 рік, затвердженої рішенням міської ради комунальними підприємствами міста і підрядними організаціями</w:t>
      </w:r>
      <w:r w:rsidR="00630654" w:rsidRPr="00F96934">
        <w:rPr>
          <w:sz w:val="28"/>
          <w:szCs w:val="28"/>
        </w:rPr>
        <w:t>,</w:t>
      </w:r>
      <w:r w:rsidRPr="00F96934">
        <w:rPr>
          <w:sz w:val="28"/>
          <w:szCs w:val="28"/>
        </w:rPr>
        <w:t xml:space="preserve"> проведено роботи з утримання, поточного та капітального ремонтів об’єктів благоустрою на суму 57 072,5 тис. грн.</w:t>
      </w:r>
    </w:p>
    <w:p w:rsidR="002E0654" w:rsidRPr="00F96934" w:rsidRDefault="002E0654" w:rsidP="002E0654">
      <w:pPr>
        <w:jc w:val="both"/>
        <w:rPr>
          <w:sz w:val="28"/>
          <w:szCs w:val="28"/>
        </w:rPr>
      </w:pPr>
      <w:r w:rsidRPr="00046D4A">
        <w:rPr>
          <w:color w:val="FF0000"/>
          <w:sz w:val="28"/>
          <w:szCs w:val="28"/>
        </w:rPr>
        <w:t xml:space="preserve">       </w:t>
      </w:r>
      <w:r w:rsidRPr="005E0AEB">
        <w:rPr>
          <w:sz w:val="28"/>
          <w:szCs w:val="28"/>
        </w:rPr>
        <w:t>Відповідно до Програми реалізації флагманського проєкту створення безбар’єрних маршрутів у Калуській міській територіальній громаді “Рух без бар’єрів” у 2025 році</w:t>
      </w:r>
      <w:r w:rsidRPr="00F96934">
        <w:rPr>
          <w:color w:val="000000" w:themeColor="text1"/>
          <w:sz w:val="28"/>
          <w:szCs w:val="28"/>
        </w:rPr>
        <w:t xml:space="preserve"> ФОП Чехрій А.С. виготовлено проектно-кошторисну документацію по об’єкту «Капітальний ремонт тротуару на вул. Долинській в м. Калуші» на суму 30,</w:t>
      </w:r>
      <w:r w:rsidR="005E0AEB">
        <w:rPr>
          <w:color w:val="000000" w:themeColor="text1"/>
          <w:sz w:val="28"/>
          <w:szCs w:val="28"/>
        </w:rPr>
        <w:t>5</w:t>
      </w:r>
      <w:r w:rsidRPr="00F96934">
        <w:rPr>
          <w:color w:val="000000" w:themeColor="text1"/>
          <w:sz w:val="28"/>
          <w:szCs w:val="28"/>
        </w:rPr>
        <w:t xml:space="preserve"> тис. грн. та по об’єкту «Капітальний ремонт тротуару на вул. Каракая в м. Калуші» на суму 26,1тис. грн.</w:t>
      </w:r>
    </w:p>
    <w:p w:rsidR="005E0AEB" w:rsidRDefault="002E0654" w:rsidP="005E0AEB">
      <w:pPr>
        <w:jc w:val="both"/>
        <w:rPr>
          <w:sz w:val="28"/>
          <w:szCs w:val="28"/>
        </w:rPr>
      </w:pPr>
      <w:r w:rsidRPr="00F96934">
        <w:rPr>
          <w:sz w:val="28"/>
          <w:szCs w:val="28"/>
        </w:rPr>
        <w:t xml:space="preserve">      Відповідно до Програми здійснення Калуською міською радою внесків до статутних капіталів комунальних підприємств на 2025 рік КП «Міськсвітло» придбано табло контролю швидкості на суму 95,6 тис.</w:t>
      </w:r>
      <w:r w:rsidR="005E0AEB">
        <w:rPr>
          <w:sz w:val="28"/>
          <w:szCs w:val="28"/>
        </w:rPr>
        <w:t xml:space="preserve"> </w:t>
      </w:r>
      <w:r w:rsidRPr="00F96934">
        <w:rPr>
          <w:sz w:val="28"/>
          <w:szCs w:val="28"/>
        </w:rPr>
        <w:t>грн.</w:t>
      </w:r>
      <w:r w:rsidR="005E0AEB">
        <w:rPr>
          <w:sz w:val="28"/>
          <w:szCs w:val="28"/>
        </w:rPr>
        <w:t xml:space="preserve"> </w:t>
      </w:r>
    </w:p>
    <w:p w:rsidR="005E0AEB" w:rsidRDefault="005E0AEB" w:rsidP="005E0AEB">
      <w:pPr>
        <w:jc w:val="both"/>
        <w:rPr>
          <w:bCs/>
          <w:sz w:val="28"/>
          <w:szCs w:val="28"/>
        </w:rPr>
      </w:pPr>
      <w:r>
        <w:rPr>
          <w:sz w:val="28"/>
          <w:szCs w:val="28"/>
        </w:rPr>
        <w:t xml:space="preserve">       </w:t>
      </w:r>
      <w:r w:rsidR="002E0654" w:rsidRPr="00F96934">
        <w:rPr>
          <w:bCs/>
          <w:sz w:val="28"/>
          <w:szCs w:val="28"/>
        </w:rPr>
        <w:t xml:space="preserve">За Програмою фінансової підтримки КП «УК» «Добродім»  за січень – вересень 2025 року проведено оплату на суму 2089,3 тис. грн. </w:t>
      </w:r>
    </w:p>
    <w:p w:rsidR="005E0AEB" w:rsidRDefault="005E0AEB" w:rsidP="005E0AEB">
      <w:pPr>
        <w:jc w:val="both"/>
        <w:rPr>
          <w:bCs/>
          <w:sz w:val="28"/>
          <w:szCs w:val="28"/>
        </w:rPr>
      </w:pPr>
      <w:r>
        <w:rPr>
          <w:bCs/>
          <w:sz w:val="28"/>
          <w:szCs w:val="28"/>
        </w:rPr>
        <w:t xml:space="preserve">       </w:t>
      </w:r>
      <w:r w:rsidR="002E0654" w:rsidRPr="00F96934">
        <w:rPr>
          <w:bCs/>
          <w:sz w:val="28"/>
          <w:szCs w:val="28"/>
        </w:rPr>
        <w:t xml:space="preserve">За Програмою про стан виконання цільової програми капітального ремонту багатоквартирних житлових будинків: за січень – вересень 2025 року проведено робіт на суму 1011,2 тис. грн. із них: </w:t>
      </w:r>
      <w:r w:rsidR="009252A8" w:rsidRPr="00F96934">
        <w:rPr>
          <w:bCs/>
          <w:sz w:val="28"/>
          <w:szCs w:val="28"/>
        </w:rPr>
        <w:t>812,3</w:t>
      </w:r>
      <w:r w:rsidR="002E0654" w:rsidRPr="00F96934">
        <w:rPr>
          <w:bCs/>
          <w:sz w:val="28"/>
          <w:szCs w:val="28"/>
        </w:rPr>
        <w:t xml:space="preserve"> тис. грн. – кошти місцевого бюджету, 198,</w:t>
      </w:r>
      <w:r w:rsidR="009252A8" w:rsidRPr="00F96934">
        <w:rPr>
          <w:bCs/>
          <w:sz w:val="28"/>
          <w:szCs w:val="28"/>
        </w:rPr>
        <w:t>7</w:t>
      </w:r>
      <w:r w:rsidR="002E0654" w:rsidRPr="00F96934">
        <w:rPr>
          <w:bCs/>
          <w:sz w:val="28"/>
          <w:szCs w:val="28"/>
        </w:rPr>
        <w:t xml:space="preserve"> тис. грн. - інші джерела. </w:t>
      </w:r>
    </w:p>
    <w:p w:rsidR="002E0654" w:rsidRPr="00F96934" w:rsidRDefault="005E0AEB" w:rsidP="005E0AEB">
      <w:pPr>
        <w:jc w:val="both"/>
        <w:rPr>
          <w:sz w:val="28"/>
          <w:szCs w:val="28"/>
        </w:rPr>
      </w:pPr>
      <w:r>
        <w:rPr>
          <w:bCs/>
          <w:sz w:val="28"/>
          <w:szCs w:val="28"/>
        </w:rPr>
        <w:t xml:space="preserve">        </w:t>
      </w:r>
      <w:r w:rsidR="002E0654" w:rsidRPr="00F96934">
        <w:rPr>
          <w:sz w:val="28"/>
          <w:szCs w:val="28"/>
        </w:rPr>
        <w:t>На капітальний ремонт  покрівель, інженерних мереж, та інші конструктивні елементи будинків:</w:t>
      </w:r>
      <w:r w:rsidR="002E0654" w:rsidRPr="00F96934">
        <w:rPr>
          <w:bCs/>
          <w:sz w:val="28"/>
          <w:szCs w:val="28"/>
        </w:rPr>
        <w:t xml:space="preserve"> за січень – вересень 2025 року проведено робіт на суму 766,8 тис. грн. із них 604,</w:t>
      </w:r>
      <w:r w:rsidR="009252A8" w:rsidRPr="00F96934">
        <w:rPr>
          <w:bCs/>
          <w:sz w:val="28"/>
          <w:szCs w:val="28"/>
        </w:rPr>
        <w:t>6</w:t>
      </w:r>
      <w:r w:rsidR="002E0654" w:rsidRPr="00F96934">
        <w:rPr>
          <w:bCs/>
          <w:sz w:val="28"/>
          <w:szCs w:val="28"/>
        </w:rPr>
        <w:t xml:space="preserve"> тис. грн – кошти місцевого бюджету, 162,</w:t>
      </w:r>
      <w:r w:rsidR="009252A8" w:rsidRPr="00F96934">
        <w:rPr>
          <w:bCs/>
          <w:sz w:val="28"/>
          <w:szCs w:val="28"/>
        </w:rPr>
        <w:t>2</w:t>
      </w:r>
      <w:r w:rsidR="002E0654" w:rsidRPr="00F96934">
        <w:rPr>
          <w:bCs/>
          <w:sz w:val="28"/>
          <w:szCs w:val="28"/>
        </w:rPr>
        <w:t xml:space="preserve"> тис. грн - інші джерела</w:t>
      </w:r>
      <w:r w:rsidR="009252A8" w:rsidRPr="00F96934">
        <w:rPr>
          <w:bCs/>
          <w:sz w:val="28"/>
          <w:szCs w:val="28"/>
        </w:rPr>
        <w:t>.</w:t>
      </w:r>
      <w:r w:rsidR="002E0654" w:rsidRPr="00F96934">
        <w:rPr>
          <w:bCs/>
          <w:sz w:val="28"/>
          <w:szCs w:val="28"/>
        </w:rPr>
        <w:t xml:space="preserve"> </w:t>
      </w:r>
    </w:p>
    <w:p w:rsidR="002E0654" w:rsidRPr="00F96934" w:rsidRDefault="005E0AEB" w:rsidP="002E0654">
      <w:pPr>
        <w:jc w:val="both"/>
        <w:rPr>
          <w:sz w:val="28"/>
          <w:szCs w:val="28"/>
        </w:rPr>
      </w:pPr>
      <w:r>
        <w:t xml:space="preserve">        </w:t>
      </w:r>
      <w:r w:rsidR="002E0654" w:rsidRPr="00F96934">
        <w:rPr>
          <w:bCs/>
          <w:sz w:val="28"/>
          <w:szCs w:val="28"/>
        </w:rPr>
        <w:t>За Програмою фінансової підтримки КП «Калуська енергетична Компанія»</w:t>
      </w:r>
      <w:r w:rsidR="002E0654" w:rsidRPr="00F96934">
        <w:rPr>
          <w:sz w:val="28"/>
          <w:szCs w:val="28"/>
        </w:rPr>
        <w:t xml:space="preserve"> за січень-вересень 2025 року проведено оплату в сумі </w:t>
      </w:r>
      <w:r w:rsidR="002E0654" w:rsidRPr="00F96934">
        <w:rPr>
          <w:bCs/>
          <w:color w:val="000000"/>
          <w:sz w:val="28"/>
          <w:szCs w:val="28"/>
        </w:rPr>
        <w:t>15 734,</w:t>
      </w:r>
      <w:r w:rsidR="009252A8" w:rsidRPr="00F96934">
        <w:rPr>
          <w:bCs/>
          <w:color w:val="000000"/>
          <w:sz w:val="28"/>
          <w:szCs w:val="28"/>
        </w:rPr>
        <w:t>8</w:t>
      </w:r>
      <w:r w:rsidR="002E0654" w:rsidRPr="00F96934">
        <w:rPr>
          <w:color w:val="FF0000"/>
          <w:sz w:val="28"/>
          <w:szCs w:val="28"/>
        </w:rPr>
        <w:t xml:space="preserve"> </w:t>
      </w:r>
      <w:r w:rsidR="009252A8" w:rsidRPr="00F96934">
        <w:rPr>
          <w:sz w:val="28"/>
          <w:szCs w:val="28"/>
        </w:rPr>
        <w:t>тис.</w:t>
      </w:r>
      <w:r w:rsidR="000B2BBB">
        <w:rPr>
          <w:sz w:val="28"/>
          <w:szCs w:val="28"/>
        </w:rPr>
        <w:t xml:space="preserve"> </w:t>
      </w:r>
      <w:r w:rsidR="009252A8" w:rsidRPr="00F96934">
        <w:rPr>
          <w:sz w:val="28"/>
          <w:szCs w:val="28"/>
        </w:rPr>
        <w:t>грн.</w:t>
      </w:r>
      <w:r w:rsidR="002E0654" w:rsidRPr="00F96934">
        <w:rPr>
          <w:sz w:val="28"/>
          <w:szCs w:val="28"/>
        </w:rPr>
        <w:t xml:space="preserve"> </w:t>
      </w:r>
    </w:p>
    <w:p w:rsidR="002E0654" w:rsidRPr="00F96934" w:rsidRDefault="002E0654" w:rsidP="002E0654">
      <w:pPr>
        <w:pStyle w:val="afb"/>
        <w:ind w:left="142" w:firstLine="567"/>
        <w:rPr>
          <w:bCs/>
          <w:sz w:val="28"/>
          <w:szCs w:val="28"/>
        </w:rPr>
      </w:pPr>
      <w:r w:rsidRPr="00F96934">
        <w:rPr>
          <w:bCs/>
          <w:sz w:val="28"/>
          <w:szCs w:val="28"/>
        </w:rPr>
        <w:t>По Програмі проведення дератизаційних робіт в підвальних приміщеннях житлових будинків м. Калуша на 2024-2026 роки</w:t>
      </w:r>
      <w:r w:rsidRPr="00F96934">
        <w:rPr>
          <w:sz w:val="28"/>
          <w:szCs w:val="28"/>
        </w:rPr>
        <w:t xml:space="preserve"> оплачено послуг на </w:t>
      </w:r>
      <w:r w:rsidRPr="00F96934">
        <w:rPr>
          <w:bCs/>
          <w:sz w:val="28"/>
          <w:szCs w:val="28"/>
        </w:rPr>
        <w:t>90,7 тис. грн.</w:t>
      </w:r>
    </w:p>
    <w:p w:rsidR="005E0AEB" w:rsidRDefault="002E0654" w:rsidP="005E0AEB">
      <w:pPr>
        <w:ind w:firstLine="540"/>
        <w:jc w:val="both"/>
        <w:rPr>
          <w:bCs/>
          <w:sz w:val="28"/>
          <w:szCs w:val="28"/>
        </w:rPr>
      </w:pPr>
      <w:r w:rsidRPr="00F96934">
        <w:rPr>
          <w:sz w:val="28"/>
          <w:szCs w:val="28"/>
        </w:rPr>
        <w:t xml:space="preserve">По Програмі здійснення Калуської міською радою внесків до статутних капіталів </w:t>
      </w:r>
      <w:r w:rsidRPr="00F96934">
        <w:rPr>
          <w:bCs/>
          <w:sz w:val="28"/>
          <w:szCs w:val="28"/>
        </w:rPr>
        <w:t xml:space="preserve">КП «Калуська енергетична Компанія» </w:t>
      </w:r>
      <w:r w:rsidRPr="00F96934">
        <w:rPr>
          <w:sz w:val="28"/>
          <w:szCs w:val="28"/>
        </w:rPr>
        <w:t>використано</w:t>
      </w:r>
      <w:r w:rsidRPr="00F96934">
        <w:rPr>
          <w:bCs/>
          <w:sz w:val="28"/>
          <w:szCs w:val="28"/>
        </w:rPr>
        <w:t xml:space="preserve"> 337,5 тис.</w:t>
      </w:r>
      <w:r w:rsidR="000B2BBB">
        <w:rPr>
          <w:bCs/>
          <w:sz w:val="28"/>
          <w:szCs w:val="28"/>
        </w:rPr>
        <w:t xml:space="preserve"> </w:t>
      </w:r>
      <w:r w:rsidRPr="00F96934">
        <w:rPr>
          <w:bCs/>
          <w:sz w:val="28"/>
          <w:szCs w:val="28"/>
        </w:rPr>
        <w:t>грн.</w:t>
      </w:r>
      <w:r w:rsidR="005E0AEB">
        <w:rPr>
          <w:bCs/>
          <w:sz w:val="28"/>
          <w:szCs w:val="28"/>
        </w:rPr>
        <w:t xml:space="preserve"> </w:t>
      </w:r>
    </w:p>
    <w:p w:rsidR="002F2A92" w:rsidRDefault="002E0654" w:rsidP="005E0AEB">
      <w:pPr>
        <w:ind w:firstLine="540"/>
        <w:jc w:val="both"/>
        <w:rPr>
          <w:bCs/>
          <w:sz w:val="28"/>
          <w:szCs w:val="28"/>
        </w:rPr>
      </w:pPr>
      <w:r w:rsidRPr="00F96934">
        <w:rPr>
          <w:sz w:val="28"/>
          <w:szCs w:val="28"/>
        </w:rPr>
        <w:t xml:space="preserve">По Програмі фінансової підтримки </w:t>
      </w:r>
      <w:r w:rsidRPr="00F96934">
        <w:rPr>
          <w:bCs/>
          <w:sz w:val="28"/>
          <w:szCs w:val="28"/>
        </w:rPr>
        <w:t xml:space="preserve">КП «Водотеплосервіс» </w:t>
      </w:r>
      <w:r w:rsidRPr="00F96934">
        <w:rPr>
          <w:sz w:val="28"/>
          <w:szCs w:val="28"/>
        </w:rPr>
        <w:t>використано</w:t>
      </w:r>
      <w:r w:rsidRPr="00F96934">
        <w:rPr>
          <w:bCs/>
          <w:sz w:val="28"/>
          <w:szCs w:val="28"/>
        </w:rPr>
        <w:t xml:space="preserve"> 176,4 тис.</w:t>
      </w:r>
      <w:r w:rsidR="000B2BBB">
        <w:rPr>
          <w:bCs/>
          <w:sz w:val="28"/>
          <w:szCs w:val="28"/>
        </w:rPr>
        <w:t xml:space="preserve"> </w:t>
      </w:r>
      <w:r w:rsidRPr="00F96934">
        <w:rPr>
          <w:bCs/>
          <w:sz w:val="28"/>
          <w:szCs w:val="28"/>
        </w:rPr>
        <w:t>грн.</w:t>
      </w:r>
      <w:r w:rsidR="002F2A92">
        <w:rPr>
          <w:bCs/>
          <w:sz w:val="28"/>
          <w:szCs w:val="28"/>
        </w:rPr>
        <w:t xml:space="preserve"> </w:t>
      </w:r>
    </w:p>
    <w:p w:rsidR="002E0654" w:rsidRPr="00F96934" w:rsidRDefault="002E0654" w:rsidP="005E0AEB">
      <w:pPr>
        <w:ind w:firstLine="540"/>
        <w:jc w:val="both"/>
        <w:rPr>
          <w:bCs/>
          <w:sz w:val="28"/>
          <w:szCs w:val="28"/>
        </w:rPr>
      </w:pPr>
      <w:r w:rsidRPr="00F96934">
        <w:rPr>
          <w:sz w:val="28"/>
          <w:szCs w:val="28"/>
        </w:rPr>
        <w:t xml:space="preserve">По Програмі відшкодування різниці в тарифах на комунальні послуги </w:t>
      </w:r>
      <w:r w:rsidRPr="00F96934">
        <w:rPr>
          <w:bCs/>
          <w:sz w:val="28"/>
          <w:szCs w:val="28"/>
        </w:rPr>
        <w:t xml:space="preserve">КП «Калуська енергетична Компанія» на 2025 рік </w:t>
      </w:r>
      <w:r w:rsidRPr="00F96934">
        <w:rPr>
          <w:sz w:val="28"/>
          <w:szCs w:val="28"/>
        </w:rPr>
        <w:t>проведено оплату в сумі</w:t>
      </w:r>
      <w:r w:rsidRPr="00F96934">
        <w:rPr>
          <w:bCs/>
          <w:sz w:val="28"/>
          <w:szCs w:val="28"/>
        </w:rPr>
        <w:t xml:space="preserve"> 1637,3 тис.</w:t>
      </w:r>
      <w:r w:rsidR="000B2BBB">
        <w:rPr>
          <w:bCs/>
          <w:sz w:val="28"/>
          <w:szCs w:val="28"/>
        </w:rPr>
        <w:t xml:space="preserve"> </w:t>
      </w:r>
      <w:r w:rsidRPr="00F96934">
        <w:rPr>
          <w:bCs/>
          <w:sz w:val="28"/>
          <w:szCs w:val="28"/>
        </w:rPr>
        <w:t>грн.:</w:t>
      </w:r>
    </w:p>
    <w:p w:rsidR="002E0654" w:rsidRPr="00F96934" w:rsidRDefault="002E0654" w:rsidP="002E0654">
      <w:pPr>
        <w:ind w:firstLine="284"/>
        <w:jc w:val="both"/>
        <w:rPr>
          <w:rFonts w:ascii="Calibri" w:hAnsi="Calibri"/>
        </w:rPr>
      </w:pPr>
      <w:r w:rsidRPr="00F96934">
        <w:rPr>
          <w:bCs/>
          <w:sz w:val="28"/>
          <w:szCs w:val="28"/>
        </w:rPr>
        <w:t xml:space="preserve">Відповідно до Програми для забезпечення виконання рішень суду комунальним підприємством «Калуська енергетична Компанія» </w:t>
      </w:r>
      <w:r w:rsidRPr="00F96934">
        <w:rPr>
          <w:sz w:val="28"/>
          <w:szCs w:val="28"/>
        </w:rPr>
        <w:t xml:space="preserve">проведено </w:t>
      </w:r>
      <w:r w:rsidRPr="00F96934">
        <w:rPr>
          <w:sz w:val="28"/>
          <w:szCs w:val="28"/>
        </w:rPr>
        <w:lastRenderedPageBreak/>
        <w:t>оплату коштів</w:t>
      </w:r>
      <w:r w:rsidRPr="00F96934">
        <w:rPr>
          <w:bCs/>
          <w:sz w:val="28"/>
          <w:szCs w:val="28"/>
        </w:rPr>
        <w:t xml:space="preserve"> 4 971,9</w:t>
      </w:r>
      <w:r w:rsidR="009252A8" w:rsidRPr="00F96934">
        <w:rPr>
          <w:bCs/>
          <w:sz w:val="28"/>
          <w:szCs w:val="28"/>
        </w:rPr>
        <w:t>9</w:t>
      </w:r>
      <w:r w:rsidRPr="00F96934">
        <w:rPr>
          <w:bCs/>
          <w:sz w:val="28"/>
          <w:szCs w:val="28"/>
        </w:rPr>
        <w:t xml:space="preserve"> тис. грн. </w:t>
      </w:r>
      <w:r w:rsidRPr="00F96934">
        <w:rPr>
          <w:sz w:val="28"/>
          <w:szCs w:val="28"/>
        </w:rPr>
        <w:t xml:space="preserve">згідно рішення господарського суду Івано-Франківської обл. від 23.01.2025 у справі №909/857/24. </w:t>
      </w:r>
    </w:p>
    <w:p w:rsidR="002E0654" w:rsidRPr="00F96934" w:rsidRDefault="002E0654" w:rsidP="002E0654">
      <w:pPr>
        <w:pStyle w:val="afb"/>
        <w:ind w:left="540" w:hanging="360"/>
        <w:rPr>
          <w:sz w:val="28"/>
          <w:szCs w:val="28"/>
        </w:rPr>
      </w:pPr>
      <w:r w:rsidRPr="00F96934">
        <w:rPr>
          <w:sz w:val="28"/>
          <w:szCs w:val="28"/>
        </w:rPr>
        <w:t xml:space="preserve">      </w:t>
      </w:r>
    </w:p>
    <w:p w:rsidR="002E0654" w:rsidRPr="00F96934" w:rsidRDefault="002E0654" w:rsidP="002E0654">
      <w:pPr>
        <w:jc w:val="both"/>
        <w:rPr>
          <w:sz w:val="28"/>
          <w:szCs w:val="28"/>
        </w:rPr>
      </w:pPr>
      <w:r w:rsidRPr="00F96934">
        <w:rPr>
          <w:sz w:val="28"/>
          <w:szCs w:val="28"/>
        </w:rPr>
        <w:t xml:space="preserve">        Згідно до ««Програми стимулювання створення та підтримки об’єднань співвласників багатоквартирних будинків (ОСББ) в Калуській територіальній громаді на 2023-2025 роки»», яка затверджена рішенням сесії Калуської міської ради № 2019 від 30.03.2025 року проведено фінансування на суму 746,</w:t>
      </w:r>
      <w:r w:rsidR="009252A8" w:rsidRPr="00F96934">
        <w:rPr>
          <w:sz w:val="28"/>
          <w:szCs w:val="28"/>
        </w:rPr>
        <w:t>1</w:t>
      </w:r>
      <w:r w:rsidRPr="00F96934">
        <w:rPr>
          <w:sz w:val="28"/>
          <w:szCs w:val="28"/>
        </w:rPr>
        <w:t xml:space="preserve"> тис.грн..</w:t>
      </w:r>
    </w:p>
    <w:p w:rsidR="00E1482A" w:rsidRPr="00F96934" w:rsidRDefault="00E1482A" w:rsidP="00E1482A">
      <w:pPr>
        <w:ind w:firstLine="567"/>
        <w:rPr>
          <w:b/>
          <w:sz w:val="28"/>
          <w:szCs w:val="28"/>
        </w:rPr>
      </w:pPr>
    </w:p>
    <w:p w:rsidR="00281C0A" w:rsidRPr="00F96934" w:rsidRDefault="00E1312E" w:rsidP="009E450E">
      <w:pPr>
        <w:ind w:firstLine="567"/>
        <w:jc w:val="center"/>
        <w:rPr>
          <w:b/>
          <w:bCs/>
          <w:sz w:val="28"/>
          <w:szCs w:val="28"/>
        </w:rPr>
      </w:pPr>
      <w:r w:rsidRPr="00F96934">
        <w:rPr>
          <w:b/>
          <w:bCs/>
          <w:sz w:val="28"/>
          <w:szCs w:val="28"/>
        </w:rPr>
        <w:t>Гуманітарна сфе</w:t>
      </w:r>
      <w:r w:rsidR="00AF31FC" w:rsidRPr="00F96934">
        <w:rPr>
          <w:b/>
          <w:bCs/>
          <w:sz w:val="28"/>
          <w:szCs w:val="28"/>
        </w:rPr>
        <w:t>ра</w:t>
      </w:r>
    </w:p>
    <w:p w:rsidR="00BF7FFA" w:rsidRPr="00F96934" w:rsidRDefault="00BF7FFA" w:rsidP="007E084B">
      <w:pPr>
        <w:ind w:right="-143" w:firstLine="567"/>
        <w:jc w:val="center"/>
        <w:rPr>
          <w:b/>
          <w:bCs/>
          <w:sz w:val="28"/>
          <w:szCs w:val="28"/>
        </w:rPr>
      </w:pPr>
      <w:r w:rsidRPr="00F96934">
        <w:rPr>
          <w:b/>
          <w:bCs/>
          <w:sz w:val="28"/>
          <w:szCs w:val="28"/>
        </w:rPr>
        <w:t>Освіта</w:t>
      </w:r>
    </w:p>
    <w:p w:rsidR="001A1DD4" w:rsidRPr="00F96934" w:rsidRDefault="001A1DD4" w:rsidP="001A1DD4">
      <w:pPr>
        <w:ind w:right="-143" w:firstLine="567"/>
        <w:jc w:val="both"/>
        <w:rPr>
          <w:sz w:val="28"/>
          <w:szCs w:val="28"/>
        </w:rPr>
      </w:pPr>
      <w:r w:rsidRPr="00F96934">
        <w:rPr>
          <w:sz w:val="28"/>
          <w:szCs w:val="28"/>
        </w:rPr>
        <w:t>З метою задоволення освітніх потреб, функціонує 21 заклад загальної середньої освіти, в яких навчається 8 455 учнів (381 класі). У Калуському ліцеї №10 відкрито 10 класів (147 учнів) дистанційного навчання здобувачів освіти,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 Розширено мережу класів з інклюзивним навчанням: у 118 класах є 170 учнів. У ліцеї №4 функціонує один клас для дітей із затримкою психічного розвитку (6 учнів). У Калуському ліцеї №6 відкрито три спортивні класи (7, 8, 9 клас). У закладах організовано 33 групи продовженого дня, які відвідує 958 школярів.</w:t>
      </w:r>
    </w:p>
    <w:p w:rsidR="001A1DD4" w:rsidRPr="00F96934" w:rsidRDefault="001A1DD4" w:rsidP="001A1DD4">
      <w:pPr>
        <w:ind w:right="-143" w:firstLine="567"/>
        <w:jc w:val="both"/>
        <w:rPr>
          <w:sz w:val="28"/>
          <w:szCs w:val="28"/>
        </w:rPr>
      </w:pPr>
      <w:r w:rsidRPr="00F96934">
        <w:rPr>
          <w:sz w:val="28"/>
          <w:szCs w:val="28"/>
        </w:rPr>
        <w:t xml:space="preserve">Мережа закладів дошкільної освіти представлена 14 діючими установами. У 75 групах виховуються 1 490 дітей. </w:t>
      </w:r>
      <w:r w:rsidRPr="00F96934">
        <w:rPr>
          <w:color w:val="000000"/>
          <w:sz w:val="28"/>
          <w:szCs w:val="28"/>
        </w:rPr>
        <w:t>Функціонує 6 груп для дітей з особливими освітніми потребами ( 3 логопедичні групи в ЗДО «Ластівка», 3 - в ЗДО «Червона шапочка»), якими охоплено 60 дітей. Із вересня діє 11 інклюзивних груп ( три ЗДО «Калинка», по чотири- ЗДО «Журавлик», ЗДО «Золотий ключик»), в яких виховується 29 дітей. Дошкільні підрозділи функціонують в трьох ЗЗСО (Тужилівський ліцей, Вістівська гімназія, Сівка-Калуська гімназія)</w:t>
      </w:r>
      <w:r w:rsidR="009579D1" w:rsidRPr="00F96934">
        <w:rPr>
          <w:color w:val="000000"/>
          <w:sz w:val="28"/>
          <w:szCs w:val="28"/>
        </w:rPr>
        <w:t>,</w:t>
      </w:r>
      <w:r w:rsidRPr="00F96934">
        <w:rPr>
          <w:color w:val="000000"/>
          <w:sz w:val="28"/>
          <w:szCs w:val="28"/>
        </w:rPr>
        <w:t xml:space="preserve"> у 4 групах виховується 64 дітей. Також функціонують 6 груп короткотривалого перебування дітей (Голинський, Пійлівський, Ріп’янський ліцеї, Студінська гімназія, гімназія №9, Калуська філія Калуського ліцею №10), у яких виховується 55 дітей.</w:t>
      </w:r>
    </w:p>
    <w:p w:rsidR="001A1DD4" w:rsidRPr="00F96934" w:rsidRDefault="001A1DD4" w:rsidP="001A1DD4">
      <w:pPr>
        <w:ind w:right="-143" w:firstLine="567"/>
        <w:jc w:val="both"/>
        <w:rPr>
          <w:sz w:val="28"/>
          <w:szCs w:val="28"/>
          <w:lang w:eastAsia="uk-UA"/>
        </w:rPr>
      </w:pPr>
      <w:r w:rsidRPr="00F96934">
        <w:rPr>
          <w:sz w:val="28"/>
          <w:szCs w:val="28"/>
        </w:rPr>
        <w:t>У 3 позашкільних закладах освіти виховується 2 210 учнів у 154 групах, з них 4 інклюзивні групи (60 дітей).</w:t>
      </w:r>
    </w:p>
    <w:p w:rsidR="001A1DD4" w:rsidRPr="00F96934" w:rsidRDefault="001A1DD4" w:rsidP="001A1DD4">
      <w:pPr>
        <w:pStyle w:val="afb"/>
        <w:ind w:left="0" w:right="-102" w:firstLine="567"/>
        <w:jc w:val="both"/>
        <w:rPr>
          <w:bCs/>
          <w:sz w:val="28"/>
          <w:szCs w:val="28"/>
        </w:rPr>
      </w:pPr>
      <w:r w:rsidRPr="00F96934">
        <w:rPr>
          <w:bCs/>
          <w:sz w:val="28"/>
          <w:szCs w:val="28"/>
        </w:rPr>
        <w:t>З вересня 2025 року організовано безкоштовне харчування для учнів пільгових категорій 5-11 класів –55 грн. (згідно з постановою Кабінету міністрів України №305 від 24.03.2021 року), сніданки і обіди для 61 учня спеціалізованих класів з видів спорту Калуського ліцею №6 в розмірі 105 грн. Також організовано харчування учнів 1-4 класів в сумі 50 грн в день, на що виділено кошти державної субвенції (70%) у 30% співфінансуванні з коштами місцевого бюджету.</w:t>
      </w:r>
    </w:p>
    <w:p w:rsidR="001A1DD4" w:rsidRPr="00F96934" w:rsidRDefault="001A1DD4" w:rsidP="001A1DD4">
      <w:pPr>
        <w:spacing w:line="256" w:lineRule="auto"/>
        <w:ind w:firstLine="567"/>
        <w:jc w:val="both"/>
        <w:rPr>
          <w:sz w:val="28"/>
          <w:szCs w:val="28"/>
          <w:shd w:val="clear" w:color="auto" w:fill="FFFFFF"/>
        </w:rPr>
      </w:pPr>
      <w:r w:rsidRPr="00F96934">
        <w:rPr>
          <w:bCs/>
          <w:sz w:val="28"/>
          <w:szCs w:val="28"/>
        </w:rPr>
        <w:t>Вартість харчування у закладах дошкільної освіти становить 42 грн. для дітей віком 2-4 роки та 54 грн. – для дітей віком 4-6(7) років.</w:t>
      </w:r>
      <w:r w:rsidRPr="00F96934">
        <w:rPr>
          <w:sz w:val="28"/>
          <w:szCs w:val="28"/>
          <w:shd w:val="clear" w:color="auto" w:fill="FFFFFF"/>
        </w:rPr>
        <w:t xml:space="preserve"> Як і раніше</w:t>
      </w:r>
      <w:r w:rsidR="007F3191" w:rsidRPr="00F96934">
        <w:rPr>
          <w:sz w:val="28"/>
          <w:szCs w:val="28"/>
          <w:shd w:val="clear" w:color="auto" w:fill="FFFFFF"/>
        </w:rPr>
        <w:t>,</w:t>
      </w:r>
      <w:r w:rsidRPr="00F96934">
        <w:rPr>
          <w:sz w:val="28"/>
          <w:szCs w:val="28"/>
          <w:shd w:val="clear" w:color="auto" w:fill="FFFFFF"/>
        </w:rPr>
        <w:t xml:space="preserve"> 75% вартості харчування складатиме батьківська плата (40,50 грн – для дітей віком 4-6 років та 31,50 грн – для дітей віком 2-4 роки) та 25% – міський бюджет. Це дає можливість забезпечити виконання норм харчування на 66%.</w:t>
      </w:r>
    </w:p>
    <w:p w:rsidR="001A1DD4" w:rsidRPr="00F96934" w:rsidRDefault="001A1DD4" w:rsidP="001A1DD4">
      <w:pPr>
        <w:ind w:firstLine="567"/>
        <w:jc w:val="both"/>
        <w:rPr>
          <w:sz w:val="28"/>
          <w:szCs w:val="28"/>
        </w:rPr>
      </w:pPr>
      <w:r w:rsidRPr="00F96934">
        <w:rPr>
          <w:bCs/>
          <w:sz w:val="28"/>
          <w:szCs w:val="28"/>
          <w:shd w:val="clear" w:color="auto" w:fill="FFFFFF"/>
        </w:rPr>
        <w:t>Впродовж січня-лютого відбувався ІІІ етап Всеукраїнських учнівських олімпіад з навчальних предметів у 2024/2025 навчальному році, у яких брали участь 97 учнів Калуської міської територіальної громади, з них 84 стали переможцями. В січні 2025 року відбувся І етап конкурсу-захисту науково-</w:t>
      </w:r>
      <w:r w:rsidRPr="00F96934">
        <w:rPr>
          <w:bCs/>
          <w:sz w:val="28"/>
          <w:szCs w:val="28"/>
          <w:shd w:val="clear" w:color="auto" w:fill="FFFFFF"/>
        </w:rPr>
        <w:lastRenderedPageBreak/>
        <w:t>дослідницьких робіт учнів-членів Малої академії наук України, для уча</w:t>
      </w:r>
      <w:r w:rsidR="00966739" w:rsidRPr="00F96934">
        <w:rPr>
          <w:bCs/>
          <w:sz w:val="28"/>
          <w:szCs w:val="28"/>
          <w:shd w:val="clear" w:color="auto" w:fill="FFFFFF"/>
        </w:rPr>
        <w:t>сті у якому представлено 27 проє</w:t>
      </w:r>
      <w:r w:rsidRPr="00F96934">
        <w:rPr>
          <w:bCs/>
          <w:sz w:val="28"/>
          <w:szCs w:val="28"/>
          <w:shd w:val="clear" w:color="auto" w:fill="FFFFFF"/>
        </w:rPr>
        <w:t>кт</w:t>
      </w:r>
      <w:r w:rsidR="00BC744F" w:rsidRPr="00F96934">
        <w:rPr>
          <w:bCs/>
          <w:sz w:val="28"/>
          <w:szCs w:val="28"/>
          <w:shd w:val="clear" w:color="auto" w:fill="FFFFFF"/>
        </w:rPr>
        <w:t>ів</w:t>
      </w:r>
      <w:r w:rsidRPr="00F96934">
        <w:rPr>
          <w:bCs/>
          <w:sz w:val="28"/>
          <w:szCs w:val="28"/>
          <w:shd w:val="clear" w:color="auto" w:fill="FFFFFF"/>
        </w:rPr>
        <w:t xml:space="preserve">. У лютому у ІІ (обласному) етапі драло участь 25 робіт, 16 з яких стали переможцями. </w:t>
      </w:r>
    </w:p>
    <w:p w:rsidR="001A1DD4" w:rsidRPr="00F96934" w:rsidRDefault="001A1DD4" w:rsidP="001A1DD4">
      <w:pPr>
        <w:pStyle w:val="afb"/>
        <w:ind w:left="0" w:right="-102" w:firstLine="567"/>
        <w:jc w:val="both"/>
        <w:rPr>
          <w:sz w:val="28"/>
          <w:szCs w:val="28"/>
          <w:shd w:val="clear" w:color="auto" w:fill="FFFFFF"/>
        </w:rPr>
      </w:pPr>
      <w:r w:rsidRPr="00F96934">
        <w:rPr>
          <w:sz w:val="28"/>
          <w:szCs w:val="28"/>
          <w:shd w:val="clear" w:color="auto" w:fill="FFFFFF"/>
        </w:rPr>
        <w:t>Впродовж січня-лютого відбувся ІІІ етап (обласний) Міжнародного конкурсу з української мови імені Петра Яцика, учасниками якого були 12 школярів, з них 10 стали переможцями.</w:t>
      </w:r>
    </w:p>
    <w:p w:rsidR="001A1DD4" w:rsidRPr="00F96934" w:rsidRDefault="001A1DD4" w:rsidP="001A1DD4">
      <w:pPr>
        <w:pStyle w:val="afb"/>
        <w:ind w:left="0" w:right="-102" w:firstLine="567"/>
        <w:jc w:val="both"/>
        <w:rPr>
          <w:sz w:val="28"/>
          <w:szCs w:val="28"/>
          <w:shd w:val="clear" w:color="auto" w:fill="FFFFFF"/>
        </w:rPr>
      </w:pPr>
      <w:r w:rsidRPr="00F96934">
        <w:rPr>
          <w:sz w:val="28"/>
          <w:szCs w:val="28"/>
          <w:shd w:val="clear" w:color="auto" w:fill="FFFFFF"/>
        </w:rPr>
        <w:t>У січні відбувся ІІІ етап Х</w:t>
      </w:r>
      <w:r w:rsidRPr="00F96934">
        <w:rPr>
          <w:sz w:val="28"/>
          <w:szCs w:val="28"/>
          <w:shd w:val="clear" w:color="auto" w:fill="FFFFFF"/>
          <w:lang w:val="en-US"/>
        </w:rPr>
        <w:t>V</w:t>
      </w:r>
      <w:r w:rsidRPr="00F96934">
        <w:rPr>
          <w:sz w:val="28"/>
          <w:szCs w:val="28"/>
          <w:shd w:val="clear" w:color="auto" w:fill="FFFFFF"/>
        </w:rPr>
        <w:t xml:space="preserve"> Міжнародного мовно-літературного конкурсу учнівської та студентської молоді імені Т. Шевченка, в якому взяли участь 7 учнів і всі стали переможцями обласного етапу.</w:t>
      </w:r>
    </w:p>
    <w:p w:rsidR="001A1DD4" w:rsidRPr="00F96934" w:rsidRDefault="001A1DD4" w:rsidP="001A1DD4">
      <w:pPr>
        <w:spacing w:line="256" w:lineRule="auto"/>
        <w:ind w:firstLine="567"/>
        <w:jc w:val="both"/>
        <w:rPr>
          <w:sz w:val="28"/>
          <w:szCs w:val="28"/>
        </w:rPr>
      </w:pPr>
      <w:r w:rsidRPr="00F96934">
        <w:rPr>
          <w:sz w:val="28"/>
          <w:szCs w:val="28"/>
        </w:rPr>
        <w:t>Впродовж січня-лютого відбувався фінальний етап І туру всеукраїнського конкурсу «Учитель року-2025», в якому брала участь в номінації «Хімія» учитель Голинського ліцею Христина Данів та стала лавреатом.</w:t>
      </w:r>
    </w:p>
    <w:p w:rsidR="001A1DD4" w:rsidRPr="00F96934" w:rsidRDefault="001A1DD4" w:rsidP="001A1DD4">
      <w:pPr>
        <w:spacing w:line="254" w:lineRule="auto"/>
        <w:ind w:firstLine="567"/>
        <w:jc w:val="both"/>
        <w:rPr>
          <w:sz w:val="28"/>
          <w:szCs w:val="28"/>
        </w:rPr>
      </w:pPr>
      <w:r w:rsidRPr="00F96934">
        <w:rPr>
          <w:sz w:val="28"/>
          <w:szCs w:val="28"/>
        </w:rPr>
        <w:t>Впродовж березня-квітня відбувається ІІІ (районний) етап фізкультурно-оздоровчих заходів та змагань «Пліч-о-пліч всеукраїнські шкільні ліги» серед учнів та учениць закладів загальної середньої освіти Калуської МТГ у 2024-2025 навчальному році під гаслом «РАЗОМ ПЕРЕМОЖЕМО» з дев’яти видів спорту</w:t>
      </w:r>
      <w:r w:rsidR="00BC744F" w:rsidRPr="00F96934">
        <w:rPr>
          <w:sz w:val="28"/>
          <w:szCs w:val="28"/>
        </w:rPr>
        <w:t xml:space="preserve">. </w:t>
      </w:r>
      <w:r w:rsidRPr="00F96934">
        <w:rPr>
          <w:sz w:val="28"/>
          <w:szCs w:val="28"/>
        </w:rPr>
        <w:t>27 березня 2025 року рішенням Калуської міської ради №4034 перепрофільовано Ріп’янський ліцей на Ріп’янську гімназію.</w:t>
      </w:r>
    </w:p>
    <w:p w:rsidR="001A1DD4" w:rsidRPr="00F96934" w:rsidRDefault="001A1DD4" w:rsidP="001A1DD4">
      <w:pPr>
        <w:spacing w:line="252" w:lineRule="auto"/>
        <w:ind w:firstLine="567"/>
        <w:jc w:val="both"/>
        <w:rPr>
          <w:sz w:val="28"/>
          <w:szCs w:val="28"/>
        </w:rPr>
      </w:pPr>
      <w:r w:rsidRPr="00F96934">
        <w:rPr>
          <w:sz w:val="28"/>
          <w:szCs w:val="28"/>
        </w:rPr>
        <w:t xml:space="preserve">У травні рішенням міської ради змінено тип і найменування закладу на Калуський науковий ліцей імені Дмитра Бахматюка. </w:t>
      </w:r>
    </w:p>
    <w:p w:rsidR="001A1DD4" w:rsidRPr="00F96934" w:rsidRDefault="001A1DD4" w:rsidP="001A1DD4">
      <w:pPr>
        <w:spacing w:line="252" w:lineRule="auto"/>
        <w:ind w:firstLine="567"/>
        <w:jc w:val="both"/>
        <w:rPr>
          <w:sz w:val="28"/>
          <w:szCs w:val="28"/>
        </w:rPr>
      </w:pPr>
      <w:r w:rsidRPr="00F96934">
        <w:rPr>
          <w:sz w:val="28"/>
          <w:szCs w:val="28"/>
        </w:rPr>
        <w:t>14 травня 2025 року під головуванням заступника міського голови Надії Гуш відбулось засідання комісії з визначення лавреата премії серед випускників за результатами участі в олімпіадах, конкурсах, громадській роботі впродовж трьох років. Лавреатом премії імені Дмитра Бахматюка в розмірі 5 000 грн. став учень ліцею №5 Юрій Псюк. Лауреатом премії «Учень року» (3 000 грн.) визнано Захара Амброзяка, учня 11 класу Калуського ліцею №5.</w:t>
      </w:r>
    </w:p>
    <w:p w:rsidR="001A1DD4" w:rsidRPr="00F96934" w:rsidRDefault="001A1DD4" w:rsidP="001A1DD4">
      <w:pPr>
        <w:spacing w:line="252" w:lineRule="auto"/>
        <w:ind w:firstLine="567"/>
        <w:jc w:val="both"/>
        <w:rPr>
          <w:sz w:val="28"/>
          <w:szCs w:val="28"/>
        </w:rPr>
      </w:pPr>
      <w:r w:rsidRPr="00F96934">
        <w:rPr>
          <w:sz w:val="28"/>
          <w:szCs w:val="28"/>
        </w:rPr>
        <w:t>За результатами 2024-2025 навчального року участі в олімпіадах, конкурсах, фестивалях, змаганнях тощо було премійовано 68 обдарованих учнів, 26 колективів та 123 педагогів закладів освіти Калуської громади, на що виділено з місцевого бюджету 201 тис грн.</w:t>
      </w:r>
    </w:p>
    <w:p w:rsidR="001A1DD4" w:rsidRPr="00F96934" w:rsidRDefault="001A1DD4" w:rsidP="001A1DD4">
      <w:pPr>
        <w:spacing w:line="252" w:lineRule="auto"/>
        <w:ind w:firstLine="567"/>
        <w:jc w:val="both"/>
        <w:rPr>
          <w:sz w:val="28"/>
          <w:szCs w:val="28"/>
        </w:rPr>
      </w:pPr>
      <w:r w:rsidRPr="00F96934">
        <w:rPr>
          <w:sz w:val="28"/>
          <w:szCs w:val="28"/>
        </w:rPr>
        <w:t xml:space="preserve">30 травня у закладах освіти Калуської громади </w:t>
      </w:r>
      <w:r w:rsidR="00BC744F" w:rsidRPr="00F96934">
        <w:rPr>
          <w:sz w:val="28"/>
          <w:szCs w:val="28"/>
        </w:rPr>
        <w:t>д</w:t>
      </w:r>
      <w:r w:rsidRPr="00F96934">
        <w:rPr>
          <w:sz w:val="28"/>
          <w:szCs w:val="28"/>
        </w:rPr>
        <w:t>окументи про здобуття повної загальної середньої освіти отримали 440 випускників, з них 73 з відзнакою. 905 учнів закінчили 9 клас, з них 96 отримали свідоцтва з відзнакою. За екстернатною формою повну загальну середню освіту здобули 21 особа, базову середню - 3 особи.</w:t>
      </w:r>
    </w:p>
    <w:p w:rsidR="001A1DD4" w:rsidRPr="00F96934" w:rsidRDefault="001A1DD4" w:rsidP="001A1DD4">
      <w:pPr>
        <w:spacing w:line="252" w:lineRule="auto"/>
        <w:ind w:firstLine="567"/>
        <w:jc w:val="both"/>
        <w:rPr>
          <w:sz w:val="28"/>
          <w:szCs w:val="28"/>
        </w:rPr>
      </w:pPr>
      <w:r w:rsidRPr="00F96934">
        <w:rPr>
          <w:sz w:val="28"/>
          <w:szCs w:val="28"/>
        </w:rPr>
        <w:t>З 02 по 19 червня 2025 року на базі 10 закладів загальної середньої освіти, що розташовані в місті, організовано роботу пришкільних таборів з денним перебуванням, в яких оздоровлено 494 дітей. вартість харчування 70 грн вдень.</w:t>
      </w:r>
    </w:p>
    <w:p w:rsidR="001A1DD4" w:rsidRPr="00F96934" w:rsidRDefault="001A1DD4" w:rsidP="001A1DD4">
      <w:pPr>
        <w:spacing w:line="252" w:lineRule="auto"/>
        <w:ind w:firstLine="567"/>
        <w:jc w:val="both"/>
        <w:rPr>
          <w:sz w:val="28"/>
          <w:szCs w:val="28"/>
        </w:rPr>
      </w:pPr>
      <w:r w:rsidRPr="00F96934">
        <w:rPr>
          <w:sz w:val="28"/>
          <w:szCs w:val="28"/>
        </w:rPr>
        <w:t>За результатами НМТ 11 випускників отримали 200 балів і їм буде виплачено премію з міського бюджету в сумі 3 000 грн кожному.</w:t>
      </w:r>
    </w:p>
    <w:p w:rsidR="001A1DD4" w:rsidRPr="00F96934" w:rsidRDefault="001A1DD4" w:rsidP="001A1DD4">
      <w:pPr>
        <w:spacing w:line="252" w:lineRule="auto"/>
        <w:ind w:firstLine="567"/>
        <w:jc w:val="both"/>
        <w:rPr>
          <w:sz w:val="28"/>
          <w:szCs w:val="28"/>
        </w:rPr>
      </w:pPr>
      <w:r w:rsidRPr="00F96934">
        <w:rPr>
          <w:sz w:val="28"/>
          <w:szCs w:val="28"/>
        </w:rPr>
        <w:t>З 2 по 4 червня проведено І (територіальний) етап Всеукраїнської дитячо-юнацької спортивної військово-патріотичної гри «Джура» (Сокіл), переможцем стала команда «Вітрогони» ліцею №10, яка в обласному етапі завоювала 6 місце.</w:t>
      </w:r>
    </w:p>
    <w:p w:rsidR="001A1DD4" w:rsidRPr="00F96934" w:rsidRDefault="001A1DD4" w:rsidP="001A1DD4">
      <w:pPr>
        <w:spacing w:line="252" w:lineRule="auto"/>
        <w:ind w:firstLine="567"/>
        <w:jc w:val="both"/>
        <w:rPr>
          <w:sz w:val="28"/>
          <w:szCs w:val="28"/>
        </w:rPr>
      </w:pPr>
      <w:r w:rsidRPr="00F96934">
        <w:rPr>
          <w:sz w:val="28"/>
          <w:szCs w:val="28"/>
        </w:rPr>
        <w:lastRenderedPageBreak/>
        <w:t xml:space="preserve">5 червня 2025 року на базі ліцею №5 проведено </w:t>
      </w:r>
      <w:r w:rsidRPr="00F96934">
        <w:rPr>
          <w:sz w:val="28"/>
          <w:szCs w:val="28"/>
          <w:lang w:val="en-US"/>
        </w:rPr>
        <w:t>Edcamp</w:t>
      </w:r>
      <w:r w:rsidRPr="00F96934">
        <w:rPr>
          <w:sz w:val="28"/>
          <w:szCs w:val="28"/>
        </w:rPr>
        <w:t xml:space="preserve"> на тему «Мозаїка взаємодії: долаємо освітні виклики через призму спільного досвіду», учасниками якого були понад 250 педагогів з України. </w:t>
      </w:r>
    </w:p>
    <w:p w:rsidR="001A1DD4" w:rsidRPr="00F96934" w:rsidRDefault="001A1DD4" w:rsidP="001A1DD4">
      <w:pPr>
        <w:spacing w:line="252" w:lineRule="auto"/>
        <w:ind w:firstLine="567"/>
        <w:jc w:val="both"/>
        <w:rPr>
          <w:sz w:val="28"/>
          <w:szCs w:val="28"/>
        </w:rPr>
      </w:pPr>
      <w:r w:rsidRPr="00F96934">
        <w:rPr>
          <w:sz w:val="28"/>
          <w:szCs w:val="28"/>
        </w:rPr>
        <w:t>З 18 по 22 серпня 2025 року комісією, створеною розпорядженням міського голови, проведено обстеження закладів загальної середньої, дошкільної та позашкільної освіти щодо готовності до нового 2025/2026 навчального року з оформленням відповідних актів.</w:t>
      </w:r>
    </w:p>
    <w:p w:rsidR="001A1DD4" w:rsidRPr="00F96934" w:rsidRDefault="001A1DD4" w:rsidP="001A1DD4">
      <w:pPr>
        <w:spacing w:line="252" w:lineRule="auto"/>
        <w:ind w:firstLine="567"/>
        <w:jc w:val="both"/>
        <w:rPr>
          <w:sz w:val="28"/>
          <w:szCs w:val="28"/>
        </w:rPr>
      </w:pPr>
      <w:r w:rsidRPr="00F96934">
        <w:rPr>
          <w:sz w:val="28"/>
          <w:szCs w:val="28"/>
        </w:rPr>
        <w:t>22 вересня 2025 року під головуванням заступника міського голови Надії Гуш відбулось засідання комісії з присудження премії імені Костянтини Малицької. Переможцями стали: Михайло Коротич-директор Калуського ліцею №3 в номінації «Лавреат-керівник закладу освіти», Наталія Бойчук, вчитель</w:t>
      </w:r>
      <w:r w:rsidR="007B2D99" w:rsidRPr="00F96934">
        <w:rPr>
          <w:sz w:val="28"/>
          <w:szCs w:val="28"/>
        </w:rPr>
        <w:t>ка</w:t>
      </w:r>
      <w:r w:rsidRPr="00F96934">
        <w:rPr>
          <w:sz w:val="28"/>
          <w:szCs w:val="28"/>
        </w:rPr>
        <w:t xml:space="preserve"> української мови та літератури Тужилівського ліцею в номінації «Лавреат-педагог закладу загальної середньої освіти», Оксана Ляхович, вихователь</w:t>
      </w:r>
      <w:r w:rsidR="007B2D99" w:rsidRPr="00F96934">
        <w:rPr>
          <w:sz w:val="28"/>
          <w:szCs w:val="28"/>
        </w:rPr>
        <w:t>ка</w:t>
      </w:r>
      <w:r w:rsidRPr="00F96934">
        <w:rPr>
          <w:sz w:val="28"/>
          <w:szCs w:val="28"/>
        </w:rPr>
        <w:t xml:space="preserve"> ЗДО (ясла-садок) «Росинка», в номінації «Лавреат-педагог закладу дошкільної освіти», яким виплачено одноразову премію в розмірі по 10 000 грн.</w:t>
      </w:r>
    </w:p>
    <w:p w:rsidR="001A1DD4" w:rsidRPr="00F96934" w:rsidRDefault="001A1DD4" w:rsidP="001A1DD4">
      <w:pPr>
        <w:spacing w:line="252" w:lineRule="auto"/>
        <w:ind w:firstLine="567"/>
        <w:jc w:val="both"/>
        <w:rPr>
          <w:sz w:val="28"/>
          <w:szCs w:val="28"/>
        </w:rPr>
      </w:pPr>
      <w:r w:rsidRPr="00F96934">
        <w:rPr>
          <w:sz w:val="28"/>
          <w:szCs w:val="28"/>
        </w:rPr>
        <w:t>З 29 вересня по 01 жовтня 2025 року в Ужгороді відбувся Всеукраїнський форум «Захист України», в якому взяла участь команда Калуського ліцеї №10 і серед 19 команд України завоювали ІІ місце.</w:t>
      </w:r>
    </w:p>
    <w:p w:rsidR="009439BE" w:rsidRPr="00F96934" w:rsidRDefault="009439BE" w:rsidP="009439BE">
      <w:pPr>
        <w:spacing w:line="259" w:lineRule="auto"/>
        <w:ind w:firstLine="567"/>
        <w:jc w:val="both"/>
        <w:rPr>
          <w:sz w:val="28"/>
          <w:szCs w:val="28"/>
        </w:rPr>
      </w:pPr>
    </w:p>
    <w:p w:rsidR="000019F5" w:rsidRPr="00F96934" w:rsidRDefault="000019F5" w:rsidP="009439BE">
      <w:pPr>
        <w:spacing w:line="256" w:lineRule="auto"/>
        <w:ind w:firstLine="567"/>
        <w:jc w:val="center"/>
        <w:rPr>
          <w:rStyle w:val="aff"/>
          <w:b/>
          <w:i w:val="0"/>
          <w:sz w:val="28"/>
          <w:szCs w:val="28"/>
        </w:rPr>
      </w:pPr>
      <w:r w:rsidRPr="00F96934">
        <w:rPr>
          <w:rStyle w:val="aff"/>
          <w:b/>
          <w:i w:val="0"/>
          <w:sz w:val="28"/>
          <w:szCs w:val="28"/>
        </w:rPr>
        <w:t>Сімейна політика</w:t>
      </w:r>
    </w:p>
    <w:p w:rsidR="00931611" w:rsidRPr="00F96934" w:rsidRDefault="002F5C15" w:rsidP="00171100">
      <w:pPr>
        <w:spacing w:line="276" w:lineRule="auto"/>
        <w:ind w:firstLine="567"/>
        <w:jc w:val="both"/>
        <w:rPr>
          <w:b/>
          <w:sz w:val="28"/>
          <w:szCs w:val="28"/>
        </w:rPr>
      </w:pPr>
      <w:r w:rsidRPr="00F96934">
        <w:rPr>
          <w:sz w:val="28"/>
          <w:szCs w:val="28"/>
        </w:rPr>
        <w:t xml:space="preserve"> Служба в справах дітей.</w:t>
      </w:r>
    </w:p>
    <w:p w:rsidR="00171100" w:rsidRPr="00F96934" w:rsidRDefault="00171100" w:rsidP="00171100">
      <w:pPr>
        <w:spacing w:line="276" w:lineRule="auto"/>
        <w:ind w:firstLine="567"/>
        <w:jc w:val="both"/>
        <w:rPr>
          <w:sz w:val="28"/>
          <w:szCs w:val="28"/>
        </w:rPr>
      </w:pPr>
      <w:r w:rsidRPr="00F96934">
        <w:rPr>
          <w:b/>
          <w:sz w:val="28"/>
          <w:szCs w:val="28"/>
        </w:rPr>
        <w:t xml:space="preserve"> </w:t>
      </w:r>
      <w:r w:rsidRPr="00F96934">
        <w:rPr>
          <w:sz w:val="28"/>
        </w:rPr>
        <w:t>На первинному обліку дітей, які залишилися без батьківського піклування, дітей-сиріт та дітей, позбавлених батьківського піклування перебуває 104 дитини (з них 32 дитини-сироти)</w:t>
      </w:r>
      <w:r w:rsidR="00931611" w:rsidRPr="00F96934">
        <w:rPr>
          <w:sz w:val="28"/>
        </w:rPr>
        <w:t>,</w:t>
      </w:r>
      <w:r w:rsidRPr="00F96934">
        <w:rPr>
          <w:sz w:val="28"/>
        </w:rPr>
        <w:t xml:space="preserve"> </w:t>
      </w:r>
      <w:r w:rsidRPr="00F96934">
        <w:rPr>
          <w:sz w:val="28"/>
          <w:szCs w:val="28"/>
        </w:rPr>
        <w:t>91 дитина перебуває під опікою/піклуванням, 8 дітей виховуються у прийомних сім’ях, 2 дитини виховуються в дитячому будинку сімейного типу, 2 дитини перебувають у Залучанському дитячому будинку-інтернаті, 1 дитина тимчасово влаштована у сім’ю родичів до вирішення питання влаштування дитини у сімейні форми виховання.</w:t>
      </w:r>
    </w:p>
    <w:p w:rsidR="00171100" w:rsidRPr="00F96934" w:rsidRDefault="00171100" w:rsidP="00171100">
      <w:pPr>
        <w:spacing w:line="276" w:lineRule="auto"/>
        <w:ind w:firstLine="567"/>
        <w:jc w:val="both"/>
        <w:rPr>
          <w:sz w:val="28"/>
        </w:rPr>
      </w:pPr>
      <w:r w:rsidRPr="00F96934">
        <w:rPr>
          <w:sz w:val="28"/>
        </w:rPr>
        <w:t xml:space="preserve">У Калуській територіальній громаді функціонує 10 прийомних сімей, де виховується 12 прийомних дітей. </w:t>
      </w:r>
    </w:p>
    <w:p w:rsidR="00171100" w:rsidRPr="00F96934" w:rsidRDefault="00171100" w:rsidP="00171100">
      <w:pPr>
        <w:spacing w:line="276" w:lineRule="auto"/>
        <w:ind w:firstLine="567"/>
        <w:jc w:val="both"/>
        <w:rPr>
          <w:b/>
          <w:sz w:val="28"/>
        </w:rPr>
      </w:pPr>
      <w:r w:rsidRPr="00F96934">
        <w:rPr>
          <w:sz w:val="28"/>
        </w:rPr>
        <w:t xml:space="preserve">Службою у справах дітей Калуської міської ради здійснено заходи щодо </w:t>
      </w:r>
      <w:r w:rsidRPr="00F96934">
        <w:rPr>
          <w:rStyle w:val="1669"/>
          <w:sz w:val="28"/>
          <w:shd w:val="clear" w:color="auto" w:fill="FFFFFF"/>
        </w:rPr>
        <w:t>запровадження та організації функціонування послуги патронату над дитиною, що надаватимуться сім’ями патронатних вихователів</w:t>
      </w:r>
      <w:r w:rsidRPr="00F96934">
        <w:rPr>
          <w:sz w:val="28"/>
        </w:rPr>
        <w:t xml:space="preserve">. Загалом функціонує 2 патронатні сім’ї, де виховується 3 дітей. </w:t>
      </w:r>
    </w:p>
    <w:p w:rsidR="00171100" w:rsidRPr="00F96934" w:rsidRDefault="00171100" w:rsidP="00171100">
      <w:pPr>
        <w:pStyle w:val="aff0"/>
        <w:spacing w:line="276" w:lineRule="auto"/>
        <w:ind w:firstLine="567"/>
        <w:jc w:val="both"/>
        <w:rPr>
          <w:sz w:val="28"/>
        </w:rPr>
      </w:pPr>
      <w:r w:rsidRPr="00F96934">
        <w:rPr>
          <w:sz w:val="28"/>
        </w:rPr>
        <w:t>У січні-вересні 2025 року службою у справах дітей міської ради:</w:t>
      </w:r>
    </w:p>
    <w:p w:rsidR="00171100" w:rsidRPr="00F96934" w:rsidRDefault="00171100" w:rsidP="00171100">
      <w:pPr>
        <w:spacing w:line="276" w:lineRule="auto"/>
        <w:jc w:val="both"/>
        <w:rPr>
          <w:sz w:val="28"/>
          <w:szCs w:val="28"/>
        </w:rPr>
      </w:pPr>
      <w:r w:rsidRPr="00F96934">
        <w:rPr>
          <w:sz w:val="28"/>
          <w:szCs w:val="28"/>
        </w:rPr>
        <w:t>- взято 160 дітей на облік дітей, які перебувають у складних життєвих обставинах (з них: 21 за підставою ухилення батьків від виконання батьківських обов’язків; 15 за підставою насильства; 124 за підставою постраждалих внаслідок воєнних дій та збройних конфліктів);</w:t>
      </w:r>
    </w:p>
    <w:p w:rsidR="00171100" w:rsidRPr="00F96934" w:rsidRDefault="00171100" w:rsidP="00171100">
      <w:pPr>
        <w:spacing w:line="276" w:lineRule="auto"/>
        <w:jc w:val="both"/>
        <w:rPr>
          <w:sz w:val="28"/>
          <w:szCs w:val="28"/>
        </w:rPr>
      </w:pPr>
      <w:r w:rsidRPr="00F96934">
        <w:rPr>
          <w:sz w:val="28"/>
          <w:szCs w:val="28"/>
        </w:rPr>
        <w:t>- знято 25 дітей з обліку дітей, які перебувають у складних життєвих обставинах;</w:t>
      </w:r>
    </w:p>
    <w:p w:rsidR="00171100" w:rsidRPr="00F96934" w:rsidRDefault="00171100" w:rsidP="00171100">
      <w:pPr>
        <w:pStyle w:val="afb"/>
        <w:spacing w:line="276" w:lineRule="auto"/>
        <w:ind w:left="0"/>
        <w:jc w:val="both"/>
        <w:rPr>
          <w:sz w:val="28"/>
          <w:szCs w:val="28"/>
        </w:rPr>
      </w:pPr>
      <w:r w:rsidRPr="00F96934">
        <w:rPr>
          <w:sz w:val="28"/>
          <w:szCs w:val="28"/>
        </w:rPr>
        <w:t xml:space="preserve">- взято 11 дітей на первинний облік дітей, які залишилися без піклування батьків, дітей-сиріт та дітей, позбавлених батьківського піклування; </w:t>
      </w:r>
    </w:p>
    <w:p w:rsidR="00171100" w:rsidRPr="00F96934" w:rsidRDefault="00171100" w:rsidP="00171100">
      <w:pPr>
        <w:pStyle w:val="afb"/>
        <w:spacing w:line="276" w:lineRule="auto"/>
        <w:ind w:left="0"/>
        <w:jc w:val="both"/>
        <w:rPr>
          <w:sz w:val="28"/>
        </w:rPr>
      </w:pPr>
      <w:r w:rsidRPr="00F96934">
        <w:rPr>
          <w:sz w:val="28"/>
        </w:rPr>
        <w:lastRenderedPageBreak/>
        <w:t>- знято 9 дітей з первинного обліку дітей, які залишилися без піклування батьків, дітей-сиріт та дітей, позбавлених батьківського піклування;</w:t>
      </w:r>
    </w:p>
    <w:p w:rsidR="00171100" w:rsidRPr="00F96934" w:rsidRDefault="00171100" w:rsidP="00171100">
      <w:pPr>
        <w:pStyle w:val="afb"/>
        <w:spacing w:line="276" w:lineRule="auto"/>
        <w:ind w:left="11"/>
        <w:jc w:val="both"/>
        <w:rPr>
          <w:sz w:val="28"/>
          <w:szCs w:val="28"/>
        </w:rPr>
      </w:pPr>
      <w:r w:rsidRPr="00F96934">
        <w:rPr>
          <w:sz w:val="28"/>
          <w:szCs w:val="28"/>
        </w:rPr>
        <w:t>- працівниками служби спільно із структурними підрозділами міської ради та правоохоронними органами обстежено:</w:t>
      </w:r>
    </w:p>
    <w:p w:rsidR="00171100" w:rsidRPr="00F96934" w:rsidRDefault="00171100" w:rsidP="00171100">
      <w:pPr>
        <w:pStyle w:val="afb"/>
        <w:numPr>
          <w:ilvl w:val="0"/>
          <w:numId w:val="14"/>
        </w:numPr>
        <w:spacing w:line="276" w:lineRule="auto"/>
        <w:ind w:left="0" w:firstLine="0"/>
        <w:jc w:val="both"/>
        <w:rPr>
          <w:sz w:val="28"/>
          <w:szCs w:val="28"/>
        </w:rPr>
      </w:pPr>
      <w:r w:rsidRPr="00F96934">
        <w:rPr>
          <w:sz w:val="28"/>
          <w:szCs w:val="28"/>
        </w:rPr>
        <w:t>46 сімей, де проживають діти, які перебувають під опікою/піклуванням;</w:t>
      </w:r>
    </w:p>
    <w:p w:rsidR="00171100" w:rsidRPr="00F96934" w:rsidRDefault="00171100" w:rsidP="00171100">
      <w:pPr>
        <w:pStyle w:val="afb"/>
        <w:numPr>
          <w:ilvl w:val="0"/>
          <w:numId w:val="14"/>
        </w:numPr>
        <w:spacing w:line="276" w:lineRule="auto"/>
        <w:ind w:left="0" w:firstLine="0"/>
        <w:jc w:val="both"/>
        <w:rPr>
          <w:sz w:val="28"/>
          <w:szCs w:val="28"/>
        </w:rPr>
      </w:pPr>
      <w:r w:rsidRPr="00F96934">
        <w:rPr>
          <w:sz w:val="28"/>
          <w:szCs w:val="28"/>
        </w:rPr>
        <w:t>57 сімей, де проживають діти, які перебувають у складних життєвих обставинах;</w:t>
      </w:r>
    </w:p>
    <w:p w:rsidR="00171100" w:rsidRPr="00F96934" w:rsidRDefault="00171100" w:rsidP="00171100">
      <w:pPr>
        <w:pStyle w:val="afb"/>
        <w:numPr>
          <w:ilvl w:val="0"/>
          <w:numId w:val="14"/>
        </w:numPr>
        <w:tabs>
          <w:tab w:val="left" w:pos="131"/>
        </w:tabs>
        <w:spacing w:line="276" w:lineRule="auto"/>
        <w:ind w:left="0" w:firstLine="0"/>
        <w:jc w:val="both"/>
        <w:rPr>
          <w:sz w:val="28"/>
          <w:szCs w:val="28"/>
        </w:rPr>
      </w:pPr>
      <w:r w:rsidRPr="00F96934">
        <w:rPr>
          <w:sz w:val="28"/>
          <w:szCs w:val="28"/>
        </w:rPr>
        <w:t>13 обстежень у 10 прийомних сім’ях;</w:t>
      </w:r>
    </w:p>
    <w:p w:rsidR="00171100" w:rsidRPr="00F96934" w:rsidRDefault="00171100" w:rsidP="00171100">
      <w:pPr>
        <w:pStyle w:val="afb"/>
        <w:numPr>
          <w:ilvl w:val="0"/>
          <w:numId w:val="14"/>
        </w:numPr>
        <w:tabs>
          <w:tab w:val="left" w:pos="131"/>
        </w:tabs>
        <w:spacing w:line="276" w:lineRule="auto"/>
        <w:ind w:left="0" w:firstLine="0"/>
        <w:jc w:val="both"/>
        <w:rPr>
          <w:sz w:val="28"/>
          <w:szCs w:val="28"/>
        </w:rPr>
      </w:pPr>
      <w:r w:rsidRPr="00F96934">
        <w:rPr>
          <w:sz w:val="28"/>
          <w:szCs w:val="28"/>
        </w:rPr>
        <w:t>13 сімей кандидатів в усиновлювачі;</w:t>
      </w:r>
    </w:p>
    <w:p w:rsidR="00171100" w:rsidRPr="00F96934" w:rsidRDefault="00171100" w:rsidP="00171100">
      <w:pPr>
        <w:pStyle w:val="afb"/>
        <w:numPr>
          <w:ilvl w:val="0"/>
          <w:numId w:val="14"/>
        </w:numPr>
        <w:tabs>
          <w:tab w:val="left" w:pos="131"/>
        </w:tabs>
        <w:spacing w:line="276" w:lineRule="auto"/>
        <w:ind w:left="0" w:firstLine="0"/>
        <w:jc w:val="both"/>
        <w:rPr>
          <w:sz w:val="28"/>
          <w:szCs w:val="28"/>
        </w:rPr>
      </w:pPr>
      <w:r w:rsidRPr="00F96934">
        <w:rPr>
          <w:sz w:val="28"/>
          <w:szCs w:val="28"/>
        </w:rPr>
        <w:t>3 сім’ї, яка виховує усиновлену дитину;</w:t>
      </w:r>
    </w:p>
    <w:p w:rsidR="00171100" w:rsidRPr="00F96934" w:rsidRDefault="00171100" w:rsidP="00171100">
      <w:pPr>
        <w:pStyle w:val="afb"/>
        <w:numPr>
          <w:ilvl w:val="0"/>
          <w:numId w:val="14"/>
        </w:numPr>
        <w:tabs>
          <w:tab w:val="left" w:pos="131"/>
        </w:tabs>
        <w:spacing w:line="276" w:lineRule="auto"/>
        <w:ind w:left="0" w:firstLine="0"/>
        <w:jc w:val="both"/>
        <w:rPr>
          <w:sz w:val="28"/>
          <w:szCs w:val="28"/>
        </w:rPr>
      </w:pPr>
      <w:r w:rsidRPr="00F96934">
        <w:rPr>
          <w:sz w:val="28"/>
          <w:szCs w:val="28"/>
        </w:rPr>
        <w:t xml:space="preserve">2 сім’ї потенційного опікуна; </w:t>
      </w:r>
    </w:p>
    <w:p w:rsidR="00171100" w:rsidRPr="00F96934" w:rsidRDefault="00171100" w:rsidP="00171100">
      <w:pPr>
        <w:pStyle w:val="afb"/>
        <w:numPr>
          <w:ilvl w:val="0"/>
          <w:numId w:val="14"/>
        </w:numPr>
        <w:tabs>
          <w:tab w:val="left" w:pos="131"/>
        </w:tabs>
        <w:spacing w:line="276" w:lineRule="auto"/>
        <w:ind w:left="0" w:firstLine="0"/>
        <w:jc w:val="both"/>
        <w:rPr>
          <w:sz w:val="28"/>
          <w:szCs w:val="28"/>
        </w:rPr>
      </w:pPr>
      <w:r w:rsidRPr="00F96934">
        <w:rPr>
          <w:sz w:val="28"/>
          <w:szCs w:val="28"/>
        </w:rPr>
        <w:t>1 сім’ю кандидатів у патронатні вихователі;</w:t>
      </w:r>
    </w:p>
    <w:p w:rsidR="00171100" w:rsidRPr="00F96934" w:rsidRDefault="00171100" w:rsidP="00171100">
      <w:pPr>
        <w:pStyle w:val="afb"/>
        <w:numPr>
          <w:ilvl w:val="0"/>
          <w:numId w:val="14"/>
        </w:numPr>
        <w:tabs>
          <w:tab w:val="left" w:pos="131"/>
        </w:tabs>
        <w:spacing w:line="276" w:lineRule="auto"/>
        <w:ind w:left="0" w:firstLine="0"/>
        <w:jc w:val="both"/>
        <w:rPr>
          <w:sz w:val="28"/>
          <w:szCs w:val="28"/>
        </w:rPr>
      </w:pPr>
      <w:r w:rsidRPr="00F96934">
        <w:rPr>
          <w:sz w:val="28"/>
          <w:szCs w:val="28"/>
        </w:rPr>
        <w:t>1 сім</w:t>
      </w:r>
      <w:r w:rsidRPr="00F96934">
        <w:rPr>
          <w:sz w:val="28"/>
          <w:szCs w:val="28"/>
          <w:lang w:val="en-US"/>
        </w:rPr>
        <w:t>’</w:t>
      </w:r>
      <w:r w:rsidRPr="00F96934">
        <w:rPr>
          <w:sz w:val="28"/>
          <w:szCs w:val="28"/>
        </w:rPr>
        <w:t>ю патронатних вихователів;</w:t>
      </w:r>
    </w:p>
    <w:p w:rsidR="00171100" w:rsidRPr="00F96934" w:rsidRDefault="00171100" w:rsidP="00171100">
      <w:pPr>
        <w:pStyle w:val="afb"/>
        <w:numPr>
          <w:ilvl w:val="0"/>
          <w:numId w:val="14"/>
        </w:numPr>
        <w:spacing w:line="276" w:lineRule="auto"/>
        <w:ind w:left="0" w:firstLine="0"/>
        <w:jc w:val="both"/>
        <w:rPr>
          <w:sz w:val="28"/>
          <w:szCs w:val="28"/>
        </w:rPr>
      </w:pPr>
      <w:r w:rsidRPr="00F96934">
        <w:rPr>
          <w:sz w:val="28"/>
          <w:szCs w:val="28"/>
        </w:rPr>
        <w:t>112 сімей, за зверненнями громадян та листами установ, анонімними зверненнями;</w:t>
      </w:r>
    </w:p>
    <w:p w:rsidR="00171100" w:rsidRPr="00F96934" w:rsidRDefault="00171100" w:rsidP="00171100">
      <w:pPr>
        <w:spacing w:line="276" w:lineRule="auto"/>
        <w:jc w:val="both"/>
        <w:rPr>
          <w:sz w:val="28"/>
        </w:rPr>
      </w:pPr>
      <w:r w:rsidRPr="00F96934">
        <w:rPr>
          <w:sz w:val="28"/>
        </w:rPr>
        <w:t>- взято участь у 55 судових засіданнях цивільного провадження та 2 судових засіданнях кримінального провадження;</w:t>
      </w:r>
    </w:p>
    <w:p w:rsidR="00171100" w:rsidRPr="00F96934" w:rsidRDefault="00171100" w:rsidP="00171100">
      <w:pPr>
        <w:spacing w:line="276" w:lineRule="auto"/>
        <w:jc w:val="both"/>
        <w:rPr>
          <w:sz w:val="28"/>
        </w:rPr>
      </w:pPr>
      <w:r w:rsidRPr="00F96934">
        <w:rPr>
          <w:sz w:val="28"/>
        </w:rPr>
        <w:t>- проведено 94 профілактичних бесіди з опікунами, батьками та 106 бесід з дітьми;</w:t>
      </w:r>
    </w:p>
    <w:p w:rsidR="00171100" w:rsidRPr="00F96934" w:rsidRDefault="00171100" w:rsidP="00171100">
      <w:pPr>
        <w:tabs>
          <w:tab w:val="left" w:pos="0"/>
        </w:tabs>
        <w:spacing w:line="276" w:lineRule="auto"/>
        <w:jc w:val="both"/>
        <w:rPr>
          <w:sz w:val="28"/>
          <w:shd w:val="clear" w:color="auto" w:fill="FFFFFF"/>
        </w:rPr>
      </w:pPr>
      <w:r w:rsidRPr="00F96934">
        <w:rPr>
          <w:sz w:val="28"/>
        </w:rPr>
        <w:t xml:space="preserve">- ведуться особові справи та здійснюється нагляд за дотриманням </w:t>
      </w:r>
      <w:r w:rsidRPr="00F96934">
        <w:rPr>
          <w:sz w:val="28"/>
          <w:shd w:val="clear" w:color="auto" w:fill="FFFFFF"/>
        </w:rPr>
        <w:t>прав 158 дітей, які перебувають у складних життєвих обставинах (станом на 01.10.2025);</w:t>
      </w:r>
    </w:p>
    <w:p w:rsidR="00171100" w:rsidRPr="00F96934" w:rsidRDefault="00171100" w:rsidP="00171100">
      <w:pPr>
        <w:tabs>
          <w:tab w:val="left" w:pos="0"/>
        </w:tabs>
        <w:spacing w:line="276" w:lineRule="auto"/>
        <w:jc w:val="both"/>
        <w:rPr>
          <w:sz w:val="28"/>
        </w:rPr>
      </w:pPr>
      <w:r w:rsidRPr="00F96934">
        <w:rPr>
          <w:sz w:val="28"/>
          <w:shd w:val="clear" w:color="auto" w:fill="FFFFFF"/>
        </w:rPr>
        <w:t xml:space="preserve">- службою подано до суду </w:t>
      </w:r>
      <w:r w:rsidRPr="00F96934">
        <w:rPr>
          <w:sz w:val="28"/>
          <w:shd w:val="clear" w:color="auto" w:fill="FFFFFF"/>
          <w:lang w:val="ru-RU"/>
        </w:rPr>
        <w:t>9</w:t>
      </w:r>
      <w:r w:rsidRPr="00F96934">
        <w:rPr>
          <w:sz w:val="28"/>
          <w:shd w:val="clear" w:color="auto" w:fill="FFFFFF"/>
        </w:rPr>
        <w:t xml:space="preserve"> позовних заяв, з них: </w:t>
      </w:r>
      <w:r w:rsidRPr="00F96934">
        <w:rPr>
          <w:sz w:val="28"/>
          <w:shd w:val="clear" w:color="auto" w:fill="FFFFFF"/>
          <w:lang w:val="ru-RU"/>
        </w:rPr>
        <w:t>4</w:t>
      </w:r>
      <w:r w:rsidRPr="00F96934">
        <w:rPr>
          <w:sz w:val="28"/>
          <w:shd w:val="clear" w:color="auto" w:fill="FFFFFF"/>
        </w:rPr>
        <w:t xml:space="preserve"> позови про позбавлення батьків батьківських прав відносно </w:t>
      </w:r>
      <w:r w:rsidRPr="00F96934">
        <w:rPr>
          <w:sz w:val="28"/>
          <w:shd w:val="clear" w:color="auto" w:fill="FFFFFF"/>
          <w:lang w:val="ru-RU"/>
        </w:rPr>
        <w:t>5</w:t>
      </w:r>
      <w:r w:rsidRPr="00F96934">
        <w:rPr>
          <w:sz w:val="28"/>
          <w:shd w:val="clear" w:color="auto" w:fill="FFFFFF"/>
        </w:rPr>
        <w:t xml:space="preserve"> дітей (з них: 1 позов повністю задоволено), та </w:t>
      </w:r>
      <w:r w:rsidRPr="00F96934">
        <w:rPr>
          <w:sz w:val="28"/>
          <w:shd w:val="clear" w:color="auto" w:fill="FFFFFF"/>
          <w:lang w:val="ru-RU"/>
        </w:rPr>
        <w:t>5</w:t>
      </w:r>
      <w:r w:rsidRPr="00F96934">
        <w:rPr>
          <w:sz w:val="28"/>
          <w:shd w:val="clear" w:color="auto" w:fill="FFFFFF"/>
        </w:rPr>
        <w:t xml:space="preserve"> позовів про відібрання 9 дітей у батьків без позбавлення їх батьківських прав ( з них: 3 позови повністю задоволено). </w:t>
      </w:r>
    </w:p>
    <w:p w:rsidR="00171100" w:rsidRPr="00F96934" w:rsidRDefault="00171100" w:rsidP="00171100">
      <w:pPr>
        <w:spacing w:line="276" w:lineRule="auto"/>
        <w:ind w:firstLine="410"/>
        <w:jc w:val="both"/>
        <w:rPr>
          <w:sz w:val="28"/>
          <w:szCs w:val="28"/>
        </w:rPr>
      </w:pPr>
      <w:r w:rsidRPr="00F96934">
        <w:rPr>
          <w:sz w:val="28"/>
          <w:szCs w:val="28"/>
        </w:rPr>
        <w:t>З початку року відбулося 12 засідань комісії з питань захисту прав дитини</w:t>
      </w:r>
      <w:r w:rsidR="0099666D" w:rsidRPr="00F96934">
        <w:rPr>
          <w:sz w:val="28"/>
          <w:szCs w:val="28"/>
        </w:rPr>
        <w:t>, на</w:t>
      </w:r>
      <w:r w:rsidRPr="00F96934">
        <w:rPr>
          <w:sz w:val="28"/>
          <w:szCs w:val="28"/>
        </w:rPr>
        <w:t xml:space="preserve"> яких розглянуто 164 питання. </w:t>
      </w:r>
    </w:p>
    <w:p w:rsidR="00171100" w:rsidRPr="00F96934" w:rsidRDefault="00171100" w:rsidP="00171100">
      <w:pPr>
        <w:tabs>
          <w:tab w:val="left" w:pos="1100"/>
        </w:tabs>
        <w:spacing w:line="276" w:lineRule="auto"/>
        <w:ind w:firstLine="708"/>
        <w:jc w:val="both"/>
        <w:rPr>
          <w:sz w:val="28"/>
          <w:szCs w:val="28"/>
        </w:rPr>
      </w:pPr>
      <w:r w:rsidRPr="00F96934">
        <w:rPr>
          <w:sz w:val="28"/>
          <w:szCs w:val="28"/>
        </w:rPr>
        <w:t>До служби у справах дітей міської ради з початку 2025 року надійшло 1222 документи, з них 454 звернення; створено 914 документів; начальником служби видано 161 наказ, підготовлено 26 проєктів рішень на засідання виконавчого комітету Калуської міської ради, 5 проєктів розпорядження міського голови та 4 проєкт рішення на засідання сесії Калуської міської ради.</w:t>
      </w:r>
    </w:p>
    <w:p w:rsidR="00444D2B" w:rsidRPr="00F96934" w:rsidRDefault="00444D2B" w:rsidP="00444D2B">
      <w:pPr>
        <w:tabs>
          <w:tab w:val="left" w:pos="398"/>
        </w:tabs>
        <w:autoSpaceDE w:val="0"/>
        <w:ind w:left="-284"/>
        <w:jc w:val="both"/>
        <w:rPr>
          <w:sz w:val="24"/>
          <w:szCs w:val="24"/>
        </w:rPr>
      </w:pPr>
      <w:r w:rsidRPr="00F96934">
        <w:rPr>
          <w:sz w:val="24"/>
          <w:szCs w:val="24"/>
        </w:rPr>
        <w:t xml:space="preserve"> </w:t>
      </w:r>
    </w:p>
    <w:p w:rsidR="00262753" w:rsidRPr="00F96934" w:rsidRDefault="00850EC7" w:rsidP="00262753">
      <w:pPr>
        <w:pStyle w:val="P13"/>
        <w:ind w:left="-284" w:firstLine="992"/>
        <w:jc w:val="both"/>
        <w:rPr>
          <w:rFonts w:cs="Times New Roman"/>
          <w:sz w:val="28"/>
          <w:szCs w:val="28"/>
          <w:lang w:val="uk-UA"/>
        </w:rPr>
      </w:pPr>
      <w:r w:rsidRPr="00F96934">
        <w:rPr>
          <w:rStyle w:val="T2"/>
          <w:rFonts w:cs="Times New Roman"/>
          <w:sz w:val="28"/>
          <w:szCs w:val="28"/>
          <w:lang w:val="uk-UA"/>
        </w:rPr>
        <w:t xml:space="preserve">Фахівцями із соціальної роботи </w:t>
      </w:r>
      <w:r w:rsidR="000019F5" w:rsidRPr="00F96934">
        <w:rPr>
          <w:rStyle w:val="T2"/>
          <w:rFonts w:cs="Times New Roman"/>
          <w:sz w:val="28"/>
          <w:szCs w:val="28"/>
          <w:lang w:val="uk-UA"/>
        </w:rPr>
        <w:t>Калуського міського центру соціальних служб (</w:t>
      </w:r>
      <w:r w:rsidR="000019F5" w:rsidRPr="00F96934">
        <w:rPr>
          <w:rFonts w:cs="Times New Roman"/>
          <w:spacing w:val="4"/>
          <w:sz w:val="28"/>
          <w:szCs w:val="28"/>
          <w:lang w:val="uk-UA"/>
        </w:rPr>
        <w:t>Центр)</w:t>
      </w:r>
      <w:r w:rsidR="000019F5" w:rsidRPr="00F96934">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F96934">
        <w:rPr>
          <w:rFonts w:cs="Times New Roman"/>
          <w:sz w:val="28"/>
          <w:szCs w:val="28"/>
          <w:lang w:val="uk-UA"/>
        </w:rPr>
        <w:t xml:space="preserve">. </w:t>
      </w:r>
    </w:p>
    <w:p w:rsidR="001E470F" w:rsidRPr="00F96934" w:rsidRDefault="001E470F" w:rsidP="00262753">
      <w:pPr>
        <w:pStyle w:val="P13"/>
        <w:ind w:left="-284" w:firstLine="992"/>
        <w:jc w:val="both"/>
        <w:rPr>
          <w:b/>
          <w:i/>
          <w:spacing w:val="4"/>
          <w:sz w:val="28"/>
          <w:szCs w:val="28"/>
        </w:rPr>
      </w:pPr>
      <w:r w:rsidRPr="00F96934">
        <w:rPr>
          <w:spacing w:val="4"/>
          <w:sz w:val="28"/>
          <w:szCs w:val="28"/>
        </w:rPr>
        <w:t xml:space="preserve">У січні - </w:t>
      </w:r>
      <w:r w:rsidR="008824BB" w:rsidRPr="00F96934">
        <w:rPr>
          <w:spacing w:val="4"/>
          <w:sz w:val="28"/>
          <w:szCs w:val="28"/>
          <w:lang w:val="uk-UA"/>
        </w:rPr>
        <w:t>вересень</w:t>
      </w:r>
      <w:r w:rsidRPr="00F96934">
        <w:rPr>
          <w:color w:val="993300"/>
          <w:spacing w:val="4"/>
          <w:sz w:val="28"/>
          <w:szCs w:val="28"/>
        </w:rPr>
        <w:t xml:space="preserve"> </w:t>
      </w:r>
      <w:r w:rsidRPr="00F96934">
        <w:rPr>
          <w:spacing w:val="4"/>
          <w:sz w:val="28"/>
          <w:szCs w:val="28"/>
        </w:rPr>
        <w:t>2025 року до Центру звернулась</w:t>
      </w:r>
      <w:r w:rsidRPr="00F96934">
        <w:rPr>
          <w:color w:val="993300"/>
          <w:spacing w:val="4"/>
          <w:sz w:val="28"/>
          <w:szCs w:val="28"/>
        </w:rPr>
        <w:t xml:space="preserve"> </w:t>
      </w:r>
      <w:r w:rsidRPr="00F96934">
        <w:rPr>
          <w:spacing w:val="4"/>
          <w:sz w:val="28"/>
          <w:szCs w:val="28"/>
        </w:rPr>
        <w:t>1</w:t>
      </w:r>
      <w:r w:rsidR="008824BB" w:rsidRPr="00F96934">
        <w:rPr>
          <w:spacing w:val="4"/>
          <w:sz w:val="28"/>
          <w:szCs w:val="28"/>
          <w:lang w:val="uk-UA"/>
        </w:rPr>
        <w:t>801</w:t>
      </w:r>
      <w:r w:rsidRPr="00F96934">
        <w:rPr>
          <w:spacing w:val="4"/>
          <w:sz w:val="28"/>
          <w:szCs w:val="28"/>
        </w:rPr>
        <w:t xml:space="preserve"> особ</w:t>
      </w:r>
      <w:r w:rsidR="008824BB" w:rsidRPr="00F96934">
        <w:rPr>
          <w:spacing w:val="4"/>
          <w:sz w:val="28"/>
          <w:szCs w:val="28"/>
          <w:lang w:val="uk-UA"/>
        </w:rPr>
        <w:t>а</w:t>
      </w:r>
      <w:r w:rsidRPr="00F96934">
        <w:rPr>
          <w:spacing w:val="4"/>
          <w:sz w:val="28"/>
          <w:szCs w:val="28"/>
        </w:rPr>
        <w:t>, як</w:t>
      </w:r>
      <w:r w:rsidR="008824BB" w:rsidRPr="00F96934">
        <w:rPr>
          <w:spacing w:val="4"/>
          <w:sz w:val="28"/>
          <w:szCs w:val="28"/>
          <w:lang w:val="uk-UA"/>
        </w:rPr>
        <w:t>ій</w:t>
      </w:r>
      <w:r w:rsidRPr="00F96934">
        <w:rPr>
          <w:spacing w:val="4"/>
          <w:sz w:val="28"/>
          <w:szCs w:val="28"/>
        </w:rPr>
        <w:t xml:space="preserve"> надавались індивідуальні соціальні послуги. Згідно Державних стандартів, надаються соціальні послуги </w:t>
      </w:r>
      <w:r w:rsidRPr="00F96934">
        <w:rPr>
          <w:color w:val="000000"/>
          <w:spacing w:val="4"/>
          <w:sz w:val="28"/>
          <w:szCs w:val="28"/>
        </w:rPr>
        <w:t>1</w:t>
      </w:r>
      <w:r w:rsidR="008824BB" w:rsidRPr="00F96934">
        <w:rPr>
          <w:color w:val="000000"/>
          <w:spacing w:val="4"/>
          <w:sz w:val="28"/>
          <w:szCs w:val="28"/>
          <w:lang w:val="uk-UA"/>
        </w:rPr>
        <w:t>59</w:t>
      </w:r>
      <w:r w:rsidRPr="00F96934">
        <w:rPr>
          <w:b/>
          <w:color w:val="000000"/>
          <w:spacing w:val="4"/>
          <w:sz w:val="28"/>
          <w:szCs w:val="28"/>
        </w:rPr>
        <w:t xml:space="preserve"> </w:t>
      </w:r>
      <w:r w:rsidRPr="00F96934">
        <w:rPr>
          <w:spacing w:val="4"/>
          <w:sz w:val="28"/>
          <w:szCs w:val="28"/>
        </w:rPr>
        <w:t xml:space="preserve">сім’ям/особам (в них </w:t>
      </w:r>
      <w:r w:rsidRPr="00F96934">
        <w:rPr>
          <w:i/>
          <w:spacing w:val="4"/>
          <w:sz w:val="28"/>
          <w:szCs w:val="28"/>
        </w:rPr>
        <w:t xml:space="preserve">– </w:t>
      </w:r>
      <w:r w:rsidR="008824BB" w:rsidRPr="00F96934">
        <w:rPr>
          <w:spacing w:val="4"/>
          <w:sz w:val="28"/>
          <w:szCs w:val="28"/>
          <w:lang w:val="uk-UA"/>
        </w:rPr>
        <w:t>218</w:t>
      </w:r>
      <w:r w:rsidRPr="00F96934">
        <w:rPr>
          <w:color w:val="000000"/>
          <w:spacing w:val="4"/>
          <w:sz w:val="28"/>
          <w:szCs w:val="28"/>
        </w:rPr>
        <w:t xml:space="preserve"> </w:t>
      </w:r>
      <w:r w:rsidRPr="00F96934">
        <w:rPr>
          <w:spacing w:val="4"/>
          <w:sz w:val="28"/>
          <w:szCs w:val="28"/>
        </w:rPr>
        <w:t>дітей),</w:t>
      </w:r>
      <w:r w:rsidRPr="00F96934">
        <w:rPr>
          <w:i/>
          <w:spacing w:val="4"/>
          <w:sz w:val="28"/>
          <w:szCs w:val="28"/>
        </w:rPr>
        <w:t xml:space="preserve"> </w:t>
      </w:r>
      <w:r w:rsidRPr="00F96934">
        <w:rPr>
          <w:spacing w:val="4"/>
          <w:sz w:val="28"/>
          <w:szCs w:val="28"/>
        </w:rPr>
        <w:t>які опинилися у складних життєвих обставинах, 10 прийомним сім’ям (в них на вихованні 1</w:t>
      </w:r>
      <w:r w:rsidR="008E4DF3" w:rsidRPr="00F96934">
        <w:rPr>
          <w:spacing w:val="4"/>
          <w:sz w:val="28"/>
          <w:szCs w:val="28"/>
          <w:lang w:val="uk-UA"/>
        </w:rPr>
        <w:t>2</w:t>
      </w:r>
      <w:r w:rsidRPr="00F96934">
        <w:rPr>
          <w:spacing w:val="4"/>
          <w:sz w:val="28"/>
          <w:szCs w:val="28"/>
        </w:rPr>
        <w:t xml:space="preserve"> дітей) та 2 патронатні сім’ї (в ній на вихованні 3 дитини)</w:t>
      </w:r>
    </w:p>
    <w:p w:rsidR="001E470F" w:rsidRPr="00F96934" w:rsidRDefault="001E470F" w:rsidP="001E470F">
      <w:pPr>
        <w:ind w:left="-284" w:firstLine="568"/>
        <w:jc w:val="both"/>
        <w:rPr>
          <w:spacing w:val="4"/>
          <w:sz w:val="28"/>
          <w:szCs w:val="28"/>
        </w:rPr>
      </w:pPr>
      <w:r w:rsidRPr="00F96934">
        <w:rPr>
          <w:spacing w:val="4"/>
          <w:sz w:val="28"/>
          <w:szCs w:val="28"/>
        </w:rPr>
        <w:lastRenderedPageBreak/>
        <w:t xml:space="preserve">За звітний період завершено з позитивним результатом надання соціальних послуг </w:t>
      </w:r>
      <w:r w:rsidR="008824BB" w:rsidRPr="00F96934">
        <w:rPr>
          <w:spacing w:val="4"/>
          <w:sz w:val="28"/>
          <w:szCs w:val="28"/>
        </w:rPr>
        <w:t>115</w:t>
      </w:r>
      <w:r w:rsidRPr="00F96934">
        <w:rPr>
          <w:spacing w:val="4"/>
          <w:sz w:val="28"/>
          <w:szCs w:val="28"/>
        </w:rPr>
        <w:t>сім</w:t>
      </w:r>
      <w:r w:rsidRPr="00F96934">
        <w:rPr>
          <w:spacing w:val="4"/>
          <w:sz w:val="28"/>
          <w:szCs w:val="28"/>
          <w:lang w:val="ru-RU"/>
        </w:rPr>
        <w:t>’</w:t>
      </w:r>
      <w:r w:rsidRPr="00F96934">
        <w:rPr>
          <w:spacing w:val="4"/>
          <w:sz w:val="28"/>
          <w:szCs w:val="28"/>
        </w:rPr>
        <w:t xml:space="preserve">ям/особам (в них на вихованні </w:t>
      </w:r>
      <w:r w:rsidR="008824BB" w:rsidRPr="00F96934">
        <w:rPr>
          <w:spacing w:val="4"/>
          <w:sz w:val="28"/>
          <w:szCs w:val="28"/>
        </w:rPr>
        <w:t>148</w:t>
      </w:r>
      <w:r w:rsidRPr="00F96934">
        <w:rPr>
          <w:spacing w:val="4"/>
          <w:sz w:val="28"/>
          <w:szCs w:val="28"/>
        </w:rPr>
        <w:t xml:space="preserve"> дитини), які перебували у складних життєвих обставинах.</w:t>
      </w:r>
    </w:p>
    <w:p w:rsidR="00282BD4" w:rsidRPr="00F96934" w:rsidRDefault="00282BD4" w:rsidP="00832303">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F96934">
        <w:rPr>
          <w:rFonts w:ascii="Times New Roman" w:hAnsi="Times New Roman" w:cs="Times New Roman"/>
          <w:spacing w:val="4"/>
          <w:sz w:val="28"/>
          <w:szCs w:val="28"/>
          <w:lang w:val="uk-UA"/>
        </w:rPr>
        <w:t>Щотижня в Жіночій консультації СФ “Пологовий бу</w:t>
      </w:r>
      <w:r w:rsidR="00581BD9" w:rsidRPr="00F96934">
        <w:rPr>
          <w:rFonts w:ascii="Times New Roman" w:hAnsi="Times New Roman" w:cs="Times New Roman"/>
          <w:spacing w:val="4"/>
          <w:sz w:val="28"/>
          <w:szCs w:val="28"/>
          <w:lang w:val="uk-UA"/>
        </w:rPr>
        <w:t>динок” КНП “Калуська ЦРЛ” працював</w:t>
      </w:r>
      <w:r w:rsidRPr="00F96934">
        <w:rPr>
          <w:rFonts w:ascii="Times New Roman" w:hAnsi="Times New Roman" w:cs="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F96934">
        <w:rPr>
          <w:rFonts w:ascii="Times New Roman" w:hAnsi="Times New Roman" w:cs="Times New Roman"/>
          <w:spacing w:val="4"/>
          <w:sz w:val="28"/>
          <w:szCs w:val="28"/>
          <w:lang w:val="uk-UA"/>
        </w:rPr>
        <w:t>и</w:t>
      </w:r>
      <w:r w:rsidRPr="00F96934">
        <w:rPr>
          <w:rFonts w:ascii="Times New Roman" w:hAnsi="Times New Roman" w:cs="Times New Roman"/>
          <w:spacing w:val="4"/>
          <w:sz w:val="28"/>
          <w:szCs w:val="28"/>
          <w:lang w:val="uk-UA"/>
        </w:rPr>
        <w:t>.</w:t>
      </w:r>
      <w:r w:rsidR="00CE544D" w:rsidRPr="00F96934">
        <w:rPr>
          <w:rFonts w:ascii="Times New Roman" w:hAnsi="Times New Roman" w:cs="Times New Roman"/>
          <w:spacing w:val="4"/>
          <w:sz w:val="28"/>
          <w:szCs w:val="28"/>
          <w:lang w:val="uk-UA"/>
        </w:rPr>
        <w:t xml:space="preserve"> </w:t>
      </w:r>
    </w:p>
    <w:p w:rsidR="005D1A4D" w:rsidRPr="00F96934" w:rsidRDefault="00CE544D" w:rsidP="007E084B">
      <w:pPr>
        <w:pStyle w:val="DefaultText"/>
        <w:autoSpaceDE w:val="0"/>
        <w:spacing w:after="0" w:line="240" w:lineRule="auto"/>
        <w:ind w:left="-357"/>
        <w:jc w:val="both"/>
        <w:rPr>
          <w:rFonts w:ascii="Times New Roman" w:hAnsi="Times New Roman" w:cs="Times New Roman"/>
          <w:bCs/>
          <w:sz w:val="28"/>
          <w:szCs w:val="28"/>
          <w:lang w:val="uk-UA"/>
        </w:rPr>
      </w:pPr>
      <w:r w:rsidRPr="00F96934">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F96934">
        <w:rPr>
          <w:rFonts w:ascii="Times New Roman" w:hAnsi="Times New Roman" w:cs="Times New Roman"/>
          <w:spacing w:val="4"/>
          <w:sz w:val="28"/>
          <w:szCs w:val="28"/>
          <w:lang w:val="uk-UA"/>
        </w:rPr>
        <w:t xml:space="preserve"> цілий ряд заходів</w:t>
      </w:r>
      <w:r w:rsidR="005D1A4D" w:rsidRPr="00F96934">
        <w:rPr>
          <w:rFonts w:ascii="Times New Roman" w:hAnsi="Times New Roman" w:cs="Times New Roman"/>
          <w:bCs/>
          <w:sz w:val="28"/>
          <w:szCs w:val="28"/>
          <w:lang w:val="uk-UA"/>
        </w:rPr>
        <w:t>.</w:t>
      </w:r>
    </w:p>
    <w:p w:rsidR="001676F2" w:rsidRPr="00F96934" w:rsidRDefault="001676F2" w:rsidP="001676F2">
      <w:pPr>
        <w:pStyle w:val="msonormalcxspmiddlecxsplast"/>
        <w:spacing w:before="0" w:beforeAutospacing="0" w:after="0" w:afterAutospacing="0"/>
        <w:ind w:left="-360" w:hanging="360"/>
        <w:jc w:val="both"/>
        <w:rPr>
          <w:bCs/>
          <w:sz w:val="28"/>
          <w:szCs w:val="28"/>
        </w:rPr>
      </w:pPr>
      <w:r w:rsidRPr="00F96934">
        <w:rPr>
          <w:sz w:val="28"/>
          <w:szCs w:val="28"/>
        </w:rPr>
        <w:t xml:space="preserve">             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кризовими кімнатами. Впродовж січня  - </w:t>
      </w:r>
      <w:r w:rsidR="008824BB" w:rsidRPr="00F96934">
        <w:rPr>
          <w:sz w:val="28"/>
          <w:szCs w:val="28"/>
        </w:rPr>
        <w:t>вересень отримано 389</w:t>
      </w:r>
      <w:r w:rsidRPr="00F96934">
        <w:rPr>
          <w:b/>
          <w:i/>
          <w:color w:val="000000"/>
          <w:sz w:val="28"/>
          <w:szCs w:val="28"/>
        </w:rPr>
        <w:t xml:space="preserve"> </w:t>
      </w:r>
      <w:r w:rsidRPr="00F96934">
        <w:rPr>
          <w:sz w:val="28"/>
          <w:szCs w:val="28"/>
        </w:rPr>
        <w:t>повідомлення з причин дом</w:t>
      </w:r>
      <w:r w:rsidR="00F02F25" w:rsidRPr="00F96934">
        <w:rPr>
          <w:sz w:val="28"/>
          <w:szCs w:val="28"/>
        </w:rPr>
        <w:t xml:space="preserve">ашнього насильства, відповідно </w:t>
      </w:r>
      <w:r w:rsidRPr="00F96934">
        <w:rPr>
          <w:sz w:val="28"/>
          <w:szCs w:val="28"/>
        </w:rPr>
        <w:t xml:space="preserve"> здійснено виїзди Мобільної бригади.</w:t>
      </w:r>
    </w:p>
    <w:p w:rsidR="001E470F" w:rsidRPr="00F96934" w:rsidRDefault="001676F2" w:rsidP="001E470F">
      <w:pPr>
        <w:pStyle w:val="DefaultText"/>
        <w:autoSpaceDE w:val="0"/>
        <w:spacing w:after="0" w:line="240" w:lineRule="auto"/>
        <w:ind w:left="-360"/>
        <w:jc w:val="both"/>
        <w:rPr>
          <w:rFonts w:ascii="Times New Roman" w:hAnsi="Times New Roman" w:cs="Times New Roman"/>
          <w:sz w:val="28"/>
          <w:szCs w:val="28"/>
          <w:lang w:val="uk-UA"/>
        </w:rPr>
      </w:pPr>
      <w:r w:rsidRPr="00F96934">
        <w:rPr>
          <w:rFonts w:ascii="Times New Roman" w:hAnsi="Times New Roman" w:cs="Times New Roman"/>
          <w:sz w:val="28"/>
          <w:szCs w:val="28"/>
          <w:lang w:val="uk-UA"/>
        </w:rPr>
        <w:t xml:space="preserve">        </w:t>
      </w:r>
      <w:r w:rsidR="001E470F" w:rsidRPr="00F96934">
        <w:rPr>
          <w:rFonts w:ascii="Times New Roman" w:hAnsi="Times New Roman" w:cs="Times New Roman"/>
          <w:sz w:val="28"/>
          <w:szCs w:val="28"/>
        </w:rPr>
        <w:t xml:space="preserve">За </w:t>
      </w:r>
      <w:r w:rsidR="001E470F" w:rsidRPr="00F96934">
        <w:rPr>
          <w:rFonts w:ascii="Times New Roman" w:hAnsi="Times New Roman" w:cs="Times New Roman"/>
          <w:sz w:val="28"/>
          <w:szCs w:val="28"/>
          <w:lang w:val="uk-UA"/>
        </w:rPr>
        <w:t xml:space="preserve">січень - </w:t>
      </w:r>
      <w:r w:rsidR="008824BB" w:rsidRPr="00F96934">
        <w:rPr>
          <w:rFonts w:ascii="Times New Roman" w:hAnsi="Times New Roman" w:cs="Times New Roman"/>
          <w:sz w:val="28"/>
          <w:szCs w:val="28"/>
          <w:lang w:val="uk-UA"/>
        </w:rPr>
        <w:t>вересень</w:t>
      </w:r>
      <w:r w:rsidR="001E470F" w:rsidRPr="00F96934">
        <w:rPr>
          <w:rFonts w:ascii="Times New Roman" w:hAnsi="Times New Roman" w:cs="Times New Roman"/>
          <w:sz w:val="28"/>
          <w:szCs w:val="28"/>
          <w:lang w:val="uk-UA"/>
        </w:rPr>
        <w:t xml:space="preserve"> </w:t>
      </w:r>
      <w:r w:rsidR="001E470F" w:rsidRPr="00F96934">
        <w:rPr>
          <w:rFonts w:ascii="Times New Roman" w:hAnsi="Times New Roman" w:cs="Times New Roman"/>
          <w:sz w:val="28"/>
          <w:szCs w:val="28"/>
        </w:rPr>
        <w:t xml:space="preserve"> 202</w:t>
      </w:r>
      <w:r w:rsidR="001E470F" w:rsidRPr="00F96934">
        <w:rPr>
          <w:rFonts w:ascii="Times New Roman" w:hAnsi="Times New Roman" w:cs="Times New Roman"/>
          <w:sz w:val="28"/>
          <w:szCs w:val="28"/>
          <w:lang w:val="uk-UA"/>
        </w:rPr>
        <w:t>5</w:t>
      </w:r>
      <w:r w:rsidR="001E470F" w:rsidRPr="00F96934">
        <w:rPr>
          <w:rFonts w:ascii="Times New Roman" w:hAnsi="Times New Roman" w:cs="Times New Roman"/>
          <w:sz w:val="28"/>
          <w:szCs w:val="28"/>
        </w:rPr>
        <w:t xml:space="preserve"> року, згідно подання управління соціального захисту населення,</w:t>
      </w:r>
      <w:r w:rsidR="001E470F" w:rsidRPr="00F96934">
        <w:rPr>
          <w:rFonts w:ascii="Times New Roman" w:hAnsi="Times New Roman" w:cs="Times New Roman"/>
          <w:sz w:val="28"/>
          <w:szCs w:val="28"/>
          <w:lang w:val="uk-UA"/>
        </w:rPr>
        <w:t xml:space="preserve">   </w:t>
      </w:r>
      <w:r w:rsidR="001E470F" w:rsidRPr="00F96934">
        <w:rPr>
          <w:rFonts w:ascii="Times New Roman" w:hAnsi="Times New Roman" w:cs="Times New Roman"/>
          <w:sz w:val="28"/>
          <w:szCs w:val="28"/>
        </w:rPr>
        <w:t>у</w:t>
      </w:r>
      <w:r w:rsidR="001E470F" w:rsidRPr="00F96934">
        <w:rPr>
          <w:rFonts w:ascii="Times New Roman" w:hAnsi="Times New Roman" w:cs="Times New Roman"/>
          <w:b/>
          <w:i/>
          <w:sz w:val="28"/>
          <w:szCs w:val="28"/>
          <w:lang w:val="uk-UA"/>
        </w:rPr>
        <w:t xml:space="preserve"> </w:t>
      </w:r>
      <w:r w:rsidR="008824BB" w:rsidRPr="00F96934">
        <w:rPr>
          <w:rFonts w:ascii="Times New Roman" w:hAnsi="Times New Roman" w:cs="Times New Roman"/>
          <w:color w:val="000000"/>
          <w:sz w:val="28"/>
          <w:szCs w:val="28"/>
          <w:lang w:val="uk-UA"/>
        </w:rPr>
        <w:t>93</w:t>
      </w:r>
      <w:r w:rsidR="001E470F" w:rsidRPr="00F96934">
        <w:rPr>
          <w:rFonts w:ascii="Times New Roman" w:hAnsi="Times New Roman" w:cs="Times New Roman"/>
          <w:b/>
          <w:i/>
          <w:color w:val="000000"/>
          <w:sz w:val="28"/>
          <w:szCs w:val="28"/>
          <w:lang w:val="uk-UA"/>
        </w:rPr>
        <w:t xml:space="preserve"> </w:t>
      </w:r>
      <w:r w:rsidR="001E470F" w:rsidRPr="00F96934">
        <w:rPr>
          <w:rFonts w:ascii="Times New Roman" w:hAnsi="Times New Roman" w:cs="Times New Roman"/>
          <w:color w:val="000000"/>
          <w:sz w:val="28"/>
          <w:szCs w:val="28"/>
        </w:rPr>
        <w:t>сім’</w:t>
      </w:r>
      <w:r w:rsidR="001E470F" w:rsidRPr="00F96934">
        <w:rPr>
          <w:rFonts w:ascii="Times New Roman" w:hAnsi="Times New Roman" w:cs="Times New Roman"/>
          <w:color w:val="000000"/>
          <w:sz w:val="28"/>
          <w:szCs w:val="28"/>
          <w:lang w:val="uk-UA"/>
        </w:rPr>
        <w:t xml:space="preserve">ях </w:t>
      </w:r>
      <w:r w:rsidR="001E470F" w:rsidRPr="00F96934">
        <w:rPr>
          <w:rFonts w:ascii="Times New Roman" w:hAnsi="Times New Roman" w:cs="Times New Roman"/>
          <w:color w:val="000000"/>
          <w:sz w:val="28"/>
          <w:szCs w:val="28"/>
        </w:rPr>
        <w:t xml:space="preserve">здійснено перевірку цільового використання коштів при народженні дитини. </w:t>
      </w:r>
    </w:p>
    <w:p w:rsidR="001676F2" w:rsidRPr="00F96934" w:rsidRDefault="001676F2" w:rsidP="001E470F">
      <w:pPr>
        <w:pStyle w:val="DefaultText"/>
        <w:autoSpaceDE w:val="0"/>
        <w:spacing w:after="0" w:line="240" w:lineRule="auto"/>
        <w:ind w:left="-360"/>
        <w:jc w:val="both"/>
        <w:rPr>
          <w:rFonts w:ascii="Times New Roman" w:hAnsi="Times New Roman" w:cs="Times New Roman"/>
          <w:sz w:val="28"/>
          <w:szCs w:val="28"/>
        </w:rPr>
      </w:pPr>
      <w:r w:rsidRPr="00F96934">
        <w:rPr>
          <w:sz w:val="28"/>
          <w:szCs w:val="28"/>
        </w:rPr>
        <w:t xml:space="preserve">       </w:t>
      </w:r>
      <w:r w:rsidRPr="00F96934">
        <w:rPr>
          <w:rFonts w:ascii="Times New Roman" w:hAnsi="Times New Roman" w:cs="Times New Roman"/>
          <w:sz w:val="28"/>
          <w:szCs w:val="28"/>
        </w:rPr>
        <w:t xml:space="preserve">Надаються соціальні послуги внутрішньо переміщеним особам, сім’ям військовослужбовців, згідно звернень. </w:t>
      </w:r>
    </w:p>
    <w:p w:rsidR="00D85088" w:rsidRPr="00F96934" w:rsidRDefault="00D85088" w:rsidP="00FB5DA7">
      <w:pPr>
        <w:pStyle w:val="msonormalcxspmiddlecxsplast"/>
        <w:spacing w:before="0" w:beforeAutospacing="0" w:after="0" w:afterAutospacing="0"/>
        <w:ind w:left="-360" w:hanging="360"/>
        <w:jc w:val="both"/>
        <w:rPr>
          <w:sz w:val="28"/>
          <w:szCs w:val="28"/>
        </w:rPr>
      </w:pPr>
    </w:p>
    <w:p w:rsidR="000C44C0" w:rsidRPr="00F96934" w:rsidRDefault="000C44C0" w:rsidP="00A952DC">
      <w:pPr>
        <w:pStyle w:val="msonormalcxspmiddlecxsplast"/>
        <w:spacing w:before="0" w:beforeAutospacing="0" w:after="0" w:afterAutospacing="0"/>
        <w:ind w:left="-360" w:hanging="360"/>
        <w:jc w:val="center"/>
        <w:rPr>
          <w:b/>
          <w:spacing w:val="4"/>
          <w:sz w:val="28"/>
          <w:szCs w:val="28"/>
        </w:rPr>
      </w:pPr>
      <w:r w:rsidRPr="00F96934">
        <w:rPr>
          <w:b/>
          <w:spacing w:val="4"/>
          <w:sz w:val="28"/>
          <w:szCs w:val="28"/>
        </w:rPr>
        <w:t>Культура</w:t>
      </w:r>
    </w:p>
    <w:p w:rsidR="00547218" w:rsidRPr="00F96934" w:rsidRDefault="00547218" w:rsidP="00547218">
      <w:pPr>
        <w:ind w:firstLine="708"/>
        <w:jc w:val="both"/>
        <w:rPr>
          <w:sz w:val="28"/>
          <w:szCs w:val="28"/>
        </w:rPr>
      </w:pPr>
      <w:r w:rsidRPr="00F96934">
        <w:rPr>
          <w:sz w:val="28"/>
          <w:szCs w:val="28"/>
        </w:rPr>
        <w:t>В умовах воєнного часу робота управління культури, національностей та релігій Калуської міської ради протягом 2025 року в першу чергу була зорієнтована на допомогу ЗСУ, волонтерам, піднесення національно-патріотичного переможного духу громади, тощо. Окрім того, не менша увага приділялась популяризації і примноженню культурних цінностей, задоволенню культурних та духовних потреб населення, організації його дозвілля, підтримці талановитої молоді, зміцненню та розширенню культурно-мистецьких зв’язків.</w:t>
      </w:r>
    </w:p>
    <w:p w:rsidR="00547218" w:rsidRPr="00F96934" w:rsidRDefault="00547218" w:rsidP="00547218">
      <w:pPr>
        <w:ind w:firstLine="708"/>
        <w:jc w:val="both"/>
        <w:rPr>
          <w:sz w:val="28"/>
          <w:szCs w:val="28"/>
        </w:rPr>
      </w:pPr>
      <w:r w:rsidRPr="00F96934">
        <w:rPr>
          <w:sz w:val="28"/>
          <w:szCs w:val="28"/>
        </w:rPr>
        <w:t xml:space="preserve">У 2025 році докладено максимально зусиль, щоб зберегти та удосконалити діючу мережу закладів та установ культури громади, зміцнити їх матеріально-технічну базу. </w:t>
      </w:r>
    </w:p>
    <w:p w:rsidR="00547218" w:rsidRPr="00F96934" w:rsidRDefault="00547218" w:rsidP="00547218">
      <w:pPr>
        <w:ind w:firstLine="708"/>
        <w:jc w:val="both"/>
        <w:rPr>
          <w:sz w:val="28"/>
          <w:szCs w:val="28"/>
        </w:rPr>
      </w:pPr>
      <w:r w:rsidRPr="00F96934">
        <w:rPr>
          <w:sz w:val="28"/>
          <w:szCs w:val="28"/>
        </w:rPr>
        <w:t>Протягом року продовжено виділяти значну частину коштів на виготовлення і встановлення банерів загиблим захисникам із Калуської громади. Площі та алеї пам’яті про загиблих,</w:t>
      </w:r>
      <w:r w:rsidR="00603AC5" w:rsidRPr="00F96934">
        <w:rPr>
          <w:sz w:val="28"/>
          <w:szCs w:val="28"/>
        </w:rPr>
        <w:t xml:space="preserve"> зниклих безвісти та полонених </w:t>
      </w:r>
      <w:r w:rsidRPr="00F96934">
        <w:rPr>
          <w:sz w:val="28"/>
          <w:szCs w:val="28"/>
        </w:rPr>
        <w:t xml:space="preserve">Героїв відкрито в декількох селах громади. Відкрито та посвячено «Алею віри та надії» з банерами зниклих безвісти та тих, що перебувають в полоні .   </w:t>
      </w:r>
    </w:p>
    <w:p w:rsidR="00547218" w:rsidRPr="00F96934" w:rsidRDefault="00547218" w:rsidP="00547218">
      <w:pPr>
        <w:ind w:firstLine="708"/>
        <w:jc w:val="both"/>
        <w:rPr>
          <w:sz w:val="28"/>
          <w:szCs w:val="28"/>
        </w:rPr>
      </w:pPr>
      <w:r w:rsidRPr="00F96934">
        <w:rPr>
          <w:sz w:val="28"/>
          <w:szCs w:val="28"/>
        </w:rPr>
        <w:t xml:space="preserve">Продовжено співпрацю із підприємцями, які здійснюють збір і монтування відео про життя загиблих захисників і оцифрування та виготовлення інтерактивних дощок. </w:t>
      </w:r>
    </w:p>
    <w:p w:rsidR="00547218" w:rsidRPr="00F96934" w:rsidRDefault="00547218" w:rsidP="00547218">
      <w:pPr>
        <w:ind w:firstLine="708"/>
        <w:jc w:val="both"/>
        <w:rPr>
          <w:sz w:val="28"/>
          <w:szCs w:val="28"/>
        </w:rPr>
      </w:pPr>
      <w:r w:rsidRPr="00F96934">
        <w:rPr>
          <w:sz w:val="28"/>
          <w:szCs w:val="28"/>
        </w:rPr>
        <w:t>Значна увага приділялась забезпеченню захисту, збереження, утримання, відповідного використання, консервації, реставрації, упорядкування прилеглої території, ремонту та музеєфікації об’єктів культурної спадщини і пам’ятних знаків, які знаходяться на території Калуської міської територіальної громади.</w:t>
      </w:r>
    </w:p>
    <w:p w:rsidR="00547218" w:rsidRPr="00F96934" w:rsidRDefault="00547218" w:rsidP="00547218">
      <w:pPr>
        <w:ind w:firstLine="708"/>
        <w:jc w:val="both"/>
        <w:rPr>
          <w:sz w:val="28"/>
          <w:szCs w:val="28"/>
        </w:rPr>
      </w:pPr>
      <w:r w:rsidRPr="00F96934">
        <w:rPr>
          <w:sz w:val="28"/>
          <w:szCs w:val="28"/>
        </w:rPr>
        <w:t>До відзначення 160-ліття від дня народження, урочисто відкрито та посвячено горельєф  Митрополиту Андрею Шептицькому.</w:t>
      </w:r>
    </w:p>
    <w:p w:rsidR="00547218" w:rsidRPr="00F96934" w:rsidRDefault="00547218" w:rsidP="00547218">
      <w:pPr>
        <w:ind w:firstLine="708"/>
        <w:jc w:val="both"/>
        <w:rPr>
          <w:sz w:val="28"/>
          <w:szCs w:val="28"/>
        </w:rPr>
      </w:pPr>
      <w:r w:rsidRPr="00F96934">
        <w:rPr>
          <w:sz w:val="28"/>
          <w:szCs w:val="28"/>
        </w:rPr>
        <w:lastRenderedPageBreak/>
        <w:t>Для закладів культури було придбано музичні інструменти, сценічні костюми, меблевий інвентар, комп’ютерну техніку, музичну апаратуру, технічний інвентар, тощо.</w:t>
      </w:r>
    </w:p>
    <w:p w:rsidR="00547218" w:rsidRPr="00F96934" w:rsidRDefault="00547218" w:rsidP="00547218">
      <w:pPr>
        <w:ind w:firstLine="708"/>
        <w:jc w:val="both"/>
        <w:rPr>
          <w:sz w:val="28"/>
          <w:szCs w:val="28"/>
        </w:rPr>
      </w:pPr>
      <w:r w:rsidRPr="00F96934">
        <w:rPr>
          <w:sz w:val="28"/>
          <w:szCs w:val="28"/>
        </w:rPr>
        <w:t>Протягом 2023-2025 років у сфері культури продовжують діяти 2 цільові програми:</w:t>
      </w:r>
    </w:p>
    <w:p w:rsidR="00547218" w:rsidRPr="00F96934" w:rsidRDefault="00547218" w:rsidP="00547218">
      <w:pPr>
        <w:ind w:firstLine="708"/>
        <w:jc w:val="both"/>
        <w:rPr>
          <w:sz w:val="28"/>
          <w:szCs w:val="28"/>
        </w:rPr>
      </w:pPr>
      <w:r w:rsidRPr="00F96934">
        <w:rPr>
          <w:sz w:val="28"/>
          <w:szCs w:val="28"/>
        </w:rPr>
        <w:t xml:space="preserve">1. «Розвиток культури Калуської міської територіальної громади на 2023-2025 роки» (загальний бюджет програми  профінансований станом на 01.10.2025   склав 3 203 655,31 грн.). </w:t>
      </w:r>
    </w:p>
    <w:p w:rsidR="00547218" w:rsidRPr="00F96934" w:rsidRDefault="00547218" w:rsidP="00547218">
      <w:pPr>
        <w:ind w:firstLine="708"/>
        <w:jc w:val="both"/>
        <w:rPr>
          <w:sz w:val="28"/>
          <w:szCs w:val="28"/>
        </w:rPr>
      </w:pPr>
      <w:r w:rsidRPr="00F96934">
        <w:rPr>
          <w:sz w:val="28"/>
          <w:szCs w:val="28"/>
        </w:rPr>
        <w:t xml:space="preserve">2. «Духовне життя Калуської міської територіальної громади на 2023-2025 роки» (загальний бюджет програми профінансований станом на 01.10.2025 склав 490 000 грн., з них 170 000 грн. обласна субвенція.) </w:t>
      </w:r>
    </w:p>
    <w:p w:rsidR="00547218" w:rsidRPr="00F96934" w:rsidRDefault="00547218" w:rsidP="00547218">
      <w:pPr>
        <w:ind w:firstLine="708"/>
        <w:jc w:val="both"/>
        <w:rPr>
          <w:sz w:val="28"/>
          <w:szCs w:val="28"/>
        </w:rPr>
      </w:pPr>
      <w:r w:rsidRPr="00F96934">
        <w:rPr>
          <w:sz w:val="28"/>
          <w:szCs w:val="28"/>
        </w:rPr>
        <w:t xml:space="preserve">Окрім традиційних святкувань та відзначень основних державних заходів, у 2025 році в Калуській громаді проведено ряд фестивалів і заходів, котрі засновані у нашій громаді і відбуваються не перший рік поспіль, зокрема різдвяний фестиваль «Коляда моїх батьків», фольклорно-етнографічний фестиваль «Співочий гай», фестиваль дитячої творчості «Назустріч мрії».  </w:t>
      </w:r>
    </w:p>
    <w:p w:rsidR="00547218" w:rsidRPr="00F96934" w:rsidRDefault="00547218" w:rsidP="00547218">
      <w:pPr>
        <w:ind w:firstLine="708"/>
        <w:jc w:val="both"/>
        <w:rPr>
          <w:sz w:val="28"/>
          <w:szCs w:val="28"/>
        </w:rPr>
      </w:pPr>
      <w:r w:rsidRPr="00F96934">
        <w:rPr>
          <w:sz w:val="28"/>
          <w:szCs w:val="28"/>
        </w:rPr>
        <w:t xml:space="preserve">Вперше  в громаді відбувся конкурсу «Таланти Калуської громади». Протягом року відбувались різні мистецькі ініціативи, зокрема  мистецький проект із дружинами та матерями загиблих захисників України «Малюю серцем», арт – класи для ветеранів російсько-української війни з Ольгою Чолінською, театральний перформанс @ТЕАТРLive  із заслуженим артистом України Романом Луцьким. </w:t>
      </w:r>
    </w:p>
    <w:p w:rsidR="00547218" w:rsidRPr="00F96934" w:rsidRDefault="00547218" w:rsidP="00547218">
      <w:pPr>
        <w:ind w:firstLine="708"/>
        <w:jc w:val="both"/>
        <w:rPr>
          <w:sz w:val="28"/>
          <w:szCs w:val="28"/>
        </w:rPr>
      </w:pPr>
      <w:r w:rsidRPr="00F96934">
        <w:rPr>
          <w:sz w:val="28"/>
          <w:szCs w:val="28"/>
        </w:rPr>
        <w:t xml:space="preserve">Також цього року у нашій громаді  відзначили 100-річчя від дня народження Святійшого Патріарха Київськогоі всієї Руси-України  Володимира (Романюка). </w:t>
      </w:r>
    </w:p>
    <w:p w:rsidR="00547218" w:rsidRPr="00F96934" w:rsidRDefault="00547218" w:rsidP="00547218">
      <w:pPr>
        <w:ind w:firstLine="708"/>
        <w:jc w:val="both"/>
        <w:rPr>
          <w:sz w:val="28"/>
          <w:szCs w:val="28"/>
        </w:rPr>
      </w:pPr>
      <w:r w:rsidRPr="00F96934">
        <w:rPr>
          <w:sz w:val="28"/>
          <w:szCs w:val="28"/>
        </w:rPr>
        <w:t>У 2025 році Народний  аматорський драматичний колектив с. Боднарів отримав Гран прі Міжнародного багатожанрового фестивалю-конкурсу «</w:t>
      </w:r>
      <w:r w:rsidRPr="00F96934">
        <w:rPr>
          <w:sz w:val="28"/>
          <w:szCs w:val="28"/>
          <w:lang w:val="en-US"/>
        </w:rPr>
        <w:t>Herbsturlaub</w:t>
      </w:r>
      <w:r w:rsidRPr="00F96934">
        <w:rPr>
          <w:sz w:val="28"/>
          <w:szCs w:val="28"/>
        </w:rPr>
        <w:t>» (Німеччина), Народний театр «Легенда» КЗ отримав Гран прі ІІ Міжнародного фестивалю-конкурсу «Мистецькі промені України», Народний ансамбль танцю «Пролісок» посів І місце у Всеукраїнському фестивалі сучасного східного танцю «Кубок Прикарпаття - 2025», народний театр «</w:t>
      </w:r>
      <w:r w:rsidRPr="00F96934">
        <w:rPr>
          <w:sz w:val="28"/>
          <w:szCs w:val="28"/>
          <w:lang w:val="en-US"/>
        </w:rPr>
        <w:t>Silentium</w:t>
      </w:r>
      <w:r w:rsidRPr="00F96934">
        <w:rPr>
          <w:sz w:val="28"/>
          <w:szCs w:val="28"/>
        </w:rPr>
        <w:t>»  отримав Гран прі театрального фестивалю «Чорні вівці».</w:t>
      </w:r>
    </w:p>
    <w:p w:rsidR="00547218" w:rsidRPr="00F96934" w:rsidRDefault="00547218" w:rsidP="00075F06">
      <w:pPr>
        <w:ind w:left="567"/>
        <w:jc w:val="center"/>
        <w:rPr>
          <w:sz w:val="28"/>
          <w:szCs w:val="28"/>
        </w:rPr>
      </w:pPr>
    </w:p>
    <w:p w:rsidR="00075F06" w:rsidRPr="006315FB" w:rsidRDefault="00075F06" w:rsidP="00075F06">
      <w:pPr>
        <w:ind w:left="567"/>
        <w:jc w:val="center"/>
        <w:rPr>
          <w:b/>
          <w:bCs/>
          <w:sz w:val="28"/>
          <w:szCs w:val="28"/>
        </w:rPr>
      </w:pPr>
      <w:r w:rsidRPr="006315FB">
        <w:rPr>
          <w:b/>
          <w:bCs/>
          <w:sz w:val="28"/>
          <w:szCs w:val="28"/>
        </w:rPr>
        <w:t>Фізична культура і спорт</w:t>
      </w:r>
    </w:p>
    <w:p w:rsidR="00075F06" w:rsidRPr="00F96934" w:rsidRDefault="00075F06" w:rsidP="00075F06">
      <w:pPr>
        <w:ind w:firstLine="708"/>
        <w:jc w:val="both"/>
        <w:rPr>
          <w:bCs/>
          <w:sz w:val="28"/>
          <w:szCs w:val="28"/>
        </w:rPr>
      </w:pPr>
      <w:r w:rsidRPr="00F96934">
        <w:rPr>
          <w:sz w:val="28"/>
          <w:szCs w:val="28"/>
        </w:rPr>
        <w:t xml:space="preserve"> </w:t>
      </w:r>
      <w:r w:rsidRPr="00F96934">
        <w:rPr>
          <w:bCs/>
          <w:sz w:val="28"/>
          <w:szCs w:val="28"/>
        </w:rPr>
        <w:t>На виконання завдань «Програми фінансової підтримки спорту, високих досягнень та громадських спортивних організацій в Калуській міській територіальній громаді на 2025рік» в громаді працювали Дитячо-юнацька спортивна школа Калуської міської ради, комунальне підприємство «СПОРТ-АРЕНА», 25 спортивних громадських організацій (клубів) та багаточисленні спортивні споруди та об’єкти.</w:t>
      </w:r>
    </w:p>
    <w:p w:rsidR="00075F06" w:rsidRPr="00F96934" w:rsidRDefault="00075F06" w:rsidP="00075F06">
      <w:pPr>
        <w:pStyle w:val="affe"/>
        <w:ind w:firstLine="708"/>
        <w:jc w:val="both"/>
        <w:rPr>
          <w:rFonts w:ascii="Times New Roman" w:hAnsi="Times New Roman"/>
          <w:sz w:val="28"/>
          <w:szCs w:val="28"/>
        </w:rPr>
      </w:pPr>
      <w:r w:rsidRPr="00F96934">
        <w:rPr>
          <w:rFonts w:ascii="Times New Roman" w:hAnsi="Times New Roman"/>
          <w:sz w:val="28"/>
          <w:szCs w:val="28"/>
        </w:rPr>
        <w:t>Спортивно-масову роботу проводять 28 штатних тренерів ДЮСШ, 29 - вчителів фізичної культури загальноосвітніх шкіл, 10 - інструкторів дошкільних закладів, 10 осіб – викладачів фізичної культури та спорту вищих навчальних закладів І-ІІ рівнів акредитації та профтехучилища і методисти, фахівці та працівники закладів фізичної культури та спорту .</w:t>
      </w:r>
    </w:p>
    <w:p w:rsidR="00075F06" w:rsidRPr="00F96934" w:rsidRDefault="00075F06" w:rsidP="00075F06">
      <w:pPr>
        <w:ind w:firstLine="708"/>
        <w:jc w:val="both"/>
        <w:rPr>
          <w:bCs/>
          <w:sz w:val="28"/>
          <w:szCs w:val="28"/>
        </w:rPr>
      </w:pPr>
      <w:r w:rsidRPr="00F96934">
        <w:rPr>
          <w:bCs/>
          <w:sz w:val="28"/>
          <w:szCs w:val="28"/>
        </w:rPr>
        <w:lastRenderedPageBreak/>
        <w:t xml:space="preserve">Станом на 01.10.2025 управлінням молоді та спорту було проведено 55 спортивних змагань та заходів, до яких залучено близько 4726 осіб мешканців Калуської територіальної громади різних вікових категорій. Основними з них були: відкритий турнір та розіграш Кубка з футзалу Калуської територіальної громади на підтримку ЗСУ, </w:t>
      </w:r>
      <w:r w:rsidRPr="00F96934">
        <w:rPr>
          <w:sz w:val="28"/>
          <w:szCs w:val="28"/>
        </w:rPr>
        <w:t>Всеукраїнський турнір з дзюдо, присвячений 36 - річниці виведення військ з Афганістану та вшанування учасників бойових дій на території інших держав, обласні спортивні ігри «ВОЛЯ ДО ЖИТТЯ» серед військовослужбовців, ветеранів війни, учасників бойових дій, осіб з інвалідністю внаслідок війни, працівників силових структурних підрозділів</w:t>
      </w:r>
      <w:r w:rsidRPr="00F96934">
        <w:rPr>
          <w:bCs/>
          <w:sz w:val="28"/>
          <w:szCs w:val="28"/>
        </w:rPr>
        <w:t>,</w:t>
      </w:r>
      <w:r w:rsidRPr="00F96934">
        <w:rPr>
          <w:sz w:val="28"/>
          <w:szCs w:val="28"/>
        </w:rPr>
        <w:t xml:space="preserve"> обласний турнір з шахів пам’яті Героя України Олекси Гірника серед збірних команд загальноосвітніх навчальних закладів Калуської територіальної громади та інші. </w:t>
      </w:r>
    </w:p>
    <w:p w:rsidR="00075F06" w:rsidRPr="00F96934" w:rsidRDefault="00075F06" w:rsidP="00075F06">
      <w:pPr>
        <w:ind w:firstLine="709"/>
        <w:jc w:val="both"/>
        <w:rPr>
          <w:bCs/>
          <w:sz w:val="28"/>
          <w:szCs w:val="28"/>
        </w:rPr>
      </w:pPr>
      <w:r w:rsidRPr="00F96934">
        <w:rPr>
          <w:bCs/>
          <w:sz w:val="28"/>
          <w:szCs w:val="28"/>
        </w:rPr>
        <w:t>Спортсмени громади успішно змагались також на Всеукраїнських і Міжнародних змаганнях - чемпіонатах та першостях України, Європи та світу, на яких ставали переможцями та здобували призові місця.</w:t>
      </w:r>
    </w:p>
    <w:p w:rsidR="000530D9" w:rsidRPr="00F96934" w:rsidRDefault="000530D9" w:rsidP="006315FB">
      <w:pPr>
        <w:ind w:firstLine="360"/>
        <w:jc w:val="both"/>
        <w:rPr>
          <w:b/>
          <w:sz w:val="28"/>
          <w:szCs w:val="28"/>
        </w:rPr>
      </w:pPr>
    </w:p>
    <w:p w:rsidR="007C0425" w:rsidRPr="00F96934" w:rsidRDefault="007C0425" w:rsidP="007E084B">
      <w:pPr>
        <w:tabs>
          <w:tab w:val="left" w:pos="7260"/>
        </w:tabs>
        <w:jc w:val="center"/>
        <w:rPr>
          <w:b/>
          <w:sz w:val="28"/>
          <w:szCs w:val="28"/>
        </w:rPr>
      </w:pPr>
      <w:r w:rsidRPr="00F96934">
        <w:rPr>
          <w:b/>
          <w:sz w:val="28"/>
          <w:szCs w:val="28"/>
        </w:rPr>
        <w:t>Охорона здоров’я населення</w:t>
      </w:r>
    </w:p>
    <w:p w:rsidR="00AF628C" w:rsidRPr="00F96934" w:rsidRDefault="00AF628C" w:rsidP="007E084B">
      <w:pPr>
        <w:ind w:firstLine="567"/>
        <w:jc w:val="both"/>
        <w:rPr>
          <w:sz w:val="28"/>
          <w:szCs w:val="28"/>
        </w:rPr>
      </w:pPr>
      <w:bookmarkStart w:id="7" w:name="_Hlk212454516"/>
      <w:bookmarkStart w:id="8" w:name="_Hlk185512359"/>
      <w:r w:rsidRPr="00F96934">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04283A" w:rsidRPr="00F96934" w:rsidRDefault="00226267" w:rsidP="007E084B">
      <w:pPr>
        <w:ind w:firstLine="567"/>
        <w:jc w:val="both"/>
        <w:rPr>
          <w:rStyle w:val="aff"/>
          <w:i w:val="0"/>
          <w:sz w:val="28"/>
          <w:szCs w:val="28"/>
        </w:rPr>
      </w:pPr>
      <w:r w:rsidRPr="00F96934">
        <w:rPr>
          <w:rStyle w:val="aff"/>
          <w:i w:val="0"/>
          <w:sz w:val="28"/>
          <w:szCs w:val="28"/>
        </w:rPr>
        <w:t xml:space="preserve">Станом на 1 </w:t>
      </w:r>
      <w:r w:rsidR="002E2832" w:rsidRPr="00F96934">
        <w:rPr>
          <w:rStyle w:val="aff"/>
          <w:i w:val="0"/>
          <w:sz w:val="28"/>
          <w:szCs w:val="28"/>
        </w:rPr>
        <w:t>жовтня</w:t>
      </w:r>
      <w:r w:rsidR="00734348" w:rsidRPr="00F96934">
        <w:rPr>
          <w:rStyle w:val="aff"/>
          <w:i w:val="0"/>
          <w:sz w:val="28"/>
          <w:szCs w:val="28"/>
        </w:rPr>
        <w:t xml:space="preserve"> </w:t>
      </w:r>
      <w:r w:rsidR="00107FAB" w:rsidRPr="00F96934">
        <w:rPr>
          <w:rStyle w:val="aff"/>
          <w:i w:val="0"/>
          <w:sz w:val="28"/>
          <w:szCs w:val="28"/>
        </w:rPr>
        <w:t>202</w:t>
      </w:r>
      <w:r w:rsidR="007954F5" w:rsidRPr="00F96934">
        <w:rPr>
          <w:rStyle w:val="aff"/>
          <w:i w:val="0"/>
          <w:sz w:val="28"/>
          <w:szCs w:val="28"/>
        </w:rPr>
        <w:t>5</w:t>
      </w:r>
      <w:r w:rsidR="0004283A" w:rsidRPr="00F96934">
        <w:rPr>
          <w:rStyle w:val="aff"/>
          <w:i w:val="0"/>
          <w:sz w:val="28"/>
          <w:szCs w:val="28"/>
        </w:rPr>
        <w:t xml:space="preserve"> року кількість </w:t>
      </w:r>
      <w:r w:rsidR="00950589" w:rsidRPr="00F96934">
        <w:rPr>
          <w:rStyle w:val="aff"/>
          <w:i w:val="0"/>
          <w:sz w:val="28"/>
          <w:szCs w:val="28"/>
        </w:rPr>
        <w:t>стаціонарних ліжок становить 48</w:t>
      </w:r>
      <w:r w:rsidR="006F1C20" w:rsidRPr="00F96934">
        <w:rPr>
          <w:rStyle w:val="aff"/>
          <w:i w:val="0"/>
          <w:sz w:val="28"/>
          <w:szCs w:val="28"/>
        </w:rPr>
        <w:t>0</w:t>
      </w:r>
      <w:r w:rsidR="0004283A" w:rsidRPr="00F96934">
        <w:rPr>
          <w:rStyle w:val="aff"/>
          <w:i w:val="0"/>
          <w:sz w:val="28"/>
          <w:szCs w:val="28"/>
        </w:rPr>
        <w:t xml:space="preserve">; забезпеченість на 10 тис. населення </w:t>
      </w:r>
      <w:r w:rsidR="00950589" w:rsidRPr="00F96934">
        <w:rPr>
          <w:rStyle w:val="aff"/>
          <w:i w:val="0"/>
          <w:sz w:val="28"/>
          <w:szCs w:val="28"/>
        </w:rPr>
        <w:t>– 39,</w:t>
      </w:r>
      <w:r w:rsidR="006F1C20" w:rsidRPr="00F96934">
        <w:rPr>
          <w:rStyle w:val="aff"/>
          <w:i w:val="0"/>
          <w:sz w:val="28"/>
          <w:szCs w:val="28"/>
        </w:rPr>
        <w:t>5</w:t>
      </w:r>
      <w:r w:rsidR="0004283A" w:rsidRPr="00F96934">
        <w:rPr>
          <w:rStyle w:val="aff"/>
          <w:i w:val="0"/>
          <w:sz w:val="28"/>
          <w:szCs w:val="28"/>
        </w:rPr>
        <w:t xml:space="preserve">. </w:t>
      </w:r>
    </w:p>
    <w:p w:rsidR="00FE3CAD" w:rsidRPr="00F96934" w:rsidRDefault="00FE3CAD" w:rsidP="00FE3CAD">
      <w:pPr>
        <w:spacing w:line="276" w:lineRule="auto"/>
        <w:ind w:right="-142" w:firstLine="709"/>
        <w:jc w:val="both"/>
        <w:rPr>
          <w:sz w:val="28"/>
          <w:szCs w:val="28"/>
        </w:rPr>
      </w:pPr>
      <w:r w:rsidRPr="00F96934">
        <w:rPr>
          <w:sz w:val="28"/>
          <w:szCs w:val="28"/>
        </w:rPr>
        <w:t xml:space="preserve">В стаціонарі проліковано </w:t>
      </w:r>
      <w:r w:rsidR="006F0720" w:rsidRPr="00F96934">
        <w:rPr>
          <w:sz w:val="28"/>
          <w:szCs w:val="28"/>
        </w:rPr>
        <w:t>6988</w:t>
      </w:r>
      <w:r w:rsidRPr="00F96934">
        <w:rPr>
          <w:sz w:val="28"/>
          <w:szCs w:val="28"/>
        </w:rPr>
        <w:t xml:space="preserve"> жителів Калуської міської територіальної громади, що становить </w:t>
      </w:r>
      <w:r w:rsidR="006F1C20" w:rsidRPr="00F96934">
        <w:rPr>
          <w:sz w:val="28"/>
          <w:szCs w:val="28"/>
        </w:rPr>
        <w:t>5</w:t>
      </w:r>
      <w:r w:rsidR="006F0720" w:rsidRPr="00F96934">
        <w:rPr>
          <w:sz w:val="28"/>
          <w:szCs w:val="28"/>
        </w:rPr>
        <w:t>6</w:t>
      </w:r>
      <w:r w:rsidR="006F1C20" w:rsidRPr="00F96934">
        <w:rPr>
          <w:sz w:val="28"/>
          <w:szCs w:val="28"/>
        </w:rPr>
        <w:t>,</w:t>
      </w:r>
      <w:r w:rsidR="006F0720" w:rsidRPr="00F96934">
        <w:rPr>
          <w:sz w:val="28"/>
          <w:szCs w:val="28"/>
        </w:rPr>
        <w:t>9</w:t>
      </w:r>
      <w:r w:rsidRPr="00F96934">
        <w:rPr>
          <w:sz w:val="28"/>
          <w:szCs w:val="28"/>
        </w:rPr>
        <w:t xml:space="preserve">%, у відділенні невідкладної (екстреної) медичної допомоги – </w:t>
      </w:r>
      <w:r w:rsidR="006F1C20" w:rsidRPr="00F96934">
        <w:rPr>
          <w:sz w:val="28"/>
          <w:szCs w:val="28"/>
        </w:rPr>
        <w:t>1</w:t>
      </w:r>
      <w:r w:rsidR="006F0720" w:rsidRPr="00F96934">
        <w:rPr>
          <w:sz w:val="28"/>
          <w:szCs w:val="28"/>
        </w:rPr>
        <w:t>9</w:t>
      </w:r>
      <w:r w:rsidRPr="00F96934">
        <w:rPr>
          <w:sz w:val="28"/>
          <w:szCs w:val="28"/>
        </w:rPr>
        <w:t xml:space="preserve"> осіб, на ліжках хірургічного профілю прооперовано </w:t>
      </w:r>
      <w:r w:rsidR="007954F5" w:rsidRPr="00F96934">
        <w:rPr>
          <w:sz w:val="28"/>
          <w:szCs w:val="28"/>
        </w:rPr>
        <w:t>1</w:t>
      </w:r>
      <w:r w:rsidR="006F0720" w:rsidRPr="00F96934">
        <w:rPr>
          <w:sz w:val="28"/>
          <w:szCs w:val="28"/>
        </w:rPr>
        <w:t>496</w:t>
      </w:r>
      <w:r w:rsidRPr="00F96934">
        <w:rPr>
          <w:sz w:val="28"/>
          <w:szCs w:val="28"/>
        </w:rPr>
        <w:t xml:space="preserve"> хворих.</w:t>
      </w:r>
    </w:p>
    <w:p w:rsidR="00FE3CAD" w:rsidRPr="00F96934" w:rsidRDefault="00FE3CAD" w:rsidP="00FE3CAD">
      <w:pPr>
        <w:spacing w:line="276" w:lineRule="auto"/>
        <w:ind w:right="-1" w:firstLine="709"/>
        <w:jc w:val="both"/>
        <w:rPr>
          <w:sz w:val="28"/>
          <w:szCs w:val="28"/>
        </w:rPr>
      </w:pPr>
      <w:r w:rsidRPr="00F96934">
        <w:rPr>
          <w:sz w:val="28"/>
          <w:szCs w:val="28"/>
        </w:rPr>
        <w:t xml:space="preserve">Народилося  </w:t>
      </w:r>
      <w:r w:rsidR="00A95AAE" w:rsidRPr="00F96934">
        <w:rPr>
          <w:sz w:val="28"/>
          <w:szCs w:val="28"/>
        </w:rPr>
        <w:t>434</w:t>
      </w:r>
      <w:r w:rsidRPr="00F96934">
        <w:rPr>
          <w:sz w:val="28"/>
          <w:szCs w:val="28"/>
        </w:rPr>
        <w:t xml:space="preserve"> дітей, з них жителів Калуської МТГ </w:t>
      </w:r>
      <w:r w:rsidR="000E2DF0" w:rsidRPr="00F96934">
        <w:rPr>
          <w:sz w:val="28"/>
          <w:szCs w:val="28"/>
        </w:rPr>
        <w:t xml:space="preserve">- </w:t>
      </w:r>
      <w:r w:rsidR="00A95AAE" w:rsidRPr="00F96934">
        <w:rPr>
          <w:sz w:val="28"/>
          <w:szCs w:val="28"/>
        </w:rPr>
        <w:t>208</w:t>
      </w:r>
      <w:r w:rsidRPr="00F96934">
        <w:rPr>
          <w:sz w:val="28"/>
          <w:szCs w:val="28"/>
        </w:rPr>
        <w:t xml:space="preserve"> (пологів всього – </w:t>
      </w:r>
      <w:r w:rsidR="00A95AAE" w:rsidRPr="00F96934">
        <w:rPr>
          <w:sz w:val="28"/>
          <w:szCs w:val="28"/>
        </w:rPr>
        <w:t>432</w:t>
      </w:r>
      <w:r w:rsidRPr="00F96934">
        <w:rPr>
          <w:sz w:val="28"/>
          <w:szCs w:val="28"/>
        </w:rPr>
        <w:t xml:space="preserve">, з них жителів Калуської МТГ - </w:t>
      </w:r>
      <w:r w:rsidR="00A95AAE" w:rsidRPr="00F96934">
        <w:rPr>
          <w:sz w:val="28"/>
          <w:szCs w:val="28"/>
        </w:rPr>
        <w:t>207</w:t>
      </w:r>
      <w:r w:rsidRPr="00F96934">
        <w:rPr>
          <w:sz w:val="28"/>
          <w:szCs w:val="28"/>
        </w:rPr>
        <w:t>).</w:t>
      </w:r>
    </w:p>
    <w:p w:rsidR="00FE3CAD" w:rsidRPr="00F96934" w:rsidRDefault="00FE3CAD" w:rsidP="00FE3CAD">
      <w:pPr>
        <w:pStyle w:val="cef1edeee2ede8e9f2e5eaf1f2e7e2b3e4f1f2f3efeeec"/>
        <w:spacing w:line="120" w:lineRule="atLeast"/>
        <w:ind w:firstLine="0"/>
        <w:rPr>
          <w:rFonts w:ascii="Times New Roman" w:hAnsi="Times New Roman" w:cs="Times New Roman"/>
          <w:szCs w:val="28"/>
        </w:rPr>
      </w:pPr>
      <w:r w:rsidRPr="00F96934">
        <w:rPr>
          <w:rFonts w:ascii="Times New Roman" w:hAnsi="Times New Roman" w:cs="Times New Roman"/>
          <w:szCs w:val="28"/>
        </w:rPr>
        <w:t xml:space="preserve">          По КНП «Калуська ЦРЛ»:</w:t>
      </w:r>
    </w:p>
    <w:p w:rsidR="00FE3CAD" w:rsidRPr="00F96934" w:rsidRDefault="00FE3CAD" w:rsidP="00032279">
      <w:pPr>
        <w:pStyle w:val="cef1edeee2ede8e9f2e5eaf1f2e7e2b3e4f1f2f3efeeec"/>
        <w:spacing w:line="120" w:lineRule="atLeast"/>
        <w:ind w:firstLine="0"/>
        <w:rPr>
          <w:rFonts w:ascii="Times New Roman" w:hAnsi="Times New Roman" w:cs="Times New Roman"/>
          <w:szCs w:val="28"/>
        </w:rPr>
      </w:pPr>
      <w:r w:rsidRPr="00F96934">
        <w:rPr>
          <w:rFonts w:ascii="Times New Roman" w:hAnsi="Times New Roman" w:cs="Times New Roman"/>
          <w:szCs w:val="28"/>
        </w:rPr>
        <w:t xml:space="preserve">          </w:t>
      </w:r>
      <w:r w:rsidR="00F44F22" w:rsidRPr="00F96934">
        <w:rPr>
          <w:rFonts w:ascii="Times New Roman" w:hAnsi="Times New Roman" w:cs="Times New Roman"/>
          <w:szCs w:val="28"/>
        </w:rPr>
        <w:t>З</w:t>
      </w:r>
      <w:r w:rsidRPr="00F96934">
        <w:rPr>
          <w:rFonts w:ascii="Times New Roman" w:hAnsi="Times New Roman" w:cs="Times New Roman"/>
          <w:szCs w:val="28"/>
        </w:rPr>
        <w:t xml:space="preserve">а рахунок коштів </w:t>
      </w:r>
      <w:r w:rsidRPr="00F96934">
        <w:rPr>
          <w:rFonts w:ascii="Times New Roman" w:hAnsi="Times New Roman" w:cs="Times New Roman"/>
          <w:bCs/>
          <w:szCs w:val="28"/>
        </w:rPr>
        <w:t>НСЗУ</w:t>
      </w:r>
      <w:r w:rsidRPr="00F96934">
        <w:rPr>
          <w:rFonts w:ascii="Times New Roman" w:hAnsi="Times New Roman" w:cs="Times New Roman"/>
          <w:szCs w:val="28"/>
        </w:rPr>
        <w:t xml:space="preserve">  проведено капітальні ремонти приміщень у сумі </w:t>
      </w:r>
      <w:r w:rsidR="000E2DF0" w:rsidRPr="00F96934">
        <w:rPr>
          <w:rFonts w:ascii="Times New Roman" w:hAnsi="Times New Roman" w:cs="Times New Roman"/>
          <w:szCs w:val="28"/>
        </w:rPr>
        <w:t>1</w:t>
      </w:r>
      <w:r w:rsidR="00CB4516" w:rsidRPr="00F96934">
        <w:rPr>
          <w:rFonts w:ascii="Times New Roman" w:hAnsi="Times New Roman" w:cs="Times New Roman"/>
          <w:szCs w:val="28"/>
        </w:rPr>
        <w:t>589</w:t>
      </w:r>
      <w:r w:rsidR="00ED4AC6" w:rsidRPr="00F96934">
        <w:rPr>
          <w:rFonts w:ascii="Times New Roman" w:hAnsi="Times New Roman" w:cs="Times New Roman"/>
          <w:szCs w:val="28"/>
        </w:rPr>
        <w:t>,</w:t>
      </w:r>
      <w:r w:rsidR="00CB4516" w:rsidRPr="00F96934">
        <w:rPr>
          <w:rFonts w:ascii="Times New Roman" w:hAnsi="Times New Roman" w:cs="Times New Roman"/>
          <w:szCs w:val="28"/>
        </w:rPr>
        <w:t>1</w:t>
      </w:r>
      <w:r w:rsidR="00F44F22" w:rsidRPr="00F96934">
        <w:rPr>
          <w:rFonts w:ascii="Times New Roman" w:hAnsi="Times New Roman" w:cs="Times New Roman"/>
          <w:szCs w:val="28"/>
        </w:rPr>
        <w:t xml:space="preserve"> тис.</w:t>
      </w:r>
      <w:r w:rsidRPr="00F96934">
        <w:rPr>
          <w:rFonts w:ascii="Times New Roman" w:hAnsi="Times New Roman" w:cs="Times New Roman"/>
          <w:szCs w:val="28"/>
        </w:rPr>
        <w:t xml:space="preserve"> грн</w:t>
      </w:r>
      <w:r w:rsidRPr="00F96934">
        <w:rPr>
          <w:rFonts w:ascii="Times New Roman" w:hAnsi="Times New Roman" w:cs="Times New Roman"/>
          <w:bCs/>
          <w:szCs w:val="28"/>
        </w:rPr>
        <w:t>.:</w:t>
      </w:r>
      <w:r w:rsidR="00032279" w:rsidRPr="00F96934">
        <w:rPr>
          <w:rFonts w:ascii="Times New Roman" w:hAnsi="Times New Roman" w:cs="Times New Roman"/>
          <w:bCs/>
          <w:szCs w:val="28"/>
        </w:rPr>
        <w:t xml:space="preserve"> </w:t>
      </w:r>
      <w:r w:rsidR="006F1C20" w:rsidRPr="00F96934">
        <w:rPr>
          <w:rFonts w:ascii="Times New Roman" w:hAnsi="Times New Roman" w:cs="Times New Roman"/>
          <w:szCs w:val="28"/>
        </w:rPr>
        <w:t>112,1</w:t>
      </w:r>
      <w:r w:rsidR="00F44F22" w:rsidRPr="00F96934">
        <w:rPr>
          <w:rFonts w:ascii="Times New Roman" w:hAnsi="Times New Roman" w:cs="Times New Roman"/>
          <w:szCs w:val="28"/>
        </w:rPr>
        <w:t xml:space="preserve"> тис.</w:t>
      </w:r>
      <w:r w:rsidR="006F1C20" w:rsidRPr="00F96934">
        <w:rPr>
          <w:rFonts w:ascii="Times New Roman" w:hAnsi="Times New Roman" w:cs="Times New Roman"/>
          <w:szCs w:val="28"/>
        </w:rPr>
        <w:t xml:space="preserve"> </w:t>
      </w:r>
      <w:r w:rsidR="00F44F22" w:rsidRPr="00F96934">
        <w:rPr>
          <w:rFonts w:ascii="Times New Roman" w:hAnsi="Times New Roman" w:cs="Times New Roman"/>
          <w:szCs w:val="28"/>
        </w:rPr>
        <w:t>грн.</w:t>
      </w:r>
      <w:r w:rsidRPr="00F96934">
        <w:rPr>
          <w:rFonts w:ascii="Times New Roman" w:hAnsi="Times New Roman" w:cs="Times New Roman"/>
          <w:szCs w:val="28"/>
        </w:rPr>
        <w:t xml:space="preserve"> </w:t>
      </w:r>
      <w:r w:rsidRPr="00F96934">
        <w:rPr>
          <w:rFonts w:ascii="Times New Roman" w:hAnsi="Times New Roman"/>
          <w:szCs w:val="28"/>
        </w:rPr>
        <w:t xml:space="preserve">– </w:t>
      </w:r>
      <w:r w:rsidRPr="00F96934">
        <w:rPr>
          <w:rFonts w:ascii="Times New Roman" w:hAnsi="Times New Roman" w:cs="Times New Roman"/>
          <w:szCs w:val="28"/>
        </w:rPr>
        <w:t xml:space="preserve"> капітальний ремонт </w:t>
      </w:r>
      <w:r w:rsidR="006F1C20" w:rsidRPr="00F96934">
        <w:rPr>
          <w:rFonts w:ascii="Times New Roman" w:hAnsi="Times New Roman" w:cs="Times New Roman"/>
          <w:szCs w:val="28"/>
        </w:rPr>
        <w:t>оглядовог</w:t>
      </w:r>
      <w:r w:rsidR="009C069B" w:rsidRPr="00F96934">
        <w:rPr>
          <w:rFonts w:ascii="Times New Roman" w:hAnsi="Times New Roman" w:cs="Times New Roman"/>
          <w:szCs w:val="28"/>
        </w:rPr>
        <w:t xml:space="preserve">о кабінету пульмонологічного та </w:t>
      </w:r>
      <w:r w:rsidR="006F1C20" w:rsidRPr="00F96934">
        <w:rPr>
          <w:rFonts w:ascii="Times New Roman" w:hAnsi="Times New Roman" w:cs="Times New Roman"/>
          <w:szCs w:val="28"/>
        </w:rPr>
        <w:t>хірургічного відділень</w:t>
      </w:r>
      <w:r w:rsidRPr="00F96934">
        <w:rPr>
          <w:rFonts w:ascii="Times New Roman" w:hAnsi="Times New Roman" w:cs="Times New Roman"/>
          <w:szCs w:val="28"/>
        </w:rPr>
        <w:t xml:space="preserve">;         </w:t>
      </w:r>
    </w:p>
    <w:p w:rsidR="00FE3CAD" w:rsidRPr="00F96934" w:rsidRDefault="00B74142" w:rsidP="006F1C20">
      <w:pPr>
        <w:pStyle w:val="cef1edeee2ede8e9f2e5eaf1f2e7e2b3e4f1f2f3efeeec"/>
        <w:spacing w:line="120" w:lineRule="atLeast"/>
        <w:ind w:firstLine="0"/>
        <w:rPr>
          <w:rFonts w:ascii="Times New Roman" w:hAnsi="Times New Roman" w:cs="Times New Roman"/>
          <w:szCs w:val="28"/>
        </w:rPr>
      </w:pPr>
      <w:r w:rsidRPr="00F96934">
        <w:rPr>
          <w:rFonts w:ascii="Times New Roman" w:hAnsi="Times New Roman" w:cs="Times New Roman"/>
          <w:szCs w:val="28"/>
        </w:rPr>
        <w:t>-</w:t>
      </w:r>
      <w:r w:rsidR="006F1C20" w:rsidRPr="00F96934">
        <w:rPr>
          <w:rFonts w:ascii="Times New Roman" w:hAnsi="Times New Roman" w:cs="Times New Roman"/>
          <w:szCs w:val="28"/>
        </w:rPr>
        <w:t>714,5</w:t>
      </w:r>
      <w:r w:rsidR="00F44F22" w:rsidRPr="00F96934">
        <w:rPr>
          <w:rFonts w:ascii="Times New Roman" w:hAnsi="Times New Roman" w:cs="Times New Roman"/>
          <w:szCs w:val="28"/>
        </w:rPr>
        <w:t xml:space="preserve"> тис. грн.</w:t>
      </w:r>
      <w:r w:rsidR="00FE3CAD" w:rsidRPr="00F96934">
        <w:rPr>
          <w:rFonts w:ascii="Times New Roman" w:hAnsi="Times New Roman" w:cs="Times New Roman"/>
          <w:szCs w:val="28"/>
        </w:rPr>
        <w:t xml:space="preserve"> </w:t>
      </w:r>
      <w:r w:rsidR="00FE3CAD" w:rsidRPr="00F96934">
        <w:rPr>
          <w:rFonts w:ascii="Times New Roman" w:hAnsi="Times New Roman"/>
          <w:szCs w:val="28"/>
        </w:rPr>
        <w:t xml:space="preserve">– </w:t>
      </w:r>
      <w:r w:rsidR="00FE3CAD" w:rsidRPr="00F96934">
        <w:rPr>
          <w:rFonts w:ascii="Times New Roman" w:hAnsi="Times New Roman" w:cs="Times New Roman"/>
          <w:szCs w:val="28"/>
        </w:rPr>
        <w:t xml:space="preserve">капітальний ремонт  </w:t>
      </w:r>
      <w:r w:rsidR="00FE3CAD" w:rsidRPr="00F96934">
        <w:rPr>
          <w:rFonts w:ascii="Times New Roman" w:hAnsi="Times New Roman"/>
          <w:szCs w:val="28"/>
        </w:rPr>
        <w:t xml:space="preserve">вентиляційної системи </w:t>
      </w:r>
      <w:r w:rsidR="00FE3CAD" w:rsidRPr="00F96934">
        <w:rPr>
          <w:rFonts w:ascii="Times New Roman" w:hAnsi="Times New Roman" w:cs="Times New Roman"/>
          <w:szCs w:val="28"/>
        </w:rPr>
        <w:t>бактеріологічної лабораторії</w:t>
      </w:r>
      <w:r w:rsidRPr="00F96934">
        <w:rPr>
          <w:rFonts w:ascii="Times New Roman" w:hAnsi="Times New Roman" w:cs="Times New Roman"/>
          <w:szCs w:val="28"/>
        </w:rPr>
        <w:t>;</w:t>
      </w:r>
    </w:p>
    <w:p w:rsidR="00B74142" w:rsidRPr="00F96934" w:rsidRDefault="00B74142" w:rsidP="006F1C20">
      <w:pPr>
        <w:pStyle w:val="cef1edeee2ede8e9f2e5eaf1f2e7e2b3e4f1f2f3efeeec"/>
        <w:spacing w:line="120" w:lineRule="atLeast"/>
        <w:ind w:firstLine="0"/>
        <w:rPr>
          <w:rFonts w:ascii="Times New Roman" w:hAnsi="Times New Roman" w:cs="Times New Roman"/>
          <w:szCs w:val="28"/>
        </w:rPr>
      </w:pPr>
      <w:r w:rsidRPr="00F96934">
        <w:rPr>
          <w:rFonts w:ascii="Times New Roman" w:hAnsi="Times New Roman" w:cs="Times New Roman"/>
          <w:szCs w:val="28"/>
        </w:rPr>
        <w:t>-258,4 тис.</w:t>
      </w:r>
      <w:r w:rsidR="00507002" w:rsidRPr="00F96934">
        <w:rPr>
          <w:rFonts w:ascii="Times New Roman" w:hAnsi="Times New Roman" w:cs="Times New Roman"/>
          <w:szCs w:val="28"/>
        </w:rPr>
        <w:t xml:space="preserve"> </w:t>
      </w:r>
      <w:r w:rsidRPr="00F96934">
        <w:rPr>
          <w:rFonts w:ascii="Times New Roman" w:hAnsi="Times New Roman" w:cs="Times New Roman"/>
          <w:szCs w:val="28"/>
        </w:rPr>
        <w:t>грн. – капітальний ремонт підвального приміщення та відділення НЕМД;</w:t>
      </w:r>
    </w:p>
    <w:p w:rsidR="00B74142" w:rsidRPr="00F96934" w:rsidRDefault="00B74142" w:rsidP="006F1C20">
      <w:pPr>
        <w:pStyle w:val="cef1edeee2ede8e9f2e5eaf1f2e7e2b3e4f1f2f3efeeec"/>
        <w:spacing w:line="120" w:lineRule="atLeast"/>
        <w:ind w:firstLine="0"/>
        <w:rPr>
          <w:rFonts w:ascii="Times New Roman" w:hAnsi="Times New Roman" w:cs="Times New Roman"/>
          <w:szCs w:val="28"/>
        </w:rPr>
      </w:pPr>
      <w:r w:rsidRPr="00F96934">
        <w:rPr>
          <w:rFonts w:ascii="Times New Roman" w:hAnsi="Times New Roman" w:cs="Times New Roman"/>
          <w:szCs w:val="28"/>
        </w:rPr>
        <w:t>-54,2 тис.</w:t>
      </w:r>
      <w:r w:rsidR="00507002" w:rsidRPr="00F96934">
        <w:rPr>
          <w:rFonts w:ascii="Times New Roman" w:hAnsi="Times New Roman" w:cs="Times New Roman"/>
          <w:szCs w:val="28"/>
        </w:rPr>
        <w:t xml:space="preserve"> </w:t>
      </w:r>
      <w:r w:rsidRPr="00F96934">
        <w:rPr>
          <w:rFonts w:ascii="Times New Roman" w:hAnsi="Times New Roman" w:cs="Times New Roman"/>
          <w:szCs w:val="28"/>
        </w:rPr>
        <w:t>грн.- капітальний ремонт гінекологічного відділення;</w:t>
      </w:r>
    </w:p>
    <w:p w:rsidR="00B74142" w:rsidRPr="00F96934" w:rsidRDefault="00B74142" w:rsidP="006F1C20">
      <w:pPr>
        <w:pStyle w:val="cef1edeee2ede8e9f2e5eaf1f2e7e2b3e4f1f2f3efeeec"/>
        <w:spacing w:line="120" w:lineRule="atLeast"/>
        <w:ind w:firstLine="0"/>
        <w:rPr>
          <w:rFonts w:ascii="Times New Roman" w:hAnsi="Times New Roman" w:cs="Times New Roman"/>
          <w:szCs w:val="28"/>
        </w:rPr>
      </w:pPr>
      <w:r w:rsidRPr="00F96934">
        <w:rPr>
          <w:rFonts w:ascii="Times New Roman" w:hAnsi="Times New Roman" w:cs="Times New Roman"/>
          <w:szCs w:val="28"/>
        </w:rPr>
        <w:t>-198,7 тис.</w:t>
      </w:r>
      <w:r w:rsidR="00507002" w:rsidRPr="00F96934">
        <w:rPr>
          <w:rFonts w:ascii="Times New Roman" w:hAnsi="Times New Roman" w:cs="Times New Roman"/>
          <w:szCs w:val="28"/>
        </w:rPr>
        <w:t xml:space="preserve"> </w:t>
      </w:r>
      <w:r w:rsidRPr="00F96934">
        <w:rPr>
          <w:rFonts w:ascii="Times New Roman" w:hAnsi="Times New Roman" w:cs="Times New Roman"/>
          <w:szCs w:val="28"/>
        </w:rPr>
        <w:t>грн.-</w:t>
      </w:r>
      <w:r w:rsidR="000E1355" w:rsidRPr="00F96934">
        <w:rPr>
          <w:rFonts w:ascii="Times New Roman" w:hAnsi="Times New Roman" w:cs="Times New Roman"/>
          <w:szCs w:val="28"/>
        </w:rPr>
        <w:t>капітальний ре</w:t>
      </w:r>
      <w:r w:rsidRPr="00F96934">
        <w:rPr>
          <w:rFonts w:ascii="Times New Roman" w:hAnsi="Times New Roman" w:cs="Times New Roman"/>
          <w:szCs w:val="28"/>
        </w:rPr>
        <w:t>монт харчоблоку.</w:t>
      </w:r>
    </w:p>
    <w:p w:rsidR="00586DE9" w:rsidRPr="00F96934" w:rsidRDefault="00586DE9" w:rsidP="006F1C20">
      <w:pPr>
        <w:pStyle w:val="cef1edeee2ede8e9f2e5eaf1f2e7e2b3e4f1f2f3efeeec"/>
        <w:spacing w:line="120" w:lineRule="atLeast"/>
        <w:ind w:firstLine="0"/>
        <w:rPr>
          <w:rFonts w:ascii="Times New Roman" w:hAnsi="Times New Roman" w:cs="Times New Roman"/>
          <w:szCs w:val="28"/>
        </w:rPr>
      </w:pPr>
      <w:r w:rsidRPr="00F96934">
        <w:rPr>
          <w:rFonts w:ascii="Times New Roman" w:hAnsi="Times New Roman" w:cs="Times New Roman"/>
          <w:szCs w:val="28"/>
        </w:rPr>
        <w:t>-53,5 тис.</w:t>
      </w:r>
      <w:r w:rsidR="00507002" w:rsidRPr="00F96934">
        <w:rPr>
          <w:rFonts w:ascii="Times New Roman" w:hAnsi="Times New Roman" w:cs="Times New Roman"/>
          <w:szCs w:val="28"/>
        </w:rPr>
        <w:t xml:space="preserve"> </w:t>
      </w:r>
      <w:r w:rsidRPr="00F96934">
        <w:rPr>
          <w:rFonts w:ascii="Times New Roman" w:hAnsi="Times New Roman" w:cs="Times New Roman"/>
          <w:szCs w:val="28"/>
        </w:rPr>
        <w:t>грн – капітальний ремонт харчоблоку (влаштування вентиляції;</w:t>
      </w:r>
    </w:p>
    <w:p w:rsidR="00586DE9" w:rsidRPr="00F96934" w:rsidRDefault="00586DE9" w:rsidP="006F1C20">
      <w:pPr>
        <w:pStyle w:val="cef1edeee2ede8e9f2e5eaf1f2e7e2b3e4f1f2f3efeeec"/>
        <w:spacing w:line="120" w:lineRule="atLeast"/>
        <w:ind w:firstLine="0"/>
        <w:rPr>
          <w:rFonts w:ascii="Times New Roman" w:hAnsi="Times New Roman" w:cs="Times New Roman"/>
          <w:szCs w:val="28"/>
        </w:rPr>
      </w:pPr>
      <w:r w:rsidRPr="00F96934">
        <w:rPr>
          <w:rFonts w:ascii="Times New Roman" w:hAnsi="Times New Roman" w:cs="Times New Roman"/>
          <w:szCs w:val="28"/>
        </w:rPr>
        <w:t>-188,4 тис.грн.- капітальний ресонт неврологічного та ендокринологічного відділення;</w:t>
      </w:r>
    </w:p>
    <w:p w:rsidR="00586DE9" w:rsidRPr="00F96934" w:rsidRDefault="00586DE9" w:rsidP="006F1C20">
      <w:pPr>
        <w:pStyle w:val="cef1edeee2ede8e9f2e5eaf1f2e7e2b3e4f1f2f3efeeec"/>
        <w:spacing w:line="120" w:lineRule="atLeast"/>
        <w:ind w:firstLine="0"/>
        <w:rPr>
          <w:rFonts w:ascii="Times New Roman" w:hAnsi="Times New Roman" w:cs="Times New Roman"/>
          <w:szCs w:val="28"/>
        </w:rPr>
      </w:pPr>
      <w:r w:rsidRPr="00F96934">
        <w:rPr>
          <w:rFonts w:ascii="Times New Roman" w:hAnsi="Times New Roman" w:cs="Times New Roman"/>
          <w:szCs w:val="28"/>
        </w:rPr>
        <w:t>- 9,4 тис.грн.- технічний нагляд (капітальний ремонт вентиляційної системи бактеріологічної лабораторії).</w:t>
      </w:r>
    </w:p>
    <w:bookmarkEnd w:id="7"/>
    <w:p w:rsidR="00E422C7" w:rsidRDefault="00F660A5" w:rsidP="00E422C7">
      <w:pPr>
        <w:jc w:val="both"/>
        <w:rPr>
          <w:sz w:val="28"/>
          <w:szCs w:val="28"/>
        </w:rPr>
      </w:pPr>
      <w:r w:rsidRPr="00F96934">
        <w:rPr>
          <w:sz w:val="28"/>
          <w:szCs w:val="28"/>
        </w:rPr>
        <w:t xml:space="preserve">     </w:t>
      </w:r>
    </w:p>
    <w:p w:rsidR="00F660A5" w:rsidRPr="00F96934" w:rsidRDefault="00E422C7" w:rsidP="00E422C7">
      <w:pPr>
        <w:jc w:val="both"/>
        <w:rPr>
          <w:sz w:val="28"/>
          <w:szCs w:val="28"/>
        </w:rPr>
      </w:pPr>
      <w:r>
        <w:rPr>
          <w:sz w:val="28"/>
          <w:szCs w:val="28"/>
        </w:rPr>
        <w:tab/>
      </w:r>
      <w:r w:rsidR="00F660A5" w:rsidRPr="00F96934">
        <w:rPr>
          <w:sz w:val="28"/>
          <w:szCs w:val="28"/>
        </w:rPr>
        <w:t>Станом на 01.</w:t>
      </w:r>
      <w:r w:rsidR="00590A92" w:rsidRPr="00F96934">
        <w:rPr>
          <w:sz w:val="28"/>
          <w:szCs w:val="28"/>
        </w:rPr>
        <w:t>10</w:t>
      </w:r>
      <w:r w:rsidR="00F660A5" w:rsidRPr="00F96934">
        <w:rPr>
          <w:sz w:val="28"/>
          <w:szCs w:val="28"/>
        </w:rPr>
        <w:t>.202</w:t>
      </w:r>
      <w:r w:rsidR="00F660A5" w:rsidRPr="00F96934">
        <w:rPr>
          <w:sz w:val="28"/>
          <w:szCs w:val="28"/>
          <w:lang w:val="ru-RU"/>
        </w:rPr>
        <w:t>5</w:t>
      </w:r>
      <w:r w:rsidR="00F660A5" w:rsidRPr="00F96934">
        <w:rPr>
          <w:sz w:val="28"/>
          <w:szCs w:val="28"/>
        </w:rPr>
        <w:t xml:space="preserve"> року кількість стаціонарних ліжок становить у КНП «Калуська міська лікарня»  125.</w:t>
      </w:r>
      <w:r w:rsidR="00590A92" w:rsidRPr="00F96934">
        <w:rPr>
          <w:sz w:val="28"/>
          <w:szCs w:val="28"/>
        </w:rPr>
        <w:t xml:space="preserve"> </w:t>
      </w:r>
      <w:r w:rsidR="00F660A5" w:rsidRPr="00F96934">
        <w:rPr>
          <w:sz w:val="28"/>
          <w:szCs w:val="28"/>
        </w:rPr>
        <w:t xml:space="preserve">Забезпеченість ліжками на 10 тис. населення  10,3. За </w:t>
      </w:r>
      <w:r w:rsidR="00AE0340" w:rsidRPr="00F96934">
        <w:rPr>
          <w:sz w:val="28"/>
          <w:szCs w:val="28"/>
        </w:rPr>
        <w:t>вересень</w:t>
      </w:r>
      <w:r w:rsidR="00F660A5" w:rsidRPr="00F96934">
        <w:rPr>
          <w:sz w:val="28"/>
          <w:szCs w:val="28"/>
        </w:rPr>
        <w:t xml:space="preserve"> 2025 року у стаціонарі проліковано 3</w:t>
      </w:r>
      <w:r w:rsidR="00AE0340" w:rsidRPr="00F96934">
        <w:rPr>
          <w:sz w:val="28"/>
          <w:szCs w:val="28"/>
        </w:rPr>
        <w:t>4</w:t>
      </w:r>
      <w:r w:rsidR="00F660A5" w:rsidRPr="00F96934">
        <w:rPr>
          <w:sz w:val="28"/>
          <w:szCs w:val="28"/>
        </w:rPr>
        <w:t>0 чоловік , з них 23</w:t>
      </w:r>
      <w:r w:rsidR="00AE0340" w:rsidRPr="00F96934">
        <w:rPr>
          <w:sz w:val="28"/>
          <w:szCs w:val="28"/>
        </w:rPr>
        <w:t>0</w:t>
      </w:r>
      <w:r w:rsidR="00F660A5" w:rsidRPr="00F96934">
        <w:rPr>
          <w:sz w:val="28"/>
          <w:szCs w:val="28"/>
        </w:rPr>
        <w:t xml:space="preserve">  </w:t>
      </w:r>
      <w:r w:rsidR="00F660A5" w:rsidRPr="00F96934">
        <w:rPr>
          <w:sz w:val="28"/>
          <w:szCs w:val="28"/>
        </w:rPr>
        <w:lastRenderedPageBreak/>
        <w:t>жителів Калуської ОТГ , що становить 6</w:t>
      </w:r>
      <w:r w:rsidR="00AE0340" w:rsidRPr="00F96934">
        <w:rPr>
          <w:sz w:val="28"/>
          <w:szCs w:val="28"/>
        </w:rPr>
        <w:t>7,4</w:t>
      </w:r>
      <w:r w:rsidR="00F660A5" w:rsidRPr="00F96934">
        <w:rPr>
          <w:sz w:val="28"/>
          <w:szCs w:val="28"/>
        </w:rPr>
        <w:t xml:space="preserve"> %. За </w:t>
      </w:r>
      <w:r w:rsidR="00AE0340" w:rsidRPr="00F96934">
        <w:rPr>
          <w:sz w:val="28"/>
          <w:szCs w:val="28"/>
        </w:rPr>
        <w:t>вересень</w:t>
      </w:r>
      <w:r w:rsidR="00F660A5" w:rsidRPr="00F96934">
        <w:rPr>
          <w:sz w:val="28"/>
          <w:szCs w:val="28"/>
        </w:rPr>
        <w:t xml:space="preserve"> у стаціонарі хворі провели – </w:t>
      </w:r>
      <w:r w:rsidR="00AE0340" w:rsidRPr="00F96934">
        <w:rPr>
          <w:sz w:val="28"/>
          <w:szCs w:val="28"/>
        </w:rPr>
        <w:t>2904</w:t>
      </w:r>
      <w:r w:rsidR="00F660A5" w:rsidRPr="00F96934">
        <w:rPr>
          <w:sz w:val="28"/>
          <w:szCs w:val="28"/>
        </w:rPr>
        <w:t xml:space="preserve"> ліжкоднів, з них жителями Калуської ОТГ – </w:t>
      </w:r>
      <w:r w:rsidR="00AE0340" w:rsidRPr="00F96934">
        <w:rPr>
          <w:sz w:val="28"/>
          <w:szCs w:val="28"/>
        </w:rPr>
        <w:t>1683</w:t>
      </w:r>
      <w:r w:rsidR="00F660A5" w:rsidRPr="00F96934">
        <w:rPr>
          <w:sz w:val="28"/>
          <w:szCs w:val="28"/>
        </w:rPr>
        <w:t xml:space="preserve">  ліжкодні, що становить </w:t>
      </w:r>
      <w:r w:rsidR="00AE0340" w:rsidRPr="00F96934">
        <w:rPr>
          <w:sz w:val="28"/>
          <w:szCs w:val="28"/>
        </w:rPr>
        <w:t>66</w:t>
      </w:r>
      <w:r w:rsidR="00F660A5" w:rsidRPr="00F96934">
        <w:rPr>
          <w:sz w:val="28"/>
          <w:szCs w:val="28"/>
        </w:rPr>
        <w:t>,</w:t>
      </w:r>
      <w:r w:rsidR="00AE0340" w:rsidRPr="00F96934">
        <w:rPr>
          <w:sz w:val="28"/>
          <w:szCs w:val="28"/>
        </w:rPr>
        <w:t>9</w:t>
      </w:r>
      <w:r w:rsidR="00F660A5" w:rsidRPr="00F96934">
        <w:rPr>
          <w:sz w:val="28"/>
          <w:szCs w:val="28"/>
        </w:rPr>
        <w:t xml:space="preserve"> %. </w:t>
      </w:r>
    </w:p>
    <w:p w:rsidR="00F660A5" w:rsidRPr="00F96934" w:rsidRDefault="00546FA9" w:rsidP="00F660A5">
      <w:pPr>
        <w:jc w:val="both"/>
        <w:rPr>
          <w:sz w:val="28"/>
          <w:szCs w:val="28"/>
        </w:rPr>
      </w:pPr>
      <w:r w:rsidRPr="00F96934">
        <w:rPr>
          <w:sz w:val="28"/>
          <w:szCs w:val="28"/>
        </w:rPr>
        <w:t xml:space="preserve">     За дев’ять</w:t>
      </w:r>
      <w:r w:rsidR="00F660A5" w:rsidRPr="00F96934">
        <w:rPr>
          <w:sz w:val="28"/>
          <w:szCs w:val="28"/>
        </w:rPr>
        <w:t xml:space="preserve"> місяців 2025 року у стаціонарі проліковано </w:t>
      </w:r>
      <w:r w:rsidRPr="00F96934">
        <w:rPr>
          <w:sz w:val="28"/>
          <w:szCs w:val="28"/>
        </w:rPr>
        <w:t>3289</w:t>
      </w:r>
      <w:r w:rsidR="00F660A5" w:rsidRPr="00F96934">
        <w:rPr>
          <w:sz w:val="28"/>
          <w:szCs w:val="28"/>
        </w:rPr>
        <w:t xml:space="preserve"> чоловік , з них </w:t>
      </w:r>
      <w:r w:rsidRPr="00F96934">
        <w:rPr>
          <w:sz w:val="28"/>
          <w:szCs w:val="28"/>
        </w:rPr>
        <w:t>2098</w:t>
      </w:r>
      <w:r w:rsidR="00F660A5" w:rsidRPr="00F96934">
        <w:rPr>
          <w:sz w:val="28"/>
          <w:szCs w:val="28"/>
        </w:rPr>
        <w:t xml:space="preserve">  жителів Калуської ОТГ , що становить 63,</w:t>
      </w:r>
      <w:r w:rsidRPr="00F96934">
        <w:rPr>
          <w:sz w:val="28"/>
          <w:szCs w:val="28"/>
        </w:rPr>
        <w:t>8</w:t>
      </w:r>
      <w:r w:rsidR="00F660A5" w:rsidRPr="00F96934">
        <w:rPr>
          <w:sz w:val="28"/>
          <w:szCs w:val="28"/>
        </w:rPr>
        <w:t xml:space="preserve"> %. За </w:t>
      </w:r>
      <w:r w:rsidRPr="00F96934">
        <w:rPr>
          <w:sz w:val="28"/>
          <w:szCs w:val="28"/>
        </w:rPr>
        <w:t>дев’ять</w:t>
      </w:r>
      <w:r w:rsidR="00F660A5" w:rsidRPr="00F96934">
        <w:rPr>
          <w:sz w:val="28"/>
          <w:szCs w:val="28"/>
        </w:rPr>
        <w:t xml:space="preserve"> місяців  у стаціонарі хворі провели – 2</w:t>
      </w:r>
      <w:r w:rsidRPr="00F96934">
        <w:rPr>
          <w:sz w:val="28"/>
          <w:szCs w:val="28"/>
        </w:rPr>
        <w:t>9412</w:t>
      </w:r>
      <w:r w:rsidR="00F660A5" w:rsidRPr="00F96934">
        <w:rPr>
          <w:sz w:val="28"/>
          <w:szCs w:val="28"/>
        </w:rPr>
        <w:t xml:space="preserve">  ліжкоднів, з них жителями Калуської ОТГ – 1</w:t>
      </w:r>
      <w:r w:rsidRPr="00F96934">
        <w:rPr>
          <w:sz w:val="28"/>
          <w:szCs w:val="28"/>
        </w:rPr>
        <w:t>7996</w:t>
      </w:r>
      <w:r w:rsidR="00F660A5" w:rsidRPr="00F96934">
        <w:rPr>
          <w:sz w:val="28"/>
          <w:szCs w:val="28"/>
        </w:rPr>
        <w:t xml:space="preserve">  ліжкодні, що становить 6</w:t>
      </w:r>
      <w:r w:rsidRPr="00F96934">
        <w:rPr>
          <w:sz w:val="28"/>
          <w:szCs w:val="28"/>
        </w:rPr>
        <w:t>1,2</w:t>
      </w:r>
      <w:r w:rsidR="00F660A5" w:rsidRPr="00F96934">
        <w:rPr>
          <w:sz w:val="28"/>
          <w:szCs w:val="28"/>
        </w:rPr>
        <w:t xml:space="preserve"> %. </w:t>
      </w:r>
    </w:p>
    <w:p w:rsidR="00F660A5" w:rsidRPr="00F96934" w:rsidRDefault="00F660A5" w:rsidP="00F660A5">
      <w:pPr>
        <w:jc w:val="both"/>
        <w:rPr>
          <w:sz w:val="28"/>
          <w:szCs w:val="28"/>
        </w:rPr>
      </w:pPr>
      <w:r w:rsidRPr="00F96934">
        <w:rPr>
          <w:sz w:val="28"/>
          <w:szCs w:val="28"/>
        </w:rPr>
        <w:t xml:space="preserve">        Кількість населення, яке обслуговує Калуська міська лікарня 121 378 чоловік.</w:t>
      </w:r>
      <w:r w:rsidR="00C41266" w:rsidRPr="00F96934">
        <w:rPr>
          <w:sz w:val="28"/>
          <w:szCs w:val="28"/>
        </w:rPr>
        <w:t xml:space="preserve"> </w:t>
      </w:r>
      <w:r w:rsidRPr="00F96934">
        <w:rPr>
          <w:sz w:val="28"/>
          <w:szCs w:val="28"/>
        </w:rPr>
        <w:t xml:space="preserve">Кількість відвідувань у поліклініці : </w:t>
      </w:r>
    </w:p>
    <w:p w:rsidR="00F660A5" w:rsidRPr="00F96934" w:rsidRDefault="00F660A5" w:rsidP="00F660A5">
      <w:pPr>
        <w:jc w:val="both"/>
        <w:rPr>
          <w:sz w:val="28"/>
          <w:szCs w:val="28"/>
          <w:lang w:val="ru-RU"/>
        </w:rPr>
      </w:pPr>
      <w:r w:rsidRPr="00F96934">
        <w:rPr>
          <w:sz w:val="28"/>
          <w:szCs w:val="28"/>
        </w:rPr>
        <w:t xml:space="preserve">за </w:t>
      </w:r>
      <w:r w:rsidR="004D2DD4" w:rsidRPr="00F96934">
        <w:rPr>
          <w:sz w:val="28"/>
          <w:szCs w:val="28"/>
        </w:rPr>
        <w:t>вересень 20</w:t>
      </w:r>
      <w:r w:rsidRPr="00F96934">
        <w:rPr>
          <w:sz w:val="28"/>
          <w:szCs w:val="28"/>
          <w:lang w:val="ru-RU"/>
        </w:rPr>
        <w:t xml:space="preserve">025 </w:t>
      </w:r>
      <w:r w:rsidRPr="00F96934">
        <w:rPr>
          <w:sz w:val="28"/>
          <w:szCs w:val="28"/>
        </w:rPr>
        <w:t>року складає -</w:t>
      </w:r>
      <w:r w:rsidR="004D2DD4" w:rsidRPr="00F96934">
        <w:rPr>
          <w:sz w:val="28"/>
          <w:szCs w:val="28"/>
        </w:rPr>
        <w:t>8338</w:t>
      </w:r>
      <w:r w:rsidRPr="00F96934">
        <w:rPr>
          <w:sz w:val="28"/>
          <w:szCs w:val="28"/>
        </w:rPr>
        <w:t xml:space="preserve">,що на 1 жителя становить - </w:t>
      </w:r>
      <w:r w:rsidRPr="00F96934">
        <w:rPr>
          <w:sz w:val="28"/>
          <w:szCs w:val="28"/>
          <w:lang w:val="ru-RU"/>
        </w:rPr>
        <w:t>0.0</w:t>
      </w:r>
      <w:r w:rsidR="004D2DD4" w:rsidRPr="00F96934">
        <w:rPr>
          <w:sz w:val="28"/>
          <w:szCs w:val="28"/>
          <w:lang w:val="ru-RU"/>
        </w:rPr>
        <w:t>6</w:t>
      </w:r>
      <w:r w:rsidRPr="00F96934">
        <w:rPr>
          <w:sz w:val="28"/>
          <w:szCs w:val="28"/>
        </w:rPr>
        <w:t xml:space="preserve"> . </w:t>
      </w:r>
    </w:p>
    <w:p w:rsidR="00F660A5" w:rsidRPr="00F96934" w:rsidRDefault="00F660A5" w:rsidP="00F660A5">
      <w:pPr>
        <w:jc w:val="both"/>
        <w:rPr>
          <w:sz w:val="28"/>
          <w:szCs w:val="28"/>
          <w:lang w:val="ru-RU"/>
        </w:rPr>
      </w:pPr>
      <w:r w:rsidRPr="00F96934">
        <w:rPr>
          <w:sz w:val="28"/>
          <w:szCs w:val="28"/>
        </w:rPr>
        <w:t xml:space="preserve">За  </w:t>
      </w:r>
      <w:r w:rsidR="004D2DD4" w:rsidRPr="00F96934">
        <w:rPr>
          <w:sz w:val="28"/>
          <w:szCs w:val="28"/>
        </w:rPr>
        <w:t>дев’ять</w:t>
      </w:r>
      <w:r w:rsidRPr="00F96934">
        <w:rPr>
          <w:sz w:val="28"/>
          <w:szCs w:val="28"/>
        </w:rPr>
        <w:t xml:space="preserve">  місяців </w:t>
      </w:r>
      <w:r w:rsidRPr="00F96934">
        <w:rPr>
          <w:sz w:val="28"/>
          <w:szCs w:val="28"/>
          <w:lang w:val="ru-RU"/>
        </w:rPr>
        <w:t xml:space="preserve">2025 </w:t>
      </w:r>
      <w:r w:rsidRPr="00F96934">
        <w:rPr>
          <w:sz w:val="28"/>
          <w:szCs w:val="28"/>
        </w:rPr>
        <w:t>року складає -</w:t>
      </w:r>
      <w:r w:rsidR="004D2DD4" w:rsidRPr="00F96934">
        <w:rPr>
          <w:sz w:val="28"/>
          <w:szCs w:val="28"/>
        </w:rPr>
        <w:t>81211</w:t>
      </w:r>
      <w:r w:rsidRPr="00F96934">
        <w:rPr>
          <w:sz w:val="28"/>
          <w:szCs w:val="28"/>
        </w:rPr>
        <w:t xml:space="preserve"> ,що на 1 жителя становить - </w:t>
      </w:r>
      <w:r w:rsidRPr="00F96934">
        <w:rPr>
          <w:sz w:val="28"/>
          <w:szCs w:val="28"/>
          <w:lang w:val="ru-RU"/>
        </w:rPr>
        <w:t>0.</w:t>
      </w:r>
      <w:r w:rsidR="004D2DD4" w:rsidRPr="00F96934">
        <w:rPr>
          <w:sz w:val="28"/>
          <w:szCs w:val="28"/>
          <w:lang w:val="ru-RU"/>
        </w:rPr>
        <w:t>6</w:t>
      </w:r>
      <w:r w:rsidRPr="00F96934">
        <w:rPr>
          <w:sz w:val="28"/>
          <w:szCs w:val="28"/>
          <w:lang w:val="ru-RU"/>
        </w:rPr>
        <w:t>6</w:t>
      </w:r>
      <w:r w:rsidRPr="00F96934">
        <w:rPr>
          <w:sz w:val="28"/>
          <w:szCs w:val="28"/>
        </w:rPr>
        <w:t xml:space="preserve"> . </w:t>
      </w:r>
    </w:p>
    <w:p w:rsidR="00F660A5" w:rsidRPr="00F96934" w:rsidRDefault="00F660A5" w:rsidP="00F660A5">
      <w:pPr>
        <w:jc w:val="both"/>
        <w:rPr>
          <w:sz w:val="28"/>
          <w:szCs w:val="28"/>
        </w:rPr>
      </w:pPr>
      <w:r w:rsidRPr="00F96934">
        <w:rPr>
          <w:sz w:val="28"/>
          <w:szCs w:val="28"/>
        </w:rPr>
        <w:t xml:space="preserve">Число викликів на дім: </w:t>
      </w:r>
    </w:p>
    <w:p w:rsidR="00F660A5" w:rsidRPr="00F96934" w:rsidRDefault="00F660A5" w:rsidP="00F660A5">
      <w:pPr>
        <w:jc w:val="both"/>
        <w:rPr>
          <w:color w:val="F2F2F2" w:themeColor="background1" w:themeShade="F2"/>
          <w:sz w:val="28"/>
          <w:szCs w:val="28"/>
          <w:lang w:val="ru-RU"/>
        </w:rPr>
      </w:pPr>
      <w:r w:rsidRPr="00F96934">
        <w:rPr>
          <w:sz w:val="28"/>
          <w:szCs w:val="28"/>
        </w:rPr>
        <w:t xml:space="preserve">За </w:t>
      </w:r>
      <w:r w:rsidR="006823CB" w:rsidRPr="00F96934">
        <w:rPr>
          <w:sz w:val="28"/>
          <w:szCs w:val="28"/>
        </w:rPr>
        <w:t>вересень</w:t>
      </w:r>
      <w:r w:rsidRPr="00F96934">
        <w:rPr>
          <w:sz w:val="28"/>
          <w:szCs w:val="28"/>
        </w:rPr>
        <w:t xml:space="preserve">  </w:t>
      </w:r>
      <w:r w:rsidRPr="00F96934">
        <w:rPr>
          <w:sz w:val="28"/>
          <w:szCs w:val="28"/>
          <w:lang w:val="ru-RU"/>
        </w:rPr>
        <w:t xml:space="preserve">2025 </w:t>
      </w:r>
      <w:r w:rsidRPr="00F96934">
        <w:rPr>
          <w:sz w:val="28"/>
          <w:szCs w:val="28"/>
        </w:rPr>
        <w:t>року</w:t>
      </w:r>
      <w:r w:rsidRPr="00F96934">
        <w:rPr>
          <w:sz w:val="28"/>
          <w:szCs w:val="28"/>
          <w:lang w:val="ru-RU"/>
        </w:rPr>
        <w:t xml:space="preserve"> - 1</w:t>
      </w:r>
      <w:r w:rsidR="006823CB" w:rsidRPr="00F96934">
        <w:rPr>
          <w:sz w:val="28"/>
          <w:szCs w:val="28"/>
          <w:lang w:val="ru-RU"/>
        </w:rPr>
        <w:t>0</w:t>
      </w:r>
      <w:r w:rsidRPr="00F96934">
        <w:rPr>
          <w:sz w:val="28"/>
          <w:szCs w:val="28"/>
          <w:lang w:val="ru-RU"/>
        </w:rPr>
        <w:t xml:space="preserve"> ,</w:t>
      </w:r>
      <w:r w:rsidRPr="00F96934">
        <w:rPr>
          <w:sz w:val="28"/>
          <w:szCs w:val="28"/>
        </w:rPr>
        <w:t xml:space="preserve"> що на 1000 жителів становить </w:t>
      </w:r>
      <w:r w:rsidR="00260EB4" w:rsidRPr="00F96934">
        <w:rPr>
          <w:sz w:val="28"/>
          <w:szCs w:val="28"/>
          <w:lang w:val="ru-RU"/>
        </w:rPr>
        <w:t>– 0.08</w:t>
      </w:r>
      <w:r w:rsidRPr="00F96934">
        <w:rPr>
          <w:sz w:val="28"/>
          <w:szCs w:val="28"/>
          <w:lang w:val="ru-RU"/>
        </w:rPr>
        <w:t>.</w:t>
      </w:r>
      <w:r w:rsidRPr="00F96934">
        <w:rPr>
          <w:color w:val="F2F2F2" w:themeColor="background1" w:themeShade="F2"/>
          <w:sz w:val="28"/>
          <w:szCs w:val="28"/>
          <w:lang w:val="ru-RU"/>
        </w:rPr>
        <w:t>.0</w:t>
      </w:r>
    </w:p>
    <w:p w:rsidR="00F660A5" w:rsidRPr="00F96934" w:rsidRDefault="00260EB4" w:rsidP="00F660A5">
      <w:pPr>
        <w:jc w:val="both"/>
        <w:rPr>
          <w:color w:val="F2F2F2" w:themeColor="background1" w:themeShade="F2"/>
          <w:sz w:val="28"/>
          <w:szCs w:val="28"/>
          <w:lang w:val="ru-RU"/>
        </w:rPr>
      </w:pPr>
      <w:r w:rsidRPr="00F96934">
        <w:rPr>
          <w:sz w:val="28"/>
          <w:szCs w:val="28"/>
        </w:rPr>
        <w:t xml:space="preserve"> За  дев’ять</w:t>
      </w:r>
      <w:r w:rsidR="00F660A5" w:rsidRPr="00F96934">
        <w:rPr>
          <w:sz w:val="28"/>
          <w:szCs w:val="28"/>
        </w:rPr>
        <w:t xml:space="preserve">  місяців    </w:t>
      </w:r>
      <w:r w:rsidR="00F660A5" w:rsidRPr="00F96934">
        <w:rPr>
          <w:sz w:val="28"/>
          <w:szCs w:val="28"/>
          <w:lang w:val="ru-RU"/>
        </w:rPr>
        <w:t xml:space="preserve">2025 </w:t>
      </w:r>
      <w:r w:rsidR="00F660A5" w:rsidRPr="00F96934">
        <w:rPr>
          <w:sz w:val="28"/>
          <w:szCs w:val="28"/>
        </w:rPr>
        <w:t>року</w:t>
      </w:r>
      <w:r w:rsidR="00F660A5" w:rsidRPr="00F96934">
        <w:rPr>
          <w:sz w:val="28"/>
          <w:szCs w:val="28"/>
          <w:lang w:val="ru-RU"/>
        </w:rPr>
        <w:t xml:space="preserve"> -  </w:t>
      </w:r>
      <w:r w:rsidRPr="00F96934">
        <w:rPr>
          <w:sz w:val="28"/>
          <w:szCs w:val="28"/>
          <w:lang w:val="ru-RU"/>
        </w:rPr>
        <w:t>130</w:t>
      </w:r>
      <w:r w:rsidR="00F660A5" w:rsidRPr="00F96934">
        <w:rPr>
          <w:sz w:val="28"/>
          <w:szCs w:val="28"/>
          <w:lang w:val="ru-RU"/>
        </w:rPr>
        <w:t xml:space="preserve"> ,</w:t>
      </w:r>
      <w:r w:rsidR="00F660A5" w:rsidRPr="00F96934">
        <w:rPr>
          <w:sz w:val="28"/>
          <w:szCs w:val="28"/>
        </w:rPr>
        <w:t xml:space="preserve"> що на 1000 жителів становить </w:t>
      </w:r>
      <w:r w:rsidR="00F660A5" w:rsidRPr="00F96934">
        <w:rPr>
          <w:sz w:val="28"/>
          <w:szCs w:val="28"/>
          <w:lang w:val="ru-RU"/>
        </w:rPr>
        <w:t xml:space="preserve">– </w:t>
      </w:r>
      <w:r w:rsidRPr="00F96934">
        <w:rPr>
          <w:sz w:val="28"/>
          <w:szCs w:val="28"/>
          <w:lang w:val="ru-RU"/>
        </w:rPr>
        <w:t>1</w:t>
      </w:r>
      <w:r w:rsidR="00F660A5" w:rsidRPr="00F96934">
        <w:rPr>
          <w:sz w:val="28"/>
          <w:szCs w:val="28"/>
          <w:lang w:val="ru-RU"/>
        </w:rPr>
        <w:t>.</w:t>
      </w:r>
      <w:r w:rsidRPr="00F96934">
        <w:rPr>
          <w:sz w:val="28"/>
          <w:szCs w:val="28"/>
          <w:lang w:val="ru-RU"/>
        </w:rPr>
        <w:t>15</w:t>
      </w:r>
      <w:r w:rsidR="00F660A5" w:rsidRPr="00F96934">
        <w:rPr>
          <w:sz w:val="28"/>
          <w:szCs w:val="28"/>
          <w:lang w:val="ru-RU"/>
        </w:rPr>
        <w:t>.</w:t>
      </w:r>
      <w:r w:rsidR="00F660A5" w:rsidRPr="00F96934">
        <w:rPr>
          <w:color w:val="F2F2F2" w:themeColor="background1" w:themeShade="F2"/>
          <w:sz w:val="28"/>
          <w:szCs w:val="28"/>
          <w:lang w:val="ru-RU"/>
        </w:rPr>
        <w:t>.</w:t>
      </w:r>
    </w:p>
    <w:p w:rsidR="00F660A5" w:rsidRPr="00F96934" w:rsidRDefault="00F660A5" w:rsidP="00F660A5">
      <w:pPr>
        <w:jc w:val="both"/>
        <w:rPr>
          <w:sz w:val="28"/>
          <w:szCs w:val="28"/>
        </w:rPr>
      </w:pPr>
      <w:r w:rsidRPr="00F96934">
        <w:rPr>
          <w:sz w:val="28"/>
          <w:szCs w:val="28"/>
        </w:rPr>
        <w:t xml:space="preserve">    В Калуській міській лікарні працює денний стаціонар на 140 ліжок.</w:t>
      </w:r>
    </w:p>
    <w:p w:rsidR="00F660A5" w:rsidRPr="00F96934" w:rsidRDefault="00F660A5" w:rsidP="00F660A5">
      <w:pPr>
        <w:jc w:val="both"/>
        <w:rPr>
          <w:sz w:val="28"/>
          <w:szCs w:val="28"/>
        </w:rPr>
      </w:pPr>
      <w:r w:rsidRPr="00F96934">
        <w:rPr>
          <w:sz w:val="28"/>
          <w:szCs w:val="28"/>
        </w:rPr>
        <w:t>Терапевтичні – 35 ліжок,   Гастроентерологічні - 15 ліжок,</w:t>
      </w:r>
    </w:p>
    <w:p w:rsidR="00F660A5" w:rsidRPr="00F96934" w:rsidRDefault="00F660A5" w:rsidP="00F660A5">
      <w:pPr>
        <w:jc w:val="both"/>
        <w:rPr>
          <w:sz w:val="28"/>
          <w:szCs w:val="28"/>
        </w:rPr>
      </w:pPr>
      <w:r w:rsidRPr="00F96934">
        <w:rPr>
          <w:sz w:val="28"/>
          <w:szCs w:val="28"/>
        </w:rPr>
        <w:t>Неврологічні – 50 ліжок,   Хірургічні – 10 ліжок, Ендокринологічні – 5 ліжок,</w:t>
      </w:r>
    </w:p>
    <w:p w:rsidR="00F660A5" w:rsidRPr="00F96934" w:rsidRDefault="00F660A5" w:rsidP="00F660A5">
      <w:pPr>
        <w:jc w:val="both"/>
        <w:rPr>
          <w:sz w:val="28"/>
          <w:szCs w:val="28"/>
        </w:rPr>
      </w:pPr>
      <w:r w:rsidRPr="00F96934">
        <w:rPr>
          <w:sz w:val="28"/>
          <w:szCs w:val="28"/>
        </w:rPr>
        <w:t>Ревматологічні – 10 ліжок,  Дерматологічні – 15 ліжок.</w:t>
      </w:r>
    </w:p>
    <w:p w:rsidR="00F660A5" w:rsidRPr="00F96934" w:rsidRDefault="00F660A5" w:rsidP="00F660A5">
      <w:pPr>
        <w:jc w:val="both"/>
        <w:rPr>
          <w:sz w:val="28"/>
          <w:szCs w:val="28"/>
        </w:rPr>
      </w:pPr>
      <w:r w:rsidRPr="00F96934">
        <w:rPr>
          <w:sz w:val="28"/>
          <w:szCs w:val="28"/>
        </w:rPr>
        <w:t xml:space="preserve">Протягом </w:t>
      </w:r>
      <w:r w:rsidR="00260EB4" w:rsidRPr="00F96934">
        <w:rPr>
          <w:sz w:val="28"/>
          <w:szCs w:val="28"/>
        </w:rPr>
        <w:t xml:space="preserve">січня-вересня </w:t>
      </w:r>
      <w:r w:rsidRPr="00F96934">
        <w:rPr>
          <w:sz w:val="28"/>
          <w:szCs w:val="28"/>
        </w:rPr>
        <w:t>2025 року проведено:</w:t>
      </w:r>
    </w:p>
    <w:p w:rsidR="00F660A5" w:rsidRPr="00F96934" w:rsidRDefault="00F660A5" w:rsidP="00F660A5">
      <w:pPr>
        <w:pStyle w:val="afb"/>
        <w:numPr>
          <w:ilvl w:val="0"/>
          <w:numId w:val="35"/>
        </w:numPr>
        <w:spacing w:after="200" w:line="276" w:lineRule="auto"/>
        <w:jc w:val="both"/>
        <w:rPr>
          <w:sz w:val="28"/>
          <w:szCs w:val="28"/>
        </w:rPr>
      </w:pPr>
      <w:r w:rsidRPr="00F96934">
        <w:rPr>
          <w:sz w:val="28"/>
          <w:szCs w:val="28"/>
        </w:rPr>
        <w:t xml:space="preserve">  капітальний ремонт  відділу функціональної  діагностики - вартість робіт 291,8 тис. грн. </w:t>
      </w:r>
    </w:p>
    <w:p w:rsidR="00F660A5" w:rsidRPr="00F96934" w:rsidRDefault="00F660A5" w:rsidP="00F660A5">
      <w:pPr>
        <w:pStyle w:val="afb"/>
        <w:numPr>
          <w:ilvl w:val="0"/>
          <w:numId w:val="35"/>
        </w:numPr>
        <w:spacing w:after="200" w:line="276" w:lineRule="auto"/>
        <w:jc w:val="both"/>
        <w:rPr>
          <w:sz w:val="28"/>
          <w:szCs w:val="28"/>
        </w:rPr>
      </w:pPr>
      <w:r w:rsidRPr="00F96934">
        <w:rPr>
          <w:sz w:val="28"/>
          <w:szCs w:val="28"/>
        </w:rPr>
        <w:t xml:space="preserve">поточний ремонт коридору другого поверху – вартість робіт 163,2 тис. грн. </w:t>
      </w:r>
    </w:p>
    <w:p w:rsidR="00260EB4" w:rsidRPr="00F96934" w:rsidRDefault="00260EB4" w:rsidP="00B96867">
      <w:pPr>
        <w:ind w:left="360" w:firstLine="360"/>
        <w:rPr>
          <w:sz w:val="28"/>
          <w:szCs w:val="28"/>
        </w:rPr>
      </w:pPr>
      <w:r w:rsidRPr="00F96934">
        <w:rPr>
          <w:sz w:val="28"/>
          <w:szCs w:val="28"/>
        </w:rPr>
        <w:t>Заклад уклав енергосервісний договір, згідно з яким з 01.11.2025 року   запрацює сонячна електростанція та буде  відбуватися скорочення/заміщення споживання електроенергії.</w:t>
      </w:r>
    </w:p>
    <w:p w:rsidR="00143E1B" w:rsidRPr="00F96934" w:rsidRDefault="00143E1B" w:rsidP="006F1C20">
      <w:pPr>
        <w:pStyle w:val="cef1edeee2ede8e9f2e5eaf1f2e7e2b3e4f1f2f3efeeec"/>
        <w:spacing w:line="120" w:lineRule="atLeast"/>
        <w:ind w:firstLine="0"/>
        <w:rPr>
          <w:rFonts w:ascii="Times New Roman" w:hAnsi="Times New Roman" w:cs="Times New Roman"/>
          <w:szCs w:val="28"/>
        </w:rPr>
      </w:pPr>
    </w:p>
    <w:p w:rsidR="00E046BA" w:rsidRPr="00F96934" w:rsidRDefault="000D0966" w:rsidP="007E084B">
      <w:pPr>
        <w:ind w:firstLine="360"/>
        <w:jc w:val="both"/>
        <w:rPr>
          <w:sz w:val="28"/>
          <w:szCs w:val="28"/>
        </w:rPr>
      </w:pPr>
      <w:r w:rsidRPr="00F96934">
        <w:rPr>
          <w:rStyle w:val="aff"/>
          <w:i w:val="0"/>
          <w:sz w:val="28"/>
          <w:szCs w:val="28"/>
        </w:rPr>
        <w:t xml:space="preserve">  </w:t>
      </w:r>
      <w:r w:rsidR="00DB3868" w:rsidRPr="00F96934">
        <w:rPr>
          <w:rStyle w:val="aff"/>
          <w:i w:val="0"/>
          <w:sz w:val="28"/>
          <w:szCs w:val="28"/>
        </w:rPr>
        <w:t xml:space="preserve">Кількість населення, яке обслуговується </w:t>
      </w:r>
      <w:r w:rsidR="00DB3868" w:rsidRPr="00F96934">
        <w:rPr>
          <w:sz w:val="28"/>
          <w:szCs w:val="28"/>
        </w:rPr>
        <w:t>КНП «Калуського МЦ ПМСД КМР» становила 7428</w:t>
      </w:r>
      <w:r w:rsidR="001662BA" w:rsidRPr="00F96934">
        <w:rPr>
          <w:sz w:val="28"/>
          <w:szCs w:val="28"/>
        </w:rPr>
        <w:t>8 осіб, к</w:t>
      </w:r>
      <w:r w:rsidR="007C0425" w:rsidRPr="00F96934">
        <w:rPr>
          <w:sz w:val="28"/>
          <w:szCs w:val="28"/>
        </w:rPr>
        <w:t xml:space="preserve">ількість відвідувань </w:t>
      </w:r>
      <w:r w:rsidR="001662BA" w:rsidRPr="00F96934">
        <w:rPr>
          <w:sz w:val="28"/>
          <w:szCs w:val="28"/>
        </w:rPr>
        <w:t>за січень-</w:t>
      </w:r>
      <w:r w:rsidR="00881555" w:rsidRPr="00F96934">
        <w:rPr>
          <w:sz w:val="28"/>
          <w:szCs w:val="28"/>
        </w:rPr>
        <w:t>верес</w:t>
      </w:r>
      <w:r w:rsidR="001662BA" w:rsidRPr="00F96934">
        <w:rPr>
          <w:sz w:val="28"/>
          <w:szCs w:val="28"/>
        </w:rPr>
        <w:t xml:space="preserve">ень 2025 - </w:t>
      </w:r>
      <w:r w:rsidR="00DF6C2F" w:rsidRPr="00F96934">
        <w:rPr>
          <w:sz w:val="28"/>
          <w:szCs w:val="28"/>
        </w:rPr>
        <w:t xml:space="preserve"> </w:t>
      </w:r>
      <w:r w:rsidR="00B70FC5" w:rsidRPr="00F96934">
        <w:rPr>
          <w:sz w:val="28"/>
          <w:szCs w:val="28"/>
        </w:rPr>
        <w:t xml:space="preserve"> </w:t>
      </w:r>
      <w:r w:rsidR="001662BA" w:rsidRPr="00F96934">
        <w:rPr>
          <w:sz w:val="28"/>
          <w:szCs w:val="28"/>
        </w:rPr>
        <w:t>3</w:t>
      </w:r>
      <w:r w:rsidR="00881555" w:rsidRPr="00F96934">
        <w:rPr>
          <w:sz w:val="28"/>
          <w:szCs w:val="28"/>
        </w:rPr>
        <w:t>433133</w:t>
      </w:r>
      <w:r w:rsidR="001662BA" w:rsidRPr="00F96934">
        <w:rPr>
          <w:sz w:val="28"/>
          <w:szCs w:val="28"/>
        </w:rPr>
        <w:t xml:space="preserve">, </w:t>
      </w:r>
      <w:r w:rsidR="007C0425" w:rsidRPr="00F96934">
        <w:rPr>
          <w:sz w:val="28"/>
          <w:szCs w:val="28"/>
        </w:rPr>
        <w:t xml:space="preserve"> і склала на 1 жителя – </w:t>
      </w:r>
      <w:r w:rsidR="00881555" w:rsidRPr="00F96934">
        <w:rPr>
          <w:sz w:val="28"/>
          <w:szCs w:val="28"/>
        </w:rPr>
        <w:t>5,8</w:t>
      </w:r>
      <w:r w:rsidR="00B6546F" w:rsidRPr="00F96934">
        <w:rPr>
          <w:sz w:val="28"/>
          <w:szCs w:val="28"/>
        </w:rPr>
        <w:t xml:space="preserve">. Число викликів на дому </w:t>
      </w:r>
      <w:r w:rsidR="003537CA" w:rsidRPr="00F96934">
        <w:rPr>
          <w:sz w:val="28"/>
          <w:szCs w:val="28"/>
        </w:rPr>
        <w:t>-</w:t>
      </w:r>
      <w:r w:rsidR="00881555" w:rsidRPr="00F96934">
        <w:rPr>
          <w:sz w:val="28"/>
          <w:szCs w:val="28"/>
        </w:rPr>
        <w:t>14462</w:t>
      </w:r>
      <w:r w:rsidR="003777D4" w:rsidRPr="00F96934">
        <w:rPr>
          <w:sz w:val="28"/>
          <w:szCs w:val="28"/>
        </w:rPr>
        <w:t xml:space="preserve"> і ск</w:t>
      </w:r>
      <w:r w:rsidR="007D3D6B" w:rsidRPr="00F96934">
        <w:rPr>
          <w:sz w:val="28"/>
          <w:szCs w:val="28"/>
        </w:rPr>
        <w:t>ладає на 100 жителів –</w:t>
      </w:r>
      <w:r w:rsidR="00B6546F" w:rsidRPr="00F96934">
        <w:rPr>
          <w:sz w:val="28"/>
          <w:szCs w:val="28"/>
        </w:rPr>
        <w:t xml:space="preserve"> </w:t>
      </w:r>
      <w:r w:rsidR="001662BA" w:rsidRPr="00F96934">
        <w:rPr>
          <w:sz w:val="28"/>
          <w:szCs w:val="28"/>
        </w:rPr>
        <w:t>1</w:t>
      </w:r>
      <w:r w:rsidR="00881555" w:rsidRPr="00F96934">
        <w:rPr>
          <w:sz w:val="28"/>
          <w:szCs w:val="28"/>
        </w:rPr>
        <w:t>9,5</w:t>
      </w:r>
      <w:r w:rsidR="007C0425" w:rsidRPr="00F96934">
        <w:rPr>
          <w:sz w:val="28"/>
          <w:szCs w:val="28"/>
        </w:rPr>
        <w:t xml:space="preserve">. В міському центрі працював денний стаціонар на </w:t>
      </w:r>
      <w:r w:rsidR="006F1C20" w:rsidRPr="00F96934">
        <w:rPr>
          <w:sz w:val="28"/>
          <w:szCs w:val="28"/>
        </w:rPr>
        <w:t>5</w:t>
      </w:r>
      <w:r w:rsidR="007C0425" w:rsidRPr="00F96934">
        <w:rPr>
          <w:sz w:val="28"/>
          <w:szCs w:val="28"/>
        </w:rPr>
        <w:t xml:space="preserve">5 ліжок </w:t>
      </w:r>
      <w:r w:rsidR="005D1C5D" w:rsidRPr="00F96934">
        <w:rPr>
          <w:sz w:val="28"/>
          <w:szCs w:val="28"/>
        </w:rPr>
        <w:t xml:space="preserve">(30 – терапевтичного профілю та </w:t>
      </w:r>
      <w:r w:rsidR="007C0425" w:rsidRPr="00F96934">
        <w:rPr>
          <w:sz w:val="28"/>
          <w:szCs w:val="28"/>
        </w:rPr>
        <w:t>15 гастроентерологічного</w:t>
      </w:r>
      <w:r w:rsidR="006F1C20" w:rsidRPr="00F96934">
        <w:rPr>
          <w:sz w:val="28"/>
          <w:szCs w:val="28"/>
        </w:rPr>
        <w:t>, 10 педіатричного</w:t>
      </w:r>
      <w:r w:rsidR="007C0425" w:rsidRPr="00F96934">
        <w:rPr>
          <w:sz w:val="28"/>
          <w:szCs w:val="28"/>
        </w:rPr>
        <w:t xml:space="preserve">), в якому проліковано </w:t>
      </w:r>
      <w:r w:rsidR="00881555" w:rsidRPr="00F96934">
        <w:rPr>
          <w:sz w:val="28"/>
          <w:szCs w:val="28"/>
        </w:rPr>
        <w:t>2188</w:t>
      </w:r>
      <w:r w:rsidR="00B96895" w:rsidRPr="00F96934">
        <w:rPr>
          <w:sz w:val="28"/>
          <w:szCs w:val="28"/>
        </w:rPr>
        <w:t xml:space="preserve"> </w:t>
      </w:r>
      <w:r w:rsidR="00CF12DC" w:rsidRPr="00F96934">
        <w:rPr>
          <w:sz w:val="28"/>
          <w:szCs w:val="28"/>
        </w:rPr>
        <w:t>хворих</w:t>
      </w:r>
      <w:r w:rsidR="00B96895" w:rsidRPr="00F96934">
        <w:rPr>
          <w:sz w:val="28"/>
          <w:szCs w:val="28"/>
        </w:rPr>
        <w:t>, ліжко</w:t>
      </w:r>
      <w:r w:rsidR="007D3D6B" w:rsidRPr="00F96934">
        <w:rPr>
          <w:sz w:val="28"/>
          <w:szCs w:val="28"/>
        </w:rPr>
        <w:t>-</w:t>
      </w:r>
      <w:r w:rsidR="008922E0" w:rsidRPr="00F96934">
        <w:rPr>
          <w:sz w:val="28"/>
          <w:szCs w:val="28"/>
        </w:rPr>
        <w:t xml:space="preserve">днів </w:t>
      </w:r>
      <w:r w:rsidR="001662BA" w:rsidRPr="00F96934">
        <w:rPr>
          <w:sz w:val="28"/>
          <w:szCs w:val="28"/>
        </w:rPr>
        <w:t>1</w:t>
      </w:r>
      <w:r w:rsidR="00881555" w:rsidRPr="00F96934">
        <w:rPr>
          <w:sz w:val="28"/>
          <w:szCs w:val="28"/>
        </w:rPr>
        <w:t>7256</w:t>
      </w:r>
      <w:r w:rsidR="007D3D6B" w:rsidRPr="00F96934">
        <w:rPr>
          <w:sz w:val="28"/>
          <w:szCs w:val="28"/>
        </w:rPr>
        <w:t>.</w:t>
      </w:r>
      <w:r w:rsidR="009529AD" w:rsidRPr="00F96934">
        <w:rPr>
          <w:sz w:val="28"/>
          <w:szCs w:val="28"/>
        </w:rPr>
        <w:t xml:space="preserve">    </w:t>
      </w:r>
    </w:p>
    <w:p w:rsidR="00E046BA" w:rsidRPr="00F96934" w:rsidRDefault="00E046BA" w:rsidP="00E046BA">
      <w:pPr>
        <w:ind w:right="-142" w:firstLine="567"/>
        <w:jc w:val="both"/>
        <w:rPr>
          <w:sz w:val="28"/>
          <w:szCs w:val="28"/>
        </w:rPr>
      </w:pPr>
    </w:p>
    <w:p w:rsidR="00E046BA" w:rsidRPr="00F96934" w:rsidRDefault="00E046BA" w:rsidP="00E046BA">
      <w:pPr>
        <w:ind w:right="-1" w:firstLine="567"/>
        <w:jc w:val="both"/>
        <w:rPr>
          <w:rFonts w:eastAsia="Calibri"/>
          <w:sz w:val="28"/>
          <w:szCs w:val="28"/>
          <w:lang w:eastAsia="en-US"/>
        </w:rPr>
      </w:pPr>
      <w:r w:rsidRPr="00F96934">
        <w:rPr>
          <w:rFonts w:eastAsia="Calibri"/>
          <w:sz w:val="28"/>
          <w:szCs w:val="28"/>
        </w:rPr>
        <w:t>У КНП «Стоматологічна поліклініка Калуської міської ради» функціонує 4 відділи: відділ терапевтичної стоматології, відділ хірургічної стоматології, відділ ортопедичної стоматології та відділ дитячої стоматології. В 202</w:t>
      </w:r>
      <w:r w:rsidR="00023D12" w:rsidRPr="00F96934">
        <w:rPr>
          <w:rFonts w:eastAsia="Calibri"/>
          <w:sz w:val="28"/>
          <w:szCs w:val="28"/>
        </w:rPr>
        <w:t>5</w:t>
      </w:r>
      <w:r w:rsidRPr="00F96934">
        <w:rPr>
          <w:rFonts w:eastAsia="Calibri"/>
          <w:sz w:val="28"/>
          <w:szCs w:val="28"/>
        </w:rPr>
        <w:t xml:space="preserve"> році відвідування пацієнтами закладу у відділах складає: </w:t>
      </w:r>
      <w:r w:rsidRPr="00F96934">
        <w:rPr>
          <w:rFonts w:eastAsia="Calibri"/>
          <w:sz w:val="28"/>
          <w:szCs w:val="28"/>
          <w:lang w:eastAsia="en-US"/>
        </w:rPr>
        <w:t>терапевтичний відділ – 10 123 чол., хірургічний відділ – 4 759 чол., дитячий відділ – 3 109 чол., ортопедичний відділ – 2 560чол. Запротезовано 569 осіб.</w:t>
      </w:r>
    </w:p>
    <w:p w:rsidR="00E046BA" w:rsidRPr="00F96934" w:rsidRDefault="00E046BA" w:rsidP="00E046BA">
      <w:pPr>
        <w:jc w:val="both"/>
        <w:rPr>
          <w:sz w:val="28"/>
          <w:szCs w:val="28"/>
        </w:rPr>
      </w:pPr>
      <w:r w:rsidRPr="00F96934">
        <w:rPr>
          <w:color w:val="2D2C37"/>
          <w:sz w:val="28"/>
          <w:szCs w:val="28"/>
          <w:shd w:val="clear" w:color="auto" w:fill="FFFFFF"/>
        </w:rPr>
        <w:t xml:space="preserve">         У період з січня по вересень 2025 року відвідування пацієнтами закладу у відділах складає: терапевтичний відділ –  9539 чол., хірургічний відділ – 2985 чол., дитячий відділ – 1613 чол., ортопедичний відділ – 2359 чол. Кількість запротезованих осіб складає - 621 чол.</w:t>
      </w:r>
    </w:p>
    <w:p w:rsidR="009529AD" w:rsidRPr="00F96934" w:rsidRDefault="009529AD" w:rsidP="007E084B">
      <w:pPr>
        <w:ind w:firstLine="360"/>
        <w:jc w:val="both"/>
        <w:rPr>
          <w:sz w:val="28"/>
          <w:szCs w:val="28"/>
        </w:rPr>
      </w:pPr>
      <w:r w:rsidRPr="00F96934">
        <w:rPr>
          <w:sz w:val="28"/>
          <w:szCs w:val="28"/>
        </w:rPr>
        <w:t xml:space="preserve">  </w:t>
      </w:r>
    </w:p>
    <w:bookmarkEnd w:id="8"/>
    <w:p w:rsidR="001B023D" w:rsidRDefault="001B023D" w:rsidP="008A1C99">
      <w:pPr>
        <w:ind w:firstLine="709"/>
        <w:jc w:val="center"/>
        <w:rPr>
          <w:b/>
          <w:bCs/>
          <w:sz w:val="28"/>
          <w:szCs w:val="28"/>
        </w:rPr>
      </w:pPr>
    </w:p>
    <w:p w:rsidR="008A1C99" w:rsidRPr="00F96934" w:rsidRDefault="008A1C99" w:rsidP="008A1C99">
      <w:pPr>
        <w:ind w:firstLine="709"/>
        <w:jc w:val="center"/>
        <w:rPr>
          <w:b/>
          <w:bCs/>
          <w:sz w:val="28"/>
          <w:szCs w:val="28"/>
        </w:rPr>
      </w:pPr>
      <w:r w:rsidRPr="00F96934">
        <w:rPr>
          <w:b/>
          <w:bCs/>
          <w:sz w:val="28"/>
          <w:szCs w:val="28"/>
        </w:rPr>
        <w:lastRenderedPageBreak/>
        <w:t>Екологія</w:t>
      </w:r>
    </w:p>
    <w:p w:rsidR="00FB267E" w:rsidRPr="00F96934" w:rsidRDefault="00FB267E" w:rsidP="00FB267E">
      <w:pPr>
        <w:shd w:val="clear" w:color="auto" w:fill="FFFFFF"/>
        <w:ind w:firstLine="708"/>
        <w:jc w:val="both"/>
        <w:rPr>
          <w:color w:val="000000"/>
          <w:sz w:val="28"/>
          <w:szCs w:val="28"/>
        </w:rPr>
      </w:pPr>
      <w:r w:rsidRPr="00F96934">
        <w:rPr>
          <w:color w:val="000000"/>
          <w:sz w:val="28"/>
          <w:szCs w:val="28"/>
        </w:rPr>
        <w:t>Рішенням Калуської міської ради від 29.09.2022 №1602 затверджено «Програму охорони навколишнього природного середовища Калуської міської територіальної громади на 2023-2025 роки» (зі змінами).</w:t>
      </w:r>
    </w:p>
    <w:p w:rsidR="00FB267E" w:rsidRPr="00F96934" w:rsidRDefault="00FB267E" w:rsidP="00FB267E">
      <w:pPr>
        <w:shd w:val="clear" w:color="auto" w:fill="FFFFFF"/>
        <w:ind w:firstLine="708"/>
        <w:jc w:val="both"/>
        <w:rPr>
          <w:color w:val="000000"/>
          <w:sz w:val="28"/>
          <w:szCs w:val="28"/>
        </w:rPr>
      </w:pPr>
      <w:r w:rsidRPr="00F96934">
        <w:rPr>
          <w:color w:val="000000"/>
          <w:sz w:val="28"/>
          <w:szCs w:val="28"/>
        </w:rPr>
        <w:t xml:space="preserve">Природоохоронні заходи Програми подано у наступних розділах: </w:t>
      </w:r>
    </w:p>
    <w:p w:rsidR="00FB267E" w:rsidRPr="00F96934" w:rsidRDefault="002F795E" w:rsidP="00FB267E">
      <w:pPr>
        <w:shd w:val="clear" w:color="auto" w:fill="FFFFFF"/>
        <w:ind w:firstLine="708"/>
        <w:jc w:val="both"/>
        <w:rPr>
          <w:color w:val="000000"/>
          <w:sz w:val="28"/>
          <w:szCs w:val="28"/>
        </w:rPr>
      </w:pPr>
      <w:r w:rsidRPr="00F96934">
        <w:rPr>
          <w:color w:val="000000"/>
          <w:sz w:val="28"/>
          <w:szCs w:val="28"/>
        </w:rPr>
        <w:t>1. з</w:t>
      </w:r>
      <w:r w:rsidR="00FB267E" w:rsidRPr="00F96934">
        <w:rPr>
          <w:color w:val="000000"/>
          <w:sz w:val="28"/>
          <w:szCs w:val="28"/>
        </w:rPr>
        <w:t>абезпечення раціонального використання і зберігання відходів виробництва та побутових відходів;</w:t>
      </w:r>
    </w:p>
    <w:p w:rsidR="00FB267E" w:rsidRPr="00F96934" w:rsidRDefault="002F795E" w:rsidP="00FB267E">
      <w:pPr>
        <w:shd w:val="clear" w:color="auto" w:fill="FFFFFF"/>
        <w:ind w:firstLine="708"/>
        <w:jc w:val="both"/>
        <w:rPr>
          <w:color w:val="000000"/>
          <w:sz w:val="28"/>
          <w:szCs w:val="28"/>
        </w:rPr>
      </w:pPr>
      <w:r w:rsidRPr="00F96934">
        <w:rPr>
          <w:color w:val="000000"/>
          <w:sz w:val="28"/>
          <w:szCs w:val="28"/>
        </w:rPr>
        <w:t>2. з</w:t>
      </w:r>
      <w:r w:rsidR="00FB267E" w:rsidRPr="00F96934">
        <w:rPr>
          <w:color w:val="000000"/>
          <w:sz w:val="28"/>
          <w:szCs w:val="28"/>
        </w:rPr>
        <w:t>береження природно-заповідного фонду;</w:t>
      </w:r>
    </w:p>
    <w:p w:rsidR="00FB267E" w:rsidRPr="00F96934" w:rsidRDefault="002F795E" w:rsidP="00FB267E">
      <w:pPr>
        <w:shd w:val="clear" w:color="auto" w:fill="FFFFFF"/>
        <w:ind w:firstLine="708"/>
        <w:jc w:val="both"/>
        <w:rPr>
          <w:color w:val="000000"/>
          <w:sz w:val="28"/>
          <w:szCs w:val="28"/>
        </w:rPr>
      </w:pPr>
      <w:r w:rsidRPr="00F96934">
        <w:rPr>
          <w:color w:val="000000"/>
          <w:sz w:val="28"/>
          <w:szCs w:val="28"/>
        </w:rPr>
        <w:t>3. о</w:t>
      </w:r>
      <w:r w:rsidR="00FB267E" w:rsidRPr="00F96934">
        <w:rPr>
          <w:color w:val="000000"/>
          <w:sz w:val="28"/>
          <w:szCs w:val="28"/>
        </w:rPr>
        <w:t>хорона і раціональне використання водних об’єктів;</w:t>
      </w:r>
    </w:p>
    <w:p w:rsidR="00FB267E" w:rsidRPr="00F96934" w:rsidRDefault="002F795E" w:rsidP="00FB267E">
      <w:pPr>
        <w:shd w:val="clear" w:color="auto" w:fill="FFFFFF"/>
        <w:ind w:firstLine="708"/>
        <w:jc w:val="both"/>
        <w:rPr>
          <w:color w:val="000000"/>
          <w:sz w:val="28"/>
          <w:szCs w:val="28"/>
        </w:rPr>
      </w:pPr>
      <w:r w:rsidRPr="00F96934">
        <w:rPr>
          <w:color w:val="000000"/>
          <w:sz w:val="28"/>
          <w:szCs w:val="28"/>
        </w:rPr>
        <w:t>4. о</w:t>
      </w:r>
      <w:r w:rsidR="00FB267E" w:rsidRPr="00F96934">
        <w:rPr>
          <w:color w:val="000000"/>
          <w:sz w:val="28"/>
          <w:szCs w:val="28"/>
        </w:rPr>
        <w:t>хорона атмосферного повітря;</w:t>
      </w:r>
    </w:p>
    <w:p w:rsidR="00FB267E" w:rsidRPr="00F96934" w:rsidRDefault="002F795E" w:rsidP="00FB267E">
      <w:pPr>
        <w:shd w:val="clear" w:color="auto" w:fill="FFFFFF"/>
        <w:ind w:firstLine="708"/>
        <w:jc w:val="both"/>
        <w:rPr>
          <w:color w:val="000000"/>
          <w:sz w:val="28"/>
          <w:szCs w:val="28"/>
        </w:rPr>
      </w:pPr>
      <w:r w:rsidRPr="00F96934">
        <w:rPr>
          <w:color w:val="000000"/>
          <w:sz w:val="28"/>
          <w:szCs w:val="28"/>
        </w:rPr>
        <w:t>5. м</w:t>
      </w:r>
      <w:r w:rsidR="00FB267E" w:rsidRPr="00F96934">
        <w:rPr>
          <w:color w:val="000000"/>
          <w:sz w:val="28"/>
          <w:szCs w:val="28"/>
        </w:rPr>
        <w:t>оніторинг навколишнього природного середовища;</w:t>
      </w:r>
    </w:p>
    <w:p w:rsidR="00FB267E" w:rsidRPr="00F96934" w:rsidRDefault="002F795E" w:rsidP="00FB267E">
      <w:pPr>
        <w:shd w:val="clear" w:color="auto" w:fill="FFFFFF"/>
        <w:ind w:firstLine="708"/>
        <w:jc w:val="both"/>
        <w:rPr>
          <w:color w:val="000000"/>
          <w:sz w:val="28"/>
          <w:szCs w:val="28"/>
        </w:rPr>
      </w:pPr>
      <w:r w:rsidRPr="00F96934">
        <w:rPr>
          <w:color w:val="000000"/>
          <w:sz w:val="28"/>
          <w:szCs w:val="28"/>
        </w:rPr>
        <w:t>6. о</w:t>
      </w:r>
      <w:r w:rsidR="00FB267E" w:rsidRPr="00F96934">
        <w:rPr>
          <w:color w:val="000000"/>
          <w:sz w:val="28"/>
          <w:szCs w:val="28"/>
        </w:rPr>
        <w:t>хорона і раціональне використання природних рослинних ресурсів та ресурсів тваринного світу;</w:t>
      </w:r>
    </w:p>
    <w:p w:rsidR="00FB267E" w:rsidRPr="00F96934" w:rsidRDefault="002F795E" w:rsidP="00FB267E">
      <w:pPr>
        <w:shd w:val="clear" w:color="auto" w:fill="FFFFFF"/>
        <w:ind w:firstLine="708"/>
        <w:jc w:val="both"/>
        <w:rPr>
          <w:color w:val="000000"/>
          <w:sz w:val="28"/>
          <w:szCs w:val="28"/>
        </w:rPr>
      </w:pPr>
      <w:r w:rsidRPr="00F96934">
        <w:rPr>
          <w:color w:val="000000"/>
          <w:sz w:val="28"/>
          <w:szCs w:val="28"/>
        </w:rPr>
        <w:t>7. і</w:t>
      </w:r>
      <w:r w:rsidR="00FB267E" w:rsidRPr="00F96934">
        <w:rPr>
          <w:color w:val="000000"/>
          <w:sz w:val="28"/>
          <w:szCs w:val="28"/>
        </w:rPr>
        <w:t>нші напрями природоохоронної діяльності.</w:t>
      </w:r>
    </w:p>
    <w:p w:rsidR="00FB267E" w:rsidRPr="00F96934" w:rsidRDefault="00FB267E" w:rsidP="00A83FCD">
      <w:pPr>
        <w:ind w:firstLine="708"/>
        <w:jc w:val="both"/>
        <w:rPr>
          <w:rFonts w:eastAsia="Calibri"/>
          <w:bCs/>
          <w:sz w:val="28"/>
          <w:szCs w:val="28"/>
        </w:rPr>
      </w:pPr>
      <w:r w:rsidRPr="00F96934">
        <w:rPr>
          <w:sz w:val="28"/>
          <w:szCs w:val="28"/>
        </w:rPr>
        <w:t xml:space="preserve">У І півріччі 2025 року на виконання природоохоронних заходів Програми було виділено </w:t>
      </w:r>
      <w:r w:rsidRPr="00F96934">
        <w:rPr>
          <w:rFonts w:eastAsia="Calibri"/>
          <w:bCs/>
          <w:sz w:val="28"/>
          <w:szCs w:val="28"/>
        </w:rPr>
        <w:t xml:space="preserve">9,3 тис. грн., а саме: </w:t>
      </w:r>
    </w:p>
    <w:p w:rsidR="00FB267E" w:rsidRPr="00F96934" w:rsidRDefault="00A83FCD" w:rsidP="00FB267E">
      <w:pPr>
        <w:jc w:val="both"/>
        <w:rPr>
          <w:rFonts w:eastAsia="Calibri"/>
          <w:sz w:val="28"/>
          <w:szCs w:val="28"/>
          <w:lang w:val="ru-RU"/>
        </w:rPr>
      </w:pPr>
      <w:r w:rsidRPr="00F96934">
        <w:rPr>
          <w:rFonts w:eastAsia="Calibri"/>
          <w:sz w:val="28"/>
          <w:szCs w:val="28"/>
        </w:rPr>
        <w:t>- п</w:t>
      </w:r>
      <w:r w:rsidR="00FB267E" w:rsidRPr="00F96934">
        <w:rPr>
          <w:rFonts w:eastAsia="Calibri"/>
          <w:sz w:val="28"/>
          <w:szCs w:val="28"/>
        </w:rPr>
        <w:t>роведення екологічного моніторингу стану довкілля, контролю засоленості поверхневих і підземних вод, зон просідань та гірничих розробок над колишніми рудниками «Калуш», «Голинь» та «Ново-Голинь» - 250,0 тис.грн.</w:t>
      </w:r>
    </w:p>
    <w:p w:rsidR="00FB267E" w:rsidRPr="00F96934" w:rsidRDefault="00A83FCD" w:rsidP="00FB267E">
      <w:pPr>
        <w:jc w:val="both"/>
        <w:rPr>
          <w:rFonts w:eastAsia="Calibri"/>
          <w:sz w:val="28"/>
          <w:szCs w:val="28"/>
        </w:rPr>
      </w:pPr>
      <w:r w:rsidRPr="00F96934">
        <w:rPr>
          <w:rFonts w:eastAsia="Calibri"/>
          <w:sz w:val="28"/>
          <w:szCs w:val="28"/>
        </w:rPr>
        <w:t>- п</w:t>
      </w:r>
      <w:r w:rsidR="00FB267E" w:rsidRPr="00F96934">
        <w:rPr>
          <w:rFonts w:eastAsia="Calibri"/>
          <w:sz w:val="28"/>
          <w:szCs w:val="28"/>
        </w:rPr>
        <w:t>роведення моніторингових досліджень навколишнього природного середовища на території Калуської міської територіальної громади відповідно до звернень громадян та Калуської міської ради - 5,</w:t>
      </w:r>
      <w:r w:rsidRPr="00F96934">
        <w:rPr>
          <w:rFonts w:eastAsia="Calibri"/>
          <w:sz w:val="28"/>
          <w:szCs w:val="28"/>
        </w:rPr>
        <w:t>6</w:t>
      </w:r>
      <w:r w:rsidR="00FB267E" w:rsidRPr="00F96934">
        <w:rPr>
          <w:rFonts w:eastAsia="Calibri"/>
          <w:sz w:val="28"/>
          <w:szCs w:val="28"/>
        </w:rPr>
        <w:t xml:space="preserve"> тис. грн.;</w:t>
      </w:r>
    </w:p>
    <w:p w:rsidR="00FB267E" w:rsidRPr="00F96934" w:rsidRDefault="00A83FCD" w:rsidP="00FB267E">
      <w:pPr>
        <w:jc w:val="both"/>
        <w:rPr>
          <w:rFonts w:eastAsia="Calibri"/>
          <w:sz w:val="28"/>
          <w:szCs w:val="28"/>
          <w:lang w:val="ru-RU"/>
        </w:rPr>
      </w:pPr>
      <w:r w:rsidRPr="00F96934">
        <w:rPr>
          <w:rFonts w:eastAsia="Calibri"/>
          <w:sz w:val="28"/>
          <w:szCs w:val="28"/>
        </w:rPr>
        <w:t>- л</w:t>
      </w:r>
      <w:r w:rsidR="00FB267E" w:rsidRPr="00F96934">
        <w:rPr>
          <w:rFonts w:eastAsia="Calibri"/>
          <w:sz w:val="28"/>
          <w:szCs w:val="28"/>
        </w:rPr>
        <w:t xml:space="preserve">іквідація (засипка) провальної воронки №14г на вул. Глібова в м. Калуш Івано-Франківської області (нове будівництво) - </w:t>
      </w:r>
      <w:r w:rsidR="00FB267E" w:rsidRPr="00F96934">
        <w:rPr>
          <w:rFonts w:eastAsia="Calibri"/>
          <w:sz w:val="28"/>
          <w:szCs w:val="28"/>
          <w:lang w:val="ru-RU"/>
        </w:rPr>
        <w:t>3,7 тис. грн.</w:t>
      </w:r>
    </w:p>
    <w:p w:rsidR="00FB267E" w:rsidRPr="00F96934" w:rsidRDefault="00FB267E" w:rsidP="00FB267E">
      <w:pPr>
        <w:jc w:val="both"/>
        <w:rPr>
          <w:rFonts w:eastAsia="Calibri"/>
          <w:sz w:val="28"/>
          <w:szCs w:val="28"/>
          <w:lang w:val="ru-RU"/>
        </w:rPr>
      </w:pPr>
      <w:r w:rsidRPr="00F96934">
        <w:rPr>
          <w:rFonts w:eastAsia="Calibri"/>
          <w:sz w:val="28"/>
          <w:szCs w:val="28"/>
          <w:lang w:val="ru-RU"/>
        </w:rPr>
        <w:t>-</w:t>
      </w:r>
      <w:r w:rsidR="00A83FCD" w:rsidRPr="00F96934">
        <w:rPr>
          <w:rFonts w:eastAsia="Calibri"/>
          <w:sz w:val="28"/>
          <w:szCs w:val="28"/>
        </w:rPr>
        <w:t xml:space="preserve"> р</w:t>
      </w:r>
      <w:r w:rsidRPr="00F96934">
        <w:rPr>
          <w:rFonts w:eastAsia="Calibri"/>
          <w:sz w:val="28"/>
          <w:szCs w:val="28"/>
        </w:rPr>
        <w:t>еконструкція протизсувної підпірної стінки на вул. Філатова,3 в м. Калуш Івано-Франківської області -18,7 тис. грн.</w:t>
      </w:r>
    </w:p>
    <w:p w:rsidR="00FB267E" w:rsidRPr="00F96934" w:rsidRDefault="00FB267E" w:rsidP="00FB267E">
      <w:pPr>
        <w:ind w:firstLine="709"/>
        <w:jc w:val="both"/>
        <w:rPr>
          <w:sz w:val="28"/>
          <w:szCs w:val="28"/>
        </w:rPr>
      </w:pPr>
      <w:r w:rsidRPr="00F96934">
        <w:rPr>
          <w:sz w:val="28"/>
          <w:szCs w:val="28"/>
        </w:rPr>
        <w:t xml:space="preserve">Рішенням Калуської міської ради від 25.07.2024 № 3393 затверджено Програму з питань охорони, використання і відтворення тваринного світу Калуської МТГ на 2024-2026 роки. Заходи Програми подано у розділах: </w:t>
      </w:r>
    </w:p>
    <w:p w:rsidR="00FB267E" w:rsidRPr="00F96934" w:rsidRDefault="00FB267E" w:rsidP="00FB267E">
      <w:pPr>
        <w:ind w:firstLine="709"/>
        <w:jc w:val="both"/>
        <w:rPr>
          <w:sz w:val="28"/>
          <w:szCs w:val="28"/>
        </w:rPr>
      </w:pPr>
      <w:r w:rsidRPr="00F96934">
        <w:rPr>
          <w:sz w:val="28"/>
          <w:szCs w:val="28"/>
        </w:rPr>
        <w:t>- охорона і</w:t>
      </w:r>
      <w:r w:rsidR="00A83FCD" w:rsidRPr="00F96934">
        <w:rPr>
          <w:sz w:val="28"/>
          <w:szCs w:val="28"/>
        </w:rPr>
        <w:t xml:space="preserve"> відтворення тваринного світу;</w:t>
      </w:r>
      <w:r w:rsidRPr="00F96934">
        <w:rPr>
          <w:sz w:val="28"/>
          <w:szCs w:val="28"/>
        </w:rPr>
        <w:t xml:space="preserve"> </w:t>
      </w:r>
    </w:p>
    <w:p w:rsidR="00FB267E" w:rsidRPr="00F96934" w:rsidRDefault="00FB267E" w:rsidP="00FB267E">
      <w:pPr>
        <w:ind w:firstLine="709"/>
        <w:jc w:val="both"/>
        <w:rPr>
          <w:sz w:val="28"/>
          <w:szCs w:val="28"/>
        </w:rPr>
      </w:pPr>
      <w:r w:rsidRPr="00F96934">
        <w:rPr>
          <w:sz w:val="28"/>
          <w:szCs w:val="28"/>
        </w:rPr>
        <w:t xml:space="preserve">- підгодівля диких тварин. </w:t>
      </w:r>
    </w:p>
    <w:p w:rsidR="00FB267E" w:rsidRPr="00F96934" w:rsidRDefault="00FB267E" w:rsidP="00FB267E">
      <w:pPr>
        <w:ind w:firstLine="709"/>
        <w:jc w:val="both"/>
        <w:rPr>
          <w:sz w:val="28"/>
          <w:szCs w:val="28"/>
        </w:rPr>
      </w:pPr>
      <w:r w:rsidRPr="00F96934">
        <w:rPr>
          <w:sz w:val="28"/>
          <w:szCs w:val="28"/>
        </w:rPr>
        <w:t>Звітування про виконання заходів Програми проводиться 1 раз в рік.</w:t>
      </w:r>
    </w:p>
    <w:p w:rsidR="00FB267E" w:rsidRPr="00F96934" w:rsidRDefault="00FB267E" w:rsidP="00FB267E">
      <w:pPr>
        <w:ind w:firstLine="709"/>
        <w:jc w:val="both"/>
        <w:rPr>
          <w:color w:val="000000"/>
          <w:sz w:val="28"/>
          <w:szCs w:val="28"/>
        </w:rPr>
      </w:pPr>
      <w:r w:rsidRPr="00F96934">
        <w:rPr>
          <w:rFonts w:eastAsia="Calibri"/>
          <w:kern w:val="2"/>
          <w:sz w:val="28"/>
          <w:szCs w:val="28"/>
          <w:lang w:eastAsia="en-US"/>
          <w14:ligatures w14:val="standardContextual"/>
        </w:rPr>
        <w:t>Екологічний моніторинг на території Калуської міської територіальної громади, зокрема на території впливу об’єктів колишнього Калуського гірничопромислового району, проводиться фахівцями Івано-Франківського національного техні</w:t>
      </w:r>
      <w:r w:rsidR="00AC75D0" w:rsidRPr="00F96934">
        <w:rPr>
          <w:rFonts w:eastAsia="Calibri"/>
          <w:kern w:val="2"/>
          <w:sz w:val="28"/>
          <w:szCs w:val="28"/>
          <w:lang w:eastAsia="en-US"/>
          <w14:ligatures w14:val="standardContextual"/>
        </w:rPr>
        <w:t>чного університету нафти і газу</w:t>
      </w:r>
      <w:r w:rsidRPr="00F96934">
        <w:rPr>
          <w:rFonts w:eastAsia="Calibri"/>
          <w:kern w:val="2"/>
          <w:sz w:val="28"/>
          <w:szCs w:val="28"/>
          <w:lang w:eastAsia="en-US"/>
          <w14:ligatures w14:val="standardContextual"/>
        </w:rPr>
        <w:t xml:space="preserve"> згідно укладеного з управлінням з питань надзвичайних ситуацій Калуської міської ради договору по об’єкту </w:t>
      </w:r>
      <w:r w:rsidRPr="00F96934">
        <w:rPr>
          <w:rFonts w:eastAsia="Courier New"/>
          <w:b/>
          <w:bCs/>
          <w:sz w:val="28"/>
          <w:szCs w:val="28"/>
          <w:lang w:eastAsia="uk-UA"/>
        </w:rPr>
        <w:t>«</w:t>
      </w:r>
      <w:r w:rsidRPr="00F96934">
        <w:rPr>
          <w:sz w:val="28"/>
          <w:szCs w:val="28"/>
          <w:lang w:eastAsia="en-US"/>
        </w:rPr>
        <w:t>Проведення екологічного моніторингу стану довкілля, контролю засоленості поверхневих і підземних вод, зон просідань та гірничих розробок над колишніми рудниками «Калуш», «Голинь» та «Ново-Голинь</w:t>
      </w:r>
      <w:r w:rsidRPr="00F96934">
        <w:rPr>
          <w:rFonts w:eastAsia="Courier New"/>
          <w:bCs/>
          <w:sz w:val="28"/>
          <w:szCs w:val="28"/>
          <w:lang w:eastAsia="uk-UA"/>
        </w:rPr>
        <w:t xml:space="preserve">». </w:t>
      </w:r>
      <w:r w:rsidRPr="00F96934">
        <w:rPr>
          <w:color w:val="000000"/>
          <w:sz w:val="28"/>
          <w:szCs w:val="28"/>
        </w:rPr>
        <w:t xml:space="preserve">На цей захід у Програмі ОНПС передбачено кошти в сумі 500,0 тис.грн. </w:t>
      </w:r>
    </w:p>
    <w:p w:rsidR="00FB267E" w:rsidRPr="00F96934" w:rsidRDefault="00FB267E" w:rsidP="00FB267E">
      <w:pPr>
        <w:ind w:firstLine="709"/>
        <w:jc w:val="both"/>
        <w:rPr>
          <w:sz w:val="28"/>
          <w:szCs w:val="28"/>
        </w:rPr>
      </w:pPr>
      <w:r w:rsidRPr="00F96934">
        <w:rPr>
          <w:color w:val="000000"/>
          <w:sz w:val="28"/>
          <w:szCs w:val="28"/>
        </w:rPr>
        <w:t xml:space="preserve">На виконання окремого доручення </w:t>
      </w:r>
      <w:r w:rsidRPr="00F96934">
        <w:rPr>
          <w:sz w:val="28"/>
          <w:szCs w:val="28"/>
        </w:rPr>
        <w:t>Івано-Франківської обласної державної адміністрації щодо заходів, спрямованих на локалізацію та запобігання поширенню осередків борщівника Сосновського на території Івано-Франківської області від 20.03.2025 № 3/0/10-25/01-078</w:t>
      </w:r>
      <w:r w:rsidR="00AC75D0" w:rsidRPr="00F96934">
        <w:rPr>
          <w:sz w:val="28"/>
          <w:szCs w:val="28"/>
        </w:rPr>
        <w:t>,</w:t>
      </w:r>
      <w:r w:rsidRPr="00F96934">
        <w:rPr>
          <w:sz w:val="28"/>
          <w:szCs w:val="28"/>
        </w:rPr>
        <w:t xml:space="preserve"> КП «Калушавтодор» проводились </w:t>
      </w:r>
      <w:r w:rsidRPr="00F96934">
        <w:rPr>
          <w:sz w:val="28"/>
          <w:szCs w:val="28"/>
        </w:rPr>
        <w:lastRenderedPageBreak/>
        <w:t>заходи щодо знищення осередків зростання борщівника Сосновського механічним способом.</w:t>
      </w:r>
    </w:p>
    <w:p w:rsidR="00DC3E70" w:rsidRPr="00F96934" w:rsidRDefault="00DC3E70" w:rsidP="001832F6">
      <w:pPr>
        <w:ind w:firstLine="708"/>
        <w:jc w:val="both"/>
        <w:rPr>
          <w:rFonts w:eastAsia="Calibri"/>
          <w:kern w:val="2"/>
          <w:sz w:val="28"/>
          <w:szCs w:val="28"/>
          <w:lang w:eastAsia="en-US"/>
          <w14:ligatures w14:val="standardContextual"/>
        </w:rPr>
      </w:pPr>
    </w:p>
    <w:p w:rsidR="006067EE" w:rsidRPr="00F96934" w:rsidRDefault="006067EE" w:rsidP="006067EE">
      <w:pPr>
        <w:jc w:val="center"/>
        <w:rPr>
          <w:rFonts w:ascii="Arial" w:hAnsi="Arial" w:cs="Arial"/>
          <w:color w:val="000000"/>
          <w:sz w:val="28"/>
          <w:szCs w:val="28"/>
        </w:rPr>
      </w:pPr>
      <w:r w:rsidRPr="00F96934">
        <w:rPr>
          <w:b/>
          <w:bCs/>
          <w:color w:val="000000"/>
          <w:sz w:val="28"/>
          <w:szCs w:val="28"/>
        </w:rPr>
        <w:t>Цивільний захист населення</w:t>
      </w:r>
    </w:p>
    <w:p w:rsidR="00FB267E" w:rsidRPr="00F96934" w:rsidRDefault="00FB267E" w:rsidP="00FB267E">
      <w:pPr>
        <w:ind w:firstLine="426"/>
        <w:jc w:val="both"/>
        <w:rPr>
          <w:rFonts w:ascii="Arial" w:hAnsi="Arial" w:cs="Arial"/>
          <w:color w:val="000000"/>
          <w:sz w:val="28"/>
          <w:szCs w:val="28"/>
        </w:rPr>
      </w:pPr>
      <w:r w:rsidRPr="00F96934">
        <w:rPr>
          <w:color w:val="000000"/>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FB267E" w:rsidRPr="00F96934" w:rsidRDefault="00FB267E" w:rsidP="00FB267E">
      <w:pPr>
        <w:ind w:firstLine="426"/>
        <w:jc w:val="both"/>
        <w:rPr>
          <w:rFonts w:ascii="Arial" w:hAnsi="Arial" w:cs="Arial"/>
          <w:sz w:val="28"/>
          <w:szCs w:val="28"/>
        </w:rPr>
      </w:pPr>
      <w:r w:rsidRPr="00F96934">
        <w:rPr>
          <w:color w:val="000000"/>
          <w:sz w:val="28"/>
          <w:szCs w:val="28"/>
        </w:rPr>
        <w:t xml:space="preserve">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 </w:t>
      </w:r>
      <w:r w:rsidRPr="00F96934">
        <w:rPr>
          <w:sz w:val="28"/>
          <w:szCs w:val="28"/>
        </w:rPr>
        <w:t>Станом на 01.10.2025 року проведено 13 засідан</w:t>
      </w:r>
      <w:r w:rsidR="009E78E7" w:rsidRPr="00F96934">
        <w:rPr>
          <w:sz w:val="28"/>
          <w:szCs w:val="28"/>
        </w:rPr>
        <w:t>ь</w:t>
      </w:r>
      <w:r w:rsidRPr="00F96934">
        <w:rPr>
          <w:sz w:val="28"/>
          <w:szCs w:val="28"/>
        </w:rPr>
        <w:t>.</w:t>
      </w:r>
    </w:p>
    <w:p w:rsidR="00FB267E" w:rsidRPr="00F96934" w:rsidRDefault="00FB267E" w:rsidP="00FB267E">
      <w:pPr>
        <w:ind w:firstLine="426"/>
        <w:jc w:val="both"/>
        <w:rPr>
          <w:rFonts w:ascii="Arial" w:hAnsi="Arial" w:cs="Arial"/>
          <w:color w:val="000000"/>
          <w:sz w:val="28"/>
          <w:szCs w:val="28"/>
        </w:rPr>
      </w:pPr>
      <w:r w:rsidRPr="00F96934">
        <w:rPr>
          <w:color w:val="000000"/>
          <w:sz w:val="28"/>
          <w:szCs w:val="28"/>
        </w:rPr>
        <w:t>У зв’я</w:t>
      </w:r>
      <w:r w:rsidR="004501E1" w:rsidRPr="00F96934">
        <w:rPr>
          <w:color w:val="000000"/>
          <w:sz w:val="28"/>
          <w:szCs w:val="28"/>
        </w:rPr>
        <w:t>зку із агресією та вторгненням російської ф</w:t>
      </w:r>
      <w:r w:rsidRPr="00F96934">
        <w:rPr>
          <w:color w:val="000000"/>
          <w:sz w:val="28"/>
          <w:szCs w:val="28"/>
        </w:rPr>
        <w:t>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воєнний стан. Враховуючи наведені обставини, переведено Калуську міську субланку районної ланки територіальної підсистеми єдиної державної системи цивільного захисту у готовність до виконання завдань за призначенням в особливий період.</w:t>
      </w:r>
    </w:p>
    <w:p w:rsidR="00FB267E" w:rsidRPr="00F96934" w:rsidRDefault="00FB267E" w:rsidP="00FB267E">
      <w:pPr>
        <w:ind w:firstLine="426"/>
        <w:jc w:val="both"/>
        <w:rPr>
          <w:rFonts w:ascii="Arial" w:hAnsi="Arial" w:cs="Arial"/>
          <w:color w:val="000000"/>
          <w:sz w:val="28"/>
          <w:szCs w:val="28"/>
        </w:rPr>
      </w:pPr>
      <w:r w:rsidRPr="00F96934">
        <w:rPr>
          <w:color w:val="000000"/>
          <w:sz w:val="28"/>
          <w:szCs w:val="28"/>
        </w:rPr>
        <w:t>На території громади є 16 (готових та обмежено готових до використання за призначенням) сховищ та 46 облікованих найпростіших укриттів і 167 підвальних приміщень, які</w:t>
      </w:r>
      <w:r w:rsidR="004501E1" w:rsidRPr="00F96934">
        <w:rPr>
          <w:color w:val="000000"/>
          <w:sz w:val="28"/>
          <w:szCs w:val="28"/>
        </w:rPr>
        <w:t>,</w:t>
      </w:r>
      <w:r w:rsidRPr="00F96934">
        <w:rPr>
          <w:color w:val="000000"/>
          <w:sz w:val="28"/>
          <w:szCs w:val="28"/>
        </w:rPr>
        <w:t xml:space="preserve"> у випадку необхідності</w:t>
      </w:r>
      <w:r w:rsidR="004501E1" w:rsidRPr="00F96934">
        <w:rPr>
          <w:color w:val="000000"/>
          <w:sz w:val="28"/>
          <w:szCs w:val="28"/>
        </w:rPr>
        <w:t>,</w:t>
      </w:r>
      <w:r w:rsidRPr="00F96934">
        <w:rPr>
          <w:color w:val="000000"/>
          <w:sz w:val="28"/>
          <w:szCs w:val="28"/>
        </w:rPr>
        <w:t xml:space="preserve"> можуть бути використані як найпростіші укриття.</w:t>
      </w:r>
    </w:p>
    <w:p w:rsidR="00FB267E" w:rsidRPr="00F96934" w:rsidRDefault="00FB267E" w:rsidP="00FB267E">
      <w:pPr>
        <w:ind w:firstLine="426"/>
        <w:jc w:val="both"/>
        <w:rPr>
          <w:color w:val="000000"/>
          <w:sz w:val="28"/>
          <w:szCs w:val="28"/>
        </w:rPr>
      </w:pPr>
      <w:r w:rsidRPr="00F96934">
        <w:rPr>
          <w:color w:val="000000"/>
          <w:sz w:val="28"/>
          <w:szCs w:val="28"/>
        </w:rPr>
        <w:t>В Калуській міській територіальній громаді функціонують 7 стаціонарних пунктів незламності, які розгорнуто на базі закладів освіти та культури. На даний час всі пункти незламності перевед</w:t>
      </w:r>
      <w:r w:rsidR="004501E1" w:rsidRPr="00F96934">
        <w:rPr>
          <w:color w:val="000000"/>
          <w:sz w:val="28"/>
          <w:szCs w:val="28"/>
        </w:rPr>
        <w:t>ено</w:t>
      </w:r>
      <w:r w:rsidRPr="00F96934">
        <w:rPr>
          <w:color w:val="000000"/>
          <w:sz w:val="28"/>
          <w:szCs w:val="28"/>
        </w:rPr>
        <w:t xml:space="preserve"> в статус «готові до відкриття»</w:t>
      </w:r>
    </w:p>
    <w:p w:rsidR="00FB267E" w:rsidRPr="00F96934" w:rsidRDefault="00FB267E" w:rsidP="00FB267E">
      <w:pPr>
        <w:ind w:firstLine="426"/>
        <w:jc w:val="both"/>
        <w:rPr>
          <w:b/>
          <w:bCs/>
          <w:sz w:val="28"/>
          <w:szCs w:val="28"/>
        </w:rPr>
      </w:pPr>
      <w:r w:rsidRPr="00F96934">
        <w:rPr>
          <w:color w:val="000000"/>
          <w:sz w:val="28"/>
          <w:szCs w:val="28"/>
        </w:rPr>
        <w:t xml:space="preserve"> </w:t>
      </w:r>
      <w:r w:rsidRPr="00F96934">
        <w:rPr>
          <w:sz w:val="28"/>
          <w:szCs w:val="28"/>
        </w:rPr>
        <w:t xml:space="preserve">Централізована системи оповіщення Калуської міської територіальної громади включає: 8 електросирен та 37 гучномовці (22 не цифрові), 15 гучномовців цифрові (11 в старостинських округах, 4 в м. Калуш), локально запускаються в громаді 2 електросирени та 5 гучномовців (електросирени С40, С28 та інші, гучномовці типу 10ГР001, </w:t>
      </w:r>
      <w:r w:rsidRPr="00F96934">
        <w:rPr>
          <w:kern w:val="36"/>
          <w:sz w:val="28"/>
          <w:szCs w:val="28"/>
        </w:rPr>
        <w:t>Axis C1310-E</w:t>
      </w:r>
      <w:r w:rsidRPr="00F96934">
        <w:rPr>
          <w:sz w:val="28"/>
          <w:szCs w:val="28"/>
        </w:rPr>
        <w:t xml:space="preserve"> та інші).</w:t>
      </w:r>
    </w:p>
    <w:p w:rsidR="00FB267E" w:rsidRPr="00F96934" w:rsidRDefault="00FB267E" w:rsidP="00FB267E">
      <w:pPr>
        <w:pStyle w:val="23"/>
        <w:shd w:val="clear" w:color="auto" w:fill="auto"/>
        <w:spacing w:before="0" w:line="240" w:lineRule="auto"/>
        <w:ind w:firstLine="426"/>
        <w:jc w:val="both"/>
        <w:rPr>
          <w:lang w:val="uk-UA"/>
        </w:rPr>
      </w:pPr>
      <w:r w:rsidRPr="00F96934">
        <w:rPr>
          <w:b w:val="0"/>
          <w:bCs w:val="0"/>
          <w:color w:val="000000"/>
          <w:sz w:val="28"/>
          <w:szCs w:val="28"/>
          <w:lang w:val="uk-UA"/>
        </w:rPr>
        <w:t>Управлінням з питань надзвичайних ситуацій Калуської міської ради в період дії воєнного стану</w:t>
      </w:r>
      <w:r w:rsidRPr="00F96934">
        <w:rPr>
          <w:b w:val="0"/>
          <w:bCs w:val="0"/>
          <w:color w:val="000000"/>
          <w:sz w:val="28"/>
          <w:szCs w:val="28"/>
        </w:rPr>
        <w:t> </w:t>
      </w:r>
      <w:r w:rsidRPr="00F96934">
        <w:rPr>
          <w:b w:val="0"/>
          <w:bCs w:val="0"/>
          <w:color w:val="000000"/>
          <w:sz w:val="28"/>
          <w:szCs w:val="28"/>
          <w:lang w:val="uk-UA"/>
        </w:rPr>
        <w:t>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CE740B" w:rsidRPr="00F96934" w:rsidRDefault="00CE740B" w:rsidP="00CE740B">
      <w:pPr>
        <w:shd w:val="clear" w:color="auto" w:fill="FFFFFF"/>
        <w:spacing w:line="276" w:lineRule="auto"/>
        <w:ind w:firstLine="708"/>
        <w:jc w:val="both"/>
        <w:rPr>
          <w:b/>
          <w:bCs/>
          <w:color w:val="000000"/>
          <w:sz w:val="28"/>
          <w:szCs w:val="28"/>
          <w:bdr w:val="none" w:sz="0" w:space="0" w:color="auto" w:frame="1"/>
        </w:rPr>
      </w:pPr>
      <w:r w:rsidRPr="00F96934">
        <w:rPr>
          <w:color w:val="000000"/>
          <w:sz w:val="28"/>
          <w:szCs w:val="28"/>
          <w:bdr w:val="none" w:sz="0" w:space="0" w:color="auto" w:frame="1"/>
        </w:rPr>
        <w:tab/>
      </w:r>
      <w:r w:rsidRPr="00F96934">
        <w:rPr>
          <w:color w:val="000000"/>
          <w:sz w:val="28"/>
          <w:szCs w:val="28"/>
          <w:bdr w:val="none" w:sz="0" w:space="0" w:color="auto" w:frame="1"/>
        </w:rPr>
        <w:tab/>
      </w:r>
      <w:r w:rsidRPr="00F96934">
        <w:rPr>
          <w:color w:val="000000"/>
          <w:sz w:val="28"/>
          <w:szCs w:val="28"/>
          <w:bdr w:val="none" w:sz="0" w:space="0" w:color="auto" w:frame="1"/>
        </w:rPr>
        <w:tab/>
      </w:r>
      <w:r w:rsidRPr="00F96934">
        <w:rPr>
          <w:color w:val="000000"/>
          <w:sz w:val="28"/>
          <w:szCs w:val="28"/>
          <w:bdr w:val="none" w:sz="0" w:space="0" w:color="auto" w:frame="1"/>
        </w:rPr>
        <w:tab/>
      </w:r>
      <w:r w:rsidRPr="00F96934">
        <w:rPr>
          <w:color w:val="000000"/>
          <w:sz w:val="28"/>
          <w:szCs w:val="28"/>
          <w:bdr w:val="none" w:sz="0" w:space="0" w:color="auto" w:frame="1"/>
        </w:rPr>
        <w:tab/>
      </w:r>
      <w:r w:rsidRPr="00F96934">
        <w:rPr>
          <w:b/>
          <w:bCs/>
          <w:color w:val="000000"/>
          <w:sz w:val="28"/>
          <w:szCs w:val="28"/>
          <w:bdr w:val="none" w:sz="0" w:space="0" w:color="auto" w:frame="1"/>
        </w:rPr>
        <w:t>Земельні відносини</w:t>
      </w:r>
    </w:p>
    <w:p w:rsidR="00EC2231" w:rsidRPr="00F96934" w:rsidRDefault="00EC2231" w:rsidP="00EC2231">
      <w:pPr>
        <w:shd w:val="clear" w:color="auto" w:fill="FFFFFF"/>
        <w:spacing w:line="276" w:lineRule="auto"/>
        <w:ind w:firstLine="708"/>
        <w:jc w:val="both"/>
        <w:rPr>
          <w:color w:val="000000"/>
          <w:sz w:val="28"/>
          <w:szCs w:val="28"/>
        </w:rPr>
      </w:pPr>
      <w:r w:rsidRPr="00F96934">
        <w:rPr>
          <w:color w:val="000000"/>
          <w:sz w:val="28"/>
          <w:szCs w:val="28"/>
          <w:bdr w:val="none" w:sz="0" w:space="0" w:color="auto" w:frame="1"/>
        </w:rPr>
        <w:t>Одним із важливих заходів земельної реформи та перетворення земель</w:t>
      </w:r>
      <w:r w:rsidR="00B4050E" w:rsidRPr="00F96934">
        <w:rPr>
          <w:color w:val="000000"/>
          <w:sz w:val="28"/>
          <w:szCs w:val="28"/>
          <w:bdr w:val="none" w:sz="0" w:space="0" w:color="auto" w:frame="1"/>
        </w:rPr>
        <w:t xml:space="preserve"> на потужний ресурс соціально-</w:t>
      </w:r>
      <w:r w:rsidRPr="00F96934">
        <w:rPr>
          <w:color w:val="000000"/>
          <w:sz w:val="28"/>
          <w:szCs w:val="28"/>
          <w:bdr w:val="none" w:sz="0" w:space="0" w:color="auto" w:frame="1"/>
        </w:rPr>
        <w:t>економічного розвитку є здобуття достовірних та повних відомостей щодо площі, складу та якісних характеристик земель, про землекористувачів та землевласників, врегулювання суміжних меж.</w:t>
      </w:r>
    </w:p>
    <w:p w:rsidR="00EC2231" w:rsidRPr="00F96934" w:rsidRDefault="00EC2231" w:rsidP="00EC2231">
      <w:pPr>
        <w:shd w:val="clear" w:color="auto" w:fill="FFFFFF"/>
        <w:spacing w:line="276" w:lineRule="auto"/>
        <w:ind w:firstLine="708"/>
        <w:jc w:val="both"/>
        <w:rPr>
          <w:color w:val="000000"/>
          <w:sz w:val="28"/>
          <w:szCs w:val="28"/>
        </w:rPr>
      </w:pPr>
      <w:r w:rsidRPr="00F96934">
        <w:rPr>
          <w:color w:val="000000"/>
          <w:sz w:val="28"/>
          <w:szCs w:val="28"/>
          <w:bdr w:val="none" w:sz="0" w:space="0" w:color="auto" w:frame="1"/>
        </w:rPr>
        <w:t xml:space="preserve">Достовірні дані про площі, межі, склад угідь та конфігурацію земельних ділянок надають можливість прогнозувати використання земель, передбачити </w:t>
      </w:r>
      <w:r w:rsidRPr="00F96934">
        <w:rPr>
          <w:color w:val="000000"/>
          <w:sz w:val="28"/>
          <w:szCs w:val="28"/>
          <w:bdr w:val="none" w:sz="0" w:space="0" w:color="auto" w:frame="1"/>
        </w:rPr>
        <w:lastRenderedPageBreak/>
        <w:t>надходження, обґрунтовано нараховувати земельний податок, сприяти здійсненню раціональної політики у сфері формування ринку.</w:t>
      </w:r>
    </w:p>
    <w:p w:rsidR="00EC2231" w:rsidRPr="00F96934" w:rsidRDefault="00EC2231" w:rsidP="00EC2231">
      <w:pPr>
        <w:shd w:val="clear" w:color="auto" w:fill="FFFFFF"/>
        <w:spacing w:line="276" w:lineRule="auto"/>
        <w:ind w:firstLine="708"/>
        <w:jc w:val="both"/>
        <w:rPr>
          <w:color w:val="000000"/>
          <w:sz w:val="28"/>
          <w:szCs w:val="28"/>
        </w:rPr>
      </w:pPr>
      <w:r w:rsidRPr="00F96934">
        <w:rPr>
          <w:sz w:val="28"/>
          <w:szCs w:val="28"/>
        </w:rPr>
        <w:t>Відповідно до цього</w:t>
      </w:r>
      <w:r w:rsidR="00A83C74" w:rsidRPr="00F96934">
        <w:rPr>
          <w:sz w:val="28"/>
          <w:szCs w:val="28"/>
        </w:rPr>
        <w:t>,</w:t>
      </w:r>
      <w:r w:rsidRPr="00F96934">
        <w:rPr>
          <w:sz w:val="28"/>
          <w:szCs w:val="28"/>
        </w:rPr>
        <w:t xml:space="preserve"> щомісячно направлялася інформація до органів ДПС про:</w:t>
      </w:r>
    </w:p>
    <w:p w:rsidR="00EC2231" w:rsidRPr="00F96934" w:rsidRDefault="00EC2231" w:rsidP="00EC2231">
      <w:pPr>
        <w:shd w:val="clear" w:color="auto" w:fill="FFFFFF"/>
        <w:spacing w:line="276" w:lineRule="auto"/>
        <w:jc w:val="both"/>
        <w:rPr>
          <w:color w:val="000000"/>
          <w:sz w:val="28"/>
          <w:szCs w:val="28"/>
        </w:rPr>
      </w:pPr>
      <w:r w:rsidRPr="00F96934">
        <w:rPr>
          <w:sz w:val="28"/>
          <w:szCs w:val="28"/>
        </w:rPr>
        <w:t>- прийняті міською радою рішення щодо передачі в оренду, надання у власність, користування земельних ділянок комунальної власності суб’єктам господарської діяльності на території Калуської міської територіальної громади;</w:t>
      </w:r>
    </w:p>
    <w:p w:rsidR="00EC2231" w:rsidRPr="00F96934" w:rsidRDefault="00EC2231" w:rsidP="00EC2231">
      <w:pPr>
        <w:shd w:val="clear" w:color="auto" w:fill="FFFFFF"/>
        <w:spacing w:line="276" w:lineRule="auto"/>
        <w:jc w:val="both"/>
        <w:rPr>
          <w:color w:val="000000"/>
          <w:sz w:val="28"/>
          <w:szCs w:val="28"/>
        </w:rPr>
      </w:pPr>
      <w:r w:rsidRPr="00F96934">
        <w:rPr>
          <w:sz w:val="28"/>
          <w:szCs w:val="28"/>
        </w:rPr>
        <w:t>- укладені договори оренди на земельні ділянки комунальної власності та про внесення змін в діючі договори оренди землі.</w:t>
      </w:r>
    </w:p>
    <w:p w:rsidR="00EC2231" w:rsidRPr="00F96934" w:rsidRDefault="00EC2231" w:rsidP="00EC2231">
      <w:pPr>
        <w:shd w:val="clear" w:color="auto" w:fill="FFFFFF"/>
        <w:spacing w:line="276" w:lineRule="auto"/>
        <w:ind w:firstLine="708"/>
        <w:jc w:val="both"/>
        <w:rPr>
          <w:sz w:val="28"/>
          <w:szCs w:val="28"/>
        </w:rPr>
      </w:pPr>
      <w:r w:rsidRPr="00F96934">
        <w:rPr>
          <w:sz w:val="28"/>
          <w:szCs w:val="28"/>
        </w:rPr>
        <w:t>За 9 місяців 2025 року укладено 65</w:t>
      </w:r>
      <w:r w:rsidRPr="00F96934">
        <w:rPr>
          <w:color w:val="FF0000"/>
          <w:sz w:val="28"/>
          <w:szCs w:val="28"/>
        </w:rPr>
        <w:t xml:space="preserve"> </w:t>
      </w:r>
      <w:r w:rsidRPr="00F96934">
        <w:rPr>
          <w:sz w:val="28"/>
          <w:szCs w:val="28"/>
        </w:rPr>
        <w:t>договорів оренди землі та додаткові угоди з суб’єктами господарської діяльності на земельні ділянки комунальної власності, що знаходяться на території Калуської міської територіальної громади.</w:t>
      </w:r>
    </w:p>
    <w:p w:rsidR="00EC2231" w:rsidRPr="00F96934" w:rsidRDefault="00EC2231" w:rsidP="00EC2231">
      <w:pPr>
        <w:shd w:val="clear" w:color="auto" w:fill="FFFFFF"/>
        <w:spacing w:line="276" w:lineRule="auto"/>
        <w:ind w:firstLine="708"/>
        <w:jc w:val="both"/>
        <w:rPr>
          <w:color w:val="000000"/>
          <w:sz w:val="28"/>
          <w:szCs w:val="28"/>
        </w:rPr>
      </w:pPr>
      <w:r w:rsidRPr="00F96934">
        <w:rPr>
          <w:sz w:val="28"/>
          <w:szCs w:val="28"/>
        </w:rPr>
        <w:t>Разом з тим, на пі</w:t>
      </w:r>
      <w:r w:rsidR="00B0118F" w:rsidRPr="00F96934">
        <w:rPr>
          <w:sz w:val="28"/>
          <w:szCs w:val="28"/>
        </w:rPr>
        <w:t>дставі протоколів про результатів</w:t>
      </w:r>
      <w:r w:rsidRPr="00F96934">
        <w:rPr>
          <w:sz w:val="28"/>
          <w:szCs w:val="28"/>
        </w:rPr>
        <w:t xml:space="preserve"> земельних торгів укладено </w:t>
      </w:r>
      <w:r w:rsidRPr="00F96934">
        <w:rPr>
          <w:color w:val="000000" w:themeColor="text1"/>
          <w:sz w:val="28"/>
          <w:szCs w:val="28"/>
        </w:rPr>
        <w:t xml:space="preserve">7 </w:t>
      </w:r>
      <w:r w:rsidRPr="00F96934">
        <w:rPr>
          <w:sz w:val="28"/>
          <w:szCs w:val="28"/>
        </w:rPr>
        <w:t>договорів оренди на земельні ділянки комунальної власності.</w:t>
      </w:r>
    </w:p>
    <w:p w:rsidR="00EC2231" w:rsidRPr="00F96934" w:rsidRDefault="00EC2231" w:rsidP="00EC2231">
      <w:pPr>
        <w:shd w:val="clear" w:color="auto" w:fill="FFFFFF"/>
        <w:spacing w:line="276" w:lineRule="auto"/>
        <w:ind w:firstLine="708"/>
        <w:jc w:val="both"/>
        <w:rPr>
          <w:color w:val="000000"/>
          <w:sz w:val="28"/>
          <w:szCs w:val="28"/>
        </w:rPr>
      </w:pPr>
      <w:r w:rsidRPr="00F96934">
        <w:rPr>
          <w:sz w:val="28"/>
          <w:szCs w:val="28"/>
        </w:rPr>
        <w:t>На підставі прийнятих Калуською міською радою рішень про продаж земельних ділянок несільськогосподарського призначення укладено 8 договорів купівлі-продажу.</w:t>
      </w:r>
    </w:p>
    <w:p w:rsidR="00EC2231" w:rsidRPr="00F96934" w:rsidRDefault="00EC2231" w:rsidP="00EC2231">
      <w:pPr>
        <w:shd w:val="clear" w:color="auto" w:fill="FFFFFF"/>
        <w:spacing w:line="276" w:lineRule="auto"/>
        <w:ind w:firstLine="708"/>
        <w:jc w:val="both"/>
        <w:rPr>
          <w:sz w:val="28"/>
          <w:szCs w:val="28"/>
        </w:rPr>
      </w:pPr>
      <w:r w:rsidRPr="00F96934">
        <w:rPr>
          <w:sz w:val="28"/>
          <w:szCs w:val="28"/>
        </w:rPr>
        <w:t>Постійно проводилася робота з приводу стягнення безпідставно збережених коштів за користування земельними ділянками комунальної власності без правовстановлюючих документів.</w:t>
      </w:r>
    </w:p>
    <w:p w:rsidR="00EC2231" w:rsidRPr="00F96934" w:rsidRDefault="00EC2231" w:rsidP="00EC2231">
      <w:pPr>
        <w:shd w:val="clear" w:color="auto" w:fill="FFFFFF"/>
        <w:spacing w:line="276" w:lineRule="auto"/>
        <w:jc w:val="both"/>
        <w:rPr>
          <w:sz w:val="28"/>
          <w:szCs w:val="28"/>
        </w:rPr>
      </w:pPr>
      <w:r w:rsidRPr="00F96934">
        <w:rPr>
          <w:sz w:val="28"/>
          <w:szCs w:val="28"/>
        </w:rPr>
        <w:t>Надходження коштів до міського бюджету за 9 місяців 2025 року:</w:t>
      </w:r>
    </w:p>
    <w:p w:rsidR="00006745" w:rsidRPr="00F96934" w:rsidRDefault="00006745" w:rsidP="00011A37">
      <w:pPr>
        <w:shd w:val="clear" w:color="auto" w:fill="FFFFFF"/>
        <w:spacing w:line="276" w:lineRule="auto"/>
        <w:ind w:firstLine="708"/>
        <w:jc w:val="both"/>
        <w:rPr>
          <w:sz w:val="28"/>
          <w:szCs w:val="28"/>
        </w:rPr>
      </w:pPr>
      <w:r w:rsidRPr="00F96934">
        <w:rPr>
          <w:sz w:val="28"/>
          <w:szCs w:val="28"/>
        </w:rPr>
        <w:t>-</w:t>
      </w:r>
      <w:r w:rsidR="00011A37" w:rsidRPr="00F96934">
        <w:rPr>
          <w:sz w:val="28"/>
          <w:szCs w:val="28"/>
        </w:rPr>
        <w:t xml:space="preserve">податок на землю – </w:t>
      </w:r>
      <w:r w:rsidR="00EC2231" w:rsidRPr="00F96934">
        <w:rPr>
          <w:sz w:val="28"/>
          <w:szCs w:val="28"/>
        </w:rPr>
        <w:t>21675,4</w:t>
      </w:r>
      <w:r w:rsidR="00011A37" w:rsidRPr="00F96934">
        <w:rPr>
          <w:sz w:val="28"/>
          <w:szCs w:val="28"/>
        </w:rPr>
        <w:t xml:space="preserve"> тис. грн. (в т.ч. юридичні особи </w:t>
      </w:r>
      <w:r w:rsidR="00636B40" w:rsidRPr="00F96934">
        <w:rPr>
          <w:sz w:val="28"/>
          <w:szCs w:val="28"/>
        </w:rPr>
        <w:t>–</w:t>
      </w:r>
      <w:r w:rsidR="00011A37" w:rsidRPr="00F96934">
        <w:rPr>
          <w:sz w:val="28"/>
          <w:szCs w:val="28"/>
        </w:rPr>
        <w:t xml:space="preserve"> </w:t>
      </w:r>
      <w:r w:rsidRPr="00F96934">
        <w:rPr>
          <w:sz w:val="28"/>
          <w:szCs w:val="28"/>
        </w:rPr>
        <w:t>1</w:t>
      </w:r>
      <w:r w:rsidR="00EC2231" w:rsidRPr="00F96934">
        <w:rPr>
          <w:sz w:val="28"/>
          <w:szCs w:val="28"/>
        </w:rPr>
        <w:t>8277,9</w:t>
      </w:r>
      <w:r w:rsidR="00011A37" w:rsidRPr="00F96934">
        <w:rPr>
          <w:sz w:val="28"/>
          <w:szCs w:val="28"/>
        </w:rPr>
        <w:t xml:space="preserve"> тис. грн.</w:t>
      </w:r>
      <w:r w:rsidR="006E2698" w:rsidRPr="00F96934">
        <w:rPr>
          <w:sz w:val="28"/>
          <w:szCs w:val="28"/>
        </w:rPr>
        <w:t xml:space="preserve">; </w:t>
      </w:r>
      <w:r w:rsidRPr="00F96934">
        <w:rPr>
          <w:sz w:val="28"/>
          <w:szCs w:val="28"/>
        </w:rPr>
        <w:t xml:space="preserve"> фізичних осіб – </w:t>
      </w:r>
      <w:r w:rsidR="00EC2231" w:rsidRPr="00F96934">
        <w:rPr>
          <w:sz w:val="28"/>
          <w:szCs w:val="28"/>
        </w:rPr>
        <w:t>3397,5</w:t>
      </w:r>
      <w:r w:rsidRPr="00F96934">
        <w:rPr>
          <w:sz w:val="28"/>
          <w:szCs w:val="28"/>
        </w:rPr>
        <w:t xml:space="preserve"> тис.</w:t>
      </w:r>
      <w:r w:rsidR="00EC2231" w:rsidRPr="00F96934">
        <w:rPr>
          <w:sz w:val="28"/>
          <w:szCs w:val="28"/>
        </w:rPr>
        <w:t xml:space="preserve"> </w:t>
      </w:r>
      <w:r w:rsidRPr="00F96934">
        <w:rPr>
          <w:sz w:val="28"/>
          <w:szCs w:val="28"/>
        </w:rPr>
        <w:t>грн.);</w:t>
      </w:r>
    </w:p>
    <w:p w:rsidR="00006745" w:rsidRPr="00F96934" w:rsidRDefault="00006745" w:rsidP="00011A37">
      <w:pPr>
        <w:shd w:val="clear" w:color="auto" w:fill="FFFFFF"/>
        <w:spacing w:line="276" w:lineRule="auto"/>
        <w:ind w:firstLine="708"/>
        <w:jc w:val="both"/>
        <w:rPr>
          <w:sz w:val="28"/>
          <w:szCs w:val="28"/>
        </w:rPr>
      </w:pPr>
      <w:r w:rsidRPr="00F96934">
        <w:rPr>
          <w:sz w:val="28"/>
          <w:szCs w:val="28"/>
        </w:rPr>
        <w:t xml:space="preserve">- </w:t>
      </w:r>
      <w:r w:rsidR="00011A37" w:rsidRPr="00F96934">
        <w:rPr>
          <w:sz w:val="28"/>
          <w:szCs w:val="28"/>
        </w:rPr>
        <w:t xml:space="preserve"> плата за оренду землі </w:t>
      </w:r>
      <w:r w:rsidR="00636B40" w:rsidRPr="00F96934">
        <w:rPr>
          <w:sz w:val="28"/>
          <w:szCs w:val="28"/>
        </w:rPr>
        <w:t xml:space="preserve">– </w:t>
      </w:r>
      <w:r w:rsidR="00EC2231" w:rsidRPr="00F96934">
        <w:rPr>
          <w:sz w:val="28"/>
          <w:szCs w:val="28"/>
        </w:rPr>
        <w:t>56069,9</w:t>
      </w:r>
      <w:r w:rsidR="00011A37" w:rsidRPr="00F96934">
        <w:rPr>
          <w:sz w:val="28"/>
          <w:szCs w:val="28"/>
        </w:rPr>
        <w:t xml:space="preserve"> тис. грн. (в т.ч. юридичні особи – </w:t>
      </w:r>
      <w:r w:rsidR="00EC2231" w:rsidRPr="00F96934">
        <w:rPr>
          <w:sz w:val="28"/>
          <w:szCs w:val="28"/>
        </w:rPr>
        <w:t>49068,5</w:t>
      </w:r>
      <w:r w:rsidR="00011A37" w:rsidRPr="00F96934">
        <w:rPr>
          <w:sz w:val="28"/>
          <w:szCs w:val="28"/>
        </w:rPr>
        <w:t xml:space="preserve"> тис. грн.</w:t>
      </w:r>
      <w:r w:rsidR="006E2698" w:rsidRPr="00F96934">
        <w:rPr>
          <w:sz w:val="28"/>
          <w:szCs w:val="28"/>
        </w:rPr>
        <w:t xml:space="preserve">; </w:t>
      </w:r>
      <w:r w:rsidRPr="00F96934">
        <w:rPr>
          <w:sz w:val="28"/>
          <w:szCs w:val="28"/>
        </w:rPr>
        <w:t xml:space="preserve">фізичних осіб – </w:t>
      </w:r>
      <w:r w:rsidR="00EC2231" w:rsidRPr="00F96934">
        <w:rPr>
          <w:sz w:val="28"/>
          <w:szCs w:val="28"/>
        </w:rPr>
        <w:t>7001,4</w:t>
      </w:r>
      <w:r w:rsidRPr="00F96934">
        <w:rPr>
          <w:sz w:val="28"/>
          <w:szCs w:val="28"/>
        </w:rPr>
        <w:t xml:space="preserve"> тис</w:t>
      </w:r>
      <w:r w:rsidR="00EC2231" w:rsidRPr="00F96934">
        <w:rPr>
          <w:sz w:val="28"/>
          <w:szCs w:val="28"/>
        </w:rPr>
        <w:t xml:space="preserve"> </w:t>
      </w:r>
      <w:r w:rsidRPr="00F96934">
        <w:rPr>
          <w:sz w:val="28"/>
          <w:szCs w:val="28"/>
        </w:rPr>
        <w:t>.грн.);</w:t>
      </w:r>
    </w:p>
    <w:p w:rsidR="00CE740B" w:rsidRPr="00F96934" w:rsidRDefault="00006745" w:rsidP="00011A37">
      <w:pPr>
        <w:shd w:val="clear" w:color="auto" w:fill="FFFFFF"/>
        <w:spacing w:line="276" w:lineRule="auto"/>
        <w:ind w:firstLine="708"/>
        <w:jc w:val="both"/>
        <w:rPr>
          <w:sz w:val="28"/>
          <w:szCs w:val="28"/>
        </w:rPr>
      </w:pPr>
      <w:r w:rsidRPr="00F96934">
        <w:rPr>
          <w:sz w:val="28"/>
          <w:szCs w:val="28"/>
        </w:rPr>
        <w:t xml:space="preserve">- </w:t>
      </w:r>
      <w:r w:rsidR="00011A37" w:rsidRPr="00F96934">
        <w:rPr>
          <w:sz w:val="28"/>
          <w:szCs w:val="28"/>
        </w:rPr>
        <w:t xml:space="preserve">продаж земельних ділянок несільськогосподарського призначення – </w:t>
      </w:r>
      <w:r w:rsidR="00EC2231" w:rsidRPr="00F96934">
        <w:rPr>
          <w:sz w:val="28"/>
          <w:szCs w:val="28"/>
        </w:rPr>
        <w:t>32381,3</w:t>
      </w:r>
      <w:r w:rsidR="00636B40" w:rsidRPr="00F96934">
        <w:rPr>
          <w:sz w:val="28"/>
          <w:szCs w:val="28"/>
        </w:rPr>
        <w:t xml:space="preserve"> </w:t>
      </w:r>
      <w:r w:rsidR="00011A37" w:rsidRPr="00F96934">
        <w:rPr>
          <w:sz w:val="28"/>
          <w:szCs w:val="28"/>
        </w:rPr>
        <w:t>тис. грн., в т.ч.</w:t>
      </w:r>
      <w:r w:rsidRPr="00F96934">
        <w:rPr>
          <w:sz w:val="28"/>
          <w:szCs w:val="28"/>
        </w:rPr>
        <w:t>;</w:t>
      </w:r>
      <w:r w:rsidR="00011A37" w:rsidRPr="00F96934">
        <w:rPr>
          <w:sz w:val="28"/>
          <w:szCs w:val="28"/>
        </w:rPr>
        <w:t xml:space="preserve"> без розстрочення платежів </w:t>
      </w:r>
      <w:r w:rsidRPr="00F96934">
        <w:rPr>
          <w:sz w:val="28"/>
          <w:szCs w:val="28"/>
        </w:rPr>
        <w:t>– 10363,3</w:t>
      </w:r>
      <w:r w:rsidR="00011A37" w:rsidRPr="00F96934">
        <w:rPr>
          <w:sz w:val="28"/>
          <w:szCs w:val="28"/>
        </w:rPr>
        <w:t xml:space="preserve"> тис. грн.  </w:t>
      </w:r>
    </w:p>
    <w:p w:rsidR="009F6F3C" w:rsidRPr="00F96934" w:rsidRDefault="009F6F3C" w:rsidP="009F6F3C"/>
    <w:p w:rsidR="00293815" w:rsidRPr="00F96934" w:rsidRDefault="00293815" w:rsidP="001C2EA3">
      <w:pPr>
        <w:ind w:firstLine="708"/>
        <w:jc w:val="center"/>
        <w:rPr>
          <w:b/>
          <w:bCs/>
          <w:color w:val="000000"/>
          <w:sz w:val="28"/>
          <w:szCs w:val="28"/>
        </w:rPr>
      </w:pPr>
      <w:r w:rsidRPr="00F96934">
        <w:rPr>
          <w:b/>
          <w:bCs/>
          <w:color w:val="000000"/>
          <w:sz w:val="28"/>
          <w:szCs w:val="28"/>
        </w:rPr>
        <w:t>Надання адміністративних послуг</w:t>
      </w:r>
    </w:p>
    <w:p w:rsidR="006D717B" w:rsidRPr="00F96934" w:rsidRDefault="006D717B" w:rsidP="006D717B">
      <w:pPr>
        <w:shd w:val="clear" w:color="auto" w:fill="FFFFFF"/>
        <w:ind w:firstLine="851"/>
        <w:jc w:val="both"/>
        <w:rPr>
          <w:rFonts w:ascii="Arial" w:hAnsi="Arial" w:cs="Arial"/>
          <w:color w:val="000000"/>
          <w:sz w:val="28"/>
          <w:szCs w:val="28"/>
        </w:rPr>
      </w:pPr>
      <w:r w:rsidRPr="00F96934">
        <w:rPr>
          <w:sz w:val="28"/>
          <w:szCs w:val="28"/>
        </w:rPr>
        <w:t>Роботу управління «Центр надання адміністративних послуг» (далі ЦНАП) забезпечують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6D717B" w:rsidRPr="00F96934" w:rsidRDefault="006D717B" w:rsidP="006D717B">
      <w:pPr>
        <w:shd w:val="clear" w:color="auto" w:fill="FFFFFF"/>
        <w:ind w:firstLine="851"/>
        <w:jc w:val="both"/>
        <w:rPr>
          <w:rFonts w:ascii="Arial" w:hAnsi="Arial" w:cs="Arial"/>
          <w:color w:val="000000"/>
          <w:sz w:val="28"/>
          <w:szCs w:val="28"/>
        </w:rPr>
      </w:pPr>
      <w:r w:rsidRPr="00F96934">
        <w:rPr>
          <w:sz w:val="28"/>
          <w:szCs w:val="28"/>
        </w:rPr>
        <w:t xml:space="preserve">Через Центр надання адміністративних послуг надається </w:t>
      </w:r>
      <w:r w:rsidRPr="00F96934">
        <w:rPr>
          <w:bCs/>
          <w:sz w:val="28"/>
          <w:szCs w:val="28"/>
        </w:rPr>
        <w:t>348</w:t>
      </w:r>
      <w:r w:rsidRPr="00F96934">
        <w:rPr>
          <w:b/>
          <w:sz w:val="28"/>
          <w:szCs w:val="28"/>
        </w:rPr>
        <w:t xml:space="preserve"> </w:t>
      </w:r>
      <w:r w:rsidRPr="00F96934">
        <w:rPr>
          <w:sz w:val="28"/>
          <w:szCs w:val="28"/>
        </w:rPr>
        <w:t xml:space="preserve">адміністративних  послуг  в основному офісі та </w:t>
      </w:r>
      <w:r w:rsidRPr="00F96934">
        <w:rPr>
          <w:bCs/>
          <w:sz w:val="28"/>
          <w:szCs w:val="28"/>
        </w:rPr>
        <w:t>238</w:t>
      </w:r>
      <w:r w:rsidRPr="00F96934">
        <w:rPr>
          <w:sz w:val="28"/>
          <w:szCs w:val="28"/>
        </w:rPr>
        <w:t xml:space="preserve"> у віддалених робочих місцях.</w:t>
      </w:r>
    </w:p>
    <w:p w:rsidR="006D717B" w:rsidRPr="00F96934" w:rsidRDefault="006D717B" w:rsidP="006D717B">
      <w:pPr>
        <w:ind w:firstLine="567"/>
        <w:jc w:val="both"/>
        <w:rPr>
          <w:sz w:val="28"/>
          <w:szCs w:val="28"/>
        </w:rPr>
      </w:pPr>
      <w:r w:rsidRPr="00F96934">
        <w:rPr>
          <w:sz w:val="28"/>
          <w:szCs w:val="28"/>
        </w:rPr>
        <w:t xml:space="preserve">Протягом 9 місяців 2025 року через ЦНАП надано </w:t>
      </w:r>
      <w:r w:rsidRPr="00F96934">
        <w:rPr>
          <w:bCs/>
          <w:sz w:val="28"/>
          <w:szCs w:val="28"/>
        </w:rPr>
        <w:t>59485</w:t>
      </w:r>
      <w:r w:rsidRPr="00F96934">
        <w:rPr>
          <w:b/>
          <w:sz w:val="28"/>
          <w:szCs w:val="28"/>
        </w:rPr>
        <w:t xml:space="preserve"> </w:t>
      </w:r>
      <w:r w:rsidRPr="00F96934">
        <w:rPr>
          <w:sz w:val="28"/>
          <w:szCs w:val="28"/>
        </w:rPr>
        <w:t xml:space="preserve"> адміністративних послуг</w:t>
      </w:r>
      <w:r w:rsidR="00D60D04" w:rsidRPr="00F96934">
        <w:rPr>
          <w:sz w:val="28"/>
          <w:szCs w:val="28"/>
        </w:rPr>
        <w:t>,</w:t>
      </w:r>
      <w:r w:rsidRPr="00F96934">
        <w:rPr>
          <w:sz w:val="28"/>
          <w:szCs w:val="28"/>
        </w:rPr>
        <w:t xml:space="preserve"> у тому числі: видано 204 документи дозвільного характеру та </w:t>
      </w:r>
      <w:r w:rsidRPr="00F96934">
        <w:rPr>
          <w:bCs/>
          <w:sz w:val="28"/>
          <w:szCs w:val="28"/>
        </w:rPr>
        <w:t>4186</w:t>
      </w:r>
      <w:r w:rsidRPr="00F96934">
        <w:rPr>
          <w:sz w:val="28"/>
          <w:szCs w:val="28"/>
        </w:rPr>
        <w:t xml:space="preserve"> послуг з оформлення паспорта громадянина України та паспорта громадянина України для виїзду за кордон.</w:t>
      </w:r>
    </w:p>
    <w:p w:rsidR="006D717B" w:rsidRPr="00F96934" w:rsidRDefault="006D717B" w:rsidP="006D717B">
      <w:pPr>
        <w:ind w:firstLine="567"/>
        <w:jc w:val="both"/>
        <w:rPr>
          <w:bCs/>
          <w:sz w:val="28"/>
          <w:szCs w:val="28"/>
        </w:rPr>
      </w:pPr>
      <w:r w:rsidRPr="00F96934">
        <w:rPr>
          <w:bCs/>
          <w:sz w:val="28"/>
          <w:szCs w:val="28"/>
        </w:rPr>
        <w:lastRenderedPageBreak/>
        <w:t xml:space="preserve">За надання адміністративних послуг у бюджет громади надійшло понад 6,03 млн. грн., з них адміністративний збір за оформлення паспорта громадянина України в формі </w:t>
      </w:r>
      <w:r w:rsidRPr="00F96934">
        <w:rPr>
          <w:bCs/>
          <w:sz w:val="28"/>
          <w:szCs w:val="28"/>
          <w:lang w:val="en-US"/>
        </w:rPr>
        <w:t>ID</w:t>
      </w:r>
      <w:r w:rsidRPr="00F96934">
        <w:rPr>
          <w:bCs/>
          <w:sz w:val="28"/>
          <w:szCs w:val="28"/>
          <w:lang w:val="ru-RU"/>
        </w:rPr>
        <w:t>-</w:t>
      </w:r>
      <w:r w:rsidRPr="00F96934">
        <w:rPr>
          <w:bCs/>
          <w:sz w:val="28"/>
          <w:szCs w:val="28"/>
        </w:rPr>
        <w:t>картки та паспорта громадянина України для виїзду за кордон 5,05 млн. грн.</w:t>
      </w:r>
    </w:p>
    <w:p w:rsidR="006D717B" w:rsidRPr="00F96934" w:rsidRDefault="006D717B" w:rsidP="006D717B">
      <w:pPr>
        <w:ind w:firstLine="567"/>
        <w:jc w:val="both"/>
        <w:rPr>
          <w:sz w:val="28"/>
          <w:szCs w:val="28"/>
        </w:rPr>
      </w:pPr>
      <w:r w:rsidRPr="00F96934">
        <w:rPr>
          <w:sz w:val="28"/>
          <w:szCs w:val="28"/>
        </w:rPr>
        <w:t xml:space="preserve">У рамках виконання заходів щодо децентралізації надання адміністративних послуг, з метою забезпечення максимальної доступності і зручності їх отримання на Центр надання адміністративних послуг покладено повноваження з реєстрації речових прав на нерухоме майно, реєстрації юридичних осіб та фізичних осіб – підприємців, реєстрація місця проживання, здійснюється прийом документів з надання адміністративних послуг управління Держгеокадастру, Державної міграційної служби, </w:t>
      </w:r>
      <w:r w:rsidRPr="00046D4A">
        <w:rPr>
          <w:color w:val="212529"/>
          <w:sz w:val="28"/>
          <w:szCs w:val="28"/>
          <w:shd w:val="clear" w:color="auto" w:fill="F5F5F5"/>
        </w:rPr>
        <w:t>Регіонального сервісного центру ГСЦ МВС у Львівській, Івано-Франківській та Закарпатській областях (філія ГСЦ МВС) територіального сервісного центру МВС №2642.</w:t>
      </w:r>
      <w:r w:rsidRPr="00F96934">
        <w:rPr>
          <w:color w:val="212529"/>
          <w:sz w:val="28"/>
          <w:szCs w:val="28"/>
          <w:shd w:val="clear" w:color="auto" w:fill="F5F5F5"/>
        </w:rPr>
        <w:t xml:space="preserve"> </w:t>
      </w:r>
    </w:p>
    <w:p w:rsidR="006D717B" w:rsidRPr="00F96934" w:rsidRDefault="006D717B" w:rsidP="006D717B">
      <w:pPr>
        <w:ind w:firstLine="567"/>
        <w:jc w:val="both"/>
        <w:rPr>
          <w:sz w:val="28"/>
          <w:szCs w:val="28"/>
        </w:rPr>
      </w:pPr>
      <w:r w:rsidRPr="00F96934">
        <w:rPr>
          <w:sz w:val="28"/>
          <w:szCs w:val="28"/>
        </w:rPr>
        <w:t>Адміністраторами ЦНАП отримано право доступу до Реєстру речових прав на нерухоме майно та Єдиного державного реєстру  юридичних осіб та фізичних осіб – підприємців для виконання повноважень з прийому документів  та видачі результатів надання адміністративних послуг з реєстрації прав власності на нерухоме майно та реєстрації юридичних осіб та фізичних осіб – підприємців.</w:t>
      </w:r>
    </w:p>
    <w:p w:rsidR="006D717B" w:rsidRPr="00F96934" w:rsidRDefault="006D717B" w:rsidP="006D717B">
      <w:pPr>
        <w:ind w:firstLine="709"/>
        <w:jc w:val="both"/>
        <w:rPr>
          <w:sz w:val="28"/>
          <w:szCs w:val="28"/>
        </w:rPr>
      </w:pPr>
      <w:r w:rsidRPr="00F96934">
        <w:rPr>
          <w:sz w:val="28"/>
          <w:szCs w:val="28"/>
        </w:rPr>
        <w:t xml:space="preserve">Налагоджено співпрацю щодо прийому документів з державної реєстрації громадських об’єднань. </w:t>
      </w:r>
    </w:p>
    <w:p w:rsidR="006D717B" w:rsidRPr="00F96934" w:rsidRDefault="006D717B" w:rsidP="006D717B">
      <w:pPr>
        <w:ind w:firstLine="567"/>
        <w:jc w:val="both"/>
        <w:rPr>
          <w:sz w:val="28"/>
          <w:szCs w:val="28"/>
        </w:rPr>
      </w:pPr>
      <w:r w:rsidRPr="00F96934">
        <w:rPr>
          <w:sz w:val="28"/>
          <w:szCs w:val="28"/>
        </w:rPr>
        <w:t xml:space="preserve">Здійснюється прийом документів щодо оформлення паспорта громадянина України в формі </w:t>
      </w:r>
      <w:r w:rsidRPr="00F96934">
        <w:rPr>
          <w:sz w:val="28"/>
          <w:szCs w:val="28"/>
          <w:lang w:val="en-US"/>
        </w:rPr>
        <w:t>ID</w:t>
      </w:r>
      <w:r w:rsidRPr="00F96934">
        <w:rPr>
          <w:sz w:val="28"/>
          <w:szCs w:val="28"/>
          <w:lang w:val="ru-RU"/>
        </w:rPr>
        <w:t>-</w:t>
      </w:r>
      <w:r w:rsidRPr="00F96934">
        <w:rPr>
          <w:sz w:val="28"/>
          <w:szCs w:val="28"/>
        </w:rPr>
        <w:t>картки та паспорта громадянина України для виїзду за кордон.</w:t>
      </w:r>
    </w:p>
    <w:p w:rsidR="006D717B" w:rsidRPr="00F96934" w:rsidRDefault="006D717B" w:rsidP="006D717B">
      <w:pPr>
        <w:ind w:firstLine="567"/>
        <w:jc w:val="both"/>
        <w:rPr>
          <w:sz w:val="28"/>
          <w:szCs w:val="28"/>
        </w:rPr>
      </w:pPr>
      <w:r w:rsidRPr="00F96934">
        <w:rPr>
          <w:sz w:val="28"/>
          <w:szCs w:val="28"/>
        </w:rPr>
        <w:t>Запроваджено послуги філій ГСЦ МВС територіального сервісного центру МВС № 2642 Регіонального сервісного центру ГСЦ МВС у Львівській, Івано-Франківській та Закарпатській областях.</w:t>
      </w:r>
    </w:p>
    <w:p w:rsidR="006D717B" w:rsidRPr="00F96934" w:rsidRDefault="006D717B" w:rsidP="006D717B">
      <w:pPr>
        <w:ind w:firstLine="708"/>
        <w:jc w:val="both"/>
        <w:rPr>
          <w:sz w:val="28"/>
          <w:szCs w:val="28"/>
        </w:rPr>
      </w:pPr>
      <w:r w:rsidRPr="00F96934">
        <w:rPr>
          <w:sz w:val="28"/>
          <w:szCs w:val="28"/>
        </w:rPr>
        <w:t>В приміщенні ЦНАП встановлено термінали ВНПС «Фінансовий світ», ТОВ «ФК «Контрактовий Дім», ВПС «</w:t>
      </w:r>
      <w:r w:rsidRPr="00F96934">
        <w:rPr>
          <w:sz w:val="28"/>
          <w:szCs w:val="28"/>
          <w:lang w:val="en-US"/>
        </w:rPr>
        <w:t>FLASHPAY</w:t>
      </w:r>
      <w:r w:rsidRPr="00F96934">
        <w:rPr>
          <w:sz w:val="28"/>
          <w:szCs w:val="28"/>
        </w:rPr>
        <w:t xml:space="preserve">» та АТ «АСВІО БАНК» для можливості оплати послуг безпосередньо в приміщенні центру. </w:t>
      </w:r>
    </w:p>
    <w:p w:rsidR="00FE6DEF" w:rsidRPr="00F96934" w:rsidRDefault="00FE6DEF" w:rsidP="00FE6DEF">
      <w:pPr>
        <w:ind w:firstLine="708"/>
        <w:jc w:val="both"/>
        <w:rPr>
          <w:sz w:val="28"/>
          <w:szCs w:val="28"/>
        </w:rPr>
      </w:pPr>
      <w:r w:rsidRPr="00F96934">
        <w:rPr>
          <w:sz w:val="28"/>
          <w:szCs w:val="28"/>
        </w:rPr>
        <w:t xml:space="preserve">Центральний офіс підключено до </w:t>
      </w:r>
      <w:r w:rsidRPr="00F96934">
        <w:rPr>
          <w:color w:val="001D35"/>
          <w:sz w:val="28"/>
          <w:szCs w:val="28"/>
          <w:shd w:val="clear" w:color="auto" w:fill="FFFFFF"/>
        </w:rPr>
        <w:t>Електронної черги через портал «Дія», що дозволяє зручно записатися на прийом до центру за допомогою сайту </w:t>
      </w:r>
      <w:hyperlink r:id="rId8" w:history="1">
        <w:r w:rsidRPr="00F96934">
          <w:rPr>
            <w:rStyle w:val="ac"/>
            <w:color w:val="0B57D0"/>
            <w:sz w:val="28"/>
            <w:szCs w:val="28"/>
            <w:shd w:val="clear" w:color="auto" w:fill="FFFFFF"/>
          </w:rPr>
          <w:t>cherga.diia.gov.ua</w:t>
        </w:r>
      </w:hyperlink>
      <w:r w:rsidRPr="00F96934">
        <w:rPr>
          <w:color w:val="001D35"/>
          <w:sz w:val="28"/>
          <w:szCs w:val="28"/>
          <w:shd w:val="clear" w:color="auto" w:fill="FFFFFF"/>
        </w:rPr>
        <w:t xml:space="preserve"> та обрати зручний час та дату візиту.</w:t>
      </w:r>
    </w:p>
    <w:p w:rsidR="0035710B" w:rsidRPr="00F96934" w:rsidRDefault="0035710B" w:rsidP="0035710B">
      <w:pPr>
        <w:ind w:firstLine="567"/>
        <w:jc w:val="both"/>
        <w:rPr>
          <w:b/>
          <w:spacing w:val="-2"/>
        </w:rPr>
      </w:pPr>
    </w:p>
    <w:p w:rsidR="005F5ABF" w:rsidRDefault="005F5ABF" w:rsidP="005F5ABF">
      <w:pPr>
        <w:ind w:right="-1" w:firstLine="567"/>
        <w:jc w:val="center"/>
        <w:rPr>
          <w:b/>
          <w:sz w:val="28"/>
          <w:szCs w:val="28"/>
        </w:rPr>
      </w:pPr>
      <w:r w:rsidRPr="00F96934">
        <w:rPr>
          <w:b/>
          <w:sz w:val="28"/>
          <w:szCs w:val="28"/>
        </w:rPr>
        <w:t>Населення</w:t>
      </w:r>
    </w:p>
    <w:p w:rsidR="00C1013E" w:rsidRPr="00D85088" w:rsidRDefault="00C1013E" w:rsidP="007E084B">
      <w:pPr>
        <w:pStyle w:val="Style11"/>
        <w:widowControl/>
        <w:spacing w:line="240" w:lineRule="auto"/>
        <w:ind w:firstLine="567"/>
        <w:jc w:val="both"/>
        <w:rPr>
          <w:sz w:val="28"/>
          <w:szCs w:val="28"/>
          <w:lang w:val="uk-UA"/>
        </w:rPr>
      </w:pPr>
      <w:r w:rsidRPr="00F96934">
        <w:rPr>
          <w:sz w:val="28"/>
          <w:szCs w:val="28"/>
          <w:lang w:val="uk-UA"/>
        </w:rPr>
        <w:t xml:space="preserve">Чисельність наявного населення Калуської </w:t>
      </w:r>
      <w:r w:rsidR="007F6468" w:rsidRPr="00F96934">
        <w:rPr>
          <w:sz w:val="28"/>
          <w:szCs w:val="28"/>
          <w:lang w:val="uk-UA"/>
        </w:rPr>
        <w:t>міської ТГ</w:t>
      </w:r>
      <w:r w:rsidR="00854013" w:rsidRPr="00F96934">
        <w:rPr>
          <w:sz w:val="28"/>
          <w:szCs w:val="28"/>
          <w:lang w:val="uk-UA"/>
        </w:rPr>
        <w:t xml:space="preserve"> станом на 1 січня </w:t>
      </w:r>
      <w:r w:rsidR="00890B4C" w:rsidRPr="00F96934">
        <w:rPr>
          <w:sz w:val="28"/>
          <w:szCs w:val="28"/>
          <w:lang w:val="uk-UA"/>
        </w:rPr>
        <w:t>2022 року становила 87,2 тис. осіб (31,2% чисельності населення Калуського району та 6,5% -</w:t>
      </w:r>
      <w:r w:rsidR="0093703D" w:rsidRPr="00F96934">
        <w:rPr>
          <w:sz w:val="28"/>
          <w:szCs w:val="28"/>
          <w:lang w:val="uk-UA"/>
        </w:rPr>
        <w:t xml:space="preserve"> </w:t>
      </w:r>
      <w:r w:rsidR="00890B4C" w:rsidRPr="00F96934">
        <w:rPr>
          <w:sz w:val="28"/>
          <w:szCs w:val="28"/>
          <w:lang w:val="uk-UA"/>
        </w:rPr>
        <w:t>області</w:t>
      </w:r>
      <w:r w:rsidR="00AD40ED" w:rsidRPr="00F96934">
        <w:rPr>
          <w:sz w:val="28"/>
          <w:szCs w:val="28"/>
          <w:lang w:val="uk-UA"/>
        </w:rPr>
        <w:t>)</w:t>
      </w:r>
      <w:r w:rsidR="00440ABD" w:rsidRPr="00F96934">
        <w:rPr>
          <w:sz w:val="28"/>
          <w:szCs w:val="28"/>
          <w:lang w:val="uk-UA"/>
        </w:rPr>
        <w:t>, з них 65</w:t>
      </w:r>
      <w:r w:rsidR="00890B4C" w:rsidRPr="00F96934">
        <w:rPr>
          <w:sz w:val="28"/>
          <w:szCs w:val="28"/>
          <w:lang w:val="uk-UA"/>
        </w:rPr>
        <w:t>,1 тис.</w:t>
      </w:r>
      <w:r w:rsidRPr="00F96934">
        <w:rPr>
          <w:sz w:val="28"/>
          <w:szCs w:val="28"/>
          <w:lang w:val="uk-UA"/>
        </w:rPr>
        <w:t xml:space="preserve"> осіб </w:t>
      </w:r>
      <w:r w:rsidR="00D42F33" w:rsidRPr="00F96934">
        <w:rPr>
          <w:sz w:val="28"/>
          <w:szCs w:val="28"/>
          <w:lang w:val="uk-UA"/>
        </w:rPr>
        <w:t>–</w:t>
      </w:r>
      <w:r w:rsidRPr="00F96934">
        <w:rPr>
          <w:sz w:val="28"/>
          <w:szCs w:val="28"/>
          <w:lang w:val="uk-UA"/>
        </w:rPr>
        <w:t xml:space="preserve"> </w:t>
      </w:r>
      <w:r w:rsidR="00D42F33" w:rsidRPr="00F96934">
        <w:rPr>
          <w:sz w:val="28"/>
          <w:szCs w:val="28"/>
          <w:lang w:val="uk-UA"/>
        </w:rPr>
        <w:t xml:space="preserve">населення </w:t>
      </w:r>
      <w:r w:rsidRPr="00F96934">
        <w:rPr>
          <w:sz w:val="28"/>
          <w:szCs w:val="28"/>
          <w:lang w:val="uk-UA"/>
        </w:rPr>
        <w:t>міст</w:t>
      </w:r>
      <w:r w:rsidR="00D42F33" w:rsidRPr="00F96934">
        <w:rPr>
          <w:sz w:val="28"/>
          <w:szCs w:val="28"/>
          <w:lang w:val="uk-UA"/>
        </w:rPr>
        <w:t>а</w:t>
      </w:r>
      <w:r w:rsidRPr="00F96934">
        <w:rPr>
          <w:sz w:val="28"/>
          <w:szCs w:val="28"/>
          <w:lang w:val="uk-UA"/>
        </w:rPr>
        <w:t xml:space="preserve"> Калуш</w:t>
      </w:r>
      <w:r w:rsidR="00D42F33" w:rsidRPr="00F96934">
        <w:rPr>
          <w:sz w:val="28"/>
          <w:szCs w:val="28"/>
          <w:lang w:val="uk-UA"/>
        </w:rPr>
        <w:t>а</w:t>
      </w:r>
      <w:r w:rsidR="00152482" w:rsidRPr="00F96934">
        <w:rPr>
          <w:sz w:val="28"/>
          <w:szCs w:val="28"/>
          <w:lang w:val="uk-UA"/>
        </w:rPr>
        <w:t xml:space="preserve">. Сільське населення становило </w:t>
      </w:r>
      <w:r w:rsidR="000F4040" w:rsidRPr="00F96934">
        <w:rPr>
          <w:sz w:val="28"/>
          <w:szCs w:val="28"/>
          <w:lang w:val="uk-UA"/>
        </w:rPr>
        <w:t xml:space="preserve">22115 </w:t>
      </w:r>
      <w:r w:rsidR="00152482" w:rsidRPr="00F96934">
        <w:rPr>
          <w:sz w:val="28"/>
          <w:szCs w:val="28"/>
          <w:lang w:val="uk-UA"/>
        </w:rPr>
        <w:t xml:space="preserve"> осіб, з них с. Бабин-Зарічний - 215 осіб, с. Боднарів -</w:t>
      </w:r>
      <w:r w:rsidRPr="00F96934">
        <w:rPr>
          <w:sz w:val="28"/>
          <w:szCs w:val="28"/>
          <w:lang w:val="uk-UA"/>
        </w:rPr>
        <w:t xml:space="preserve"> </w:t>
      </w:r>
      <w:r w:rsidR="00152482" w:rsidRPr="00F96934">
        <w:rPr>
          <w:sz w:val="28"/>
          <w:szCs w:val="28"/>
          <w:lang w:val="uk-UA"/>
        </w:rPr>
        <w:t xml:space="preserve">2170 осіб, с. Вістова - 1085 осіб, с. Голинь </w:t>
      </w:r>
      <w:r w:rsidR="000F4040" w:rsidRPr="00F96934">
        <w:rPr>
          <w:sz w:val="28"/>
          <w:szCs w:val="28"/>
          <w:lang w:val="uk-UA"/>
        </w:rPr>
        <w:t>- 4550 осіб, с. Довге-Калуське -779 осіб, с. Копанки - 1831 осіб, с. Кропивник -1</w:t>
      </w:r>
      <w:r w:rsidR="008C39A7" w:rsidRPr="00F96934">
        <w:rPr>
          <w:sz w:val="28"/>
          <w:szCs w:val="28"/>
          <w:lang w:val="uk-UA"/>
        </w:rPr>
        <w:t xml:space="preserve">990 осіб, с. Мислів - 683 осіб, </w:t>
      </w:r>
      <w:r w:rsidR="000F4040" w:rsidRPr="00F96934">
        <w:rPr>
          <w:sz w:val="28"/>
          <w:szCs w:val="28"/>
          <w:lang w:val="uk-UA"/>
        </w:rPr>
        <w:t xml:space="preserve">с. Мостище - 917 осіб, с. Пійло - 1917 осіб, с. Ріп”янка </w:t>
      </w:r>
      <w:r w:rsidR="00602E70" w:rsidRPr="00F96934">
        <w:rPr>
          <w:sz w:val="28"/>
          <w:szCs w:val="28"/>
          <w:lang w:val="uk-UA"/>
        </w:rPr>
        <w:t>-</w:t>
      </w:r>
      <w:r w:rsidR="000F4040" w:rsidRPr="00F96934">
        <w:rPr>
          <w:sz w:val="28"/>
          <w:szCs w:val="28"/>
          <w:lang w:val="uk-UA"/>
        </w:rPr>
        <w:t xml:space="preserve"> 628 осіб, с. Середній Бабин </w:t>
      </w:r>
      <w:r w:rsidR="00602E70" w:rsidRPr="00F96934">
        <w:rPr>
          <w:sz w:val="28"/>
          <w:szCs w:val="28"/>
          <w:lang w:val="uk-UA"/>
        </w:rPr>
        <w:t>-</w:t>
      </w:r>
      <w:r w:rsidR="000F4040" w:rsidRPr="00F96934">
        <w:rPr>
          <w:sz w:val="28"/>
          <w:szCs w:val="28"/>
          <w:lang w:val="uk-UA"/>
        </w:rPr>
        <w:t xml:space="preserve"> 477 осіб, с. Сівка-Калуська </w:t>
      </w:r>
      <w:r w:rsidR="00002AA9" w:rsidRPr="00F96934">
        <w:rPr>
          <w:sz w:val="28"/>
          <w:szCs w:val="28"/>
          <w:lang w:val="uk-UA"/>
        </w:rPr>
        <w:t>–</w:t>
      </w:r>
      <w:r w:rsidR="000F4040" w:rsidRPr="00F96934">
        <w:rPr>
          <w:sz w:val="28"/>
          <w:szCs w:val="28"/>
          <w:lang w:val="uk-UA"/>
        </w:rPr>
        <w:t xml:space="preserve"> 1471</w:t>
      </w:r>
      <w:r w:rsidR="00002AA9" w:rsidRPr="00F96934">
        <w:rPr>
          <w:sz w:val="28"/>
          <w:szCs w:val="28"/>
          <w:lang w:val="uk-UA"/>
        </w:rPr>
        <w:t xml:space="preserve"> особа</w:t>
      </w:r>
      <w:r w:rsidR="000F4040" w:rsidRPr="00F96934">
        <w:rPr>
          <w:sz w:val="28"/>
          <w:szCs w:val="28"/>
          <w:lang w:val="uk-UA"/>
        </w:rPr>
        <w:t xml:space="preserve">, с. Студінка </w:t>
      </w:r>
      <w:r w:rsidR="00602E70" w:rsidRPr="00F96934">
        <w:rPr>
          <w:sz w:val="28"/>
          <w:szCs w:val="28"/>
          <w:lang w:val="uk-UA"/>
        </w:rPr>
        <w:t>-</w:t>
      </w:r>
      <w:r w:rsidR="000F4040" w:rsidRPr="00F96934">
        <w:rPr>
          <w:sz w:val="28"/>
          <w:szCs w:val="28"/>
          <w:lang w:val="uk-UA"/>
        </w:rPr>
        <w:t xml:space="preserve"> 1485 осіб, с. Тужилів </w:t>
      </w:r>
      <w:r w:rsidR="00602E70" w:rsidRPr="00F96934">
        <w:rPr>
          <w:sz w:val="28"/>
          <w:szCs w:val="28"/>
          <w:lang w:val="uk-UA"/>
        </w:rPr>
        <w:t>-</w:t>
      </w:r>
      <w:r w:rsidR="000F4040" w:rsidRPr="00F96934">
        <w:rPr>
          <w:sz w:val="28"/>
          <w:szCs w:val="28"/>
          <w:lang w:val="uk-UA"/>
        </w:rPr>
        <w:t xml:space="preserve"> 1599 осіб, с. Яворівка</w:t>
      </w:r>
      <w:r w:rsidR="00602E70" w:rsidRPr="00F96934">
        <w:rPr>
          <w:sz w:val="28"/>
          <w:szCs w:val="28"/>
          <w:lang w:val="uk-UA"/>
        </w:rPr>
        <w:t xml:space="preserve"> </w:t>
      </w:r>
      <w:r w:rsidR="000F4040" w:rsidRPr="00F96934">
        <w:rPr>
          <w:sz w:val="28"/>
          <w:szCs w:val="28"/>
          <w:lang w:val="uk-UA"/>
        </w:rPr>
        <w:t>-</w:t>
      </w:r>
      <w:r w:rsidR="00602E70" w:rsidRPr="00F96934">
        <w:rPr>
          <w:sz w:val="28"/>
          <w:szCs w:val="28"/>
          <w:lang w:val="uk-UA"/>
        </w:rPr>
        <w:t xml:space="preserve"> </w:t>
      </w:r>
      <w:r w:rsidR="000F4040" w:rsidRPr="00F96934">
        <w:rPr>
          <w:sz w:val="28"/>
          <w:szCs w:val="28"/>
          <w:lang w:val="uk-UA"/>
        </w:rPr>
        <w:t xml:space="preserve">318 осіб. </w:t>
      </w:r>
      <w:r w:rsidR="00AD40ED" w:rsidRPr="00F96934">
        <w:rPr>
          <w:sz w:val="28"/>
          <w:szCs w:val="28"/>
          <w:lang w:val="uk-UA"/>
        </w:rPr>
        <w:t xml:space="preserve">За чисельністю населення територіальна громада </w:t>
      </w:r>
      <w:r w:rsidR="00CE5491" w:rsidRPr="00F96934">
        <w:rPr>
          <w:sz w:val="28"/>
          <w:szCs w:val="28"/>
          <w:lang w:val="uk-UA"/>
        </w:rPr>
        <w:t xml:space="preserve">займає </w:t>
      </w:r>
      <w:r w:rsidR="00AD40ED" w:rsidRPr="00F96934">
        <w:rPr>
          <w:sz w:val="28"/>
          <w:szCs w:val="28"/>
          <w:lang w:val="uk-UA"/>
        </w:rPr>
        <w:t>1 місце серед територіальних громад Калуського району та 2 – серед територіальних громад області.</w:t>
      </w:r>
    </w:p>
    <w:sectPr w:rsidR="00C1013E" w:rsidRPr="00D85088"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409" w:rsidRDefault="00EC7409">
      <w:r>
        <w:separator/>
      </w:r>
    </w:p>
  </w:endnote>
  <w:endnote w:type="continuationSeparator" w:id="0">
    <w:p w:rsidR="00EC7409" w:rsidRDefault="00EC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Times New Roman"/>
    <w:charset w:val="00"/>
    <w:family w:val="swiss"/>
    <w:pitch w:val="variable"/>
    <w:sig w:usb0="00000001" w:usb1="00000000" w:usb2="00000000" w:usb3="00000000" w:csb0="00000005"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409" w:rsidRDefault="00EC7409">
      <w:r>
        <w:separator/>
      </w:r>
    </w:p>
  </w:footnote>
  <w:footnote w:type="continuationSeparator" w:id="0">
    <w:p w:rsidR="00EC7409" w:rsidRDefault="00EC7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AEB" w:rsidRDefault="005E0AE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5E0AEB" w:rsidRDefault="005E0AEB">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AEB" w:rsidRDefault="005E0AEB">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C67D11">
      <w:rPr>
        <w:rStyle w:val="a4"/>
        <w:noProof/>
        <w:sz w:val="24"/>
      </w:rPr>
      <w:t>20</w:t>
    </w:r>
    <w:r>
      <w:rPr>
        <w:rStyle w:val="a4"/>
        <w:sz w:val="24"/>
      </w:rPr>
      <w:fldChar w:fldCharType="end"/>
    </w:r>
  </w:p>
  <w:p w:rsidR="005E0AEB" w:rsidRDefault="005E0AEB">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C7850"/>
    <w:multiLevelType w:val="multilevel"/>
    <w:tmpl w:val="C1AC99BA"/>
    <w:lvl w:ilvl="0">
      <w:start w:val="1"/>
      <w:numFmt w:val="bullet"/>
      <w:lvlText w:val="•"/>
      <w:lvlJc w:val="left"/>
    </w:lvl>
    <w:lvl w:ilvl="1">
      <w:start w:val="1"/>
      <w:numFmt w:val="bullet"/>
      <w:lvlText w:val=""/>
      <w:lvlJc w:val="left"/>
      <w:rPr>
        <w:rFonts w:ascii="Symbol" w:hAnsi="Symbol" w:hint="default"/>
        <w:b w:val="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C7A0F"/>
    <w:multiLevelType w:val="hybridMultilevel"/>
    <w:tmpl w:val="F3522CE8"/>
    <w:lvl w:ilvl="0" w:tplc="830279C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640575"/>
    <w:multiLevelType w:val="hybridMultilevel"/>
    <w:tmpl w:val="028C1248"/>
    <w:lvl w:ilvl="0" w:tplc="C4FA35E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215904"/>
    <w:multiLevelType w:val="hybridMultilevel"/>
    <w:tmpl w:val="8A3A7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0B25BB"/>
    <w:multiLevelType w:val="hybridMultilevel"/>
    <w:tmpl w:val="29A4DC4C"/>
    <w:lvl w:ilvl="0" w:tplc="B5F4EB20">
      <w:numFmt w:val="bullet"/>
      <w:lvlText w:val="-"/>
      <w:lvlJc w:val="left"/>
      <w:pPr>
        <w:ind w:left="928" w:hanging="360"/>
      </w:pPr>
      <w:rPr>
        <w:rFonts w:ascii="Times New Roman" w:eastAsiaTheme="minorEastAsia" w:hAnsi="Times New Roman" w:cs="Times New Roman" w:hint="default"/>
      </w:rPr>
    </w:lvl>
    <w:lvl w:ilvl="1" w:tplc="04220003">
      <w:start w:val="1"/>
      <w:numFmt w:val="bullet"/>
      <w:lvlText w:val="o"/>
      <w:lvlJc w:val="left"/>
      <w:pPr>
        <w:ind w:left="164" w:hanging="360"/>
      </w:pPr>
      <w:rPr>
        <w:rFonts w:ascii="Courier New" w:hAnsi="Courier New" w:cs="Courier New" w:hint="default"/>
      </w:rPr>
    </w:lvl>
    <w:lvl w:ilvl="2" w:tplc="04220005" w:tentative="1">
      <w:start w:val="1"/>
      <w:numFmt w:val="bullet"/>
      <w:lvlText w:val=""/>
      <w:lvlJc w:val="left"/>
      <w:pPr>
        <w:ind w:left="884" w:hanging="360"/>
      </w:pPr>
      <w:rPr>
        <w:rFonts w:ascii="Wingdings" w:hAnsi="Wingdings" w:hint="default"/>
      </w:rPr>
    </w:lvl>
    <w:lvl w:ilvl="3" w:tplc="04220001" w:tentative="1">
      <w:start w:val="1"/>
      <w:numFmt w:val="bullet"/>
      <w:lvlText w:val=""/>
      <w:lvlJc w:val="left"/>
      <w:pPr>
        <w:ind w:left="1604" w:hanging="360"/>
      </w:pPr>
      <w:rPr>
        <w:rFonts w:ascii="Symbol" w:hAnsi="Symbol" w:hint="default"/>
      </w:rPr>
    </w:lvl>
    <w:lvl w:ilvl="4" w:tplc="04220003" w:tentative="1">
      <w:start w:val="1"/>
      <w:numFmt w:val="bullet"/>
      <w:lvlText w:val="o"/>
      <w:lvlJc w:val="left"/>
      <w:pPr>
        <w:ind w:left="2324" w:hanging="360"/>
      </w:pPr>
      <w:rPr>
        <w:rFonts w:ascii="Courier New" w:hAnsi="Courier New" w:cs="Courier New" w:hint="default"/>
      </w:rPr>
    </w:lvl>
    <w:lvl w:ilvl="5" w:tplc="04220005" w:tentative="1">
      <w:start w:val="1"/>
      <w:numFmt w:val="bullet"/>
      <w:lvlText w:val=""/>
      <w:lvlJc w:val="left"/>
      <w:pPr>
        <w:ind w:left="3044" w:hanging="360"/>
      </w:pPr>
      <w:rPr>
        <w:rFonts w:ascii="Wingdings" w:hAnsi="Wingdings" w:hint="default"/>
      </w:rPr>
    </w:lvl>
    <w:lvl w:ilvl="6" w:tplc="04220001" w:tentative="1">
      <w:start w:val="1"/>
      <w:numFmt w:val="bullet"/>
      <w:lvlText w:val=""/>
      <w:lvlJc w:val="left"/>
      <w:pPr>
        <w:ind w:left="3764" w:hanging="360"/>
      </w:pPr>
      <w:rPr>
        <w:rFonts w:ascii="Symbol" w:hAnsi="Symbol" w:hint="default"/>
      </w:rPr>
    </w:lvl>
    <w:lvl w:ilvl="7" w:tplc="04220003" w:tentative="1">
      <w:start w:val="1"/>
      <w:numFmt w:val="bullet"/>
      <w:lvlText w:val="o"/>
      <w:lvlJc w:val="left"/>
      <w:pPr>
        <w:ind w:left="4484" w:hanging="360"/>
      </w:pPr>
      <w:rPr>
        <w:rFonts w:ascii="Courier New" w:hAnsi="Courier New" w:cs="Courier New" w:hint="default"/>
      </w:rPr>
    </w:lvl>
    <w:lvl w:ilvl="8" w:tplc="04220005" w:tentative="1">
      <w:start w:val="1"/>
      <w:numFmt w:val="bullet"/>
      <w:lvlText w:val=""/>
      <w:lvlJc w:val="left"/>
      <w:pPr>
        <w:ind w:left="5204" w:hanging="360"/>
      </w:pPr>
      <w:rPr>
        <w:rFonts w:ascii="Wingdings" w:hAnsi="Wingdings" w:hint="default"/>
      </w:rPr>
    </w:lvl>
  </w:abstractNum>
  <w:abstractNum w:abstractNumId="7" w15:restartNumberingAfterBreak="0">
    <w:nsid w:val="396101D0"/>
    <w:multiLevelType w:val="multilevel"/>
    <w:tmpl w:val="0392593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54511"/>
    <w:multiLevelType w:val="hybridMultilevel"/>
    <w:tmpl w:val="D278C98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3D32777D"/>
    <w:multiLevelType w:val="multilevel"/>
    <w:tmpl w:val="9A124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1" w15:restartNumberingAfterBreak="0">
    <w:nsid w:val="45BC7B8E"/>
    <w:multiLevelType w:val="hybridMultilevel"/>
    <w:tmpl w:val="B6DEFA50"/>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12" w15:restartNumberingAfterBreak="0">
    <w:nsid w:val="46AA1A19"/>
    <w:multiLevelType w:val="hybridMultilevel"/>
    <w:tmpl w:val="D3168758"/>
    <w:lvl w:ilvl="0" w:tplc="24DA1FA2">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7B232BC"/>
    <w:multiLevelType w:val="hybridMultilevel"/>
    <w:tmpl w:val="521A0E8C"/>
    <w:lvl w:ilvl="0" w:tplc="EB84C424">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4" w15:restartNumberingAfterBreak="0">
    <w:nsid w:val="4A991707"/>
    <w:multiLevelType w:val="hybridMultilevel"/>
    <w:tmpl w:val="E6A260DC"/>
    <w:lvl w:ilvl="0" w:tplc="41907C24">
      <w:start w:val="12"/>
      <w:numFmt w:val="bullet"/>
      <w:lvlText w:val="-"/>
      <w:lvlJc w:val="left"/>
      <w:pPr>
        <w:tabs>
          <w:tab w:val="num" w:pos="180"/>
        </w:tabs>
        <w:ind w:left="180" w:hanging="360"/>
      </w:pPr>
      <w:rPr>
        <w:rFonts w:ascii="Times New Roman" w:eastAsia="Times New Roman" w:hAnsi="Times New Roman" w:cs="Times New Roman" w:hint="default"/>
      </w:rPr>
    </w:lvl>
    <w:lvl w:ilvl="1" w:tplc="04220003" w:tentative="1">
      <w:start w:val="1"/>
      <w:numFmt w:val="bullet"/>
      <w:lvlText w:val="o"/>
      <w:lvlJc w:val="left"/>
      <w:pPr>
        <w:tabs>
          <w:tab w:val="num" w:pos="900"/>
        </w:tabs>
        <w:ind w:left="900" w:hanging="360"/>
      </w:pPr>
      <w:rPr>
        <w:rFonts w:ascii="Courier New" w:hAnsi="Courier New" w:cs="Courier New" w:hint="default"/>
      </w:rPr>
    </w:lvl>
    <w:lvl w:ilvl="2" w:tplc="04220005" w:tentative="1">
      <w:start w:val="1"/>
      <w:numFmt w:val="bullet"/>
      <w:lvlText w:val=""/>
      <w:lvlJc w:val="left"/>
      <w:pPr>
        <w:tabs>
          <w:tab w:val="num" w:pos="1620"/>
        </w:tabs>
        <w:ind w:left="1620" w:hanging="360"/>
      </w:pPr>
      <w:rPr>
        <w:rFonts w:ascii="Wingdings" w:hAnsi="Wingdings" w:hint="default"/>
      </w:rPr>
    </w:lvl>
    <w:lvl w:ilvl="3" w:tplc="04220001" w:tentative="1">
      <w:start w:val="1"/>
      <w:numFmt w:val="bullet"/>
      <w:lvlText w:val=""/>
      <w:lvlJc w:val="left"/>
      <w:pPr>
        <w:tabs>
          <w:tab w:val="num" w:pos="2340"/>
        </w:tabs>
        <w:ind w:left="2340" w:hanging="360"/>
      </w:pPr>
      <w:rPr>
        <w:rFonts w:ascii="Symbol" w:hAnsi="Symbol" w:hint="default"/>
      </w:rPr>
    </w:lvl>
    <w:lvl w:ilvl="4" w:tplc="04220003" w:tentative="1">
      <w:start w:val="1"/>
      <w:numFmt w:val="bullet"/>
      <w:lvlText w:val="o"/>
      <w:lvlJc w:val="left"/>
      <w:pPr>
        <w:tabs>
          <w:tab w:val="num" w:pos="3060"/>
        </w:tabs>
        <w:ind w:left="3060" w:hanging="360"/>
      </w:pPr>
      <w:rPr>
        <w:rFonts w:ascii="Courier New" w:hAnsi="Courier New" w:cs="Courier New" w:hint="default"/>
      </w:rPr>
    </w:lvl>
    <w:lvl w:ilvl="5" w:tplc="04220005" w:tentative="1">
      <w:start w:val="1"/>
      <w:numFmt w:val="bullet"/>
      <w:lvlText w:val=""/>
      <w:lvlJc w:val="left"/>
      <w:pPr>
        <w:tabs>
          <w:tab w:val="num" w:pos="3780"/>
        </w:tabs>
        <w:ind w:left="3780" w:hanging="360"/>
      </w:pPr>
      <w:rPr>
        <w:rFonts w:ascii="Wingdings" w:hAnsi="Wingdings" w:hint="default"/>
      </w:rPr>
    </w:lvl>
    <w:lvl w:ilvl="6" w:tplc="04220001" w:tentative="1">
      <w:start w:val="1"/>
      <w:numFmt w:val="bullet"/>
      <w:lvlText w:val=""/>
      <w:lvlJc w:val="left"/>
      <w:pPr>
        <w:tabs>
          <w:tab w:val="num" w:pos="4500"/>
        </w:tabs>
        <w:ind w:left="4500" w:hanging="360"/>
      </w:pPr>
      <w:rPr>
        <w:rFonts w:ascii="Symbol" w:hAnsi="Symbol" w:hint="default"/>
      </w:rPr>
    </w:lvl>
    <w:lvl w:ilvl="7" w:tplc="04220003" w:tentative="1">
      <w:start w:val="1"/>
      <w:numFmt w:val="bullet"/>
      <w:lvlText w:val="o"/>
      <w:lvlJc w:val="left"/>
      <w:pPr>
        <w:tabs>
          <w:tab w:val="num" w:pos="5220"/>
        </w:tabs>
        <w:ind w:left="5220" w:hanging="360"/>
      </w:pPr>
      <w:rPr>
        <w:rFonts w:ascii="Courier New" w:hAnsi="Courier New" w:cs="Courier New" w:hint="default"/>
      </w:rPr>
    </w:lvl>
    <w:lvl w:ilvl="8" w:tplc="04220005" w:tentative="1">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4BFB1661"/>
    <w:multiLevelType w:val="hybridMultilevel"/>
    <w:tmpl w:val="786AF242"/>
    <w:lvl w:ilvl="0" w:tplc="0422000D">
      <w:start w:val="1"/>
      <w:numFmt w:val="bullet"/>
      <w:lvlText w:val=""/>
      <w:lvlJc w:val="left"/>
      <w:pPr>
        <w:ind w:left="810" w:hanging="360"/>
      </w:pPr>
      <w:rPr>
        <w:rFonts w:ascii="Wingdings" w:hAnsi="Wingdings"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6"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36421A"/>
    <w:multiLevelType w:val="multilevel"/>
    <w:tmpl w:val="244A9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5ECC7A0D"/>
    <w:multiLevelType w:val="hybridMultilevel"/>
    <w:tmpl w:val="530444D6"/>
    <w:lvl w:ilvl="0" w:tplc="8454153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23"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5F1183"/>
    <w:multiLevelType w:val="hybridMultilevel"/>
    <w:tmpl w:val="B1CA2956"/>
    <w:lvl w:ilvl="0" w:tplc="AAF895F8">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56F6856"/>
    <w:multiLevelType w:val="hybridMultilevel"/>
    <w:tmpl w:val="DE309BAA"/>
    <w:lvl w:ilvl="0" w:tplc="B406D89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90506C8"/>
    <w:multiLevelType w:val="hybridMultilevel"/>
    <w:tmpl w:val="577EF7E6"/>
    <w:lvl w:ilvl="0" w:tplc="DB6697A6">
      <w:start w:val="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8"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1"/>
  </w:num>
  <w:num w:numId="2">
    <w:abstractNumId w:val="16"/>
  </w:num>
  <w:num w:numId="3">
    <w:abstractNumId w:val="7"/>
  </w:num>
  <w:num w:numId="4">
    <w:abstractNumId w:val="0"/>
  </w:num>
  <w:num w:numId="5">
    <w:abstractNumId w:val="23"/>
  </w:num>
  <w:num w:numId="6">
    <w:abstractNumId w:val="3"/>
  </w:num>
  <w:num w:numId="7">
    <w:abstractNumId w:val="10"/>
  </w:num>
  <w:num w:numId="8">
    <w:abstractNumId w:val="28"/>
  </w:num>
  <w:num w:numId="9">
    <w:abstractNumId w:val="19"/>
  </w:num>
  <w:num w:numId="10">
    <w:abstractNumId w:val="26"/>
  </w:num>
  <w:num w:numId="11">
    <w:abstractNumId w:val="22"/>
  </w:num>
  <w:num w:numId="12">
    <w:abstractNumId w:val="27"/>
  </w:num>
  <w:num w:numId="13">
    <w:abstractNumId w:val="17"/>
  </w:num>
  <w:num w:numId="14">
    <w:abstractNumId w:val="15"/>
  </w:num>
  <w:num w:numId="15">
    <w:abstractNumId w:val="6"/>
  </w:num>
  <w:num w:numId="16">
    <w:abstractNumId w:val="11"/>
  </w:num>
  <w:num w:numId="17">
    <w:abstractNumId w:val="8"/>
  </w:num>
  <w:num w:numId="18">
    <w:abstractNumId w:val="6"/>
  </w:num>
  <w:num w:numId="19">
    <w:abstractNumId w:val="7"/>
  </w:num>
  <w:num w:numId="20">
    <w:abstractNumId w:val="5"/>
  </w:num>
  <w:num w:numId="21">
    <w:abstractNumId w:val="6"/>
  </w:num>
  <w:num w:numId="22">
    <w:abstractNumId w:val="22"/>
  </w:num>
  <w:num w:numId="23">
    <w:abstractNumId w:val="6"/>
  </w:num>
  <w:num w:numId="24">
    <w:abstractNumId w:val="22"/>
  </w:num>
  <w:num w:numId="25">
    <w:abstractNumId w:val="7"/>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3"/>
  </w:num>
  <w:num w:numId="29">
    <w:abstractNumId w:val="18"/>
  </w:num>
  <w:num w:numId="30">
    <w:abstractNumId w:val="9"/>
  </w:num>
  <w:num w:numId="31">
    <w:abstractNumId w:val="1"/>
  </w:num>
  <w:num w:numId="32">
    <w:abstractNumId w:val="24"/>
  </w:num>
  <w:num w:numId="33">
    <w:abstractNumId w:val="4"/>
  </w:num>
  <w:num w:numId="34">
    <w:abstractNumId w:val="2"/>
  </w:num>
  <w:num w:numId="35">
    <w:abstractNumId w:val="25"/>
  </w:num>
  <w:num w:numId="36">
    <w:abstractNumId w:val="14"/>
  </w:num>
  <w:num w:numId="3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0AA"/>
    <w:rsid w:val="0000044D"/>
    <w:rsid w:val="00000689"/>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8A4"/>
    <w:rsid w:val="00002A75"/>
    <w:rsid w:val="00002AA9"/>
    <w:rsid w:val="00002AFA"/>
    <w:rsid w:val="00002B7B"/>
    <w:rsid w:val="00002B8D"/>
    <w:rsid w:val="00002E50"/>
    <w:rsid w:val="00002EAE"/>
    <w:rsid w:val="00002EF8"/>
    <w:rsid w:val="00002F73"/>
    <w:rsid w:val="00002F88"/>
    <w:rsid w:val="000035AE"/>
    <w:rsid w:val="000037EC"/>
    <w:rsid w:val="00004157"/>
    <w:rsid w:val="000046CE"/>
    <w:rsid w:val="00004967"/>
    <w:rsid w:val="00004B2B"/>
    <w:rsid w:val="00004CFE"/>
    <w:rsid w:val="0000519C"/>
    <w:rsid w:val="00005245"/>
    <w:rsid w:val="00005269"/>
    <w:rsid w:val="00005470"/>
    <w:rsid w:val="000055E9"/>
    <w:rsid w:val="0000560A"/>
    <w:rsid w:val="00005A74"/>
    <w:rsid w:val="00005C93"/>
    <w:rsid w:val="00005D44"/>
    <w:rsid w:val="00005FC1"/>
    <w:rsid w:val="00006241"/>
    <w:rsid w:val="000063B4"/>
    <w:rsid w:val="0000662D"/>
    <w:rsid w:val="00006733"/>
    <w:rsid w:val="00006745"/>
    <w:rsid w:val="00006759"/>
    <w:rsid w:val="00006A70"/>
    <w:rsid w:val="00006C83"/>
    <w:rsid w:val="00006ECB"/>
    <w:rsid w:val="00006EFB"/>
    <w:rsid w:val="000073D3"/>
    <w:rsid w:val="000079C1"/>
    <w:rsid w:val="00007A97"/>
    <w:rsid w:val="00007ADE"/>
    <w:rsid w:val="00007FC8"/>
    <w:rsid w:val="0001043F"/>
    <w:rsid w:val="0001044D"/>
    <w:rsid w:val="00010476"/>
    <w:rsid w:val="000107EE"/>
    <w:rsid w:val="00010A94"/>
    <w:rsid w:val="00010F04"/>
    <w:rsid w:val="00010F4B"/>
    <w:rsid w:val="000117BF"/>
    <w:rsid w:val="000117DD"/>
    <w:rsid w:val="00011A37"/>
    <w:rsid w:val="00011B32"/>
    <w:rsid w:val="00011D6C"/>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79B"/>
    <w:rsid w:val="00014C16"/>
    <w:rsid w:val="00014FFB"/>
    <w:rsid w:val="00015536"/>
    <w:rsid w:val="000156B9"/>
    <w:rsid w:val="00015ADD"/>
    <w:rsid w:val="00015DA8"/>
    <w:rsid w:val="00016128"/>
    <w:rsid w:val="000161F6"/>
    <w:rsid w:val="00016430"/>
    <w:rsid w:val="00016629"/>
    <w:rsid w:val="000169E4"/>
    <w:rsid w:val="00016E67"/>
    <w:rsid w:val="000170EA"/>
    <w:rsid w:val="000175BE"/>
    <w:rsid w:val="0001767F"/>
    <w:rsid w:val="00017AD5"/>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3D12"/>
    <w:rsid w:val="0002438B"/>
    <w:rsid w:val="000248F3"/>
    <w:rsid w:val="000250A4"/>
    <w:rsid w:val="000250DF"/>
    <w:rsid w:val="0002510B"/>
    <w:rsid w:val="0002549C"/>
    <w:rsid w:val="000254A0"/>
    <w:rsid w:val="0002570B"/>
    <w:rsid w:val="00025ECB"/>
    <w:rsid w:val="00025F9E"/>
    <w:rsid w:val="00025FA3"/>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78E"/>
    <w:rsid w:val="00030924"/>
    <w:rsid w:val="00030AA0"/>
    <w:rsid w:val="00030F8B"/>
    <w:rsid w:val="00031023"/>
    <w:rsid w:val="00031347"/>
    <w:rsid w:val="00031383"/>
    <w:rsid w:val="00031503"/>
    <w:rsid w:val="00031B03"/>
    <w:rsid w:val="00031D32"/>
    <w:rsid w:val="00031D6C"/>
    <w:rsid w:val="00032279"/>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448"/>
    <w:rsid w:val="0003565F"/>
    <w:rsid w:val="0003588F"/>
    <w:rsid w:val="00035BBA"/>
    <w:rsid w:val="00035BD3"/>
    <w:rsid w:val="00035D56"/>
    <w:rsid w:val="00035DD8"/>
    <w:rsid w:val="00035EB7"/>
    <w:rsid w:val="000360B9"/>
    <w:rsid w:val="000360C3"/>
    <w:rsid w:val="0003641B"/>
    <w:rsid w:val="000364C4"/>
    <w:rsid w:val="00036907"/>
    <w:rsid w:val="000369F9"/>
    <w:rsid w:val="00036A86"/>
    <w:rsid w:val="00036D2C"/>
    <w:rsid w:val="00036FC1"/>
    <w:rsid w:val="000370A4"/>
    <w:rsid w:val="000371CF"/>
    <w:rsid w:val="000371D2"/>
    <w:rsid w:val="00037383"/>
    <w:rsid w:val="0003744A"/>
    <w:rsid w:val="0003765C"/>
    <w:rsid w:val="0003778D"/>
    <w:rsid w:val="00037C23"/>
    <w:rsid w:val="00037E7B"/>
    <w:rsid w:val="00037F76"/>
    <w:rsid w:val="00040050"/>
    <w:rsid w:val="00040582"/>
    <w:rsid w:val="0004085F"/>
    <w:rsid w:val="00040BE8"/>
    <w:rsid w:val="00040C8B"/>
    <w:rsid w:val="000410D3"/>
    <w:rsid w:val="00041226"/>
    <w:rsid w:val="00041D63"/>
    <w:rsid w:val="00041DB1"/>
    <w:rsid w:val="00041E03"/>
    <w:rsid w:val="00041FC6"/>
    <w:rsid w:val="000422E0"/>
    <w:rsid w:val="000425C4"/>
    <w:rsid w:val="000427DD"/>
    <w:rsid w:val="0004283A"/>
    <w:rsid w:val="00042A0A"/>
    <w:rsid w:val="00042A39"/>
    <w:rsid w:val="00042C93"/>
    <w:rsid w:val="00043601"/>
    <w:rsid w:val="00043B6C"/>
    <w:rsid w:val="00043CD0"/>
    <w:rsid w:val="00043E24"/>
    <w:rsid w:val="000440E2"/>
    <w:rsid w:val="00044490"/>
    <w:rsid w:val="00044530"/>
    <w:rsid w:val="00044587"/>
    <w:rsid w:val="000446F3"/>
    <w:rsid w:val="00044CA7"/>
    <w:rsid w:val="00044DE4"/>
    <w:rsid w:val="00044FB1"/>
    <w:rsid w:val="0004561C"/>
    <w:rsid w:val="000456A5"/>
    <w:rsid w:val="00045BAA"/>
    <w:rsid w:val="00045D12"/>
    <w:rsid w:val="00045EA2"/>
    <w:rsid w:val="00045F83"/>
    <w:rsid w:val="00046218"/>
    <w:rsid w:val="00046351"/>
    <w:rsid w:val="00046405"/>
    <w:rsid w:val="000465EC"/>
    <w:rsid w:val="00046747"/>
    <w:rsid w:val="0004684E"/>
    <w:rsid w:val="0004698E"/>
    <w:rsid w:val="00046D4A"/>
    <w:rsid w:val="00046DD7"/>
    <w:rsid w:val="00046DE0"/>
    <w:rsid w:val="000471E1"/>
    <w:rsid w:val="0004771F"/>
    <w:rsid w:val="000478D9"/>
    <w:rsid w:val="00047DFF"/>
    <w:rsid w:val="00047F14"/>
    <w:rsid w:val="00050541"/>
    <w:rsid w:val="00050881"/>
    <w:rsid w:val="00050EEE"/>
    <w:rsid w:val="00050F7A"/>
    <w:rsid w:val="00051343"/>
    <w:rsid w:val="0005174B"/>
    <w:rsid w:val="000521B2"/>
    <w:rsid w:val="0005297E"/>
    <w:rsid w:val="00052ABF"/>
    <w:rsid w:val="00052D44"/>
    <w:rsid w:val="00053095"/>
    <w:rsid w:val="000530D9"/>
    <w:rsid w:val="000536CA"/>
    <w:rsid w:val="000539CD"/>
    <w:rsid w:val="00053C12"/>
    <w:rsid w:val="00054004"/>
    <w:rsid w:val="00054006"/>
    <w:rsid w:val="0005404D"/>
    <w:rsid w:val="00054060"/>
    <w:rsid w:val="00054366"/>
    <w:rsid w:val="000545CF"/>
    <w:rsid w:val="00054F37"/>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D07"/>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B0"/>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EA0"/>
    <w:rsid w:val="00075F06"/>
    <w:rsid w:val="00075FDC"/>
    <w:rsid w:val="00076972"/>
    <w:rsid w:val="00076C40"/>
    <w:rsid w:val="00076FFC"/>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1E9E"/>
    <w:rsid w:val="00082114"/>
    <w:rsid w:val="0008215C"/>
    <w:rsid w:val="000823C6"/>
    <w:rsid w:val="0008253C"/>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9D9"/>
    <w:rsid w:val="00095A97"/>
    <w:rsid w:val="00095D92"/>
    <w:rsid w:val="00095ECF"/>
    <w:rsid w:val="00095F21"/>
    <w:rsid w:val="00095FA2"/>
    <w:rsid w:val="00096309"/>
    <w:rsid w:val="0009652A"/>
    <w:rsid w:val="00096869"/>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71F"/>
    <w:rsid w:val="000A176F"/>
    <w:rsid w:val="000A1F22"/>
    <w:rsid w:val="000A2065"/>
    <w:rsid w:val="000A2721"/>
    <w:rsid w:val="000A2815"/>
    <w:rsid w:val="000A2E73"/>
    <w:rsid w:val="000A2F64"/>
    <w:rsid w:val="000A3156"/>
    <w:rsid w:val="000A31A3"/>
    <w:rsid w:val="000A31C5"/>
    <w:rsid w:val="000A32C8"/>
    <w:rsid w:val="000A336C"/>
    <w:rsid w:val="000A33FF"/>
    <w:rsid w:val="000A34D3"/>
    <w:rsid w:val="000A35E2"/>
    <w:rsid w:val="000A36F1"/>
    <w:rsid w:val="000A37D7"/>
    <w:rsid w:val="000A38DB"/>
    <w:rsid w:val="000A3CDF"/>
    <w:rsid w:val="000A41AC"/>
    <w:rsid w:val="000A439F"/>
    <w:rsid w:val="000A4719"/>
    <w:rsid w:val="000A48C2"/>
    <w:rsid w:val="000A4A0A"/>
    <w:rsid w:val="000A4A4B"/>
    <w:rsid w:val="000A5147"/>
    <w:rsid w:val="000A5258"/>
    <w:rsid w:val="000A54AF"/>
    <w:rsid w:val="000A558E"/>
    <w:rsid w:val="000A57CD"/>
    <w:rsid w:val="000A57F0"/>
    <w:rsid w:val="000A58D7"/>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E74"/>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1BA"/>
    <w:rsid w:val="000B1312"/>
    <w:rsid w:val="000B1429"/>
    <w:rsid w:val="000B179D"/>
    <w:rsid w:val="000B18A1"/>
    <w:rsid w:val="000B1F68"/>
    <w:rsid w:val="000B214D"/>
    <w:rsid w:val="000B239C"/>
    <w:rsid w:val="000B2670"/>
    <w:rsid w:val="000B2706"/>
    <w:rsid w:val="000B289B"/>
    <w:rsid w:val="000B2908"/>
    <w:rsid w:val="000B2B28"/>
    <w:rsid w:val="000B2BBB"/>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4EDE"/>
    <w:rsid w:val="000B5158"/>
    <w:rsid w:val="000B5294"/>
    <w:rsid w:val="000B578E"/>
    <w:rsid w:val="000B5938"/>
    <w:rsid w:val="000B5DE5"/>
    <w:rsid w:val="000B5E67"/>
    <w:rsid w:val="000B5E9A"/>
    <w:rsid w:val="000B60C1"/>
    <w:rsid w:val="000B6211"/>
    <w:rsid w:val="000B6415"/>
    <w:rsid w:val="000B6525"/>
    <w:rsid w:val="000B6796"/>
    <w:rsid w:val="000B6832"/>
    <w:rsid w:val="000B6B33"/>
    <w:rsid w:val="000B766A"/>
    <w:rsid w:val="000B776F"/>
    <w:rsid w:val="000B797D"/>
    <w:rsid w:val="000B79FF"/>
    <w:rsid w:val="000B7F47"/>
    <w:rsid w:val="000B7FC8"/>
    <w:rsid w:val="000C0058"/>
    <w:rsid w:val="000C05C0"/>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404"/>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12"/>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18D"/>
    <w:rsid w:val="000D5466"/>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C3B"/>
    <w:rsid w:val="000D7C70"/>
    <w:rsid w:val="000D7D05"/>
    <w:rsid w:val="000E0273"/>
    <w:rsid w:val="000E0772"/>
    <w:rsid w:val="000E07D5"/>
    <w:rsid w:val="000E0A19"/>
    <w:rsid w:val="000E0AF8"/>
    <w:rsid w:val="000E0C92"/>
    <w:rsid w:val="000E0DE2"/>
    <w:rsid w:val="000E0F0F"/>
    <w:rsid w:val="000E1299"/>
    <w:rsid w:val="000E1355"/>
    <w:rsid w:val="000E13D7"/>
    <w:rsid w:val="000E1612"/>
    <w:rsid w:val="000E1866"/>
    <w:rsid w:val="000E1B23"/>
    <w:rsid w:val="000E1FE9"/>
    <w:rsid w:val="000E20AF"/>
    <w:rsid w:val="000E218F"/>
    <w:rsid w:val="000E2A90"/>
    <w:rsid w:val="000E2DF0"/>
    <w:rsid w:val="000E303D"/>
    <w:rsid w:val="000E3042"/>
    <w:rsid w:val="000E32B8"/>
    <w:rsid w:val="000E33CD"/>
    <w:rsid w:val="000E33E0"/>
    <w:rsid w:val="000E3730"/>
    <w:rsid w:val="000E3C7A"/>
    <w:rsid w:val="000E3D97"/>
    <w:rsid w:val="000E3DCA"/>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50B"/>
    <w:rsid w:val="000E7BB0"/>
    <w:rsid w:val="000E7D42"/>
    <w:rsid w:val="000F0179"/>
    <w:rsid w:val="000F046D"/>
    <w:rsid w:val="000F082B"/>
    <w:rsid w:val="000F0AD8"/>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39"/>
    <w:rsid w:val="000F4040"/>
    <w:rsid w:val="000F4057"/>
    <w:rsid w:val="000F40A0"/>
    <w:rsid w:val="000F42AA"/>
    <w:rsid w:val="000F43B2"/>
    <w:rsid w:val="000F4773"/>
    <w:rsid w:val="000F47F9"/>
    <w:rsid w:val="000F4802"/>
    <w:rsid w:val="000F4F0B"/>
    <w:rsid w:val="000F512E"/>
    <w:rsid w:val="000F55D7"/>
    <w:rsid w:val="000F57DB"/>
    <w:rsid w:val="000F5BC5"/>
    <w:rsid w:val="000F5C20"/>
    <w:rsid w:val="000F5CF2"/>
    <w:rsid w:val="000F5DEC"/>
    <w:rsid w:val="000F6078"/>
    <w:rsid w:val="000F609B"/>
    <w:rsid w:val="000F617F"/>
    <w:rsid w:val="000F6327"/>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D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0D8"/>
    <w:rsid w:val="0010433E"/>
    <w:rsid w:val="00104631"/>
    <w:rsid w:val="00104B27"/>
    <w:rsid w:val="00104D50"/>
    <w:rsid w:val="00105030"/>
    <w:rsid w:val="001054BE"/>
    <w:rsid w:val="001056B8"/>
    <w:rsid w:val="001057F9"/>
    <w:rsid w:val="00105A70"/>
    <w:rsid w:val="00105F3D"/>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07FAB"/>
    <w:rsid w:val="00110285"/>
    <w:rsid w:val="001102A3"/>
    <w:rsid w:val="00110371"/>
    <w:rsid w:val="0011063D"/>
    <w:rsid w:val="00110669"/>
    <w:rsid w:val="00110CE9"/>
    <w:rsid w:val="00111252"/>
    <w:rsid w:val="00111564"/>
    <w:rsid w:val="00111619"/>
    <w:rsid w:val="00111A67"/>
    <w:rsid w:val="00111C06"/>
    <w:rsid w:val="00111C7B"/>
    <w:rsid w:val="0011205C"/>
    <w:rsid w:val="001125A1"/>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1C"/>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C15"/>
    <w:rsid w:val="00120DCB"/>
    <w:rsid w:val="001213D1"/>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0BB"/>
    <w:rsid w:val="00126662"/>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2FB4"/>
    <w:rsid w:val="00133454"/>
    <w:rsid w:val="0013394A"/>
    <w:rsid w:val="00133AD5"/>
    <w:rsid w:val="00133C32"/>
    <w:rsid w:val="00133FE2"/>
    <w:rsid w:val="00134492"/>
    <w:rsid w:val="001347DD"/>
    <w:rsid w:val="00134865"/>
    <w:rsid w:val="0013498A"/>
    <w:rsid w:val="00134CD6"/>
    <w:rsid w:val="00134D7D"/>
    <w:rsid w:val="00134E5E"/>
    <w:rsid w:val="00134FF5"/>
    <w:rsid w:val="00135034"/>
    <w:rsid w:val="001356E5"/>
    <w:rsid w:val="00135774"/>
    <w:rsid w:val="00135877"/>
    <w:rsid w:val="0013603D"/>
    <w:rsid w:val="00136091"/>
    <w:rsid w:val="001361D5"/>
    <w:rsid w:val="0013637D"/>
    <w:rsid w:val="0013644A"/>
    <w:rsid w:val="00136808"/>
    <w:rsid w:val="00136B18"/>
    <w:rsid w:val="00136CA3"/>
    <w:rsid w:val="00136D38"/>
    <w:rsid w:val="00136DB6"/>
    <w:rsid w:val="00136F8C"/>
    <w:rsid w:val="0013753E"/>
    <w:rsid w:val="0013771D"/>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9C3"/>
    <w:rsid w:val="00142BCE"/>
    <w:rsid w:val="00142BDE"/>
    <w:rsid w:val="00142E1E"/>
    <w:rsid w:val="00142F0B"/>
    <w:rsid w:val="00142F5B"/>
    <w:rsid w:val="00143073"/>
    <w:rsid w:val="00143CCC"/>
    <w:rsid w:val="00143CD3"/>
    <w:rsid w:val="00143E1B"/>
    <w:rsid w:val="00143F96"/>
    <w:rsid w:val="00144118"/>
    <w:rsid w:val="00144333"/>
    <w:rsid w:val="00144665"/>
    <w:rsid w:val="001446F7"/>
    <w:rsid w:val="00144A28"/>
    <w:rsid w:val="00144BDF"/>
    <w:rsid w:val="00145029"/>
    <w:rsid w:val="00145384"/>
    <w:rsid w:val="0014541B"/>
    <w:rsid w:val="001456A2"/>
    <w:rsid w:val="00145765"/>
    <w:rsid w:val="00145939"/>
    <w:rsid w:val="00145952"/>
    <w:rsid w:val="001459F9"/>
    <w:rsid w:val="00145A53"/>
    <w:rsid w:val="00145B2F"/>
    <w:rsid w:val="00145F50"/>
    <w:rsid w:val="00145F9A"/>
    <w:rsid w:val="00146288"/>
    <w:rsid w:val="00146422"/>
    <w:rsid w:val="00146689"/>
    <w:rsid w:val="001470C7"/>
    <w:rsid w:val="00147192"/>
    <w:rsid w:val="00147D3F"/>
    <w:rsid w:val="00147F8A"/>
    <w:rsid w:val="00150093"/>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07"/>
    <w:rsid w:val="00152568"/>
    <w:rsid w:val="001525C4"/>
    <w:rsid w:val="00152671"/>
    <w:rsid w:val="00152713"/>
    <w:rsid w:val="001527B6"/>
    <w:rsid w:val="00152913"/>
    <w:rsid w:val="00152D67"/>
    <w:rsid w:val="00152D92"/>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1F"/>
    <w:rsid w:val="001575BD"/>
    <w:rsid w:val="00157A82"/>
    <w:rsid w:val="001603CB"/>
    <w:rsid w:val="001604C6"/>
    <w:rsid w:val="001604F5"/>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282"/>
    <w:rsid w:val="00164660"/>
    <w:rsid w:val="00164D0C"/>
    <w:rsid w:val="001650AB"/>
    <w:rsid w:val="00165170"/>
    <w:rsid w:val="00165221"/>
    <w:rsid w:val="00165403"/>
    <w:rsid w:val="0016583F"/>
    <w:rsid w:val="0016589C"/>
    <w:rsid w:val="00165ACD"/>
    <w:rsid w:val="00165CA1"/>
    <w:rsid w:val="00165CE4"/>
    <w:rsid w:val="00165FE1"/>
    <w:rsid w:val="001660F6"/>
    <w:rsid w:val="001662BA"/>
    <w:rsid w:val="00166715"/>
    <w:rsid w:val="00166837"/>
    <w:rsid w:val="00166BE2"/>
    <w:rsid w:val="00166EF5"/>
    <w:rsid w:val="001673E7"/>
    <w:rsid w:val="001675A8"/>
    <w:rsid w:val="001676F2"/>
    <w:rsid w:val="001677A0"/>
    <w:rsid w:val="001677B1"/>
    <w:rsid w:val="00167CA6"/>
    <w:rsid w:val="00167D19"/>
    <w:rsid w:val="00167DB6"/>
    <w:rsid w:val="00167EA6"/>
    <w:rsid w:val="00167F64"/>
    <w:rsid w:val="001701A9"/>
    <w:rsid w:val="001704C4"/>
    <w:rsid w:val="00170593"/>
    <w:rsid w:val="001708D5"/>
    <w:rsid w:val="001708F6"/>
    <w:rsid w:val="001709FA"/>
    <w:rsid w:val="00170CAA"/>
    <w:rsid w:val="00170CF8"/>
    <w:rsid w:val="00170E89"/>
    <w:rsid w:val="00170FF6"/>
    <w:rsid w:val="00171020"/>
    <w:rsid w:val="001710BE"/>
    <w:rsid w:val="00171100"/>
    <w:rsid w:val="0017114D"/>
    <w:rsid w:val="0017117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28C"/>
    <w:rsid w:val="0017435D"/>
    <w:rsid w:val="00174364"/>
    <w:rsid w:val="00174392"/>
    <w:rsid w:val="0017445A"/>
    <w:rsid w:val="001744D4"/>
    <w:rsid w:val="00174687"/>
    <w:rsid w:val="00174825"/>
    <w:rsid w:val="001749CD"/>
    <w:rsid w:val="00174B0B"/>
    <w:rsid w:val="00174CAD"/>
    <w:rsid w:val="00174E72"/>
    <w:rsid w:val="00174E8B"/>
    <w:rsid w:val="0017525C"/>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20"/>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1BB"/>
    <w:rsid w:val="001832F6"/>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190"/>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1D3"/>
    <w:rsid w:val="00192290"/>
    <w:rsid w:val="00192F2D"/>
    <w:rsid w:val="001930E4"/>
    <w:rsid w:val="00193123"/>
    <w:rsid w:val="001931C0"/>
    <w:rsid w:val="00193ECB"/>
    <w:rsid w:val="00194102"/>
    <w:rsid w:val="00194141"/>
    <w:rsid w:val="00194181"/>
    <w:rsid w:val="0019462D"/>
    <w:rsid w:val="00194725"/>
    <w:rsid w:val="00195158"/>
    <w:rsid w:val="00195166"/>
    <w:rsid w:val="0019519A"/>
    <w:rsid w:val="00195524"/>
    <w:rsid w:val="00195598"/>
    <w:rsid w:val="00195795"/>
    <w:rsid w:val="00195E1F"/>
    <w:rsid w:val="00196112"/>
    <w:rsid w:val="00196ACE"/>
    <w:rsid w:val="00196F24"/>
    <w:rsid w:val="00197155"/>
    <w:rsid w:val="0019768B"/>
    <w:rsid w:val="001977EB"/>
    <w:rsid w:val="00197826"/>
    <w:rsid w:val="00197E89"/>
    <w:rsid w:val="00197EAA"/>
    <w:rsid w:val="001A016E"/>
    <w:rsid w:val="001A028D"/>
    <w:rsid w:val="001A05BA"/>
    <w:rsid w:val="001A078E"/>
    <w:rsid w:val="001A0948"/>
    <w:rsid w:val="001A0A08"/>
    <w:rsid w:val="001A11F5"/>
    <w:rsid w:val="001A1565"/>
    <w:rsid w:val="001A1875"/>
    <w:rsid w:val="001A18D8"/>
    <w:rsid w:val="001A1A22"/>
    <w:rsid w:val="001A1BB9"/>
    <w:rsid w:val="001A1DD4"/>
    <w:rsid w:val="001A1E71"/>
    <w:rsid w:val="001A1EB0"/>
    <w:rsid w:val="001A2080"/>
    <w:rsid w:val="001A246A"/>
    <w:rsid w:val="001A248F"/>
    <w:rsid w:val="001A2ABB"/>
    <w:rsid w:val="001A2D75"/>
    <w:rsid w:val="001A2E88"/>
    <w:rsid w:val="001A2FAE"/>
    <w:rsid w:val="001A3793"/>
    <w:rsid w:val="001A3B47"/>
    <w:rsid w:val="001A3D14"/>
    <w:rsid w:val="001A42C7"/>
    <w:rsid w:val="001A43CF"/>
    <w:rsid w:val="001A444C"/>
    <w:rsid w:val="001A4988"/>
    <w:rsid w:val="001A4B4A"/>
    <w:rsid w:val="001A4BE2"/>
    <w:rsid w:val="001A4C08"/>
    <w:rsid w:val="001A52FB"/>
    <w:rsid w:val="001A53B9"/>
    <w:rsid w:val="001A53D9"/>
    <w:rsid w:val="001A542E"/>
    <w:rsid w:val="001A54B8"/>
    <w:rsid w:val="001A5563"/>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23D"/>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E57"/>
    <w:rsid w:val="001B3FA3"/>
    <w:rsid w:val="001B416B"/>
    <w:rsid w:val="001B425F"/>
    <w:rsid w:val="001B4268"/>
    <w:rsid w:val="001B42AC"/>
    <w:rsid w:val="001B43CE"/>
    <w:rsid w:val="001B4438"/>
    <w:rsid w:val="001B463F"/>
    <w:rsid w:val="001B48F8"/>
    <w:rsid w:val="001B4918"/>
    <w:rsid w:val="001B4D93"/>
    <w:rsid w:val="001B5366"/>
    <w:rsid w:val="001B5373"/>
    <w:rsid w:val="001B55F5"/>
    <w:rsid w:val="001B5689"/>
    <w:rsid w:val="001B5787"/>
    <w:rsid w:val="001B5F29"/>
    <w:rsid w:val="001B5F4B"/>
    <w:rsid w:val="001B6583"/>
    <w:rsid w:val="001B658E"/>
    <w:rsid w:val="001B672F"/>
    <w:rsid w:val="001B68D1"/>
    <w:rsid w:val="001B6D39"/>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2EA3"/>
    <w:rsid w:val="001C3008"/>
    <w:rsid w:val="001C3370"/>
    <w:rsid w:val="001C38B4"/>
    <w:rsid w:val="001C3C93"/>
    <w:rsid w:val="001C3ECF"/>
    <w:rsid w:val="001C41F1"/>
    <w:rsid w:val="001C42C2"/>
    <w:rsid w:val="001C4503"/>
    <w:rsid w:val="001C46B0"/>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BC6"/>
    <w:rsid w:val="001C7C79"/>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08"/>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1B"/>
    <w:rsid w:val="001D7A4C"/>
    <w:rsid w:val="001D7F1D"/>
    <w:rsid w:val="001E004E"/>
    <w:rsid w:val="001E00D3"/>
    <w:rsid w:val="001E00D6"/>
    <w:rsid w:val="001E0200"/>
    <w:rsid w:val="001E0227"/>
    <w:rsid w:val="001E02BD"/>
    <w:rsid w:val="001E0793"/>
    <w:rsid w:val="001E0883"/>
    <w:rsid w:val="001E0BBC"/>
    <w:rsid w:val="001E0CA1"/>
    <w:rsid w:val="001E0D30"/>
    <w:rsid w:val="001E0DAA"/>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180"/>
    <w:rsid w:val="001E33FF"/>
    <w:rsid w:val="001E34B6"/>
    <w:rsid w:val="001E3736"/>
    <w:rsid w:val="001E3747"/>
    <w:rsid w:val="001E3C07"/>
    <w:rsid w:val="001E3DEC"/>
    <w:rsid w:val="001E4139"/>
    <w:rsid w:val="001E4214"/>
    <w:rsid w:val="001E4234"/>
    <w:rsid w:val="001E4627"/>
    <w:rsid w:val="001E470F"/>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178"/>
    <w:rsid w:val="001E72D1"/>
    <w:rsid w:val="001E72E4"/>
    <w:rsid w:val="001E7580"/>
    <w:rsid w:val="001E76D0"/>
    <w:rsid w:val="001E77CD"/>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8CA"/>
    <w:rsid w:val="001F3B14"/>
    <w:rsid w:val="001F4073"/>
    <w:rsid w:val="001F413B"/>
    <w:rsid w:val="001F431F"/>
    <w:rsid w:val="001F4453"/>
    <w:rsid w:val="001F44A1"/>
    <w:rsid w:val="001F473A"/>
    <w:rsid w:val="001F4AC7"/>
    <w:rsid w:val="001F4CD0"/>
    <w:rsid w:val="001F4DE0"/>
    <w:rsid w:val="001F57BD"/>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49"/>
    <w:rsid w:val="00202868"/>
    <w:rsid w:val="00202F68"/>
    <w:rsid w:val="00202F8F"/>
    <w:rsid w:val="00202F98"/>
    <w:rsid w:val="0020315F"/>
    <w:rsid w:val="002032B8"/>
    <w:rsid w:val="00203374"/>
    <w:rsid w:val="002037C1"/>
    <w:rsid w:val="00203854"/>
    <w:rsid w:val="00203C3D"/>
    <w:rsid w:val="0020434C"/>
    <w:rsid w:val="0020451C"/>
    <w:rsid w:val="0020466A"/>
    <w:rsid w:val="00204705"/>
    <w:rsid w:val="00204769"/>
    <w:rsid w:val="00204ABF"/>
    <w:rsid w:val="00204B10"/>
    <w:rsid w:val="00204C35"/>
    <w:rsid w:val="00204D44"/>
    <w:rsid w:val="00204D6F"/>
    <w:rsid w:val="00204E78"/>
    <w:rsid w:val="002052C4"/>
    <w:rsid w:val="00205CBC"/>
    <w:rsid w:val="00205CCA"/>
    <w:rsid w:val="00205F00"/>
    <w:rsid w:val="00205F39"/>
    <w:rsid w:val="00205FF1"/>
    <w:rsid w:val="00206B33"/>
    <w:rsid w:val="00206B39"/>
    <w:rsid w:val="00206B75"/>
    <w:rsid w:val="00206D35"/>
    <w:rsid w:val="0020764D"/>
    <w:rsid w:val="002076B7"/>
    <w:rsid w:val="002078A6"/>
    <w:rsid w:val="002079CD"/>
    <w:rsid w:val="002079EB"/>
    <w:rsid w:val="00207EAE"/>
    <w:rsid w:val="00210036"/>
    <w:rsid w:val="0021040B"/>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057"/>
    <w:rsid w:val="002144AA"/>
    <w:rsid w:val="002144C8"/>
    <w:rsid w:val="0021450E"/>
    <w:rsid w:val="00214593"/>
    <w:rsid w:val="00214631"/>
    <w:rsid w:val="0021483B"/>
    <w:rsid w:val="00214D6B"/>
    <w:rsid w:val="002151B2"/>
    <w:rsid w:val="0021526D"/>
    <w:rsid w:val="002152FA"/>
    <w:rsid w:val="002152FD"/>
    <w:rsid w:val="0021540F"/>
    <w:rsid w:val="0021551A"/>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0AB"/>
    <w:rsid w:val="00221333"/>
    <w:rsid w:val="00221620"/>
    <w:rsid w:val="00221817"/>
    <w:rsid w:val="00221834"/>
    <w:rsid w:val="00221A36"/>
    <w:rsid w:val="00221BB2"/>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182"/>
    <w:rsid w:val="0022569E"/>
    <w:rsid w:val="002258C6"/>
    <w:rsid w:val="00225AC3"/>
    <w:rsid w:val="00225C02"/>
    <w:rsid w:val="00225F48"/>
    <w:rsid w:val="0022621B"/>
    <w:rsid w:val="00226267"/>
    <w:rsid w:val="00226302"/>
    <w:rsid w:val="00226752"/>
    <w:rsid w:val="00226824"/>
    <w:rsid w:val="00226875"/>
    <w:rsid w:val="00226ABA"/>
    <w:rsid w:val="00226C38"/>
    <w:rsid w:val="00226D70"/>
    <w:rsid w:val="00226E40"/>
    <w:rsid w:val="00226E63"/>
    <w:rsid w:val="00226FE7"/>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0DBF"/>
    <w:rsid w:val="0023102E"/>
    <w:rsid w:val="002315E9"/>
    <w:rsid w:val="00231621"/>
    <w:rsid w:val="00231687"/>
    <w:rsid w:val="00231AA0"/>
    <w:rsid w:val="00231D4D"/>
    <w:rsid w:val="00231E1D"/>
    <w:rsid w:val="00231E47"/>
    <w:rsid w:val="00231EAC"/>
    <w:rsid w:val="0023222F"/>
    <w:rsid w:val="002324E0"/>
    <w:rsid w:val="002326B4"/>
    <w:rsid w:val="002327CA"/>
    <w:rsid w:val="002329D0"/>
    <w:rsid w:val="00232AB2"/>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6DB6"/>
    <w:rsid w:val="00237016"/>
    <w:rsid w:val="0023707E"/>
    <w:rsid w:val="002374E9"/>
    <w:rsid w:val="0023773D"/>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03A"/>
    <w:rsid w:val="0024723D"/>
    <w:rsid w:val="0024736B"/>
    <w:rsid w:val="00247370"/>
    <w:rsid w:val="0024759C"/>
    <w:rsid w:val="002475D9"/>
    <w:rsid w:val="002475EA"/>
    <w:rsid w:val="00247739"/>
    <w:rsid w:val="002477EE"/>
    <w:rsid w:val="00247903"/>
    <w:rsid w:val="00247B4B"/>
    <w:rsid w:val="00247EB6"/>
    <w:rsid w:val="002501FD"/>
    <w:rsid w:val="0025027B"/>
    <w:rsid w:val="00250439"/>
    <w:rsid w:val="002506E0"/>
    <w:rsid w:val="002508DB"/>
    <w:rsid w:val="002512D1"/>
    <w:rsid w:val="002512E4"/>
    <w:rsid w:val="00251756"/>
    <w:rsid w:val="00251789"/>
    <w:rsid w:val="00251854"/>
    <w:rsid w:val="00251886"/>
    <w:rsid w:val="00251A77"/>
    <w:rsid w:val="00251CDC"/>
    <w:rsid w:val="002521BE"/>
    <w:rsid w:val="00252291"/>
    <w:rsid w:val="0025235F"/>
    <w:rsid w:val="0025239A"/>
    <w:rsid w:val="0025251E"/>
    <w:rsid w:val="002525FF"/>
    <w:rsid w:val="0025279F"/>
    <w:rsid w:val="00252D06"/>
    <w:rsid w:val="00252E5A"/>
    <w:rsid w:val="00252FFB"/>
    <w:rsid w:val="00253128"/>
    <w:rsid w:val="00253241"/>
    <w:rsid w:val="0025329F"/>
    <w:rsid w:val="00253941"/>
    <w:rsid w:val="00253B0B"/>
    <w:rsid w:val="00253B79"/>
    <w:rsid w:val="00253D4F"/>
    <w:rsid w:val="00253DB2"/>
    <w:rsid w:val="00254301"/>
    <w:rsid w:val="002546F6"/>
    <w:rsid w:val="002547C7"/>
    <w:rsid w:val="00254B53"/>
    <w:rsid w:val="00254BD4"/>
    <w:rsid w:val="00254CDF"/>
    <w:rsid w:val="00254CEF"/>
    <w:rsid w:val="00254D56"/>
    <w:rsid w:val="00254FBE"/>
    <w:rsid w:val="002550FC"/>
    <w:rsid w:val="0025518F"/>
    <w:rsid w:val="00255300"/>
    <w:rsid w:val="00255543"/>
    <w:rsid w:val="00255640"/>
    <w:rsid w:val="002556C3"/>
    <w:rsid w:val="002557AA"/>
    <w:rsid w:val="0025585D"/>
    <w:rsid w:val="002559C6"/>
    <w:rsid w:val="0025659D"/>
    <w:rsid w:val="00256683"/>
    <w:rsid w:val="0025686D"/>
    <w:rsid w:val="002570F9"/>
    <w:rsid w:val="002571B5"/>
    <w:rsid w:val="00257237"/>
    <w:rsid w:val="00257241"/>
    <w:rsid w:val="002575E1"/>
    <w:rsid w:val="00257753"/>
    <w:rsid w:val="00257C37"/>
    <w:rsid w:val="00257DEC"/>
    <w:rsid w:val="0026025E"/>
    <w:rsid w:val="0026056D"/>
    <w:rsid w:val="002608A3"/>
    <w:rsid w:val="0026099A"/>
    <w:rsid w:val="00260EB4"/>
    <w:rsid w:val="00260FC3"/>
    <w:rsid w:val="00261282"/>
    <w:rsid w:val="00261542"/>
    <w:rsid w:val="00261AAA"/>
    <w:rsid w:val="00261C5E"/>
    <w:rsid w:val="00261CD4"/>
    <w:rsid w:val="00261E12"/>
    <w:rsid w:val="00261FFF"/>
    <w:rsid w:val="0026208D"/>
    <w:rsid w:val="00262222"/>
    <w:rsid w:val="00262262"/>
    <w:rsid w:val="00262265"/>
    <w:rsid w:val="002625E4"/>
    <w:rsid w:val="00262753"/>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3D80"/>
    <w:rsid w:val="00264110"/>
    <w:rsid w:val="0026438C"/>
    <w:rsid w:val="0026465E"/>
    <w:rsid w:val="002646AD"/>
    <w:rsid w:val="00264932"/>
    <w:rsid w:val="00264B60"/>
    <w:rsid w:val="00264FF9"/>
    <w:rsid w:val="002650AF"/>
    <w:rsid w:val="002650F6"/>
    <w:rsid w:val="002651AB"/>
    <w:rsid w:val="002652E6"/>
    <w:rsid w:val="00265ADA"/>
    <w:rsid w:val="00265C00"/>
    <w:rsid w:val="00266582"/>
    <w:rsid w:val="002666C6"/>
    <w:rsid w:val="00266764"/>
    <w:rsid w:val="002668E0"/>
    <w:rsid w:val="0026692E"/>
    <w:rsid w:val="00266970"/>
    <w:rsid w:val="00266B20"/>
    <w:rsid w:val="00266B50"/>
    <w:rsid w:val="00266D4A"/>
    <w:rsid w:val="00267394"/>
    <w:rsid w:val="00267554"/>
    <w:rsid w:val="0026772F"/>
    <w:rsid w:val="002677FF"/>
    <w:rsid w:val="00267A0C"/>
    <w:rsid w:val="0027017F"/>
    <w:rsid w:val="00270512"/>
    <w:rsid w:val="00270575"/>
    <w:rsid w:val="00270647"/>
    <w:rsid w:val="0027068D"/>
    <w:rsid w:val="00270C3C"/>
    <w:rsid w:val="00270E79"/>
    <w:rsid w:val="00270EE3"/>
    <w:rsid w:val="00271183"/>
    <w:rsid w:val="0027129F"/>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D2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920"/>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2DB"/>
    <w:rsid w:val="00280490"/>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80"/>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15"/>
    <w:rsid w:val="002938A2"/>
    <w:rsid w:val="00293CB4"/>
    <w:rsid w:val="0029406F"/>
    <w:rsid w:val="0029411F"/>
    <w:rsid w:val="00294153"/>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69A9"/>
    <w:rsid w:val="00297522"/>
    <w:rsid w:val="00297CA6"/>
    <w:rsid w:val="00297D6B"/>
    <w:rsid w:val="00297E0D"/>
    <w:rsid w:val="00297F88"/>
    <w:rsid w:val="00297FED"/>
    <w:rsid w:val="002A0285"/>
    <w:rsid w:val="002A03F3"/>
    <w:rsid w:val="002A07D6"/>
    <w:rsid w:val="002A0C56"/>
    <w:rsid w:val="002A12EB"/>
    <w:rsid w:val="002A13B8"/>
    <w:rsid w:val="002A13BC"/>
    <w:rsid w:val="002A1697"/>
    <w:rsid w:val="002A179B"/>
    <w:rsid w:val="002A1839"/>
    <w:rsid w:val="002A1948"/>
    <w:rsid w:val="002A194B"/>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0EA"/>
    <w:rsid w:val="002A6241"/>
    <w:rsid w:val="002A643A"/>
    <w:rsid w:val="002A67E1"/>
    <w:rsid w:val="002A69BA"/>
    <w:rsid w:val="002A69EA"/>
    <w:rsid w:val="002A70C9"/>
    <w:rsid w:val="002A7529"/>
    <w:rsid w:val="002A7574"/>
    <w:rsid w:val="002A758D"/>
    <w:rsid w:val="002A768C"/>
    <w:rsid w:val="002A769C"/>
    <w:rsid w:val="002A790F"/>
    <w:rsid w:val="002A7B92"/>
    <w:rsid w:val="002B005F"/>
    <w:rsid w:val="002B0242"/>
    <w:rsid w:val="002B0656"/>
    <w:rsid w:val="002B0676"/>
    <w:rsid w:val="002B07EE"/>
    <w:rsid w:val="002B0DEB"/>
    <w:rsid w:val="002B0E65"/>
    <w:rsid w:val="002B11CE"/>
    <w:rsid w:val="002B12B4"/>
    <w:rsid w:val="002B1899"/>
    <w:rsid w:val="002B1AB3"/>
    <w:rsid w:val="002B1AC4"/>
    <w:rsid w:val="002B1B31"/>
    <w:rsid w:val="002B1FED"/>
    <w:rsid w:val="002B21D2"/>
    <w:rsid w:val="002B2208"/>
    <w:rsid w:val="002B29C6"/>
    <w:rsid w:val="002B2B51"/>
    <w:rsid w:val="002B2C63"/>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4CB0"/>
    <w:rsid w:val="002B5006"/>
    <w:rsid w:val="002B50E6"/>
    <w:rsid w:val="002B530A"/>
    <w:rsid w:val="002B5640"/>
    <w:rsid w:val="002B579C"/>
    <w:rsid w:val="002B57DA"/>
    <w:rsid w:val="002B5B0F"/>
    <w:rsid w:val="002B5BAD"/>
    <w:rsid w:val="002B5C06"/>
    <w:rsid w:val="002B5FA3"/>
    <w:rsid w:val="002B62BC"/>
    <w:rsid w:val="002B6300"/>
    <w:rsid w:val="002B63B6"/>
    <w:rsid w:val="002B64A6"/>
    <w:rsid w:val="002B659A"/>
    <w:rsid w:val="002B6827"/>
    <w:rsid w:val="002B6FE7"/>
    <w:rsid w:val="002B7354"/>
    <w:rsid w:val="002B7396"/>
    <w:rsid w:val="002B73E3"/>
    <w:rsid w:val="002B75CA"/>
    <w:rsid w:val="002B75D0"/>
    <w:rsid w:val="002B776B"/>
    <w:rsid w:val="002B798F"/>
    <w:rsid w:val="002B7D1B"/>
    <w:rsid w:val="002B7D40"/>
    <w:rsid w:val="002B7F49"/>
    <w:rsid w:val="002C04B6"/>
    <w:rsid w:val="002C0557"/>
    <w:rsid w:val="002C0863"/>
    <w:rsid w:val="002C09E1"/>
    <w:rsid w:val="002C0DB8"/>
    <w:rsid w:val="002C0DFB"/>
    <w:rsid w:val="002C0EF5"/>
    <w:rsid w:val="002C18F0"/>
    <w:rsid w:val="002C19C7"/>
    <w:rsid w:val="002C1F0F"/>
    <w:rsid w:val="002C1F4A"/>
    <w:rsid w:val="002C24E4"/>
    <w:rsid w:val="002C284A"/>
    <w:rsid w:val="002C2A4E"/>
    <w:rsid w:val="002C2D0F"/>
    <w:rsid w:val="002C2D6A"/>
    <w:rsid w:val="002C30F5"/>
    <w:rsid w:val="002C32E8"/>
    <w:rsid w:val="002C3300"/>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C7F89"/>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310"/>
    <w:rsid w:val="002D2630"/>
    <w:rsid w:val="002D28DC"/>
    <w:rsid w:val="002D2B4D"/>
    <w:rsid w:val="002D2D93"/>
    <w:rsid w:val="002D385D"/>
    <w:rsid w:val="002D39E3"/>
    <w:rsid w:val="002D3B64"/>
    <w:rsid w:val="002D3E60"/>
    <w:rsid w:val="002D4237"/>
    <w:rsid w:val="002D42F1"/>
    <w:rsid w:val="002D43C5"/>
    <w:rsid w:val="002D43CD"/>
    <w:rsid w:val="002D43E2"/>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54"/>
    <w:rsid w:val="002E0690"/>
    <w:rsid w:val="002E0877"/>
    <w:rsid w:val="002E0903"/>
    <w:rsid w:val="002E0AA4"/>
    <w:rsid w:val="002E0B03"/>
    <w:rsid w:val="002E0C84"/>
    <w:rsid w:val="002E0FDF"/>
    <w:rsid w:val="002E10AB"/>
    <w:rsid w:val="002E1AB5"/>
    <w:rsid w:val="002E1AE1"/>
    <w:rsid w:val="002E1CAA"/>
    <w:rsid w:val="002E2076"/>
    <w:rsid w:val="002E21E6"/>
    <w:rsid w:val="002E2432"/>
    <w:rsid w:val="002E247D"/>
    <w:rsid w:val="002E25B8"/>
    <w:rsid w:val="002E2832"/>
    <w:rsid w:val="002E2E55"/>
    <w:rsid w:val="002E2FE9"/>
    <w:rsid w:val="002E3075"/>
    <w:rsid w:val="002E329A"/>
    <w:rsid w:val="002E3615"/>
    <w:rsid w:val="002E3649"/>
    <w:rsid w:val="002E37E6"/>
    <w:rsid w:val="002E38F9"/>
    <w:rsid w:val="002E3A90"/>
    <w:rsid w:val="002E3D1D"/>
    <w:rsid w:val="002E3DC6"/>
    <w:rsid w:val="002E40A0"/>
    <w:rsid w:val="002E43A5"/>
    <w:rsid w:val="002E43E0"/>
    <w:rsid w:val="002E4416"/>
    <w:rsid w:val="002E441F"/>
    <w:rsid w:val="002E449D"/>
    <w:rsid w:val="002E44B4"/>
    <w:rsid w:val="002E4592"/>
    <w:rsid w:val="002E48B0"/>
    <w:rsid w:val="002E497D"/>
    <w:rsid w:val="002E4B6E"/>
    <w:rsid w:val="002E4BD7"/>
    <w:rsid w:val="002E4C2F"/>
    <w:rsid w:val="002E4CEC"/>
    <w:rsid w:val="002E4DE0"/>
    <w:rsid w:val="002E4F33"/>
    <w:rsid w:val="002E62CC"/>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8D8"/>
    <w:rsid w:val="002F0A54"/>
    <w:rsid w:val="002F0B00"/>
    <w:rsid w:val="002F0D7E"/>
    <w:rsid w:val="002F10F0"/>
    <w:rsid w:val="002F1178"/>
    <w:rsid w:val="002F1B39"/>
    <w:rsid w:val="002F1BBC"/>
    <w:rsid w:val="002F1C17"/>
    <w:rsid w:val="002F1CFC"/>
    <w:rsid w:val="002F1F28"/>
    <w:rsid w:val="002F2011"/>
    <w:rsid w:val="002F2097"/>
    <w:rsid w:val="002F20F2"/>
    <w:rsid w:val="002F21B4"/>
    <w:rsid w:val="002F23AC"/>
    <w:rsid w:val="002F2A92"/>
    <w:rsid w:val="002F2F2E"/>
    <w:rsid w:val="002F3218"/>
    <w:rsid w:val="002F34DC"/>
    <w:rsid w:val="002F39BA"/>
    <w:rsid w:val="002F3B1E"/>
    <w:rsid w:val="002F3BBD"/>
    <w:rsid w:val="002F3FD8"/>
    <w:rsid w:val="002F4563"/>
    <w:rsid w:val="002F4CDA"/>
    <w:rsid w:val="002F4CFC"/>
    <w:rsid w:val="002F51CE"/>
    <w:rsid w:val="002F5331"/>
    <w:rsid w:val="002F5C15"/>
    <w:rsid w:val="002F5E25"/>
    <w:rsid w:val="002F5F53"/>
    <w:rsid w:val="002F5F5A"/>
    <w:rsid w:val="002F62E5"/>
    <w:rsid w:val="002F6316"/>
    <w:rsid w:val="002F63E8"/>
    <w:rsid w:val="002F6446"/>
    <w:rsid w:val="002F6588"/>
    <w:rsid w:val="002F67CB"/>
    <w:rsid w:val="002F68AE"/>
    <w:rsid w:val="002F6909"/>
    <w:rsid w:val="002F6A65"/>
    <w:rsid w:val="002F6BE4"/>
    <w:rsid w:val="002F6F81"/>
    <w:rsid w:val="002F718E"/>
    <w:rsid w:val="002F747B"/>
    <w:rsid w:val="002F766E"/>
    <w:rsid w:val="002F776C"/>
    <w:rsid w:val="002F795E"/>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1F7E"/>
    <w:rsid w:val="003021AE"/>
    <w:rsid w:val="003021D8"/>
    <w:rsid w:val="003023E7"/>
    <w:rsid w:val="00302A14"/>
    <w:rsid w:val="00302B10"/>
    <w:rsid w:val="00302F7D"/>
    <w:rsid w:val="003033A1"/>
    <w:rsid w:val="00303439"/>
    <w:rsid w:val="00303649"/>
    <w:rsid w:val="00303A6F"/>
    <w:rsid w:val="00303B03"/>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07F93"/>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3BFB"/>
    <w:rsid w:val="003140F0"/>
    <w:rsid w:val="0031421D"/>
    <w:rsid w:val="003147F8"/>
    <w:rsid w:val="0031488E"/>
    <w:rsid w:val="00314896"/>
    <w:rsid w:val="003149F5"/>
    <w:rsid w:val="00314CA3"/>
    <w:rsid w:val="00314E7D"/>
    <w:rsid w:val="00314EC3"/>
    <w:rsid w:val="00315375"/>
    <w:rsid w:val="0031543A"/>
    <w:rsid w:val="00315449"/>
    <w:rsid w:val="00315486"/>
    <w:rsid w:val="003155F0"/>
    <w:rsid w:val="00315944"/>
    <w:rsid w:val="00315DEB"/>
    <w:rsid w:val="00316248"/>
    <w:rsid w:val="00316272"/>
    <w:rsid w:val="00316586"/>
    <w:rsid w:val="00316670"/>
    <w:rsid w:val="0031676B"/>
    <w:rsid w:val="00316853"/>
    <w:rsid w:val="00316908"/>
    <w:rsid w:val="00316A08"/>
    <w:rsid w:val="00316F7F"/>
    <w:rsid w:val="00317029"/>
    <w:rsid w:val="00317478"/>
    <w:rsid w:val="00317493"/>
    <w:rsid w:val="003176CE"/>
    <w:rsid w:val="003177A6"/>
    <w:rsid w:val="0031791B"/>
    <w:rsid w:val="00317955"/>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10"/>
    <w:rsid w:val="00324A89"/>
    <w:rsid w:val="00324AB9"/>
    <w:rsid w:val="00324D80"/>
    <w:rsid w:val="00324E6E"/>
    <w:rsid w:val="00324F74"/>
    <w:rsid w:val="0032508A"/>
    <w:rsid w:val="0032523B"/>
    <w:rsid w:val="003256D2"/>
    <w:rsid w:val="00326083"/>
    <w:rsid w:val="003260BB"/>
    <w:rsid w:val="00326185"/>
    <w:rsid w:val="00326272"/>
    <w:rsid w:val="0032631A"/>
    <w:rsid w:val="00326710"/>
    <w:rsid w:val="003272EB"/>
    <w:rsid w:val="003273B7"/>
    <w:rsid w:val="003273EC"/>
    <w:rsid w:val="00327457"/>
    <w:rsid w:val="00327D5D"/>
    <w:rsid w:val="00327E52"/>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615"/>
    <w:rsid w:val="00341B63"/>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6C1"/>
    <w:rsid w:val="00344BC0"/>
    <w:rsid w:val="00344D75"/>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930"/>
    <w:rsid w:val="00347A97"/>
    <w:rsid w:val="00347AD9"/>
    <w:rsid w:val="00347E0E"/>
    <w:rsid w:val="00347F62"/>
    <w:rsid w:val="00350455"/>
    <w:rsid w:val="00350775"/>
    <w:rsid w:val="00350D7C"/>
    <w:rsid w:val="00350E2D"/>
    <w:rsid w:val="00351048"/>
    <w:rsid w:val="003512C5"/>
    <w:rsid w:val="003512F8"/>
    <w:rsid w:val="00351762"/>
    <w:rsid w:val="003519C5"/>
    <w:rsid w:val="003519D9"/>
    <w:rsid w:val="00351D5E"/>
    <w:rsid w:val="00351DBD"/>
    <w:rsid w:val="00351E6A"/>
    <w:rsid w:val="00352162"/>
    <w:rsid w:val="00352766"/>
    <w:rsid w:val="00352FAF"/>
    <w:rsid w:val="003536B3"/>
    <w:rsid w:val="003537CA"/>
    <w:rsid w:val="003539BC"/>
    <w:rsid w:val="00353ACF"/>
    <w:rsid w:val="00353BA2"/>
    <w:rsid w:val="00353D02"/>
    <w:rsid w:val="00353DFE"/>
    <w:rsid w:val="00353EEC"/>
    <w:rsid w:val="003540FC"/>
    <w:rsid w:val="0035411C"/>
    <w:rsid w:val="003543A1"/>
    <w:rsid w:val="0035469C"/>
    <w:rsid w:val="00354A6D"/>
    <w:rsid w:val="00354BA7"/>
    <w:rsid w:val="00354C75"/>
    <w:rsid w:val="00354DD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10B"/>
    <w:rsid w:val="00357A28"/>
    <w:rsid w:val="00357D06"/>
    <w:rsid w:val="00357D5B"/>
    <w:rsid w:val="00357ED9"/>
    <w:rsid w:val="00357F44"/>
    <w:rsid w:val="00357F9D"/>
    <w:rsid w:val="0036036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567"/>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3D"/>
    <w:rsid w:val="0036717D"/>
    <w:rsid w:val="00367392"/>
    <w:rsid w:val="003674FE"/>
    <w:rsid w:val="0036782C"/>
    <w:rsid w:val="00367CD2"/>
    <w:rsid w:val="00367EE7"/>
    <w:rsid w:val="00367F85"/>
    <w:rsid w:val="003702C3"/>
    <w:rsid w:val="003712F4"/>
    <w:rsid w:val="0037187D"/>
    <w:rsid w:val="00371B6A"/>
    <w:rsid w:val="00371BF6"/>
    <w:rsid w:val="00372086"/>
    <w:rsid w:val="003721A1"/>
    <w:rsid w:val="0037236D"/>
    <w:rsid w:val="00372A9E"/>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D5C"/>
    <w:rsid w:val="00376EAF"/>
    <w:rsid w:val="003777D4"/>
    <w:rsid w:val="0037783F"/>
    <w:rsid w:val="00377FAE"/>
    <w:rsid w:val="00380026"/>
    <w:rsid w:val="003800C8"/>
    <w:rsid w:val="0038013E"/>
    <w:rsid w:val="0038032D"/>
    <w:rsid w:val="0038046F"/>
    <w:rsid w:val="00380A24"/>
    <w:rsid w:val="00380BAE"/>
    <w:rsid w:val="00380D4E"/>
    <w:rsid w:val="0038117F"/>
    <w:rsid w:val="003811FD"/>
    <w:rsid w:val="003814B1"/>
    <w:rsid w:val="003817DE"/>
    <w:rsid w:val="00381965"/>
    <w:rsid w:val="00381C53"/>
    <w:rsid w:val="00381D66"/>
    <w:rsid w:val="00381E97"/>
    <w:rsid w:val="00381FC5"/>
    <w:rsid w:val="003820DD"/>
    <w:rsid w:val="0038213B"/>
    <w:rsid w:val="0038245D"/>
    <w:rsid w:val="00382CF4"/>
    <w:rsid w:val="00382F03"/>
    <w:rsid w:val="00383267"/>
    <w:rsid w:val="0038373E"/>
    <w:rsid w:val="00383768"/>
    <w:rsid w:val="003837E9"/>
    <w:rsid w:val="003837F8"/>
    <w:rsid w:val="00383953"/>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6C"/>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2B0"/>
    <w:rsid w:val="00395322"/>
    <w:rsid w:val="00395712"/>
    <w:rsid w:val="003959F9"/>
    <w:rsid w:val="00395B8C"/>
    <w:rsid w:val="00395C7E"/>
    <w:rsid w:val="00396156"/>
    <w:rsid w:val="0039681D"/>
    <w:rsid w:val="00396871"/>
    <w:rsid w:val="003968D4"/>
    <w:rsid w:val="00396AD3"/>
    <w:rsid w:val="00396B05"/>
    <w:rsid w:val="00396BB2"/>
    <w:rsid w:val="00396F1C"/>
    <w:rsid w:val="00397440"/>
    <w:rsid w:val="00397848"/>
    <w:rsid w:val="003978B3"/>
    <w:rsid w:val="00397924"/>
    <w:rsid w:val="003A014C"/>
    <w:rsid w:val="003A0357"/>
    <w:rsid w:val="003A081F"/>
    <w:rsid w:val="003A0C05"/>
    <w:rsid w:val="003A10C7"/>
    <w:rsid w:val="003A11D7"/>
    <w:rsid w:val="003A12EA"/>
    <w:rsid w:val="003A131E"/>
    <w:rsid w:val="003A152B"/>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677"/>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97"/>
    <w:rsid w:val="003A6DF3"/>
    <w:rsid w:val="003A700A"/>
    <w:rsid w:val="003A71BC"/>
    <w:rsid w:val="003A72F9"/>
    <w:rsid w:val="003A79B2"/>
    <w:rsid w:val="003A7BD9"/>
    <w:rsid w:val="003B0029"/>
    <w:rsid w:val="003B0399"/>
    <w:rsid w:val="003B056B"/>
    <w:rsid w:val="003B0968"/>
    <w:rsid w:val="003B09EA"/>
    <w:rsid w:val="003B0B0E"/>
    <w:rsid w:val="003B109C"/>
    <w:rsid w:val="003B1158"/>
    <w:rsid w:val="003B1825"/>
    <w:rsid w:val="003B1A79"/>
    <w:rsid w:val="003B1BD7"/>
    <w:rsid w:val="003B1C3F"/>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3E02"/>
    <w:rsid w:val="003B40C0"/>
    <w:rsid w:val="003B41AD"/>
    <w:rsid w:val="003B4879"/>
    <w:rsid w:val="003B48F0"/>
    <w:rsid w:val="003B49B9"/>
    <w:rsid w:val="003B5006"/>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962"/>
    <w:rsid w:val="003B6A16"/>
    <w:rsid w:val="003B716D"/>
    <w:rsid w:val="003B747B"/>
    <w:rsid w:val="003B751C"/>
    <w:rsid w:val="003B774D"/>
    <w:rsid w:val="003B777C"/>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0C2"/>
    <w:rsid w:val="003C141F"/>
    <w:rsid w:val="003C1991"/>
    <w:rsid w:val="003C19FA"/>
    <w:rsid w:val="003C1B49"/>
    <w:rsid w:val="003C1C77"/>
    <w:rsid w:val="003C1DF9"/>
    <w:rsid w:val="003C1EAF"/>
    <w:rsid w:val="003C2680"/>
    <w:rsid w:val="003C279B"/>
    <w:rsid w:val="003C2A44"/>
    <w:rsid w:val="003C2AE3"/>
    <w:rsid w:val="003C2BFE"/>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B8"/>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1A"/>
    <w:rsid w:val="003D305F"/>
    <w:rsid w:val="003D30E8"/>
    <w:rsid w:val="003D31CB"/>
    <w:rsid w:val="003D3224"/>
    <w:rsid w:val="003D329D"/>
    <w:rsid w:val="003D3470"/>
    <w:rsid w:val="003D38B2"/>
    <w:rsid w:val="003D399E"/>
    <w:rsid w:val="003D39FC"/>
    <w:rsid w:val="003D3A8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9B"/>
    <w:rsid w:val="003D7CA5"/>
    <w:rsid w:val="003D7D05"/>
    <w:rsid w:val="003D7DD4"/>
    <w:rsid w:val="003E0323"/>
    <w:rsid w:val="003E0519"/>
    <w:rsid w:val="003E0930"/>
    <w:rsid w:val="003E0BC3"/>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5FD"/>
    <w:rsid w:val="003E69D3"/>
    <w:rsid w:val="003E6A67"/>
    <w:rsid w:val="003E6AA8"/>
    <w:rsid w:val="003E6C75"/>
    <w:rsid w:val="003E6D15"/>
    <w:rsid w:val="003E712E"/>
    <w:rsid w:val="003E72BD"/>
    <w:rsid w:val="003E7829"/>
    <w:rsid w:val="003E7F3F"/>
    <w:rsid w:val="003F012E"/>
    <w:rsid w:val="003F021C"/>
    <w:rsid w:val="003F0426"/>
    <w:rsid w:val="003F0661"/>
    <w:rsid w:val="003F09B6"/>
    <w:rsid w:val="003F0B52"/>
    <w:rsid w:val="003F0EF8"/>
    <w:rsid w:val="003F148D"/>
    <w:rsid w:val="003F1693"/>
    <w:rsid w:val="003F16DE"/>
    <w:rsid w:val="003F16F3"/>
    <w:rsid w:val="003F194A"/>
    <w:rsid w:val="003F1A1E"/>
    <w:rsid w:val="003F1A4B"/>
    <w:rsid w:val="003F1B74"/>
    <w:rsid w:val="003F1B82"/>
    <w:rsid w:val="003F2271"/>
    <w:rsid w:val="003F254B"/>
    <w:rsid w:val="003F2907"/>
    <w:rsid w:val="003F2B28"/>
    <w:rsid w:val="003F2BDB"/>
    <w:rsid w:val="003F2CB0"/>
    <w:rsid w:val="003F31C6"/>
    <w:rsid w:val="003F3417"/>
    <w:rsid w:val="003F3503"/>
    <w:rsid w:val="003F36A3"/>
    <w:rsid w:val="003F3724"/>
    <w:rsid w:val="003F3C74"/>
    <w:rsid w:val="003F4631"/>
    <w:rsid w:val="003F4812"/>
    <w:rsid w:val="003F49B7"/>
    <w:rsid w:val="003F4A1D"/>
    <w:rsid w:val="003F4B84"/>
    <w:rsid w:val="003F4ED8"/>
    <w:rsid w:val="003F53A8"/>
    <w:rsid w:val="003F5510"/>
    <w:rsid w:val="003F5599"/>
    <w:rsid w:val="003F5608"/>
    <w:rsid w:val="003F5C88"/>
    <w:rsid w:val="003F6041"/>
    <w:rsid w:val="003F6075"/>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6F"/>
    <w:rsid w:val="004004AF"/>
    <w:rsid w:val="00400A12"/>
    <w:rsid w:val="00400CCD"/>
    <w:rsid w:val="00400DC1"/>
    <w:rsid w:val="00400EF6"/>
    <w:rsid w:val="0040120F"/>
    <w:rsid w:val="0040141D"/>
    <w:rsid w:val="00401479"/>
    <w:rsid w:val="004016BF"/>
    <w:rsid w:val="004017A9"/>
    <w:rsid w:val="004017D9"/>
    <w:rsid w:val="00401812"/>
    <w:rsid w:val="004018ED"/>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670"/>
    <w:rsid w:val="00404785"/>
    <w:rsid w:val="00404F51"/>
    <w:rsid w:val="00404FB4"/>
    <w:rsid w:val="00405234"/>
    <w:rsid w:val="00405399"/>
    <w:rsid w:val="004056E8"/>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BAA"/>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1F"/>
    <w:rsid w:val="00413827"/>
    <w:rsid w:val="00413944"/>
    <w:rsid w:val="00413B9E"/>
    <w:rsid w:val="00414004"/>
    <w:rsid w:val="0041405F"/>
    <w:rsid w:val="00414079"/>
    <w:rsid w:val="0041413A"/>
    <w:rsid w:val="004142CE"/>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6FF4"/>
    <w:rsid w:val="0041738A"/>
    <w:rsid w:val="004175F5"/>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0EC"/>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322"/>
    <w:rsid w:val="00430780"/>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11"/>
    <w:rsid w:val="004332A6"/>
    <w:rsid w:val="004332D3"/>
    <w:rsid w:val="00433687"/>
    <w:rsid w:val="004338DA"/>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B94"/>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286"/>
    <w:rsid w:val="004413B5"/>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83"/>
    <w:rsid w:val="004443CB"/>
    <w:rsid w:val="004445C9"/>
    <w:rsid w:val="00444984"/>
    <w:rsid w:val="00444A74"/>
    <w:rsid w:val="00444C0A"/>
    <w:rsid w:val="00444D2B"/>
    <w:rsid w:val="00444E6D"/>
    <w:rsid w:val="00445524"/>
    <w:rsid w:val="004459D3"/>
    <w:rsid w:val="00445A72"/>
    <w:rsid w:val="00445BBE"/>
    <w:rsid w:val="00445D63"/>
    <w:rsid w:val="0044605A"/>
    <w:rsid w:val="004464B4"/>
    <w:rsid w:val="00446C83"/>
    <w:rsid w:val="00446CBE"/>
    <w:rsid w:val="00446EC7"/>
    <w:rsid w:val="004470B7"/>
    <w:rsid w:val="0044710A"/>
    <w:rsid w:val="004479DB"/>
    <w:rsid w:val="00447BFB"/>
    <w:rsid w:val="00447F6F"/>
    <w:rsid w:val="00450064"/>
    <w:rsid w:val="004501E1"/>
    <w:rsid w:val="00450237"/>
    <w:rsid w:val="004504C2"/>
    <w:rsid w:val="004504E3"/>
    <w:rsid w:val="004506F9"/>
    <w:rsid w:val="00450CBE"/>
    <w:rsid w:val="00450DB4"/>
    <w:rsid w:val="004511E0"/>
    <w:rsid w:val="0045127C"/>
    <w:rsid w:val="00451B9C"/>
    <w:rsid w:val="00451BD0"/>
    <w:rsid w:val="00451C13"/>
    <w:rsid w:val="004523BB"/>
    <w:rsid w:val="004523D6"/>
    <w:rsid w:val="0045246D"/>
    <w:rsid w:val="004524AA"/>
    <w:rsid w:val="0045258F"/>
    <w:rsid w:val="004527CF"/>
    <w:rsid w:val="00452885"/>
    <w:rsid w:val="00452BB1"/>
    <w:rsid w:val="00452CEC"/>
    <w:rsid w:val="00452E6A"/>
    <w:rsid w:val="004531B0"/>
    <w:rsid w:val="00453955"/>
    <w:rsid w:val="004539FB"/>
    <w:rsid w:val="00453B6B"/>
    <w:rsid w:val="00453BCF"/>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6FA"/>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57960"/>
    <w:rsid w:val="004601FA"/>
    <w:rsid w:val="00460599"/>
    <w:rsid w:val="004605DC"/>
    <w:rsid w:val="004611E5"/>
    <w:rsid w:val="004612BB"/>
    <w:rsid w:val="00461565"/>
    <w:rsid w:val="004615A3"/>
    <w:rsid w:val="004618BF"/>
    <w:rsid w:val="004619C1"/>
    <w:rsid w:val="00461BB4"/>
    <w:rsid w:val="00461CCC"/>
    <w:rsid w:val="00461E2A"/>
    <w:rsid w:val="0046217F"/>
    <w:rsid w:val="00462246"/>
    <w:rsid w:val="0046249D"/>
    <w:rsid w:val="00462AB7"/>
    <w:rsid w:val="004630B1"/>
    <w:rsid w:val="004633D6"/>
    <w:rsid w:val="00463528"/>
    <w:rsid w:val="00463899"/>
    <w:rsid w:val="00463D21"/>
    <w:rsid w:val="00463E12"/>
    <w:rsid w:val="004641D1"/>
    <w:rsid w:val="0046466A"/>
    <w:rsid w:val="00464764"/>
    <w:rsid w:val="00464964"/>
    <w:rsid w:val="004649EB"/>
    <w:rsid w:val="00464A3D"/>
    <w:rsid w:val="00464CC7"/>
    <w:rsid w:val="00464CD5"/>
    <w:rsid w:val="00464D13"/>
    <w:rsid w:val="00464F01"/>
    <w:rsid w:val="00465028"/>
    <w:rsid w:val="004651A5"/>
    <w:rsid w:val="004651D6"/>
    <w:rsid w:val="0046528A"/>
    <w:rsid w:val="0046553B"/>
    <w:rsid w:val="00465564"/>
    <w:rsid w:val="00465974"/>
    <w:rsid w:val="00465A93"/>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635"/>
    <w:rsid w:val="00472815"/>
    <w:rsid w:val="004729F4"/>
    <w:rsid w:val="00472A04"/>
    <w:rsid w:val="00472CCA"/>
    <w:rsid w:val="0047318D"/>
    <w:rsid w:val="00473276"/>
    <w:rsid w:val="00473AA8"/>
    <w:rsid w:val="00473BF9"/>
    <w:rsid w:val="004740EC"/>
    <w:rsid w:val="004748F4"/>
    <w:rsid w:val="00475465"/>
    <w:rsid w:val="004754C6"/>
    <w:rsid w:val="00475FBD"/>
    <w:rsid w:val="0047600D"/>
    <w:rsid w:val="0047613C"/>
    <w:rsid w:val="00476208"/>
    <w:rsid w:val="0047632B"/>
    <w:rsid w:val="00476362"/>
    <w:rsid w:val="0047641D"/>
    <w:rsid w:val="00476733"/>
    <w:rsid w:val="00476737"/>
    <w:rsid w:val="0047673F"/>
    <w:rsid w:val="0047674D"/>
    <w:rsid w:val="0047700C"/>
    <w:rsid w:val="00477019"/>
    <w:rsid w:val="0047702D"/>
    <w:rsid w:val="0047734B"/>
    <w:rsid w:val="00477395"/>
    <w:rsid w:val="004773F2"/>
    <w:rsid w:val="00477709"/>
    <w:rsid w:val="00477A69"/>
    <w:rsid w:val="00477BF4"/>
    <w:rsid w:val="00477E42"/>
    <w:rsid w:val="004802C2"/>
    <w:rsid w:val="00480E32"/>
    <w:rsid w:val="00480F2A"/>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1F0"/>
    <w:rsid w:val="0048430F"/>
    <w:rsid w:val="004844EB"/>
    <w:rsid w:val="0048461A"/>
    <w:rsid w:val="00484978"/>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3FF"/>
    <w:rsid w:val="004878B6"/>
    <w:rsid w:val="00487DA8"/>
    <w:rsid w:val="00487F9F"/>
    <w:rsid w:val="0049024E"/>
    <w:rsid w:val="0049051C"/>
    <w:rsid w:val="00490A61"/>
    <w:rsid w:val="0049119F"/>
    <w:rsid w:val="0049129A"/>
    <w:rsid w:val="0049198C"/>
    <w:rsid w:val="00491AA4"/>
    <w:rsid w:val="00491BFA"/>
    <w:rsid w:val="00491E63"/>
    <w:rsid w:val="00491E93"/>
    <w:rsid w:val="00491FCC"/>
    <w:rsid w:val="004922C2"/>
    <w:rsid w:val="004923AF"/>
    <w:rsid w:val="004924CF"/>
    <w:rsid w:val="00492A81"/>
    <w:rsid w:val="00492C53"/>
    <w:rsid w:val="004930BA"/>
    <w:rsid w:val="0049340F"/>
    <w:rsid w:val="004934E1"/>
    <w:rsid w:val="004939E9"/>
    <w:rsid w:val="00493C4D"/>
    <w:rsid w:val="00493DED"/>
    <w:rsid w:val="0049410D"/>
    <w:rsid w:val="00494132"/>
    <w:rsid w:val="00494660"/>
    <w:rsid w:val="00494877"/>
    <w:rsid w:val="00494E18"/>
    <w:rsid w:val="004951B7"/>
    <w:rsid w:val="0049531D"/>
    <w:rsid w:val="004955BE"/>
    <w:rsid w:val="0049569C"/>
    <w:rsid w:val="004957C6"/>
    <w:rsid w:val="0049604F"/>
    <w:rsid w:val="004961AC"/>
    <w:rsid w:val="00496240"/>
    <w:rsid w:val="00496291"/>
    <w:rsid w:val="004963D7"/>
    <w:rsid w:val="0049649A"/>
    <w:rsid w:val="00496523"/>
    <w:rsid w:val="00497476"/>
    <w:rsid w:val="00497534"/>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733"/>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572"/>
    <w:rsid w:val="004A5746"/>
    <w:rsid w:val="004A5808"/>
    <w:rsid w:val="004A59EF"/>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0F1"/>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D75"/>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3CE9"/>
    <w:rsid w:val="004C3DC9"/>
    <w:rsid w:val="004C4163"/>
    <w:rsid w:val="004C4229"/>
    <w:rsid w:val="004C42D1"/>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1FF5"/>
    <w:rsid w:val="004D217E"/>
    <w:rsid w:val="004D21A4"/>
    <w:rsid w:val="004D222B"/>
    <w:rsid w:val="004D2680"/>
    <w:rsid w:val="004D2AE9"/>
    <w:rsid w:val="004D2DD4"/>
    <w:rsid w:val="004D3052"/>
    <w:rsid w:val="004D38B0"/>
    <w:rsid w:val="004D3ED1"/>
    <w:rsid w:val="004D426D"/>
    <w:rsid w:val="004D4444"/>
    <w:rsid w:val="004D444D"/>
    <w:rsid w:val="004D44A4"/>
    <w:rsid w:val="004D450C"/>
    <w:rsid w:val="004D483E"/>
    <w:rsid w:val="004D4E2C"/>
    <w:rsid w:val="004D50C4"/>
    <w:rsid w:val="004D52D9"/>
    <w:rsid w:val="004D538F"/>
    <w:rsid w:val="004D547A"/>
    <w:rsid w:val="004D5573"/>
    <w:rsid w:val="004D5852"/>
    <w:rsid w:val="004D58B0"/>
    <w:rsid w:val="004D5E0D"/>
    <w:rsid w:val="004D6249"/>
    <w:rsid w:val="004D6358"/>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5C3"/>
    <w:rsid w:val="004E0896"/>
    <w:rsid w:val="004E08F2"/>
    <w:rsid w:val="004E0A26"/>
    <w:rsid w:val="004E0BE4"/>
    <w:rsid w:val="004E10FA"/>
    <w:rsid w:val="004E1111"/>
    <w:rsid w:val="004E13D4"/>
    <w:rsid w:val="004E1444"/>
    <w:rsid w:val="004E14EB"/>
    <w:rsid w:val="004E1A06"/>
    <w:rsid w:val="004E1A1A"/>
    <w:rsid w:val="004E1A5F"/>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5CBC"/>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2CC"/>
    <w:rsid w:val="004F332B"/>
    <w:rsid w:val="004F346C"/>
    <w:rsid w:val="004F36A1"/>
    <w:rsid w:val="004F474F"/>
    <w:rsid w:val="004F4BC5"/>
    <w:rsid w:val="004F4EEA"/>
    <w:rsid w:val="004F4FC6"/>
    <w:rsid w:val="004F51B7"/>
    <w:rsid w:val="004F51CF"/>
    <w:rsid w:val="004F569C"/>
    <w:rsid w:val="004F573D"/>
    <w:rsid w:val="004F5BF4"/>
    <w:rsid w:val="004F5D4C"/>
    <w:rsid w:val="004F6182"/>
    <w:rsid w:val="004F63F0"/>
    <w:rsid w:val="004F6646"/>
    <w:rsid w:val="004F66A4"/>
    <w:rsid w:val="004F6A16"/>
    <w:rsid w:val="004F6AFF"/>
    <w:rsid w:val="004F6BAC"/>
    <w:rsid w:val="004F6BFA"/>
    <w:rsid w:val="004F70DA"/>
    <w:rsid w:val="004F713C"/>
    <w:rsid w:val="004F722A"/>
    <w:rsid w:val="004F72C9"/>
    <w:rsid w:val="004F7ACE"/>
    <w:rsid w:val="004F7CBE"/>
    <w:rsid w:val="004F7FFC"/>
    <w:rsid w:val="005000EF"/>
    <w:rsid w:val="00500464"/>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B1"/>
    <w:rsid w:val="00502EE5"/>
    <w:rsid w:val="0050307A"/>
    <w:rsid w:val="00503452"/>
    <w:rsid w:val="00503484"/>
    <w:rsid w:val="005038A5"/>
    <w:rsid w:val="0050396F"/>
    <w:rsid w:val="0050415A"/>
    <w:rsid w:val="005041AA"/>
    <w:rsid w:val="00504407"/>
    <w:rsid w:val="0050455A"/>
    <w:rsid w:val="0050459B"/>
    <w:rsid w:val="0050468A"/>
    <w:rsid w:val="005046E4"/>
    <w:rsid w:val="005046EE"/>
    <w:rsid w:val="00504861"/>
    <w:rsid w:val="00505237"/>
    <w:rsid w:val="005052E9"/>
    <w:rsid w:val="0050552E"/>
    <w:rsid w:val="00505715"/>
    <w:rsid w:val="00505E67"/>
    <w:rsid w:val="0050602C"/>
    <w:rsid w:val="00506037"/>
    <w:rsid w:val="005063D3"/>
    <w:rsid w:val="0050645E"/>
    <w:rsid w:val="00506668"/>
    <w:rsid w:val="00506865"/>
    <w:rsid w:val="0050695C"/>
    <w:rsid w:val="00506B6B"/>
    <w:rsid w:val="00507002"/>
    <w:rsid w:val="00507010"/>
    <w:rsid w:val="00507013"/>
    <w:rsid w:val="00507186"/>
    <w:rsid w:val="005071CF"/>
    <w:rsid w:val="00507318"/>
    <w:rsid w:val="00507440"/>
    <w:rsid w:val="005076E2"/>
    <w:rsid w:val="0050770C"/>
    <w:rsid w:val="00507B3C"/>
    <w:rsid w:val="00507B7A"/>
    <w:rsid w:val="00507CF6"/>
    <w:rsid w:val="00507EEC"/>
    <w:rsid w:val="00510042"/>
    <w:rsid w:val="0051017F"/>
    <w:rsid w:val="005101DE"/>
    <w:rsid w:val="00510211"/>
    <w:rsid w:val="0051036A"/>
    <w:rsid w:val="0051065A"/>
    <w:rsid w:val="0051081F"/>
    <w:rsid w:val="005108C2"/>
    <w:rsid w:val="00510951"/>
    <w:rsid w:val="00510E21"/>
    <w:rsid w:val="00510F1D"/>
    <w:rsid w:val="00510FD5"/>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80E"/>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4"/>
    <w:rsid w:val="005179C9"/>
    <w:rsid w:val="00517A93"/>
    <w:rsid w:val="00517BC3"/>
    <w:rsid w:val="00517E90"/>
    <w:rsid w:val="00517F44"/>
    <w:rsid w:val="00517F4F"/>
    <w:rsid w:val="0052081F"/>
    <w:rsid w:val="00520947"/>
    <w:rsid w:val="00520C54"/>
    <w:rsid w:val="00520CB5"/>
    <w:rsid w:val="00520DEF"/>
    <w:rsid w:val="00521511"/>
    <w:rsid w:val="00521788"/>
    <w:rsid w:val="00521B14"/>
    <w:rsid w:val="00521C71"/>
    <w:rsid w:val="00521EAB"/>
    <w:rsid w:val="00521EEB"/>
    <w:rsid w:val="00521F73"/>
    <w:rsid w:val="00522082"/>
    <w:rsid w:val="0052211F"/>
    <w:rsid w:val="0052246B"/>
    <w:rsid w:val="0052264B"/>
    <w:rsid w:val="0052285C"/>
    <w:rsid w:val="00522861"/>
    <w:rsid w:val="00522897"/>
    <w:rsid w:val="00522907"/>
    <w:rsid w:val="00522A04"/>
    <w:rsid w:val="00522E94"/>
    <w:rsid w:val="00522F9C"/>
    <w:rsid w:val="005231FC"/>
    <w:rsid w:val="005232BB"/>
    <w:rsid w:val="0052335C"/>
    <w:rsid w:val="0052356D"/>
    <w:rsid w:val="00523662"/>
    <w:rsid w:val="005236A5"/>
    <w:rsid w:val="0052378F"/>
    <w:rsid w:val="0052380B"/>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1A"/>
    <w:rsid w:val="005265A8"/>
    <w:rsid w:val="00526734"/>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23D"/>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129"/>
    <w:rsid w:val="005402D5"/>
    <w:rsid w:val="00540549"/>
    <w:rsid w:val="005405AB"/>
    <w:rsid w:val="0054070D"/>
    <w:rsid w:val="00540866"/>
    <w:rsid w:val="00541079"/>
    <w:rsid w:val="0054127C"/>
    <w:rsid w:val="0054130B"/>
    <w:rsid w:val="005416A9"/>
    <w:rsid w:val="00541987"/>
    <w:rsid w:val="00541C18"/>
    <w:rsid w:val="00541D63"/>
    <w:rsid w:val="00541E41"/>
    <w:rsid w:val="00541E4D"/>
    <w:rsid w:val="005420E7"/>
    <w:rsid w:val="00542124"/>
    <w:rsid w:val="0054271D"/>
    <w:rsid w:val="00542A13"/>
    <w:rsid w:val="00542CC4"/>
    <w:rsid w:val="00542D69"/>
    <w:rsid w:val="00543232"/>
    <w:rsid w:val="0054377D"/>
    <w:rsid w:val="00543864"/>
    <w:rsid w:val="00543A16"/>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6FA9"/>
    <w:rsid w:val="00547003"/>
    <w:rsid w:val="00547004"/>
    <w:rsid w:val="00547036"/>
    <w:rsid w:val="00547174"/>
    <w:rsid w:val="005471AE"/>
    <w:rsid w:val="00547218"/>
    <w:rsid w:val="00547272"/>
    <w:rsid w:val="005473A9"/>
    <w:rsid w:val="005474E4"/>
    <w:rsid w:val="005477BE"/>
    <w:rsid w:val="005478D8"/>
    <w:rsid w:val="00547BF2"/>
    <w:rsid w:val="00547BFF"/>
    <w:rsid w:val="00547C71"/>
    <w:rsid w:val="00547C9D"/>
    <w:rsid w:val="00550149"/>
    <w:rsid w:val="00550242"/>
    <w:rsid w:val="005505E0"/>
    <w:rsid w:val="0055083D"/>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B84"/>
    <w:rsid w:val="00553C3C"/>
    <w:rsid w:val="00553CD9"/>
    <w:rsid w:val="00553DA9"/>
    <w:rsid w:val="00553EB7"/>
    <w:rsid w:val="00553FF3"/>
    <w:rsid w:val="005540FF"/>
    <w:rsid w:val="005544A8"/>
    <w:rsid w:val="0055450B"/>
    <w:rsid w:val="00554969"/>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57D69"/>
    <w:rsid w:val="00560007"/>
    <w:rsid w:val="00560025"/>
    <w:rsid w:val="00560039"/>
    <w:rsid w:val="00560450"/>
    <w:rsid w:val="0056052E"/>
    <w:rsid w:val="00560666"/>
    <w:rsid w:val="0056089F"/>
    <w:rsid w:val="0056091E"/>
    <w:rsid w:val="00560FFD"/>
    <w:rsid w:val="0056125D"/>
    <w:rsid w:val="0056170E"/>
    <w:rsid w:val="00561B74"/>
    <w:rsid w:val="00561EA6"/>
    <w:rsid w:val="0056225D"/>
    <w:rsid w:val="0056240E"/>
    <w:rsid w:val="00562550"/>
    <w:rsid w:val="0056259B"/>
    <w:rsid w:val="005625B0"/>
    <w:rsid w:val="00562BF5"/>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7F"/>
    <w:rsid w:val="005716F0"/>
    <w:rsid w:val="005718C7"/>
    <w:rsid w:val="00571F6B"/>
    <w:rsid w:val="005721D7"/>
    <w:rsid w:val="0057223E"/>
    <w:rsid w:val="005724E3"/>
    <w:rsid w:val="0057260E"/>
    <w:rsid w:val="00572857"/>
    <w:rsid w:val="00572921"/>
    <w:rsid w:val="0057297D"/>
    <w:rsid w:val="00572F90"/>
    <w:rsid w:val="0057306D"/>
    <w:rsid w:val="005730CF"/>
    <w:rsid w:val="005733D3"/>
    <w:rsid w:val="00573608"/>
    <w:rsid w:val="00573C12"/>
    <w:rsid w:val="00573C91"/>
    <w:rsid w:val="00573F01"/>
    <w:rsid w:val="0057408B"/>
    <w:rsid w:val="005740D9"/>
    <w:rsid w:val="0057428F"/>
    <w:rsid w:val="00574442"/>
    <w:rsid w:val="00574506"/>
    <w:rsid w:val="0057473C"/>
    <w:rsid w:val="00574FD2"/>
    <w:rsid w:val="0057532E"/>
    <w:rsid w:val="0057551E"/>
    <w:rsid w:val="00575605"/>
    <w:rsid w:val="005757A1"/>
    <w:rsid w:val="00575CB3"/>
    <w:rsid w:val="005761C8"/>
    <w:rsid w:val="00576538"/>
    <w:rsid w:val="00576568"/>
    <w:rsid w:val="0057682F"/>
    <w:rsid w:val="00576BAE"/>
    <w:rsid w:val="00576C34"/>
    <w:rsid w:val="00576D12"/>
    <w:rsid w:val="00576D62"/>
    <w:rsid w:val="00576E2D"/>
    <w:rsid w:val="00576FBA"/>
    <w:rsid w:val="005773F5"/>
    <w:rsid w:val="0057745E"/>
    <w:rsid w:val="005779B4"/>
    <w:rsid w:val="00577CCD"/>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3FEF"/>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DE9"/>
    <w:rsid w:val="00586F8E"/>
    <w:rsid w:val="005870A5"/>
    <w:rsid w:val="00587BCE"/>
    <w:rsid w:val="00587E80"/>
    <w:rsid w:val="005901A9"/>
    <w:rsid w:val="00590684"/>
    <w:rsid w:val="005906DE"/>
    <w:rsid w:val="00590A56"/>
    <w:rsid w:val="00590A92"/>
    <w:rsid w:val="00590BAA"/>
    <w:rsid w:val="00591435"/>
    <w:rsid w:val="0059178E"/>
    <w:rsid w:val="00591A21"/>
    <w:rsid w:val="00591BC8"/>
    <w:rsid w:val="00591E8D"/>
    <w:rsid w:val="00591F75"/>
    <w:rsid w:val="00591FB4"/>
    <w:rsid w:val="00592A21"/>
    <w:rsid w:val="00592A4C"/>
    <w:rsid w:val="00592DBB"/>
    <w:rsid w:val="00593309"/>
    <w:rsid w:val="0059378F"/>
    <w:rsid w:val="0059379C"/>
    <w:rsid w:val="00593B3E"/>
    <w:rsid w:val="00593B8D"/>
    <w:rsid w:val="00593CF3"/>
    <w:rsid w:val="00593E71"/>
    <w:rsid w:val="00593FCE"/>
    <w:rsid w:val="00594015"/>
    <w:rsid w:val="00594185"/>
    <w:rsid w:val="00594385"/>
    <w:rsid w:val="005945DF"/>
    <w:rsid w:val="00594682"/>
    <w:rsid w:val="005948D9"/>
    <w:rsid w:val="00594950"/>
    <w:rsid w:val="00594C13"/>
    <w:rsid w:val="00594E7E"/>
    <w:rsid w:val="0059520D"/>
    <w:rsid w:val="0059526F"/>
    <w:rsid w:val="00595668"/>
    <w:rsid w:val="0059593F"/>
    <w:rsid w:val="00595C4E"/>
    <w:rsid w:val="005963C7"/>
    <w:rsid w:val="0059647E"/>
    <w:rsid w:val="00596610"/>
    <w:rsid w:val="0059693A"/>
    <w:rsid w:val="00596B14"/>
    <w:rsid w:val="00596B75"/>
    <w:rsid w:val="00596DF1"/>
    <w:rsid w:val="00596F44"/>
    <w:rsid w:val="005970DD"/>
    <w:rsid w:val="0059743E"/>
    <w:rsid w:val="005974B0"/>
    <w:rsid w:val="00597577"/>
    <w:rsid w:val="005976F4"/>
    <w:rsid w:val="00597B96"/>
    <w:rsid w:val="00597D6D"/>
    <w:rsid w:val="00597E17"/>
    <w:rsid w:val="00597FC4"/>
    <w:rsid w:val="005A010B"/>
    <w:rsid w:val="005A035B"/>
    <w:rsid w:val="005A0462"/>
    <w:rsid w:val="005A0564"/>
    <w:rsid w:val="005A0989"/>
    <w:rsid w:val="005A0B68"/>
    <w:rsid w:val="005A12F2"/>
    <w:rsid w:val="005A13B9"/>
    <w:rsid w:val="005A146D"/>
    <w:rsid w:val="005A1525"/>
    <w:rsid w:val="005A1737"/>
    <w:rsid w:val="005A18AE"/>
    <w:rsid w:val="005A1B40"/>
    <w:rsid w:val="005A1CFA"/>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4D"/>
    <w:rsid w:val="005A7EE0"/>
    <w:rsid w:val="005B00B9"/>
    <w:rsid w:val="005B0197"/>
    <w:rsid w:val="005B020B"/>
    <w:rsid w:val="005B0267"/>
    <w:rsid w:val="005B02C0"/>
    <w:rsid w:val="005B0469"/>
    <w:rsid w:val="005B054A"/>
    <w:rsid w:val="005B05B7"/>
    <w:rsid w:val="005B05C7"/>
    <w:rsid w:val="005B05C8"/>
    <w:rsid w:val="005B0852"/>
    <w:rsid w:val="005B0891"/>
    <w:rsid w:val="005B08C9"/>
    <w:rsid w:val="005B08FE"/>
    <w:rsid w:val="005B0982"/>
    <w:rsid w:val="005B09AC"/>
    <w:rsid w:val="005B0A57"/>
    <w:rsid w:val="005B13C8"/>
    <w:rsid w:val="005B16EE"/>
    <w:rsid w:val="005B19C9"/>
    <w:rsid w:val="005B1EB1"/>
    <w:rsid w:val="005B1EF8"/>
    <w:rsid w:val="005B2320"/>
    <w:rsid w:val="005B24CD"/>
    <w:rsid w:val="005B29B9"/>
    <w:rsid w:val="005B2E53"/>
    <w:rsid w:val="005B3379"/>
    <w:rsid w:val="005B33B6"/>
    <w:rsid w:val="005B33C1"/>
    <w:rsid w:val="005B33EC"/>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5CB"/>
    <w:rsid w:val="005B75F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7F4"/>
    <w:rsid w:val="005C18FC"/>
    <w:rsid w:val="005C1B9D"/>
    <w:rsid w:val="005C1E71"/>
    <w:rsid w:val="005C1FEC"/>
    <w:rsid w:val="005C2020"/>
    <w:rsid w:val="005C208F"/>
    <w:rsid w:val="005C20C0"/>
    <w:rsid w:val="005C20C4"/>
    <w:rsid w:val="005C27CC"/>
    <w:rsid w:val="005C28B5"/>
    <w:rsid w:val="005C2BF6"/>
    <w:rsid w:val="005C2CAF"/>
    <w:rsid w:val="005C2CB8"/>
    <w:rsid w:val="005C2D5A"/>
    <w:rsid w:val="005C2E49"/>
    <w:rsid w:val="005C31C8"/>
    <w:rsid w:val="005C335D"/>
    <w:rsid w:val="005C33FA"/>
    <w:rsid w:val="005C39FD"/>
    <w:rsid w:val="005C3BD0"/>
    <w:rsid w:val="005C3C0D"/>
    <w:rsid w:val="005C3EAB"/>
    <w:rsid w:val="005C4022"/>
    <w:rsid w:val="005C4038"/>
    <w:rsid w:val="005C46D6"/>
    <w:rsid w:val="005C4A6F"/>
    <w:rsid w:val="005C4A96"/>
    <w:rsid w:val="005C4B14"/>
    <w:rsid w:val="005C4C42"/>
    <w:rsid w:val="005C4C79"/>
    <w:rsid w:val="005C541E"/>
    <w:rsid w:val="005C5869"/>
    <w:rsid w:val="005C5B68"/>
    <w:rsid w:val="005C5E48"/>
    <w:rsid w:val="005C64AA"/>
    <w:rsid w:val="005C68E7"/>
    <w:rsid w:val="005C6967"/>
    <w:rsid w:val="005C733E"/>
    <w:rsid w:val="005C73F8"/>
    <w:rsid w:val="005C7870"/>
    <w:rsid w:val="005C7A6F"/>
    <w:rsid w:val="005C7B8F"/>
    <w:rsid w:val="005C7CE2"/>
    <w:rsid w:val="005C7D24"/>
    <w:rsid w:val="005C7D95"/>
    <w:rsid w:val="005D0560"/>
    <w:rsid w:val="005D0969"/>
    <w:rsid w:val="005D0982"/>
    <w:rsid w:val="005D0B8F"/>
    <w:rsid w:val="005D0CF4"/>
    <w:rsid w:val="005D1012"/>
    <w:rsid w:val="005D10FC"/>
    <w:rsid w:val="005D15D2"/>
    <w:rsid w:val="005D1633"/>
    <w:rsid w:val="005D1640"/>
    <w:rsid w:val="005D1A07"/>
    <w:rsid w:val="005D1A4D"/>
    <w:rsid w:val="005D1A6E"/>
    <w:rsid w:val="005D1C48"/>
    <w:rsid w:val="005D1C5D"/>
    <w:rsid w:val="005D1EA8"/>
    <w:rsid w:val="005D1EE1"/>
    <w:rsid w:val="005D20E2"/>
    <w:rsid w:val="005D2395"/>
    <w:rsid w:val="005D23C6"/>
    <w:rsid w:val="005D252A"/>
    <w:rsid w:val="005D264B"/>
    <w:rsid w:val="005D2A72"/>
    <w:rsid w:val="005D2CFC"/>
    <w:rsid w:val="005D2EF7"/>
    <w:rsid w:val="005D30D2"/>
    <w:rsid w:val="005D3215"/>
    <w:rsid w:val="005D33BC"/>
    <w:rsid w:val="005D35B4"/>
    <w:rsid w:val="005D3D7B"/>
    <w:rsid w:val="005D3F60"/>
    <w:rsid w:val="005D4364"/>
    <w:rsid w:val="005D47B6"/>
    <w:rsid w:val="005D4BBF"/>
    <w:rsid w:val="005D4BCA"/>
    <w:rsid w:val="005D5043"/>
    <w:rsid w:val="005D50F9"/>
    <w:rsid w:val="005D547F"/>
    <w:rsid w:val="005D564C"/>
    <w:rsid w:val="005D5960"/>
    <w:rsid w:val="005D5D46"/>
    <w:rsid w:val="005D5F30"/>
    <w:rsid w:val="005D653B"/>
    <w:rsid w:val="005D6879"/>
    <w:rsid w:val="005D6A89"/>
    <w:rsid w:val="005D7309"/>
    <w:rsid w:val="005D75A7"/>
    <w:rsid w:val="005D75E3"/>
    <w:rsid w:val="005D7763"/>
    <w:rsid w:val="005D77AD"/>
    <w:rsid w:val="005D7956"/>
    <w:rsid w:val="005D7965"/>
    <w:rsid w:val="005D79BA"/>
    <w:rsid w:val="005D7E4E"/>
    <w:rsid w:val="005E0283"/>
    <w:rsid w:val="005E0AEB"/>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7E5"/>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6A2"/>
    <w:rsid w:val="005E5A92"/>
    <w:rsid w:val="005E6700"/>
    <w:rsid w:val="005E6787"/>
    <w:rsid w:val="005E6ABD"/>
    <w:rsid w:val="005E6ACA"/>
    <w:rsid w:val="005E707D"/>
    <w:rsid w:val="005E7341"/>
    <w:rsid w:val="005E789A"/>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7C4"/>
    <w:rsid w:val="005F3A6A"/>
    <w:rsid w:val="005F3C6E"/>
    <w:rsid w:val="005F3C77"/>
    <w:rsid w:val="005F3E8F"/>
    <w:rsid w:val="005F3E91"/>
    <w:rsid w:val="005F4472"/>
    <w:rsid w:val="005F46BF"/>
    <w:rsid w:val="005F4A91"/>
    <w:rsid w:val="005F4AB2"/>
    <w:rsid w:val="005F4FC7"/>
    <w:rsid w:val="005F5099"/>
    <w:rsid w:val="005F50C3"/>
    <w:rsid w:val="005F5537"/>
    <w:rsid w:val="005F567A"/>
    <w:rsid w:val="005F5728"/>
    <w:rsid w:val="005F57B9"/>
    <w:rsid w:val="005F5A41"/>
    <w:rsid w:val="005F5ABF"/>
    <w:rsid w:val="005F5C47"/>
    <w:rsid w:val="005F6065"/>
    <w:rsid w:val="005F60FF"/>
    <w:rsid w:val="005F62BD"/>
    <w:rsid w:val="005F630D"/>
    <w:rsid w:val="005F6476"/>
    <w:rsid w:val="005F6644"/>
    <w:rsid w:val="005F67BF"/>
    <w:rsid w:val="005F69FF"/>
    <w:rsid w:val="005F6C88"/>
    <w:rsid w:val="005F6D41"/>
    <w:rsid w:val="005F6DC8"/>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979"/>
    <w:rsid w:val="00602A8E"/>
    <w:rsid w:val="00602AB0"/>
    <w:rsid w:val="00602DD3"/>
    <w:rsid w:val="00602E70"/>
    <w:rsid w:val="00602E76"/>
    <w:rsid w:val="00603030"/>
    <w:rsid w:val="00603734"/>
    <w:rsid w:val="00603776"/>
    <w:rsid w:val="00603793"/>
    <w:rsid w:val="0060386F"/>
    <w:rsid w:val="00603AC5"/>
    <w:rsid w:val="00603C0E"/>
    <w:rsid w:val="00603CCE"/>
    <w:rsid w:val="00603D8E"/>
    <w:rsid w:val="00603F28"/>
    <w:rsid w:val="00604054"/>
    <w:rsid w:val="006041C9"/>
    <w:rsid w:val="0060445B"/>
    <w:rsid w:val="00604772"/>
    <w:rsid w:val="00604798"/>
    <w:rsid w:val="00604D0B"/>
    <w:rsid w:val="00604D8A"/>
    <w:rsid w:val="006052C6"/>
    <w:rsid w:val="006058A3"/>
    <w:rsid w:val="0060591F"/>
    <w:rsid w:val="00605CB5"/>
    <w:rsid w:val="00606424"/>
    <w:rsid w:val="00606555"/>
    <w:rsid w:val="006067EE"/>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B"/>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3D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18"/>
    <w:rsid w:val="006234CE"/>
    <w:rsid w:val="006237BB"/>
    <w:rsid w:val="00623801"/>
    <w:rsid w:val="006238D5"/>
    <w:rsid w:val="00623A28"/>
    <w:rsid w:val="00623E80"/>
    <w:rsid w:val="00623F50"/>
    <w:rsid w:val="0062406E"/>
    <w:rsid w:val="0062416D"/>
    <w:rsid w:val="00624384"/>
    <w:rsid w:val="0062452B"/>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002"/>
    <w:rsid w:val="0063055E"/>
    <w:rsid w:val="00630588"/>
    <w:rsid w:val="00630605"/>
    <w:rsid w:val="0063061D"/>
    <w:rsid w:val="00630654"/>
    <w:rsid w:val="006306D3"/>
    <w:rsid w:val="006307A4"/>
    <w:rsid w:val="00630DCD"/>
    <w:rsid w:val="0063113B"/>
    <w:rsid w:val="006311CC"/>
    <w:rsid w:val="0063134B"/>
    <w:rsid w:val="006315FB"/>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896"/>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6B40"/>
    <w:rsid w:val="0063718C"/>
    <w:rsid w:val="0063750B"/>
    <w:rsid w:val="00637522"/>
    <w:rsid w:val="006375A3"/>
    <w:rsid w:val="0063767C"/>
    <w:rsid w:val="00637849"/>
    <w:rsid w:val="006379E8"/>
    <w:rsid w:val="00637CED"/>
    <w:rsid w:val="00637D5D"/>
    <w:rsid w:val="0064018D"/>
    <w:rsid w:val="00640521"/>
    <w:rsid w:val="006405E8"/>
    <w:rsid w:val="00640687"/>
    <w:rsid w:val="0064078B"/>
    <w:rsid w:val="00640F0F"/>
    <w:rsid w:val="0064103A"/>
    <w:rsid w:val="006411BB"/>
    <w:rsid w:val="006414F2"/>
    <w:rsid w:val="00641B04"/>
    <w:rsid w:val="00641B62"/>
    <w:rsid w:val="00641FC2"/>
    <w:rsid w:val="00642062"/>
    <w:rsid w:val="006420FD"/>
    <w:rsid w:val="00642476"/>
    <w:rsid w:val="00642645"/>
    <w:rsid w:val="0064294A"/>
    <w:rsid w:val="006429F4"/>
    <w:rsid w:val="00642A28"/>
    <w:rsid w:val="00642E04"/>
    <w:rsid w:val="006430F5"/>
    <w:rsid w:val="0064318A"/>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BA"/>
    <w:rsid w:val="006501DB"/>
    <w:rsid w:val="006502BF"/>
    <w:rsid w:val="0065048E"/>
    <w:rsid w:val="00650761"/>
    <w:rsid w:val="00650965"/>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EB1"/>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1B4"/>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A85"/>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21E"/>
    <w:rsid w:val="00665540"/>
    <w:rsid w:val="00665717"/>
    <w:rsid w:val="0066571B"/>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1B"/>
    <w:rsid w:val="00673AB4"/>
    <w:rsid w:val="00674174"/>
    <w:rsid w:val="006741AC"/>
    <w:rsid w:val="00674490"/>
    <w:rsid w:val="00674544"/>
    <w:rsid w:val="0067463E"/>
    <w:rsid w:val="00674647"/>
    <w:rsid w:val="00675137"/>
    <w:rsid w:val="0067526E"/>
    <w:rsid w:val="0067557C"/>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57"/>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37"/>
    <w:rsid w:val="00681EB7"/>
    <w:rsid w:val="006821FF"/>
    <w:rsid w:val="0068226B"/>
    <w:rsid w:val="0068231B"/>
    <w:rsid w:val="006823CB"/>
    <w:rsid w:val="00683FB0"/>
    <w:rsid w:val="006840C4"/>
    <w:rsid w:val="006840D9"/>
    <w:rsid w:val="00684292"/>
    <w:rsid w:val="006844D8"/>
    <w:rsid w:val="006849E8"/>
    <w:rsid w:val="00684BDA"/>
    <w:rsid w:val="00684C8E"/>
    <w:rsid w:val="00685159"/>
    <w:rsid w:val="0068521C"/>
    <w:rsid w:val="00685239"/>
    <w:rsid w:val="006857A5"/>
    <w:rsid w:val="00685F74"/>
    <w:rsid w:val="00685FC5"/>
    <w:rsid w:val="00686055"/>
    <w:rsid w:val="0068605A"/>
    <w:rsid w:val="00686115"/>
    <w:rsid w:val="0068615A"/>
    <w:rsid w:val="00686379"/>
    <w:rsid w:val="00686489"/>
    <w:rsid w:val="006865AF"/>
    <w:rsid w:val="0068669F"/>
    <w:rsid w:val="006866FC"/>
    <w:rsid w:val="00686761"/>
    <w:rsid w:val="00686CF5"/>
    <w:rsid w:val="00686D21"/>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0E40"/>
    <w:rsid w:val="006914AB"/>
    <w:rsid w:val="00691552"/>
    <w:rsid w:val="006917CD"/>
    <w:rsid w:val="006919D5"/>
    <w:rsid w:val="00691D22"/>
    <w:rsid w:val="00691DA8"/>
    <w:rsid w:val="00691E60"/>
    <w:rsid w:val="0069240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5D8C"/>
    <w:rsid w:val="00696028"/>
    <w:rsid w:val="00696038"/>
    <w:rsid w:val="00696769"/>
    <w:rsid w:val="00696AF1"/>
    <w:rsid w:val="00696AF7"/>
    <w:rsid w:val="00696F00"/>
    <w:rsid w:val="00697152"/>
    <w:rsid w:val="00697267"/>
    <w:rsid w:val="00697749"/>
    <w:rsid w:val="006978C1"/>
    <w:rsid w:val="00697D09"/>
    <w:rsid w:val="00697DA9"/>
    <w:rsid w:val="006A0251"/>
    <w:rsid w:val="006A04C2"/>
    <w:rsid w:val="006A069C"/>
    <w:rsid w:val="006A079B"/>
    <w:rsid w:val="006A08F1"/>
    <w:rsid w:val="006A08FA"/>
    <w:rsid w:val="006A0A54"/>
    <w:rsid w:val="006A0A88"/>
    <w:rsid w:val="006A0BF1"/>
    <w:rsid w:val="006A0CCF"/>
    <w:rsid w:val="006A1001"/>
    <w:rsid w:val="006A11C2"/>
    <w:rsid w:val="006A1407"/>
    <w:rsid w:val="006A15C9"/>
    <w:rsid w:val="006A161E"/>
    <w:rsid w:val="006A1CC6"/>
    <w:rsid w:val="006A223C"/>
    <w:rsid w:val="006A2763"/>
    <w:rsid w:val="006A28ED"/>
    <w:rsid w:val="006A29D2"/>
    <w:rsid w:val="006A2AD6"/>
    <w:rsid w:val="006A2C3C"/>
    <w:rsid w:val="006A2CDE"/>
    <w:rsid w:val="006A2D8F"/>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6A22"/>
    <w:rsid w:val="006A727B"/>
    <w:rsid w:val="006A7590"/>
    <w:rsid w:val="006A76F7"/>
    <w:rsid w:val="006A7B24"/>
    <w:rsid w:val="006A7F35"/>
    <w:rsid w:val="006B0165"/>
    <w:rsid w:val="006B07F1"/>
    <w:rsid w:val="006B0870"/>
    <w:rsid w:val="006B08D8"/>
    <w:rsid w:val="006B0A8B"/>
    <w:rsid w:val="006B117C"/>
    <w:rsid w:val="006B12B3"/>
    <w:rsid w:val="006B144C"/>
    <w:rsid w:val="006B1482"/>
    <w:rsid w:val="006B14D4"/>
    <w:rsid w:val="006B1506"/>
    <w:rsid w:val="006B16DF"/>
    <w:rsid w:val="006B1786"/>
    <w:rsid w:val="006B1A32"/>
    <w:rsid w:val="006B1DAB"/>
    <w:rsid w:val="006B1E35"/>
    <w:rsid w:val="006B28C0"/>
    <w:rsid w:val="006B2A29"/>
    <w:rsid w:val="006B2AED"/>
    <w:rsid w:val="006B2CE4"/>
    <w:rsid w:val="006B3090"/>
    <w:rsid w:val="006B3341"/>
    <w:rsid w:val="006B33CE"/>
    <w:rsid w:val="006B3673"/>
    <w:rsid w:val="006B37D1"/>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7FC"/>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3B5"/>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0C1"/>
    <w:rsid w:val="006D00CA"/>
    <w:rsid w:val="006D057D"/>
    <w:rsid w:val="006D072A"/>
    <w:rsid w:val="006D0A8C"/>
    <w:rsid w:val="006D0CFD"/>
    <w:rsid w:val="006D13F8"/>
    <w:rsid w:val="006D15A0"/>
    <w:rsid w:val="006D16A3"/>
    <w:rsid w:val="006D1801"/>
    <w:rsid w:val="006D1829"/>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6B"/>
    <w:rsid w:val="006D48FB"/>
    <w:rsid w:val="006D4B58"/>
    <w:rsid w:val="006D4B86"/>
    <w:rsid w:val="006D4BAF"/>
    <w:rsid w:val="006D4DB4"/>
    <w:rsid w:val="006D5215"/>
    <w:rsid w:val="006D527D"/>
    <w:rsid w:val="006D5529"/>
    <w:rsid w:val="006D55A7"/>
    <w:rsid w:val="006D5755"/>
    <w:rsid w:val="006D5AA0"/>
    <w:rsid w:val="006D5BF3"/>
    <w:rsid w:val="006D5C2A"/>
    <w:rsid w:val="006D6445"/>
    <w:rsid w:val="006D6585"/>
    <w:rsid w:val="006D673E"/>
    <w:rsid w:val="006D6750"/>
    <w:rsid w:val="006D6A6C"/>
    <w:rsid w:val="006D6CE2"/>
    <w:rsid w:val="006D6D2B"/>
    <w:rsid w:val="006D717B"/>
    <w:rsid w:val="006D76BF"/>
    <w:rsid w:val="006D77E7"/>
    <w:rsid w:val="006D7AAA"/>
    <w:rsid w:val="006D7B87"/>
    <w:rsid w:val="006D7C03"/>
    <w:rsid w:val="006E0039"/>
    <w:rsid w:val="006E0575"/>
    <w:rsid w:val="006E0600"/>
    <w:rsid w:val="006E0B47"/>
    <w:rsid w:val="006E0BF2"/>
    <w:rsid w:val="006E0BF8"/>
    <w:rsid w:val="006E0D60"/>
    <w:rsid w:val="006E0F26"/>
    <w:rsid w:val="006E15D3"/>
    <w:rsid w:val="006E16F7"/>
    <w:rsid w:val="006E1836"/>
    <w:rsid w:val="006E1DEF"/>
    <w:rsid w:val="006E21A9"/>
    <w:rsid w:val="006E21CE"/>
    <w:rsid w:val="006E234D"/>
    <w:rsid w:val="006E2698"/>
    <w:rsid w:val="006E2849"/>
    <w:rsid w:val="006E284C"/>
    <w:rsid w:val="006E293B"/>
    <w:rsid w:val="006E3023"/>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193"/>
    <w:rsid w:val="006F0342"/>
    <w:rsid w:val="006F0544"/>
    <w:rsid w:val="006F0617"/>
    <w:rsid w:val="006F0720"/>
    <w:rsid w:val="006F0812"/>
    <w:rsid w:val="006F0A9E"/>
    <w:rsid w:val="006F19C0"/>
    <w:rsid w:val="006F1AC4"/>
    <w:rsid w:val="006F1ACE"/>
    <w:rsid w:val="006F1ADE"/>
    <w:rsid w:val="006F1BDC"/>
    <w:rsid w:val="006F1C20"/>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CE8"/>
    <w:rsid w:val="006F5FF0"/>
    <w:rsid w:val="006F6389"/>
    <w:rsid w:val="006F69BB"/>
    <w:rsid w:val="006F6EFF"/>
    <w:rsid w:val="006F6F6C"/>
    <w:rsid w:val="006F6F9B"/>
    <w:rsid w:val="006F706D"/>
    <w:rsid w:val="006F7485"/>
    <w:rsid w:val="006F748C"/>
    <w:rsid w:val="006F74E7"/>
    <w:rsid w:val="006F78DC"/>
    <w:rsid w:val="006F78EE"/>
    <w:rsid w:val="006F7BDB"/>
    <w:rsid w:val="007000AB"/>
    <w:rsid w:val="00700149"/>
    <w:rsid w:val="00700286"/>
    <w:rsid w:val="0070034F"/>
    <w:rsid w:val="0070061E"/>
    <w:rsid w:val="00700D70"/>
    <w:rsid w:val="00700E5C"/>
    <w:rsid w:val="00701078"/>
    <w:rsid w:val="00701173"/>
    <w:rsid w:val="00701287"/>
    <w:rsid w:val="007014E3"/>
    <w:rsid w:val="007015A9"/>
    <w:rsid w:val="00701796"/>
    <w:rsid w:val="007017CD"/>
    <w:rsid w:val="00701B3A"/>
    <w:rsid w:val="007028A2"/>
    <w:rsid w:val="007029F6"/>
    <w:rsid w:val="00703119"/>
    <w:rsid w:val="00703268"/>
    <w:rsid w:val="0070380F"/>
    <w:rsid w:val="00703C6A"/>
    <w:rsid w:val="00703C75"/>
    <w:rsid w:val="00703D9F"/>
    <w:rsid w:val="00704008"/>
    <w:rsid w:val="007041B5"/>
    <w:rsid w:val="00704381"/>
    <w:rsid w:val="00704722"/>
    <w:rsid w:val="007048FC"/>
    <w:rsid w:val="00704D80"/>
    <w:rsid w:val="00704DC9"/>
    <w:rsid w:val="00704F1F"/>
    <w:rsid w:val="00704F87"/>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433"/>
    <w:rsid w:val="007105A1"/>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1DF6"/>
    <w:rsid w:val="0071225C"/>
    <w:rsid w:val="00712307"/>
    <w:rsid w:val="007125FD"/>
    <w:rsid w:val="00712739"/>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192"/>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3CB1"/>
    <w:rsid w:val="00724136"/>
    <w:rsid w:val="007243A2"/>
    <w:rsid w:val="007244A1"/>
    <w:rsid w:val="007249B1"/>
    <w:rsid w:val="00724C24"/>
    <w:rsid w:val="007251A0"/>
    <w:rsid w:val="0072526B"/>
    <w:rsid w:val="007252DF"/>
    <w:rsid w:val="007254BE"/>
    <w:rsid w:val="00725DB7"/>
    <w:rsid w:val="00725FA5"/>
    <w:rsid w:val="00726586"/>
    <w:rsid w:val="007265C6"/>
    <w:rsid w:val="00726880"/>
    <w:rsid w:val="007269FD"/>
    <w:rsid w:val="00726AAE"/>
    <w:rsid w:val="00726AC7"/>
    <w:rsid w:val="00726E94"/>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4D5"/>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40A"/>
    <w:rsid w:val="0073672D"/>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2FD1"/>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BDD"/>
    <w:rsid w:val="00745DA5"/>
    <w:rsid w:val="0074626E"/>
    <w:rsid w:val="007462CA"/>
    <w:rsid w:val="007466FF"/>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417"/>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A2D"/>
    <w:rsid w:val="00761B68"/>
    <w:rsid w:val="00761C1A"/>
    <w:rsid w:val="007620A4"/>
    <w:rsid w:val="00762411"/>
    <w:rsid w:val="00762554"/>
    <w:rsid w:val="0076269F"/>
    <w:rsid w:val="00762C62"/>
    <w:rsid w:val="00763066"/>
    <w:rsid w:val="00763116"/>
    <w:rsid w:val="007632D6"/>
    <w:rsid w:val="007632F4"/>
    <w:rsid w:val="007633F7"/>
    <w:rsid w:val="00763639"/>
    <w:rsid w:val="00763A96"/>
    <w:rsid w:val="0076425D"/>
    <w:rsid w:val="007645F3"/>
    <w:rsid w:val="007649DC"/>
    <w:rsid w:val="00764A43"/>
    <w:rsid w:val="00764A57"/>
    <w:rsid w:val="00764AA3"/>
    <w:rsid w:val="007653D2"/>
    <w:rsid w:val="007655D9"/>
    <w:rsid w:val="007658BC"/>
    <w:rsid w:val="00765982"/>
    <w:rsid w:val="00765A5E"/>
    <w:rsid w:val="00765CC4"/>
    <w:rsid w:val="00766143"/>
    <w:rsid w:val="007670E0"/>
    <w:rsid w:val="007672AB"/>
    <w:rsid w:val="007678EF"/>
    <w:rsid w:val="00767949"/>
    <w:rsid w:val="00767B40"/>
    <w:rsid w:val="00767CF4"/>
    <w:rsid w:val="00767DF0"/>
    <w:rsid w:val="00767E3B"/>
    <w:rsid w:val="007701A2"/>
    <w:rsid w:val="0077023A"/>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337"/>
    <w:rsid w:val="007726E7"/>
    <w:rsid w:val="0077281A"/>
    <w:rsid w:val="00772BDC"/>
    <w:rsid w:val="00772EFB"/>
    <w:rsid w:val="00772F57"/>
    <w:rsid w:val="00773017"/>
    <w:rsid w:val="00773489"/>
    <w:rsid w:val="007735B1"/>
    <w:rsid w:val="007735DB"/>
    <w:rsid w:val="00773653"/>
    <w:rsid w:val="0077365B"/>
    <w:rsid w:val="00773A01"/>
    <w:rsid w:val="00773AAC"/>
    <w:rsid w:val="00773BAF"/>
    <w:rsid w:val="0077425C"/>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558"/>
    <w:rsid w:val="0078182E"/>
    <w:rsid w:val="00781E5C"/>
    <w:rsid w:val="00781E87"/>
    <w:rsid w:val="00782232"/>
    <w:rsid w:val="007826EE"/>
    <w:rsid w:val="0078290A"/>
    <w:rsid w:val="00782DC2"/>
    <w:rsid w:val="00782F96"/>
    <w:rsid w:val="00783088"/>
    <w:rsid w:val="007831A4"/>
    <w:rsid w:val="00783326"/>
    <w:rsid w:val="0078335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5FB"/>
    <w:rsid w:val="00786916"/>
    <w:rsid w:val="007869A6"/>
    <w:rsid w:val="00786C3E"/>
    <w:rsid w:val="00786D32"/>
    <w:rsid w:val="0078707E"/>
    <w:rsid w:val="00787258"/>
    <w:rsid w:val="00787505"/>
    <w:rsid w:val="00787525"/>
    <w:rsid w:val="0078755A"/>
    <w:rsid w:val="00787667"/>
    <w:rsid w:val="007879D0"/>
    <w:rsid w:val="00787A7C"/>
    <w:rsid w:val="00787D6E"/>
    <w:rsid w:val="00790198"/>
    <w:rsid w:val="0079070A"/>
    <w:rsid w:val="00790922"/>
    <w:rsid w:val="00790A4D"/>
    <w:rsid w:val="00790C9D"/>
    <w:rsid w:val="00790F10"/>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4F5"/>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992"/>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483"/>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2D84"/>
    <w:rsid w:val="007B2D99"/>
    <w:rsid w:val="007B341B"/>
    <w:rsid w:val="007B36D6"/>
    <w:rsid w:val="007B3B8E"/>
    <w:rsid w:val="007B3F75"/>
    <w:rsid w:val="007B404D"/>
    <w:rsid w:val="007B42B0"/>
    <w:rsid w:val="007B43CA"/>
    <w:rsid w:val="007B45CE"/>
    <w:rsid w:val="007B466C"/>
    <w:rsid w:val="007B47CF"/>
    <w:rsid w:val="007B4877"/>
    <w:rsid w:val="007B517B"/>
    <w:rsid w:val="007B54F2"/>
    <w:rsid w:val="007B5501"/>
    <w:rsid w:val="007B55F6"/>
    <w:rsid w:val="007B58A3"/>
    <w:rsid w:val="007B5A61"/>
    <w:rsid w:val="007B5DC0"/>
    <w:rsid w:val="007B6535"/>
    <w:rsid w:val="007B6542"/>
    <w:rsid w:val="007B657A"/>
    <w:rsid w:val="007B6CED"/>
    <w:rsid w:val="007B6D09"/>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8CC"/>
    <w:rsid w:val="007C3B53"/>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11"/>
    <w:rsid w:val="007D2C33"/>
    <w:rsid w:val="007D31E0"/>
    <w:rsid w:val="007D3587"/>
    <w:rsid w:val="007D3790"/>
    <w:rsid w:val="007D3854"/>
    <w:rsid w:val="007D3966"/>
    <w:rsid w:val="007D3AD0"/>
    <w:rsid w:val="007D3B31"/>
    <w:rsid w:val="007D3BA8"/>
    <w:rsid w:val="007D3D6B"/>
    <w:rsid w:val="007D3F8B"/>
    <w:rsid w:val="007D403A"/>
    <w:rsid w:val="007D4203"/>
    <w:rsid w:val="007D4436"/>
    <w:rsid w:val="007D44A6"/>
    <w:rsid w:val="007D47E9"/>
    <w:rsid w:val="007D4869"/>
    <w:rsid w:val="007D4992"/>
    <w:rsid w:val="007D49C4"/>
    <w:rsid w:val="007D4D5A"/>
    <w:rsid w:val="007D4E55"/>
    <w:rsid w:val="007D4E93"/>
    <w:rsid w:val="007D5291"/>
    <w:rsid w:val="007D555B"/>
    <w:rsid w:val="007D5726"/>
    <w:rsid w:val="007D586A"/>
    <w:rsid w:val="007D62D3"/>
    <w:rsid w:val="007D66B9"/>
    <w:rsid w:val="007D67C4"/>
    <w:rsid w:val="007D69DD"/>
    <w:rsid w:val="007D6A98"/>
    <w:rsid w:val="007D6ABA"/>
    <w:rsid w:val="007D6ADC"/>
    <w:rsid w:val="007D6B1F"/>
    <w:rsid w:val="007D6BDC"/>
    <w:rsid w:val="007D6E4E"/>
    <w:rsid w:val="007D6F7C"/>
    <w:rsid w:val="007D7246"/>
    <w:rsid w:val="007D7317"/>
    <w:rsid w:val="007D736B"/>
    <w:rsid w:val="007D7613"/>
    <w:rsid w:val="007D77DD"/>
    <w:rsid w:val="007E0537"/>
    <w:rsid w:val="007E06EE"/>
    <w:rsid w:val="007E084B"/>
    <w:rsid w:val="007E0B23"/>
    <w:rsid w:val="007E0B44"/>
    <w:rsid w:val="007E1605"/>
    <w:rsid w:val="007E1924"/>
    <w:rsid w:val="007E1A5A"/>
    <w:rsid w:val="007E1C6E"/>
    <w:rsid w:val="007E1CA4"/>
    <w:rsid w:val="007E2628"/>
    <w:rsid w:val="007E29AC"/>
    <w:rsid w:val="007E2BFA"/>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5E1C"/>
    <w:rsid w:val="007E6321"/>
    <w:rsid w:val="007E670F"/>
    <w:rsid w:val="007E6909"/>
    <w:rsid w:val="007E70B5"/>
    <w:rsid w:val="007E7828"/>
    <w:rsid w:val="007E783C"/>
    <w:rsid w:val="007E7D52"/>
    <w:rsid w:val="007E7D54"/>
    <w:rsid w:val="007E7D92"/>
    <w:rsid w:val="007E7DB3"/>
    <w:rsid w:val="007F0153"/>
    <w:rsid w:val="007F0171"/>
    <w:rsid w:val="007F0D12"/>
    <w:rsid w:val="007F108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54"/>
    <w:rsid w:val="007F2587"/>
    <w:rsid w:val="007F29AD"/>
    <w:rsid w:val="007F2AE6"/>
    <w:rsid w:val="007F2CC7"/>
    <w:rsid w:val="007F2F0A"/>
    <w:rsid w:val="007F3181"/>
    <w:rsid w:val="007F3191"/>
    <w:rsid w:val="007F31C5"/>
    <w:rsid w:val="007F3719"/>
    <w:rsid w:val="007F377A"/>
    <w:rsid w:val="007F3B7E"/>
    <w:rsid w:val="007F3C0F"/>
    <w:rsid w:val="007F3CD5"/>
    <w:rsid w:val="007F3CD9"/>
    <w:rsid w:val="007F3E3B"/>
    <w:rsid w:val="007F3F6F"/>
    <w:rsid w:val="007F44B4"/>
    <w:rsid w:val="007F4537"/>
    <w:rsid w:val="007F4AC2"/>
    <w:rsid w:val="007F4C77"/>
    <w:rsid w:val="007F4E02"/>
    <w:rsid w:val="007F5103"/>
    <w:rsid w:val="007F510B"/>
    <w:rsid w:val="007F5408"/>
    <w:rsid w:val="007F56BE"/>
    <w:rsid w:val="007F56CC"/>
    <w:rsid w:val="007F57E6"/>
    <w:rsid w:val="007F5AFA"/>
    <w:rsid w:val="007F5D27"/>
    <w:rsid w:val="007F5E1C"/>
    <w:rsid w:val="007F5E36"/>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359"/>
    <w:rsid w:val="00802C16"/>
    <w:rsid w:val="00802D1C"/>
    <w:rsid w:val="00802D9A"/>
    <w:rsid w:val="0080307F"/>
    <w:rsid w:val="0080318F"/>
    <w:rsid w:val="008031B2"/>
    <w:rsid w:val="00803345"/>
    <w:rsid w:val="0080339B"/>
    <w:rsid w:val="00803D99"/>
    <w:rsid w:val="00803F39"/>
    <w:rsid w:val="00803F53"/>
    <w:rsid w:val="00804115"/>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E6"/>
    <w:rsid w:val="008070F9"/>
    <w:rsid w:val="0080725D"/>
    <w:rsid w:val="008073C0"/>
    <w:rsid w:val="0080754E"/>
    <w:rsid w:val="00807600"/>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540"/>
    <w:rsid w:val="008176AB"/>
    <w:rsid w:val="00817C0F"/>
    <w:rsid w:val="00817D42"/>
    <w:rsid w:val="00817D98"/>
    <w:rsid w:val="00817E59"/>
    <w:rsid w:val="00817E69"/>
    <w:rsid w:val="00817EA1"/>
    <w:rsid w:val="00820258"/>
    <w:rsid w:val="00820441"/>
    <w:rsid w:val="00820516"/>
    <w:rsid w:val="00820878"/>
    <w:rsid w:val="00820B04"/>
    <w:rsid w:val="00820DF2"/>
    <w:rsid w:val="00820E80"/>
    <w:rsid w:val="00820F09"/>
    <w:rsid w:val="008210E9"/>
    <w:rsid w:val="00821259"/>
    <w:rsid w:val="0082152B"/>
    <w:rsid w:val="0082163E"/>
    <w:rsid w:val="00821E1F"/>
    <w:rsid w:val="00821EC9"/>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4FA4"/>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303"/>
    <w:rsid w:val="008327E7"/>
    <w:rsid w:val="008328FE"/>
    <w:rsid w:val="00832A95"/>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50A"/>
    <w:rsid w:val="00834DE0"/>
    <w:rsid w:val="00834FC7"/>
    <w:rsid w:val="008351E1"/>
    <w:rsid w:val="0083594B"/>
    <w:rsid w:val="00835A43"/>
    <w:rsid w:val="00835ACA"/>
    <w:rsid w:val="00835C2A"/>
    <w:rsid w:val="00836A2A"/>
    <w:rsid w:val="00836B1F"/>
    <w:rsid w:val="00836B43"/>
    <w:rsid w:val="0083772D"/>
    <w:rsid w:val="00837934"/>
    <w:rsid w:val="00837AC3"/>
    <w:rsid w:val="00837AEC"/>
    <w:rsid w:val="00837E16"/>
    <w:rsid w:val="00837EB1"/>
    <w:rsid w:val="00837F98"/>
    <w:rsid w:val="0084012C"/>
    <w:rsid w:val="00840155"/>
    <w:rsid w:val="008402BA"/>
    <w:rsid w:val="00840555"/>
    <w:rsid w:val="008406AA"/>
    <w:rsid w:val="008406C1"/>
    <w:rsid w:val="008406CE"/>
    <w:rsid w:val="00840851"/>
    <w:rsid w:val="0084097D"/>
    <w:rsid w:val="00840A67"/>
    <w:rsid w:val="00840AAD"/>
    <w:rsid w:val="00840BC9"/>
    <w:rsid w:val="00840C2D"/>
    <w:rsid w:val="00840DAA"/>
    <w:rsid w:val="00841076"/>
    <w:rsid w:val="0084118A"/>
    <w:rsid w:val="00841285"/>
    <w:rsid w:val="008412FE"/>
    <w:rsid w:val="0084148C"/>
    <w:rsid w:val="008414DD"/>
    <w:rsid w:val="00841689"/>
    <w:rsid w:val="00841880"/>
    <w:rsid w:val="00841890"/>
    <w:rsid w:val="008418F7"/>
    <w:rsid w:val="00841979"/>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234"/>
    <w:rsid w:val="008442E4"/>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ACF"/>
    <w:rsid w:val="00846E3B"/>
    <w:rsid w:val="00846E43"/>
    <w:rsid w:val="0084702E"/>
    <w:rsid w:val="00847096"/>
    <w:rsid w:val="00847190"/>
    <w:rsid w:val="0084724C"/>
    <w:rsid w:val="00847370"/>
    <w:rsid w:val="00847474"/>
    <w:rsid w:val="008474D0"/>
    <w:rsid w:val="00847517"/>
    <w:rsid w:val="008475C4"/>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23E"/>
    <w:rsid w:val="00853693"/>
    <w:rsid w:val="008539C7"/>
    <w:rsid w:val="00853ECC"/>
    <w:rsid w:val="00854013"/>
    <w:rsid w:val="008543FB"/>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22F"/>
    <w:rsid w:val="008576D8"/>
    <w:rsid w:val="008576FA"/>
    <w:rsid w:val="00857818"/>
    <w:rsid w:val="008578EA"/>
    <w:rsid w:val="008603DD"/>
    <w:rsid w:val="008604FF"/>
    <w:rsid w:val="00860868"/>
    <w:rsid w:val="008608A6"/>
    <w:rsid w:val="00860E07"/>
    <w:rsid w:val="00860E17"/>
    <w:rsid w:val="008611EF"/>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BD"/>
    <w:rsid w:val="008629DC"/>
    <w:rsid w:val="00862B8E"/>
    <w:rsid w:val="00862DFE"/>
    <w:rsid w:val="0086310E"/>
    <w:rsid w:val="00863231"/>
    <w:rsid w:val="008635FF"/>
    <w:rsid w:val="0086368A"/>
    <w:rsid w:val="00863820"/>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DA7"/>
    <w:rsid w:val="00870EB2"/>
    <w:rsid w:val="00870F1C"/>
    <w:rsid w:val="0087106D"/>
    <w:rsid w:val="00871075"/>
    <w:rsid w:val="00871335"/>
    <w:rsid w:val="00871677"/>
    <w:rsid w:val="0087180E"/>
    <w:rsid w:val="00871A43"/>
    <w:rsid w:val="00871E89"/>
    <w:rsid w:val="00871F31"/>
    <w:rsid w:val="00871F54"/>
    <w:rsid w:val="00871F83"/>
    <w:rsid w:val="008725C2"/>
    <w:rsid w:val="00872703"/>
    <w:rsid w:val="00872ABD"/>
    <w:rsid w:val="00872B13"/>
    <w:rsid w:val="00872F00"/>
    <w:rsid w:val="0087360B"/>
    <w:rsid w:val="00873A23"/>
    <w:rsid w:val="00873A48"/>
    <w:rsid w:val="00873B2B"/>
    <w:rsid w:val="00873D04"/>
    <w:rsid w:val="00873D6D"/>
    <w:rsid w:val="00873EC6"/>
    <w:rsid w:val="008740C0"/>
    <w:rsid w:val="00874118"/>
    <w:rsid w:val="008744FB"/>
    <w:rsid w:val="00874A50"/>
    <w:rsid w:val="00874AF0"/>
    <w:rsid w:val="00874C43"/>
    <w:rsid w:val="00874CA5"/>
    <w:rsid w:val="00874D1D"/>
    <w:rsid w:val="0087585C"/>
    <w:rsid w:val="00875934"/>
    <w:rsid w:val="00875B11"/>
    <w:rsid w:val="00875C4C"/>
    <w:rsid w:val="00875D8A"/>
    <w:rsid w:val="00876499"/>
    <w:rsid w:val="008769C3"/>
    <w:rsid w:val="00876EA9"/>
    <w:rsid w:val="00877072"/>
    <w:rsid w:val="008771EA"/>
    <w:rsid w:val="0087750A"/>
    <w:rsid w:val="008775AB"/>
    <w:rsid w:val="008775FF"/>
    <w:rsid w:val="00877633"/>
    <w:rsid w:val="00877D2E"/>
    <w:rsid w:val="008800FC"/>
    <w:rsid w:val="0088012A"/>
    <w:rsid w:val="00880429"/>
    <w:rsid w:val="00880690"/>
    <w:rsid w:val="008809A1"/>
    <w:rsid w:val="008809C0"/>
    <w:rsid w:val="00880F0D"/>
    <w:rsid w:val="00880F17"/>
    <w:rsid w:val="00881171"/>
    <w:rsid w:val="008811B6"/>
    <w:rsid w:val="00881393"/>
    <w:rsid w:val="00881555"/>
    <w:rsid w:val="00881760"/>
    <w:rsid w:val="0088197E"/>
    <w:rsid w:val="00881D2D"/>
    <w:rsid w:val="00881DC7"/>
    <w:rsid w:val="00881F0D"/>
    <w:rsid w:val="00881F31"/>
    <w:rsid w:val="00881F3C"/>
    <w:rsid w:val="0088213F"/>
    <w:rsid w:val="008824BB"/>
    <w:rsid w:val="0088257D"/>
    <w:rsid w:val="008826C6"/>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8B3"/>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1C99"/>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326"/>
    <w:rsid w:val="008A44DD"/>
    <w:rsid w:val="008A4622"/>
    <w:rsid w:val="008A469F"/>
    <w:rsid w:val="008A4936"/>
    <w:rsid w:val="008A4D54"/>
    <w:rsid w:val="008A5420"/>
    <w:rsid w:val="008A60C8"/>
    <w:rsid w:val="008A61FE"/>
    <w:rsid w:val="008A626F"/>
    <w:rsid w:val="008A66C2"/>
    <w:rsid w:val="008A6A85"/>
    <w:rsid w:val="008A6B60"/>
    <w:rsid w:val="008A7B92"/>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3B9"/>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73F"/>
    <w:rsid w:val="008B6E25"/>
    <w:rsid w:val="008B6F7E"/>
    <w:rsid w:val="008B70AA"/>
    <w:rsid w:val="008B71BE"/>
    <w:rsid w:val="008B76C5"/>
    <w:rsid w:val="008B7870"/>
    <w:rsid w:val="008B79D4"/>
    <w:rsid w:val="008B7A5A"/>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07"/>
    <w:rsid w:val="008C52DB"/>
    <w:rsid w:val="008C5350"/>
    <w:rsid w:val="008C5497"/>
    <w:rsid w:val="008C5714"/>
    <w:rsid w:val="008C58C1"/>
    <w:rsid w:val="008C5AD8"/>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7DF"/>
    <w:rsid w:val="008D29ED"/>
    <w:rsid w:val="008D30A6"/>
    <w:rsid w:val="008D30FD"/>
    <w:rsid w:val="008D3437"/>
    <w:rsid w:val="008D3ABF"/>
    <w:rsid w:val="008D4010"/>
    <w:rsid w:val="008D43E7"/>
    <w:rsid w:val="008D49FD"/>
    <w:rsid w:val="008D4DC9"/>
    <w:rsid w:val="008D4EE6"/>
    <w:rsid w:val="008D4F45"/>
    <w:rsid w:val="008D56EE"/>
    <w:rsid w:val="008D5830"/>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41"/>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4DF3"/>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230"/>
    <w:rsid w:val="008E74A4"/>
    <w:rsid w:val="008E7AED"/>
    <w:rsid w:val="008E7CB1"/>
    <w:rsid w:val="008E7D80"/>
    <w:rsid w:val="008F00AD"/>
    <w:rsid w:val="008F018B"/>
    <w:rsid w:val="008F0286"/>
    <w:rsid w:val="008F0497"/>
    <w:rsid w:val="008F0AA3"/>
    <w:rsid w:val="008F0B11"/>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84B"/>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341"/>
    <w:rsid w:val="008F7723"/>
    <w:rsid w:val="008F7750"/>
    <w:rsid w:val="008F7A52"/>
    <w:rsid w:val="008F7ACF"/>
    <w:rsid w:val="008F7C03"/>
    <w:rsid w:val="008F7C74"/>
    <w:rsid w:val="0090013D"/>
    <w:rsid w:val="00900321"/>
    <w:rsid w:val="0090052D"/>
    <w:rsid w:val="00900750"/>
    <w:rsid w:val="00900981"/>
    <w:rsid w:val="00900A34"/>
    <w:rsid w:val="00900B96"/>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45A"/>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07B04"/>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2E81"/>
    <w:rsid w:val="009133BE"/>
    <w:rsid w:val="0091389A"/>
    <w:rsid w:val="009138DF"/>
    <w:rsid w:val="00914002"/>
    <w:rsid w:val="00914171"/>
    <w:rsid w:val="0091440E"/>
    <w:rsid w:val="00914479"/>
    <w:rsid w:val="009146B1"/>
    <w:rsid w:val="009148A5"/>
    <w:rsid w:val="00914AD7"/>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5E5"/>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011"/>
    <w:rsid w:val="0092414F"/>
    <w:rsid w:val="009242E3"/>
    <w:rsid w:val="0092464C"/>
    <w:rsid w:val="0092478D"/>
    <w:rsid w:val="00924AA0"/>
    <w:rsid w:val="00924BEB"/>
    <w:rsid w:val="00924CB9"/>
    <w:rsid w:val="00924CF9"/>
    <w:rsid w:val="00924ECB"/>
    <w:rsid w:val="00925169"/>
    <w:rsid w:val="009252A8"/>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54A"/>
    <w:rsid w:val="00930754"/>
    <w:rsid w:val="009308B3"/>
    <w:rsid w:val="00930927"/>
    <w:rsid w:val="00930AA7"/>
    <w:rsid w:val="0093114C"/>
    <w:rsid w:val="00931257"/>
    <w:rsid w:val="0093143A"/>
    <w:rsid w:val="00931611"/>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C"/>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28"/>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BE"/>
    <w:rsid w:val="00942AF9"/>
    <w:rsid w:val="00942B54"/>
    <w:rsid w:val="009434EA"/>
    <w:rsid w:val="00943613"/>
    <w:rsid w:val="0094366D"/>
    <w:rsid w:val="0094379D"/>
    <w:rsid w:val="009438A1"/>
    <w:rsid w:val="009439BE"/>
    <w:rsid w:val="00943B3E"/>
    <w:rsid w:val="00943C4A"/>
    <w:rsid w:val="00943D30"/>
    <w:rsid w:val="00943DB6"/>
    <w:rsid w:val="009440C7"/>
    <w:rsid w:val="009440D3"/>
    <w:rsid w:val="00944459"/>
    <w:rsid w:val="009446A7"/>
    <w:rsid w:val="009447C0"/>
    <w:rsid w:val="00944CFD"/>
    <w:rsid w:val="00944EA6"/>
    <w:rsid w:val="00944FA9"/>
    <w:rsid w:val="009451EE"/>
    <w:rsid w:val="0094539F"/>
    <w:rsid w:val="009453CB"/>
    <w:rsid w:val="009453FF"/>
    <w:rsid w:val="00945CD3"/>
    <w:rsid w:val="00945EFB"/>
    <w:rsid w:val="009463C6"/>
    <w:rsid w:val="00946640"/>
    <w:rsid w:val="009469A3"/>
    <w:rsid w:val="00946B59"/>
    <w:rsid w:val="00946EB5"/>
    <w:rsid w:val="00946EBD"/>
    <w:rsid w:val="00946EC2"/>
    <w:rsid w:val="00947151"/>
    <w:rsid w:val="009473D3"/>
    <w:rsid w:val="0095034A"/>
    <w:rsid w:val="00950462"/>
    <w:rsid w:val="009504FD"/>
    <w:rsid w:val="00950589"/>
    <w:rsid w:val="00950659"/>
    <w:rsid w:val="0095079E"/>
    <w:rsid w:val="00950EBD"/>
    <w:rsid w:val="00950EE1"/>
    <w:rsid w:val="00950F09"/>
    <w:rsid w:val="009511DB"/>
    <w:rsid w:val="009513DA"/>
    <w:rsid w:val="00951452"/>
    <w:rsid w:val="00951A45"/>
    <w:rsid w:val="00951B6D"/>
    <w:rsid w:val="00951C4A"/>
    <w:rsid w:val="00951F07"/>
    <w:rsid w:val="00952174"/>
    <w:rsid w:val="009523F8"/>
    <w:rsid w:val="009526F9"/>
    <w:rsid w:val="00952784"/>
    <w:rsid w:val="009529AD"/>
    <w:rsid w:val="00952F34"/>
    <w:rsid w:val="00953057"/>
    <w:rsid w:val="00953119"/>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505"/>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5777A"/>
    <w:rsid w:val="009579D1"/>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5FCF"/>
    <w:rsid w:val="009662D8"/>
    <w:rsid w:val="009666BA"/>
    <w:rsid w:val="00966739"/>
    <w:rsid w:val="00966914"/>
    <w:rsid w:val="00966A5E"/>
    <w:rsid w:val="00966B82"/>
    <w:rsid w:val="00966C8D"/>
    <w:rsid w:val="009671BC"/>
    <w:rsid w:val="00967294"/>
    <w:rsid w:val="0096753A"/>
    <w:rsid w:val="0096754D"/>
    <w:rsid w:val="00967658"/>
    <w:rsid w:val="0096765F"/>
    <w:rsid w:val="0096794F"/>
    <w:rsid w:val="009679AE"/>
    <w:rsid w:val="00970065"/>
    <w:rsid w:val="00970098"/>
    <w:rsid w:val="00970275"/>
    <w:rsid w:val="00970432"/>
    <w:rsid w:val="00970D1B"/>
    <w:rsid w:val="00970D76"/>
    <w:rsid w:val="00971324"/>
    <w:rsid w:val="009713AF"/>
    <w:rsid w:val="0097164B"/>
    <w:rsid w:val="009716FF"/>
    <w:rsid w:val="0097187B"/>
    <w:rsid w:val="00971AA5"/>
    <w:rsid w:val="00971B3B"/>
    <w:rsid w:val="00971C0B"/>
    <w:rsid w:val="00972200"/>
    <w:rsid w:val="0097239A"/>
    <w:rsid w:val="0097257F"/>
    <w:rsid w:val="0097271B"/>
    <w:rsid w:val="00972964"/>
    <w:rsid w:val="00972C3D"/>
    <w:rsid w:val="00972E8F"/>
    <w:rsid w:val="009730AB"/>
    <w:rsid w:val="009737ED"/>
    <w:rsid w:val="00973C2F"/>
    <w:rsid w:val="00973E68"/>
    <w:rsid w:val="00974244"/>
    <w:rsid w:val="00974355"/>
    <w:rsid w:val="0097436D"/>
    <w:rsid w:val="009744E8"/>
    <w:rsid w:val="00974AF4"/>
    <w:rsid w:val="00974D55"/>
    <w:rsid w:val="00974E80"/>
    <w:rsid w:val="00974F3B"/>
    <w:rsid w:val="0097500C"/>
    <w:rsid w:val="00975218"/>
    <w:rsid w:val="00975475"/>
    <w:rsid w:val="00975614"/>
    <w:rsid w:val="009759DD"/>
    <w:rsid w:val="00975A20"/>
    <w:rsid w:val="009761EC"/>
    <w:rsid w:val="009763BE"/>
    <w:rsid w:val="009766DD"/>
    <w:rsid w:val="009769A3"/>
    <w:rsid w:val="00976AF3"/>
    <w:rsid w:val="00976D2E"/>
    <w:rsid w:val="00976ED4"/>
    <w:rsid w:val="00977927"/>
    <w:rsid w:val="00977CDB"/>
    <w:rsid w:val="00977D21"/>
    <w:rsid w:val="00977DD7"/>
    <w:rsid w:val="00980243"/>
    <w:rsid w:val="0098040C"/>
    <w:rsid w:val="009806D6"/>
    <w:rsid w:val="00980735"/>
    <w:rsid w:val="00980823"/>
    <w:rsid w:val="0098092D"/>
    <w:rsid w:val="00980AC9"/>
    <w:rsid w:val="00980B3B"/>
    <w:rsid w:val="00980C44"/>
    <w:rsid w:val="00980CC0"/>
    <w:rsid w:val="00980EE8"/>
    <w:rsid w:val="00980EF4"/>
    <w:rsid w:val="00981048"/>
    <w:rsid w:val="009818CD"/>
    <w:rsid w:val="00981933"/>
    <w:rsid w:val="00981B15"/>
    <w:rsid w:val="00981E28"/>
    <w:rsid w:val="00981FBD"/>
    <w:rsid w:val="0098261D"/>
    <w:rsid w:val="009826C9"/>
    <w:rsid w:val="009828F7"/>
    <w:rsid w:val="009830AD"/>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71"/>
    <w:rsid w:val="009875EF"/>
    <w:rsid w:val="009875F1"/>
    <w:rsid w:val="009878E9"/>
    <w:rsid w:val="00987B76"/>
    <w:rsid w:val="00987BE0"/>
    <w:rsid w:val="00987EC7"/>
    <w:rsid w:val="00987F27"/>
    <w:rsid w:val="00990189"/>
    <w:rsid w:val="0099022A"/>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4B"/>
    <w:rsid w:val="00995A53"/>
    <w:rsid w:val="00995EA1"/>
    <w:rsid w:val="009960DE"/>
    <w:rsid w:val="009963A0"/>
    <w:rsid w:val="0099659E"/>
    <w:rsid w:val="0099666D"/>
    <w:rsid w:val="00996AEE"/>
    <w:rsid w:val="00996BF7"/>
    <w:rsid w:val="00996E05"/>
    <w:rsid w:val="00996E7B"/>
    <w:rsid w:val="00997012"/>
    <w:rsid w:val="0099718B"/>
    <w:rsid w:val="0099722B"/>
    <w:rsid w:val="009977CA"/>
    <w:rsid w:val="009A01FD"/>
    <w:rsid w:val="009A0217"/>
    <w:rsid w:val="009A0282"/>
    <w:rsid w:val="009A03C8"/>
    <w:rsid w:val="009A05C9"/>
    <w:rsid w:val="009A09C1"/>
    <w:rsid w:val="009A0A51"/>
    <w:rsid w:val="009A10E5"/>
    <w:rsid w:val="009A1129"/>
    <w:rsid w:val="009A15B8"/>
    <w:rsid w:val="009A17C1"/>
    <w:rsid w:val="009A17C3"/>
    <w:rsid w:val="009A1AFF"/>
    <w:rsid w:val="009A1B09"/>
    <w:rsid w:val="009A1C13"/>
    <w:rsid w:val="009A1C38"/>
    <w:rsid w:val="009A1C47"/>
    <w:rsid w:val="009A1D74"/>
    <w:rsid w:val="009A1DA8"/>
    <w:rsid w:val="009A1DFB"/>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02"/>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7A6"/>
    <w:rsid w:val="009B0922"/>
    <w:rsid w:val="009B0A1D"/>
    <w:rsid w:val="009B0B06"/>
    <w:rsid w:val="009B0B2E"/>
    <w:rsid w:val="009B0C1E"/>
    <w:rsid w:val="009B0E4B"/>
    <w:rsid w:val="009B0F51"/>
    <w:rsid w:val="009B1461"/>
    <w:rsid w:val="009B1675"/>
    <w:rsid w:val="009B1A70"/>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827"/>
    <w:rsid w:val="009B69C1"/>
    <w:rsid w:val="009B7440"/>
    <w:rsid w:val="009B78C5"/>
    <w:rsid w:val="009B78F5"/>
    <w:rsid w:val="009B7951"/>
    <w:rsid w:val="009B7EB6"/>
    <w:rsid w:val="009C000E"/>
    <w:rsid w:val="009C0161"/>
    <w:rsid w:val="009C069B"/>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016"/>
    <w:rsid w:val="009C32B9"/>
    <w:rsid w:val="009C32E0"/>
    <w:rsid w:val="009C3449"/>
    <w:rsid w:val="009C35FF"/>
    <w:rsid w:val="009C3C45"/>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835"/>
    <w:rsid w:val="009C7C25"/>
    <w:rsid w:val="009C7F18"/>
    <w:rsid w:val="009C7F21"/>
    <w:rsid w:val="009C7F87"/>
    <w:rsid w:val="009D04D7"/>
    <w:rsid w:val="009D059D"/>
    <w:rsid w:val="009D061E"/>
    <w:rsid w:val="009D0908"/>
    <w:rsid w:val="009D0BF4"/>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21"/>
    <w:rsid w:val="009D2EE0"/>
    <w:rsid w:val="009D303C"/>
    <w:rsid w:val="009D3777"/>
    <w:rsid w:val="009D3A6D"/>
    <w:rsid w:val="009D3D72"/>
    <w:rsid w:val="009D3F61"/>
    <w:rsid w:val="009D403A"/>
    <w:rsid w:val="009D4061"/>
    <w:rsid w:val="009D43E6"/>
    <w:rsid w:val="009D443E"/>
    <w:rsid w:val="009D45CC"/>
    <w:rsid w:val="009D46CB"/>
    <w:rsid w:val="009D46D1"/>
    <w:rsid w:val="009D49FE"/>
    <w:rsid w:val="009D4CBB"/>
    <w:rsid w:val="009D505B"/>
    <w:rsid w:val="009D5301"/>
    <w:rsid w:val="009D545D"/>
    <w:rsid w:val="009D5527"/>
    <w:rsid w:val="009D56F1"/>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6CE"/>
    <w:rsid w:val="009D79A5"/>
    <w:rsid w:val="009D7B99"/>
    <w:rsid w:val="009E0050"/>
    <w:rsid w:val="009E0101"/>
    <w:rsid w:val="009E0266"/>
    <w:rsid w:val="009E039A"/>
    <w:rsid w:val="009E03F0"/>
    <w:rsid w:val="009E044A"/>
    <w:rsid w:val="009E06D7"/>
    <w:rsid w:val="009E06DD"/>
    <w:rsid w:val="009E0B01"/>
    <w:rsid w:val="009E10AE"/>
    <w:rsid w:val="009E1131"/>
    <w:rsid w:val="009E15C1"/>
    <w:rsid w:val="009E1695"/>
    <w:rsid w:val="009E18F5"/>
    <w:rsid w:val="009E19B3"/>
    <w:rsid w:val="009E1CEB"/>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2FE"/>
    <w:rsid w:val="009E3C0A"/>
    <w:rsid w:val="009E3C11"/>
    <w:rsid w:val="009E3C6C"/>
    <w:rsid w:val="009E406D"/>
    <w:rsid w:val="009E450E"/>
    <w:rsid w:val="009E461F"/>
    <w:rsid w:val="009E4C80"/>
    <w:rsid w:val="009E4FF6"/>
    <w:rsid w:val="009E50C4"/>
    <w:rsid w:val="009E53D0"/>
    <w:rsid w:val="009E5599"/>
    <w:rsid w:val="009E57B1"/>
    <w:rsid w:val="009E5C09"/>
    <w:rsid w:val="009E60D5"/>
    <w:rsid w:val="009E61AD"/>
    <w:rsid w:val="009E634D"/>
    <w:rsid w:val="009E63D5"/>
    <w:rsid w:val="009E69F2"/>
    <w:rsid w:val="009E6F5E"/>
    <w:rsid w:val="009E6FF5"/>
    <w:rsid w:val="009E6FFF"/>
    <w:rsid w:val="009E72D6"/>
    <w:rsid w:val="009E73FB"/>
    <w:rsid w:val="009E7515"/>
    <w:rsid w:val="009E780D"/>
    <w:rsid w:val="009E78E7"/>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81A"/>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3C"/>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E85"/>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F5"/>
    <w:rsid w:val="00A10DEB"/>
    <w:rsid w:val="00A10ED0"/>
    <w:rsid w:val="00A1100A"/>
    <w:rsid w:val="00A11032"/>
    <w:rsid w:val="00A117E5"/>
    <w:rsid w:val="00A1181C"/>
    <w:rsid w:val="00A11F62"/>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62"/>
    <w:rsid w:val="00A157B4"/>
    <w:rsid w:val="00A15803"/>
    <w:rsid w:val="00A15FD4"/>
    <w:rsid w:val="00A1605E"/>
    <w:rsid w:val="00A163B4"/>
    <w:rsid w:val="00A16874"/>
    <w:rsid w:val="00A16879"/>
    <w:rsid w:val="00A16B72"/>
    <w:rsid w:val="00A16B9D"/>
    <w:rsid w:val="00A16D55"/>
    <w:rsid w:val="00A16DB5"/>
    <w:rsid w:val="00A16F85"/>
    <w:rsid w:val="00A17028"/>
    <w:rsid w:val="00A17105"/>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1E50"/>
    <w:rsid w:val="00A2203D"/>
    <w:rsid w:val="00A227E7"/>
    <w:rsid w:val="00A227EC"/>
    <w:rsid w:val="00A2280C"/>
    <w:rsid w:val="00A22BC6"/>
    <w:rsid w:val="00A23111"/>
    <w:rsid w:val="00A2340E"/>
    <w:rsid w:val="00A23A09"/>
    <w:rsid w:val="00A23FA4"/>
    <w:rsid w:val="00A24224"/>
    <w:rsid w:val="00A24EE7"/>
    <w:rsid w:val="00A24F5B"/>
    <w:rsid w:val="00A251C5"/>
    <w:rsid w:val="00A258AD"/>
    <w:rsid w:val="00A259E4"/>
    <w:rsid w:val="00A25C2A"/>
    <w:rsid w:val="00A25ECA"/>
    <w:rsid w:val="00A260E6"/>
    <w:rsid w:val="00A2623C"/>
    <w:rsid w:val="00A262A1"/>
    <w:rsid w:val="00A26350"/>
    <w:rsid w:val="00A26A02"/>
    <w:rsid w:val="00A26BA8"/>
    <w:rsid w:val="00A26C4D"/>
    <w:rsid w:val="00A26DC3"/>
    <w:rsid w:val="00A26F2F"/>
    <w:rsid w:val="00A27138"/>
    <w:rsid w:val="00A27227"/>
    <w:rsid w:val="00A27645"/>
    <w:rsid w:val="00A27794"/>
    <w:rsid w:val="00A27B4D"/>
    <w:rsid w:val="00A27C9E"/>
    <w:rsid w:val="00A27F1B"/>
    <w:rsid w:val="00A27FF5"/>
    <w:rsid w:val="00A30158"/>
    <w:rsid w:val="00A305BB"/>
    <w:rsid w:val="00A30651"/>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02C"/>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5FB5"/>
    <w:rsid w:val="00A36188"/>
    <w:rsid w:val="00A362B6"/>
    <w:rsid w:val="00A36472"/>
    <w:rsid w:val="00A3651B"/>
    <w:rsid w:val="00A36638"/>
    <w:rsid w:val="00A3699A"/>
    <w:rsid w:val="00A369D5"/>
    <w:rsid w:val="00A36C69"/>
    <w:rsid w:val="00A36D88"/>
    <w:rsid w:val="00A3704A"/>
    <w:rsid w:val="00A37220"/>
    <w:rsid w:val="00A37A4A"/>
    <w:rsid w:val="00A37AC7"/>
    <w:rsid w:val="00A37E8E"/>
    <w:rsid w:val="00A40035"/>
    <w:rsid w:val="00A40801"/>
    <w:rsid w:val="00A4088B"/>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1FD"/>
    <w:rsid w:val="00A45C6F"/>
    <w:rsid w:val="00A45C77"/>
    <w:rsid w:val="00A45DF1"/>
    <w:rsid w:val="00A45E35"/>
    <w:rsid w:val="00A45E5D"/>
    <w:rsid w:val="00A45FFB"/>
    <w:rsid w:val="00A46065"/>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53"/>
    <w:rsid w:val="00A50D9F"/>
    <w:rsid w:val="00A50EA9"/>
    <w:rsid w:val="00A50FB6"/>
    <w:rsid w:val="00A514A6"/>
    <w:rsid w:val="00A514AC"/>
    <w:rsid w:val="00A515E4"/>
    <w:rsid w:val="00A518EB"/>
    <w:rsid w:val="00A51951"/>
    <w:rsid w:val="00A51A49"/>
    <w:rsid w:val="00A51A8F"/>
    <w:rsid w:val="00A51C85"/>
    <w:rsid w:val="00A51CBE"/>
    <w:rsid w:val="00A51CD2"/>
    <w:rsid w:val="00A51E8F"/>
    <w:rsid w:val="00A52174"/>
    <w:rsid w:val="00A522DE"/>
    <w:rsid w:val="00A523A5"/>
    <w:rsid w:val="00A5246E"/>
    <w:rsid w:val="00A52635"/>
    <w:rsid w:val="00A52913"/>
    <w:rsid w:val="00A52950"/>
    <w:rsid w:val="00A52C13"/>
    <w:rsid w:val="00A531D4"/>
    <w:rsid w:val="00A53266"/>
    <w:rsid w:val="00A532AA"/>
    <w:rsid w:val="00A53C11"/>
    <w:rsid w:val="00A53C23"/>
    <w:rsid w:val="00A53E8C"/>
    <w:rsid w:val="00A54350"/>
    <w:rsid w:val="00A54429"/>
    <w:rsid w:val="00A5459D"/>
    <w:rsid w:val="00A54D87"/>
    <w:rsid w:val="00A54E5A"/>
    <w:rsid w:val="00A54E73"/>
    <w:rsid w:val="00A54F30"/>
    <w:rsid w:val="00A55054"/>
    <w:rsid w:val="00A55354"/>
    <w:rsid w:val="00A55548"/>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395"/>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98E"/>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A1B"/>
    <w:rsid w:val="00A72C28"/>
    <w:rsid w:val="00A72DF3"/>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74"/>
    <w:rsid w:val="00A83CFD"/>
    <w:rsid w:val="00A83E6E"/>
    <w:rsid w:val="00A83FCD"/>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055"/>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5E8"/>
    <w:rsid w:val="00A927FE"/>
    <w:rsid w:val="00A92CA0"/>
    <w:rsid w:val="00A92FE3"/>
    <w:rsid w:val="00A936A5"/>
    <w:rsid w:val="00A936DE"/>
    <w:rsid w:val="00A93758"/>
    <w:rsid w:val="00A93801"/>
    <w:rsid w:val="00A938F2"/>
    <w:rsid w:val="00A9397C"/>
    <w:rsid w:val="00A93B32"/>
    <w:rsid w:val="00A94114"/>
    <w:rsid w:val="00A94209"/>
    <w:rsid w:val="00A94459"/>
    <w:rsid w:val="00A94520"/>
    <w:rsid w:val="00A9464E"/>
    <w:rsid w:val="00A94A4E"/>
    <w:rsid w:val="00A94A57"/>
    <w:rsid w:val="00A94BA8"/>
    <w:rsid w:val="00A94C2D"/>
    <w:rsid w:val="00A94D76"/>
    <w:rsid w:val="00A94F07"/>
    <w:rsid w:val="00A94F72"/>
    <w:rsid w:val="00A94F84"/>
    <w:rsid w:val="00A952DC"/>
    <w:rsid w:val="00A9534F"/>
    <w:rsid w:val="00A95470"/>
    <w:rsid w:val="00A95489"/>
    <w:rsid w:val="00A95AAE"/>
    <w:rsid w:val="00A95B48"/>
    <w:rsid w:val="00A95D3F"/>
    <w:rsid w:val="00A960CD"/>
    <w:rsid w:val="00A96130"/>
    <w:rsid w:val="00A962FA"/>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28B"/>
    <w:rsid w:val="00AA342F"/>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64F1"/>
    <w:rsid w:val="00AA7062"/>
    <w:rsid w:val="00AA70CC"/>
    <w:rsid w:val="00AA717F"/>
    <w:rsid w:val="00AA7293"/>
    <w:rsid w:val="00AA77E6"/>
    <w:rsid w:val="00AA78BA"/>
    <w:rsid w:val="00AA79C0"/>
    <w:rsid w:val="00AA7A9D"/>
    <w:rsid w:val="00AA7CF5"/>
    <w:rsid w:val="00AB009E"/>
    <w:rsid w:val="00AB0183"/>
    <w:rsid w:val="00AB01D7"/>
    <w:rsid w:val="00AB01D8"/>
    <w:rsid w:val="00AB02F8"/>
    <w:rsid w:val="00AB0434"/>
    <w:rsid w:val="00AB07C1"/>
    <w:rsid w:val="00AB0C91"/>
    <w:rsid w:val="00AB0CC5"/>
    <w:rsid w:val="00AB0D07"/>
    <w:rsid w:val="00AB0DD8"/>
    <w:rsid w:val="00AB1377"/>
    <w:rsid w:val="00AB165E"/>
    <w:rsid w:val="00AB18E3"/>
    <w:rsid w:val="00AB1D32"/>
    <w:rsid w:val="00AB1DB6"/>
    <w:rsid w:val="00AB2078"/>
    <w:rsid w:val="00AB20AB"/>
    <w:rsid w:val="00AB212F"/>
    <w:rsid w:val="00AB2154"/>
    <w:rsid w:val="00AB2466"/>
    <w:rsid w:val="00AB251B"/>
    <w:rsid w:val="00AB2A81"/>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572"/>
    <w:rsid w:val="00AB670B"/>
    <w:rsid w:val="00AB69F8"/>
    <w:rsid w:val="00AB6B0A"/>
    <w:rsid w:val="00AB6F02"/>
    <w:rsid w:val="00AB72CE"/>
    <w:rsid w:val="00AB7468"/>
    <w:rsid w:val="00AB7498"/>
    <w:rsid w:val="00AB7508"/>
    <w:rsid w:val="00AB75AF"/>
    <w:rsid w:val="00AB787C"/>
    <w:rsid w:val="00AB7C8B"/>
    <w:rsid w:val="00AC0072"/>
    <w:rsid w:val="00AC00EB"/>
    <w:rsid w:val="00AC02E5"/>
    <w:rsid w:val="00AC035A"/>
    <w:rsid w:val="00AC055B"/>
    <w:rsid w:val="00AC06BB"/>
    <w:rsid w:val="00AC072E"/>
    <w:rsid w:val="00AC0BEB"/>
    <w:rsid w:val="00AC0CDF"/>
    <w:rsid w:val="00AC0E22"/>
    <w:rsid w:val="00AC0F2A"/>
    <w:rsid w:val="00AC10F7"/>
    <w:rsid w:val="00AC1195"/>
    <w:rsid w:val="00AC1233"/>
    <w:rsid w:val="00AC1234"/>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01"/>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5D0"/>
    <w:rsid w:val="00AC768A"/>
    <w:rsid w:val="00AC7C78"/>
    <w:rsid w:val="00AC7E6A"/>
    <w:rsid w:val="00AD00AB"/>
    <w:rsid w:val="00AD068A"/>
    <w:rsid w:val="00AD0803"/>
    <w:rsid w:val="00AD10D5"/>
    <w:rsid w:val="00AD1571"/>
    <w:rsid w:val="00AD19BF"/>
    <w:rsid w:val="00AD1D2B"/>
    <w:rsid w:val="00AD2021"/>
    <w:rsid w:val="00AD2464"/>
    <w:rsid w:val="00AD24AC"/>
    <w:rsid w:val="00AD24BE"/>
    <w:rsid w:val="00AD29E6"/>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50"/>
    <w:rsid w:val="00AD507F"/>
    <w:rsid w:val="00AD5472"/>
    <w:rsid w:val="00AD5557"/>
    <w:rsid w:val="00AD55EB"/>
    <w:rsid w:val="00AD5AF9"/>
    <w:rsid w:val="00AD60A2"/>
    <w:rsid w:val="00AD62DE"/>
    <w:rsid w:val="00AD654B"/>
    <w:rsid w:val="00AD6737"/>
    <w:rsid w:val="00AD6865"/>
    <w:rsid w:val="00AD68AF"/>
    <w:rsid w:val="00AD6A4D"/>
    <w:rsid w:val="00AD6BEF"/>
    <w:rsid w:val="00AD6D37"/>
    <w:rsid w:val="00AD73FD"/>
    <w:rsid w:val="00AD762E"/>
    <w:rsid w:val="00AD78B5"/>
    <w:rsid w:val="00AD7A74"/>
    <w:rsid w:val="00AE01A9"/>
    <w:rsid w:val="00AE030C"/>
    <w:rsid w:val="00AE0340"/>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33"/>
    <w:rsid w:val="00AE289F"/>
    <w:rsid w:val="00AE2A8B"/>
    <w:rsid w:val="00AE2A98"/>
    <w:rsid w:val="00AE30FB"/>
    <w:rsid w:val="00AE3387"/>
    <w:rsid w:val="00AE3495"/>
    <w:rsid w:val="00AE3571"/>
    <w:rsid w:val="00AE35C5"/>
    <w:rsid w:val="00AE37F0"/>
    <w:rsid w:val="00AE3A41"/>
    <w:rsid w:val="00AE3B04"/>
    <w:rsid w:val="00AE3EB5"/>
    <w:rsid w:val="00AE406C"/>
    <w:rsid w:val="00AE4228"/>
    <w:rsid w:val="00AE4273"/>
    <w:rsid w:val="00AE42B7"/>
    <w:rsid w:val="00AE45B9"/>
    <w:rsid w:val="00AE471F"/>
    <w:rsid w:val="00AE47C7"/>
    <w:rsid w:val="00AE4BBA"/>
    <w:rsid w:val="00AE4C64"/>
    <w:rsid w:val="00AE4C8A"/>
    <w:rsid w:val="00AE4FBA"/>
    <w:rsid w:val="00AE508E"/>
    <w:rsid w:val="00AE521B"/>
    <w:rsid w:val="00AE583A"/>
    <w:rsid w:val="00AE5959"/>
    <w:rsid w:val="00AE5963"/>
    <w:rsid w:val="00AE59A5"/>
    <w:rsid w:val="00AE5A23"/>
    <w:rsid w:val="00AE5AA4"/>
    <w:rsid w:val="00AE614B"/>
    <w:rsid w:val="00AE6763"/>
    <w:rsid w:val="00AE6869"/>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73E"/>
    <w:rsid w:val="00AF0BE0"/>
    <w:rsid w:val="00AF0E25"/>
    <w:rsid w:val="00AF106F"/>
    <w:rsid w:val="00AF127D"/>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8C2"/>
    <w:rsid w:val="00AF4A16"/>
    <w:rsid w:val="00AF5437"/>
    <w:rsid w:val="00AF5497"/>
    <w:rsid w:val="00AF55A4"/>
    <w:rsid w:val="00AF55D1"/>
    <w:rsid w:val="00AF5810"/>
    <w:rsid w:val="00AF5D83"/>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18F"/>
    <w:rsid w:val="00B0120C"/>
    <w:rsid w:val="00B01610"/>
    <w:rsid w:val="00B017DA"/>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565"/>
    <w:rsid w:val="00B0364D"/>
    <w:rsid w:val="00B03836"/>
    <w:rsid w:val="00B03893"/>
    <w:rsid w:val="00B03F5F"/>
    <w:rsid w:val="00B045F7"/>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75B"/>
    <w:rsid w:val="00B109AC"/>
    <w:rsid w:val="00B10A85"/>
    <w:rsid w:val="00B111C2"/>
    <w:rsid w:val="00B11539"/>
    <w:rsid w:val="00B1157F"/>
    <w:rsid w:val="00B11CA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3BB"/>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1D4"/>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27DFC"/>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2BB6"/>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03"/>
    <w:rsid w:val="00B35212"/>
    <w:rsid w:val="00B35276"/>
    <w:rsid w:val="00B3538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1AE"/>
    <w:rsid w:val="00B4021B"/>
    <w:rsid w:val="00B403DB"/>
    <w:rsid w:val="00B403E7"/>
    <w:rsid w:val="00B4050E"/>
    <w:rsid w:val="00B4062F"/>
    <w:rsid w:val="00B4079F"/>
    <w:rsid w:val="00B40984"/>
    <w:rsid w:val="00B40BDF"/>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440"/>
    <w:rsid w:val="00B43575"/>
    <w:rsid w:val="00B43604"/>
    <w:rsid w:val="00B43650"/>
    <w:rsid w:val="00B43968"/>
    <w:rsid w:val="00B43A0D"/>
    <w:rsid w:val="00B43A20"/>
    <w:rsid w:val="00B43AF3"/>
    <w:rsid w:val="00B43B28"/>
    <w:rsid w:val="00B43EE2"/>
    <w:rsid w:val="00B440BE"/>
    <w:rsid w:val="00B440C1"/>
    <w:rsid w:val="00B44169"/>
    <w:rsid w:val="00B44504"/>
    <w:rsid w:val="00B449A5"/>
    <w:rsid w:val="00B451E8"/>
    <w:rsid w:val="00B451E9"/>
    <w:rsid w:val="00B454E3"/>
    <w:rsid w:val="00B45DEC"/>
    <w:rsid w:val="00B4634D"/>
    <w:rsid w:val="00B46831"/>
    <w:rsid w:val="00B476C9"/>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556"/>
    <w:rsid w:val="00B53674"/>
    <w:rsid w:val="00B5372C"/>
    <w:rsid w:val="00B537ED"/>
    <w:rsid w:val="00B538CA"/>
    <w:rsid w:val="00B53B59"/>
    <w:rsid w:val="00B540AF"/>
    <w:rsid w:val="00B54A0A"/>
    <w:rsid w:val="00B552F5"/>
    <w:rsid w:val="00B553CF"/>
    <w:rsid w:val="00B55475"/>
    <w:rsid w:val="00B55B5A"/>
    <w:rsid w:val="00B55C05"/>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25E"/>
    <w:rsid w:val="00B57B71"/>
    <w:rsid w:val="00B60106"/>
    <w:rsid w:val="00B60118"/>
    <w:rsid w:val="00B60506"/>
    <w:rsid w:val="00B60557"/>
    <w:rsid w:val="00B608AE"/>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BC9"/>
    <w:rsid w:val="00B62D58"/>
    <w:rsid w:val="00B633D1"/>
    <w:rsid w:val="00B63670"/>
    <w:rsid w:val="00B6378F"/>
    <w:rsid w:val="00B6385C"/>
    <w:rsid w:val="00B63B19"/>
    <w:rsid w:val="00B63CE8"/>
    <w:rsid w:val="00B63F3B"/>
    <w:rsid w:val="00B63F8D"/>
    <w:rsid w:val="00B649BE"/>
    <w:rsid w:val="00B64CD2"/>
    <w:rsid w:val="00B64E90"/>
    <w:rsid w:val="00B650F4"/>
    <w:rsid w:val="00B6546F"/>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0F"/>
    <w:rsid w:val="00B71767"/>
    <w:rsid w:val="00B71872"/>
    <w:rsid w:val="00B71C47"/>
    <w:rsid w:val="00B71D01"/>
    <w:rsid w:val="00B71E84"/>
    <w:rsid w:val="00B72A5C"/>
    <w:rsid w:val="00B72A8E"/>
    <w:rsid w:val="00B72BBD"/>
    <w:rsid w:val="00B72D7B"/>
    <w:rsid w:val="00B72E1C"/>
    <w:rsid w:val="00B7344C"/>
    <w:rsid w:val="00B735F2"/>
    <w:rsid w:val="00B73637"/>
    <w:rsid w:val="00B73D0F"/>
    <w:rsid w:val="00B74142"/>
    <w:rsid w:val="00B7434C"/>
    <w:rsid w:val="00B74399"/>
    <w:rsid w:val="00B745DF"/>
    <w:rsid w:val="00B74691"/>
    <w:rsid w:val="00B746B8"/>
    <w:rsid w:val="00B746D6"/>
    <w:rsid w:val="00B74977"/>
    <w:rsid w:val="00B74DFD"/>
    <w:rsid w:val="00B74FDB"/>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2B2"/>
    <w:rsid w:val="00B82403"/>
    <w:rsid w:val="00B82446"/>
    <w:rsid w:val="00B82534"/>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65D"/>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334"/>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8E6"/>
    <w:rsid w:val="00B94DC7"/>
    <w:rsid w:val="00B95285"/>
    <w:rsid w:val="00B95736"/>
    <w:rsid w:val="00B959B5"/>
    <w:rsid w:val="00B95FDE"/>
    <w:rsid w:val="00B96069"/>
    <w:rsid w:val="00B96088"/>
    <w:rsid w:val="00B961AA"/>
    <w:rsid w:val="00B96362"/>
    <w:rsid w:val="00B96867"/>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38D"/>
    <w:rsid w:val="00BA43E7"/>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43F"/>
    <w:rsid w:val="00BB1603"/>
    <w:rsid w:val="00BB1AFE"/>
    <w:rsid w:val="00BB1DB8"/>
    <w:rsid w:val="00BB1EB0"/>
    <w:rsid w:val="00BB1EB7"/>
    <w:rsid w:val="00BB2136"/>
    <w:rsid w:val="00BB21AF"/>
    <w:rsid w:val="00BB28AD"/>
    <w:rsid w:val="00BB2B80"/>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CE0"/>
    <w:rsid w:val="00BB4DFF"/>
    <w:rsid w:val="00BB52D8"/>
    <w:rsid w:val="00BB54DF"/>
    <w:rsid w:val="00BB55B8"/>
    <w:rsid w:val="00BB5B03"/>
    <w:rsid w:val="00BB5DB6"/>
    <w:rsid w:val="00BB62DA"/>
    <w:rsid w:val="00BB63A4"/>
    <w:rsid w:val="00BB6968"/>
    <w:rsid w:val="00BB69EE"/>
    <w:rsid w:val="00BB6A30"/>
    <w:rsid w:val="00BB6A92"/>
    <w:rsid w:val="00BB708A"/>
    <w:rsid w:val="00BB71B3"/>
    <w:rsid w:val="00BB7703"/>
    <w:rsid w:val="00BB7AB0"/>
    <w:rsid w:val="00BB7B47"/>
    <w:rsid w:val="00BB7CAE"/>
    <w:rsid w:val="00BB7DE4"/>
    <w:rsid w:val="00BC0264"/>
    <w:rsid w:val="00BC09A2"/>
    <w:rsid w:val="00BC09AB"/>
    <w:rsid w:val="00BC149E"/>
    <w:rsid w:val="00BC16C2"/>
    <w:rsid w:val="00BC1723"/>
    <w:rsid w:val="00BC1A49"/>
    <w:rsid w:val="00BC1C76"/>
    <w:rsid w:val="00BC1EFD"/>
    <w:rsid w:val="00BC2538"/>
    <w:rsid w:val="00BC2773"/>
    <w:rsid w:val="00BC2D65"/>
    <w:rsid w:val="00BC2DCF"/>
    <w:rsid w:val="00BC2E02"/>
    <w:rsid w:val="00BC3137"/>
    <w:rsid w:val="00BC38C1"/>
    <w:rsid w:val="00BC3E73"/>
    <w:rsid w:val="00BC3E93"/>
    <w:rsid w:val="00BC413B"/>
    <w:rsid w:val="00BC4486"/>
    <w:rsid w:val="00BC44A0"/>
    <w:rsid w:val="00BC4591"/>
    <w:rsid w:val="00BC46FB"/>
    <w:rsid w:val="00BC485F"/>
    <w:rsid w:val="00BC4AD8"/>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44F"/>
    <w:rsid w:val="00BC748D"/>
    <w:rsid w:val="00BC78BE"/>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1E1D"/>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A2B"/>
    <w:rsid w:val="00BD5C2A"/>
    <w:rsid w:val="00BD5E62"/>
    <w:rsid w:val="00BD61BE"/>
    <w:rsid w:val="00BD67C6"/>
    <w:rsid w:val="00BD6910"/>
    <w:rsid w:val="00BD6AA6"/>
    <w:rsid w:val="00BD6AD2"/>
    <w:rsid w:val="00BD6B5E"/>
    <w:rsid w:val="00BD6B76"/>
    <w:rsid w:val="00BD6B79"/>
    <w:rsid w:val="00BD6BE2"/>
    <w:rsid w:val="00BD6D60"/>
    <w:rsid w:val="00BD6D67"/>
    <w:rsid w:val="00BD717B"/>
    <w:rsid w:val="00BD748F"/>
    <w:rsid w:val="00BD74E1"/>
    <w:rsid w:val="00BD758F"/>
    <w:rsid w:val="00BD7B95"/>
    <w:rsid w:val="00BD7DEF"/>
    <w:rsid w:val="00BD7F9E"/>
    <w:rsid w:val="00BE0346"/>
    <w:rsid w:val="00BE03EA"/>
    <w:rsid w:val="00BE086A"/>
    <w:rsid w:val="00BE0B4D"/>
    <w:rsid w:val="00BE0BA4"/>
    <w:rsid w:val="00BE0BAA"/>
    <w:rsid w:val="00BE0E14"/>
    <w:rsid w:val="00BE0EC4"/>
    <w:rsid w:val="00BE10D4"/>
    <w:rsid w:val="00BE13F3"/>
    <w:rsid w:val="00BE1564"/>
    <w:rsid w:val="00BE15C9"/>
    <w:rsid w:val="00BE1F31"/>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046"/>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8E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5D31"/>
    <w:rsid w:val="00BF64C8"/>
    <w:rsid w:val="00BF67DA"/>
    <w:rsid w:val="00BF6943"/>
    <w:rsid w:val="00BF69A7"/>
    <w:rsid w:val="00BF6C9A"/>
    <w:rsid w:val="00BF6E33"/>
    <w:rsid w:val="00BF716C"/>
    <w:rsid w:val="00BF747F"/>
    <w:rsid w:val="00BF799E"/>
    <w:rsid w:val="00BF7A11"/>
    <w:rsid w:val="00BF7DBF"/>
    <w:rsid w:val="00BF7FAB"/>
    <w:rsid w:val="00BF7FFA"/>
    <w:rsid w:val="00C0080D"/>
    <w:rsid w:val="00C008EF"/>
    <w:rsid w:val="00C00968"/>
    <w:rsid w:val="00C00DDD"/>
    <w:rsid w:val="00C0121E"/>
    <w:rsid w:val="00C0185F"/>
    <w:rsid w:val="00C019F5"/>
    <w:rsid w:val="00C01A71"/>
    <w:rsid w:val="00C01C11"/>
    <w:rsid w:val="00C020C6"/>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3E0"/>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0FC"/>
    <w:rsid w:val="00C1317C"/>
    <w:rsid w:val="00C131C0"/>
    <w:rsid w:val="00C13442"/>
    <w:rsid w:val="00C13867"/>
    <w:rsid w:val="00C139E0"/>
    <w:rsid w:val="00C13A25"/>
    <w:rsid w:val="00C13B73"/>
    <w:rsid w:val="00C13D98"/>
    <w:rsid w:val="00C14025"/>
    <w:rsid w:val="00C1412E"/>
    <w:rsid w:val="00C144AD"/>
    <w:rsid w:val="00C144E1"/>
    <w:rsid w:val="00C14650"/>
    <w:rsid w:val="00C148BE"/>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2EE7"/>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2A5"/>
    <w:rsid w:val="00C2631F"/>
    <w:rsid w:val="00C2664B"/>
    <w:rsid w:val="00C2684A"/>
    <w:rsid w:val="00C27440"/>
    <w:rsid w:val="00C27465"/>
    <w:rsid w:val="00C275B8"/>
    <w:rsid w:val="00C279D2"/>
    <w:rsid w:val="00C27A94"/>
    <w:rsid w:val="00C27FC3"/>
    <w:rsid w:val="00C3010B"/>
    <w:rsid w:val="00C3021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BEE"/>
    <w:rsid w:val="00C34E12"/>
    <w:rsid w:val="00C35055"/>
    <w:rsid w:val="00C35215"/>
    <w:rsid w:val="00C354D4"/>
    <w:rsid w:val="00C35538"/>
    <w:rsid w:val="00C35584"/>
    <w:rsid w:val="00C355C9"/>
    <w:rsid w:val="00C357DF"/>
    <w:rsid w:val="00C359B8"/>
    <w:rsid w:val="00C35B80"/>
    <w:rsid w:val="00C35C7B"/>
    <w:rsid w:val="00C36098"/>
    <w:rsid w:val="00C360C4"/>
    <w:rsid w:val="00C3635D"/>
    <w:rsid w:val="00C36482"/>
    <w:rsid w:val="00C36523"/>
    <w:rsid w:val="00C36623"/>
    <w:rsid w:val="00C36898"/>
    <w:rsid w:val="00C36F51"/>
    <w:rsid w:val="00C3766C"/>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266"/>
    <w:rsid w:val="00C41462"/>
    <w:rsid w:val="00C41B07"/>
    <w:rsid w:val="00C41B39"/>
    <w:rsid w:val="00C41E90"/>
    <w:rsid w:val="00C41F88"/>
    <w:rsid w:val="00C422F2"/>
    <w:rsid w:val="00C42643"/>
    <w:rsid w:val="00C4275A"/>
    <w:rsid w:val="00C42B17"/>
    <w:rsid w:val="00C42C74"/>
    <w:rsid w:val="00C4315A"/>
    <w:rsid w:val="00C43298"/>
    <w:rsid w:val="00C43392"/>
    <w:rsid w:val="00C43745"/>
    <w:rsid w:val="00C4380B"/>
    <w:rsid w:val="00C43CA4"/>
    <w:rsid w:val="00C43F39"/>
    <w:rsid w:val="00C44156"/>
    <w:rsid w:val="00C4446A"/>
    <w:rsid w:val="00C448F8"/>
    <w:rsid w:val="00C4492B"/>
    <w:rsid w:val="00C44AB9"/>
    <w:rsid w:val="00C44C22"/>
    <w:rsid w:val="00C44FF2"/>
    <w:rsid w:val="00C452D7"/>
    <w:rsid w:val="00C4549D"/>
    <w:rsid w:val="00C455C6"/>
    <w:rsid w:val="00C4564D"/>
    <w:rsid w:val="00C45862"/>
    <w:rsid w:val="00C459C4"/>
    <w:rsid w:val="00C45A77"/>
    <w:rsid w:val="00C45B52"/>
    <w:rsid w:val="00C45D2F"/>
    <w:rsid w:val="00C45FD9"/>
    <w:rsid w:val="00C46161"/>
    <w:rsid w:val="00C463BA"/>
    <w:rsid w:val="00C466D9"/>
    <w:rsid w:val="00C46BF2"/>
    <w:rsid w:val="00C46EB9"/>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BCA"/>
    <w:rsid w:val="00C52DE0"/>
    <w:rsid w:val="00C52F1E"/>
    <w:rsid w:val="00C53097"/>
    <w:rsid w:val="00C5331B"/>
    <w:rsid w:val="00C5343D"/>
    <w:rsid w:val="00C53592"/>
    <w:rsid w:val="00C535B9"/>
    <w:rsid w:val="00C53D86"/>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699"/>
    <w:rsid w:val="00C577BC"/>
    <w:rsid w:val="00C57E12"/>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4EC"/>
    <w:rsid w:val="00C63519"/>
    <w:rsid w:val="00C636C3"/>
    <w:rsid w:val="00C63A07"/>
    <w:rsid w:val="00C63A62"/>
    <w:rsid w:val="00C63D8B"/>
    <w:rsid w:val="00C63E59"/>
    <w:rsid w:val="00C63E75"/>
    <w:rsid w:val="00C63E9F"/>
    <w:rsid w:val="00C640B9"/>
    <w:rsid w:val="00C640C0"/>
    <w:rsid w:val="00C641C6"/>
    <w:rsid w:val="00C643EE"/>
    <w:rsid w:val="00C644C4"/>
    <w:rsid w:val="00C645DF"/>
    <w:rsid w:val="00C64C5F"/>
    <w:rsid w:val="00C64DAC"/>
    <w:rsid w:val="00C64EF5"/>
    <w:rsid w:val="00C651B0"/>
    <w:rsid w:val="00C65277"/>
    <w:rsid w:val="00C652EF"/>
    <w:rsid w:val="00C6572D"/>
    <w:rsid w:val="00C66034"/>
    <w:rsid w:val="00C663CB"/>
    <w:rsid w:val="00C66409"/>
    <w:rsid w:val="00C66672"/>
    <w:rsid w:val="00C6692D"/>
    <w:rsid w:val="00C66D25"/>
    <w:rsid w:val="00C66DB2"/>
    <w:rsid w:val="00C674B5"/>
    <w:rsid w:val="00C674F3"/>
    <w:rsid w:val="00C674F5"/>
    <w:rsid w:val="00C67664"/>
    <w:rsid w:val="00C676E3"/>
    <w:rsid w:val="00C6784F"/>
    <w:rsid w:val="00C67950"/>
    <w:rsid w:val="00C67962"/>
    <w:rsid w:val="00C67B7D"/>
    <w:rsid w:val="00C67D11"/>
    <w:rsid w:val="00C67E7F"/>
    <w:rsid w:val="00C70155"/>
    <w:rsid w:val="00C701E4"/>
    <w:rsid w:val="00C70250"/>
    <w:rsid w:val="00C707BD"/>
    <w:rsid w:val="00C70901"/>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3FB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7E7"/>
    <w:rsid w:val="00C84865"/>
    <w:rsid w:val="00C84A80"/>
    <w:rsid w:val="00C84B3A"/>
    <w:rsid w:val="00C84DA0"/>
    <w:rsid w:val="00C84F0C"/>
    <w:rsid w:val="00C85110"/>
    <w:rsid w:val="00C851B0"/>
    <w:rsid w:val="00C85224"/>
    <w:rsid w:val="00C85601"/>
    <w:rsid w:val="00C859D1"/>
    <w:rsid w:val="00C85E2F"/>
    <w:rsid w:val="00C85ECC"/>
    <w:rsid w:val="00C8621E"/>
    <w:rsid w:val="00C862EF"/>
    <w:rsid w:val="00C86534"/>
    <w:rsid w:val="00C865DE"/>
    <w:rsid w:val="00C86604"/>
    <w:rsid w:val="00C866A3"/>
    <w:rsid w:val="00C868C4"/>
    <w:rsid w:val="00C8695D"/>
    <w:rsid w:val="00C86BE6"/>
    <w:rsid w:val="00C86EA5"/>
    <w:rsid w:val="00C86F53"/>
    <w:rsid w:val="00C8751A"/>
    <w:rsid w:val="00C877EB"/>
    <w:rsid w:val="00C87E48"/>
    <w:rsid w:val="00C87F70"/>
    <w:rsid w:val="00C87FE0"/>
    <w:rsid w:val="00C90382"/>
    <w:rsid w:val="00C908FA"/>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38C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CE"/>
    <w:rsid w:val="00C97ED1"/>
    <w:rsid w:val="00CA00A5"/>
    <w:rsid w:val="00CA0131"/>
    <w:rsid w:val="00CA01CF"/>
    <w:rsid w:val="00CA04C5"/>
    <w:rsid w:val="00CA0776"/>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96B"/>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694"/>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2A0"/>
    <w:rsid w:val="00CB2577"/>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516"/>
    <w:rsid w:val="00CB4795"/>
    <w:rsid w:val="00CB49C8"/>
    <w:rsid w:val="00CB4A54"/>
    <w:rsid w:val="00CB4B2C"/>
    <w:rsid w:val="00CB4B93"/>
    <w:rsid w:val="00CB5155"/>
    <w:rsid w:val="00CB53E9"/>
    <w:rsid w:val="00CB54CE"/>
    <w:rsid w:val="00CB5A90"/>
    <w:rsid w:val="00CB5DB1"/>
    <w:rsid w:val="00CB618C"/>
    <w:rsid w:val="00CB629B"/>
    <w:rsid w:val="00CB632A"/>
    <w:rsid w:val="00CB6746"/>
    <w:rsid w:val="00CB6797"/>
    <w:rsid w:val="00CB6B5F"/>
    <w:rsid w:val="00CB6BF7"/>
    <w:rsid w:val="00CB6EBD"/>
    <w:rsid w:val="00CB75EB"/>
    <w:rsid w:val="00CB776B"/>
    <w:rsid w:val="00CB794A"/>
    <w:rsid w:val="00CB7B59"/>
    <w:rsid w:val="00CB7FE9"/>
    <w:rsid w:val="00CC0373"/>
    <w:rsid w:val="00CC0407"/>
    <w:rsid w:val="00CC047F"/>
    <w:rsid w:val="00CC07DD"/>
    <w:rsid w:val="00CC0CDE"/>
    <w:rsid w:val="00CC1513"/>
    <w:rsid w:val="00CC18EF"/>
    <w:rsid w:val="00CC1AE2"/>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3BE"/>
    <w:rsid w:val="00CC54EC"/>
    <w:rsid w:val="00CC5BC6"/>
    <w:rsid w:val="00CC5EEA"/>
    <w:rsid w:val="00CC5F56"/>
    <w:rsid w:val="00CC5F69"/>
    <w:rsid w:val="00CC60EF"/>
    <w:rsid w:val="00CC612C"/>
    <w:rsid w:val="00CC6336"/>
    <w:rsid w:val="00CC65DC"/>
    <w:rsid w:val="00CC66AF"/>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785"/>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C0C"/>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3A8"/>
    <w:rsid w:val="00CE193A"/>
    <w:rsid w:val="00CE1AA5"/>
    <w:rsid w:val="00CE1C1A"/>
    <w:rsid w:val="00CE1FDE"/>
    <w:rsid w:val="00CE2133"/>
    <w:rsid w:val="00CE21D0"/>
    <w:rsid w:val="00CE2202"/>
    <w:rsid w:val="00CE27A6"/>
    <w:rsid w:val="00CE2BD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491"/>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40B"/>
    <w:rsid w:val="00CE75C7"/>
    <w:rsid w:val="00CE7741"/>
    <w:rsid w:val="00CE79AA"/>
    <w:rsid w:val="00CE79B3"/>
    <w:rsid w:val="00CE7EAA"/>
    <w:rsid w:val="00CF0459"/>
    <w:rsid w:val="00CF055D"/>
    <w:rsid w:val="00CF057A"/>
    <w:rsid w:val="00CF06BA"/>
    <w:rsid w:val="00CF0BED"/>
    <w:rsid w:val="00CF0C4A"/>
    <w:rsid w:val="00CF0E71"/>
    <w:rsid w:val="00CF1065"/>
    <w:rsid w:val="00CF118B"/>
    <w:rsid w:val="00CF1237"/>
    <w:rsid w:val="00CF12AC"/>
    <w:rsid w:val="00CF12DC"/>
    <w:rsid w:val="00CF146D"/>
    <w:rsid w:val="00CF1858"/>
    <w:rsid w:val="00CF18EA"/>
    <w:rsid w:val="00CF1D28"/>
    <w:rsid w:val="00CF1D3E"/>
    <w:rsid w:val="00CF21FE"/>
    <w:rsid w:val="00CF220E"/>
    <w:rsid w:val="00CF2563"/>
    <w:rsid w:val="00CF2571"/>
    <w:rsid w:val="00CF260A"/>
    <w:rsid w:val="00CF27A8"/>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1BC"/>
    <w:rsid w:val="00CF7220"/>
    <w:rsid w:val="00CF7332"/>
    <w:rsid w:val="00CF7368"/>
    <w:rsid w:val="00CF786C"/>
    <w:rsid w:val="00CF78E0"/>
    <w:rsid w:val="00CF7B14"/>
    <w:rsid w:val="00CF7C74"/>
    <w:rsid w:val="00CF7CC2"/>
    <w:rsid w:val="00CF7FBC"/>
    <w:rsid w:val="00D003B7"/>
    <w:rsid w:val="00D005BE"/>
    <w:rsid w:val="00D00860"/>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7DC"/>
    <w:rsid w:val="00D03947"/>
    <w:rsid w:val="00D03EDE"/>
    <w:rsid w:val="00D04B18"/>
    <w:rsid w:val="00D04CF3"/>
    <w:rsid w:val="00D04DB0"/>
    <w:rsid w:val="00D05074"/>
    <w:rsid w:val="00D05289"/>
    <w:rsid w:val="00D0541F"/>
    <w:rsid w:val="00D057AA"/>
    <w:rsid w:val="00D057AC"/>
    <w:rsid w:val="00D05BEB"/>
    <w:rsid w:val="00D05EFF"/>
    <w:rsid w:val="00D06164"/>
    <w:rsid w:val="00D064B9"/>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47"/>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64D"/>
    <w:rsid w:val="00D1372C"/>
    <w:rsid w:val="00D137BD"/>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14"/>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481"/>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DF7"/>
    <w:rsid w:val="00D35E0A"/>
    <w:rsid w:val="00D35EE3"/>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24"/>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7D"/>
    <w:rsid w:val="00D438F2"/>
    <w:rsid w:val="00D43C40"/>
    <w:rsid w:val="00D43CB9"/>
    <w:rsid w:val="00D43D39"/>
    <w:rsid w:val="00D43D52"/>
    <w:rsid w:val="00D43D78"/>
    <w:rsid w:val="00D43DB9"/>
    <w:rsid w:val="00D43DE1"/>
    <w:rsid w:val="00D43E19"/>
    <w:rsid w:val="00D43E4C"/>
    <w:rsid w:val="00D43F57"/>
    <w:rsid w:val="00D43FEA"/>
    <w:rsid w:val="00D441D5"/>
    <w:rsid w:val="00D443CC"/>
    <w:rsid w:val="00D44733"/>
    <w:rsid w:val="00D44AB8"/>
    <w:rsid w:val="00D44D65"/>
    <w:rsid w:val="00D45017"/>
    <w:rsid w:val="00D45050"/>
    <w:rsid w:val="00D45094"/>
    <w:rsid w:val="00D450C9"/>
    <w:rsid w:val="00D45213"/>
    <w:rsid w:val="00D456CE"/>
    <w:rsid w:val="00D458F5"/>
    <w:rsid w:val="00D459AF"/>
    <w:rsid w:val="00D459B5"/>
    <w:rsid w:val="00D45F5D"/>
    <w:rsid w:val="00D463E8"/>
    <w:rsid w:val="00D466F3"/>
    <w:rsid w:val="00D467B2"/>
    <w:rsid w:val="00D4682C"/>
    <w:rsid w:val="00D46845"/>
    <w:rsid w:val="00D468DC"/>
    <w:rsid w:val="00D46E39"/>
    <w:rsid w:val="00D47085"/>
    <w:rsid w:val="00D4768A"/>
    <w:rsid w:val="00D476B2"/>
    <w:rsid w:val="00D476CD"/>
    <w:rsid w:val="00D4778D"/>
    <w:rsid w:val="00D478B0"/>
    <w:rsid w:val="00D47924"/>
    <w:rsid w:val="00D4796E"/>
    <w:rsid w:val="00D47C19"/>
    <w:rsid w:val="00D47E00"/>
    <w:rsid w:val="00D47E0D"/>
    <w:rsid w:val="00D47F64"/>
    <w:rsid w:val="00D5057B"/>
    <w:rsid w:val="00D505B2"/>
    <w:rsid w:val="00D50749"/>
    <w:rsid w:val="00D50780"/>
    <w:rsid w:val="00D5078F"/>
    <w:rsid w:val="00D50B3F"/>
    <w:rsid w:val="00D51387"/>
    <w:rsid w:val="00D514E3"/>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A41"/>
    <w:rsid w:val="00D56C8B"/>
    <w:rsid w:val="00D57046"/>
    <w:rsid w:val="00D57249"/>
    <w:rsid w:val="00D57262"/>
    <w:rsid w:val="00D574A8"/>
    <w:rsid w:val="00D576C1"/>
    <w:rsid w:val="00D5788C"/>
    <w:rsid w:val="00D57EBE"/>
    <w:rsid w:val="00D60417"/>
    <w:rsid w:val="00D60736"/>
    <w:rsid w:val="00D607DC"/>
    <w:rsid w:val="00D609D9"/>
    <w:rsid w:val="00D60B46"/>
    <w:rsid w:val="00D60B82"/>
    <w:rsid w:val="00D60D04"/>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3C"/>
    <w:rsid w:val="00D70556"/>
    <w:rsid w:val="00D70A74"/>
    <w:rsid w:val="00D70EF5"/>
    <w:rsid w:val="00D714FB"/>
    <w:rsid w:val="00D7173A"/>
    <w:rsid w:val="00D71887"/>
    <w:rsid w:val="00D719ED"/>
    <w:rsid w:val="00D71A63"/>
    <w:rsid w:val="00D71E0B"/>
    <w:rsid w:val="00D71E24"/>
    <w:rsid w:val="00D71F70"/>
    <w:rsid w:val="00D720B7"/>
    <w:rsid w:val="00D7218B"/>
    <w:rsid w:val="00D7218F"/>
    <w:rsid w:val="00D72328"/>
    <w:rsid w:val="00D72359"/>
    <w:rsid w:val="00D729F4"/>
    <w:rsid w:val="00D731A6"/>
    <w:rsid w:val="00D73207"/>
    <w:rsid w:val="00D7382C"/>
    <w:rsid w:val="00D7388E"/>
    <w:rsid w:val="00D73A57"/>
    <w:rsid w:val="00D73B22"/>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4B0"/>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22C"/>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088"/>
    <w:rsid w:val="00D85685"/>
    <w:rsid w:val="00D856CC"/>
    <w:rsid w:val="00D857FA"/>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072F"/>
    <w:rsid w:val="00D910AB"/>
    <w:rsid w:val="00D912C1"/>
    <w:rsid w:val="00D91305"/>
    <w:rsid w:val="00D915C0"/>
    <w:rsid w:val="00D917E1"/>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5818"/>
    <w:rsid w:val="00D961D5"/>
    <w:rsid w:val="00D96714"/>
    <w:rsid w:val="00D96895"/>
    <w:rsid w:val="00D96A50"/>
    <w:rsid w:val="00D96A9E"/>
    <w:rsid w:val="00D96AA0"/>
    <w:rsid w:val="00D9719D"/>
    <w:rsid w:val="00D97439"/>
    <w:rsid w:val="00D976C8"/>
    <w:rsid w:val="00D978FE"/>
    <w:rsid w:val="00D97B25"/>
    <w:rsid w:val="00D97EAB"/>
    <w:rsid w:val="00D97F69"/>
    <w:rsid w:val="00D97FEB"/>
    <w:rsid w:val="00DA00BD"/>
    <w:rsid w:val="00DA0507"/>
    <w:rsid w:val="00DA0567"/>
    <w:rsid w:val="00DA0B1B"/>
    <w:rsid w:val="00DA0FA7"/>
    <w:rsid w:val="00DA10B7"/>
    <w:rsid w:val="00DA13F9"/>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2A3"/>
    <w:rsid w:val="00DA47F1"/>
    <w:rsid w:val="00DA4DCF"/>
    <w:rsid w:val="00DA59B0"/>
    <w:rsid w:val="00DA5E6E"/>
    <w:rsid w:val="00DA5EC5"/>
    <w:rsid w:val="00DA5F4E"/>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B42"/>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868"/>
    <w:rsid w:val="00DB3942"/>
    <w:rsid w:val="00DB3AA4"/>
    <w:rsid w:val="00DB3BBE"/>
    <w:rsid w:val="00DB3EB1"/>
    <w:rsid w:val="00DB3EF6"/>
    <w:rsid w:val="00DB3FC9"/>
    <w:rsid w:val="00DB40E9"/>
    <w:rsid w:val="00DB4131"/>
    <w:rsid w:val="00DB436F"/>
    <w:rsid w:val="00DB4831"/>
    <w:rsid w:val="00DB4A48"/>
    <w:rsid w:val="00DB4B84"/>
    <w:rsid w:val="00DB4C77"/>
    <w:rsid w:val="00DB4C9B"/>
    <w:rsid w:val="00DB504F"/>
    <w:rsid w:val="00DB50D1"/>
    <w:rsid w:val="00DB5779"/>
    <w:rsid w:val="00DB59F0"/>
    <w:rsid w:val="00DB5C3C"/>
    <w:rsid w:val="00DB5C6D"/>
    <w:rsid w:val="00DB5F59"/>
    <w:rsid w:val="00DB5F6C"/>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70"/>
    <w:rsid w:val="00DC3EF0"/>
    <w:rsid w:val="00DC4266"/>
    <w:rsid w:val="00DC43AF"/>
    <w:rsid w:val="00DC43F1"/>
    <w:rsid w:val="00DC4523"/>
    <w:rsid w:val="00DC4598"/>
    <w:rsid w:val="00DC45BE"/>
    <w:rsid w:val="00DC461F"/>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47F"/>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10"/>
    <w:rsid w:val="00DD797A"/>
    <w:rsid w:val="00DD7D1E"/>
    <w:rsid w:val="00DE01A0"/>
    <w:rsid w:val="00DE041C"/>
    <w:rsid w:val="00DE0431"/>
    <w:rsid w:val="00DE0501"/>
    <w:rsid w:val="00DE07A8"/>
    <w:rsid w:val="00DE09F2"/>
    <w:rsid w:val="00DE0ABD"/>
    <w:rsid w:val="00DE11FC"/>
    <w:rsid w:val="00DE178F"/>
    <w:rsid w:val="00DE1905"/>
    <w:rsid w:val="00DE1ADF"/>
    <w:rsid w:val="00DE1B76"/>
    <w:rsid w:val="00DE1C95"/>
    <w:rsid w:val="00DE1E91"/>
    <w:rsid w:val="00DE22A7"/>
    <w:rsid w:val="00DE25C8"/>
    <w:rsid w:val="00DE282F"/>
    <w:rsid w:val="00DE2972"/>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2A3"/>
    <w:rsid w:val="00DE552F"/>
    <w:rsid w:val="00DE5B7D"/>
    <w:rsid w:val="00DE5C80"/>
    <w:rsid w:val="00DE5E38"/>
    <w:rsid w:val="00DE5EFC"/>
    <w:rsid w:val="00DE642D"/>
    <w:rsid w:val="00DE652F"/>
    <w:rsid w:val="00DE675D"/>
    <w:rsid w:val="00DE68AE"/>
    <w:rsid w:val="00DE6953"/>
    <w:rsid w:val="00DE69A8"/>
    <w:rsid w:val="00DE6D71"/>
    <w:rsid w:val="00DE6F1F"/>
    <w:rsid w:val="00DE7002"/>
    <w:rsid w:val="00DE74DD"/>
    <w:rsid w:val="00DE783D"/>
    <w:rsid w:val="00DE789D"/>
    <w:rsid w:val="00DE78E9"/>
    <w:rsid w:val="00DE7D45"/>
    <w:rsid w:val="00DF038F"/>
    <w:rsid w:val="00DF03C4"/>
    <w:rsid w:val="00DF05D7"/>
    <w:rsid w:val="00DF060A"/>
    <w:rsid w:val="00DF0803"/>
    <w:rsid w:val="00DF0994"/>
    <w:rsid w:val="00DF0BAF"/>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797"/>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6E2"/>
    <w:rsid w:val="00DF5E26"/>
    <w:rsid w:val="00DF6034"/>
    <w:rsid w:val="00DF605F"/>
    <w:rsid w:val="00DF6174"/>
    <w:rsid w:val="00DF6500"/>
    <w:rsid w:val="00DF66E6"/>
    <w:rsid w:val="00DF6736"/>
    <w:rsid w:val="00DF683D"/>
    <w:rsid w:val="00DF6882"/>
    <w:rsid w:val="00DF6A5C"/>
    <w:rsid w:val="00DF6C2F"/>
    <w:rsid w:val="00DF7055"/>
    <w:rsid w:val="00DF71CD"/>
    <w:rsid w:val="00DF7283"/>
    <w:rsid w:val="00DF730D"/>
    <w:rsid w:val="00DF74A1"/>
    <w:rsid w:val="00DF78FE"/>
    <w:rsid w:val="00DF7905"/>
    <w:rsid w:val="00DF7BE3"/>
    <w:rsid w:val="00E0020B"/>
    <w:rsid w:val="00E00311"/>
    <w:rsid w:val="00E0041D"/>
    <w:rsid w:val="00E004BB"/>
    <w:rsid w:val="00E007A3"/>
    <w:rsid w:val="00E00810"/>
    <w:rsid w:val="00E00B98"/>
    <w:rsid w:val="00E0138D"/>
    <w:rsid w:val="00E0163A"/>
    <w:rsid w:val="00E01751"/>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6BA"/>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0FA7"/>
    <w:rsid w:val="00E11957"/>
    <w:rsid w:val="00E119C8"/>
    <w:rsid w:val="00E11E35"/>
    <w:rsid w:val="00E12385"/>
    <w:rsid w:val="00E125D6"/>
    <w:rsid w:val="00E12685"/>
    <w:rsid w:val="00E1284A"/>
    <w:rsid w:val="00E128E6"/>
    <w:rsid w:val="00E129F9"/>
    <w:rsid w:val="00E12A11"/>
    <w:rsid w:val="00E12A59"/>
    <w:rsid w:val="00E12A6B"/>
    <w:rsid w:val="00E12CEB"/>
    <w:rsid w:val="00E12DC7"/>
    <w:rsid w:val="00E1308C"/>
    <w:rsid w:val="00E1312E"/>
    <w:rsid w:val="00E13152"/>
    <w:rsid w:val="00E132AA"/>
    <w:rsid w:val="00E13443"/>
    <w:rsid w:val="00E13B44"/>
    <w:rsid w:val="00E13CA9"/>
    <w:rsid w:val="00E13D43"/>
    <w:rsid w:val="00E13E44"/>
    <w:rsid w:val="00E14483"/>
    <w:rsid w:val="00E1482A"/>
    <w:rsid w:val="00E148D3"/>
    <w:rsid w:val="00E14B2D"/>
    <w:rsid w:val="00E14DFA"/>
    <w:rsid w:val="00E14EEB"/>
    <w:rsid w:val="00E152ED"/>
    <w:rsid w:val="00E15932"/>
    <w:rsid w:val="00E15EE4"/>
    <w:rsid w:val="00E160AB"/>
    <w:rsid w:val="00E165EC"/>
    <w:rsid w:val="00E16715"/>
    <w:rsid w:val="00E16915"/>
    <w:rsid w:val="00E16D0F"/>
    <w:rsid w:val="00E16D69"/>
    <w:rsid w:val="00E17124"/>
    <w:rsid w:val="00E17132"/>
    <w:rsid w:val="00E172F3"/>
    <w:rsid w:val="00E17405"/>
    <w:rsid w:val="00E174BD"/>
    <w:rsid w:val="00E175BA"/>
    <w:rsid w:val="00E1777A"/>
    <w:rsid w:val="00E17826"/>
    <w:rsid w:val="00E17F73"/>
    <w:rsid w:val="00E2038D"/>
    <w:rsid w:val="00E206E2"/>
    <w:rsid w:val="00E20951"/>
    <w:rsid w:val="00E211B2"/>
    <w:rsid w:val="00E2131C"/>
    <w:rsid w:val="00E213DB"/>
    <w:rsid w:val="00E21940"/>
    <w:rsid w:val="00E21DEC"/>
    <w:rsid w:val="00E21F6C"/>
    <w:rsid w:val="00E22094"/>
    <w:rsid w:val="00E220E4"/>
    <w:rsid w:val="00E2216F"/>
    <w:rsid w:val="00E228F4"/>
    <w:rsid w:val="00E22DE7"/>
    <w:rsid w:val="00E2316E"/>
    <w:rsid w:val="00E2374A"/>
    <w:rsid w:val="00E23848"/>
    <w:rsid w:val="00E2390F"/>
    <w:rsid w:val="00E23E5F"/>
    <w:rsid w:val="00E23EDF"/>
    <w:rsid w:val="00E24098"/>
    <w:rsid w:val="00E244AE"/>
    <w:rsid w:val="00E245B6"/>
    <w:rsid w:val="00E2477E"/>
    <w:rsid w:val="00E24AD3"/>
    <w:rsid w:val="00E24C86"/>
    <w:rsid w:val="00E25142"/>
    <w:rsid w:val="00E25449"/>
    <w:rsid w:val="00E25681"/>
    <w:rsid w:val="00E257B9"/>
    <w:rsid w:val="00E257EC"/>
    <w:rsid w:val="00E258E1"/>
    <w:rsid w:val="00E259E5"/>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26E"/>
    <w:rsid w:val="00E30686"/>
    <w:rsid w:val="00E306D8"/>
    <w:rsid w:val="00E30A45"/>
    <w:rsid w:val="00E30DAA"/>
    <w:rsid w:val="00E30E9A"/>
    <w:rsid w:val="00E30F71"/>
    <w:rsid w:val="00E312C6"/>
    <w:rsid w:val="00E3179A"/>
    <w:rsid w:val="00E317D7"/>
    <w:rsid w:val="00E31A1B"/>
    <w:rsid w:val="00E31EE2"/>
    <w:rsid w:val="00E324B3"/>
    <w:rsid w:val="00E32611"/>
    <w:rsid w:val="00E32A87"/>
    <w:rsid w:val="00E32AA0"/>
    <w:rsid w:val="00E32B82"/>
    <w:rsid w:val="00E32E57"/>
    <w:rsid w:val="00E32F1E"/>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02A"/>
    <w:rsid w:val="00E40174"/>
    <w:rsid w:val="00E40338"/>
    <w:rsid w:val="00E40449"/>
    <w:rsid w:val="00E409EF"/>
    <w:rsid w:val="00E40B10"/>
    <w:rsid w:val="00E40D5B"/>
    <w:rsid w:val="00E411D5"/>
    <w:rsid w:val="00E41368"/>
    <w:rsid w:val="00E41462"/>
    <w:rsid w:val="00E41706"/>
    <w:rsid w:val="00E41E17"/>
    <w:rsid w:val="00E420D1"/>
    <w:rsid w:val="00E4214B"/>
    <w:rsid w:val="00E422C7"/>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BB0"/>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0CF"/>
    <w:rsid w:val="00E52651"/>
    <w:rsid w:val="00E526F8"/>
    <w:rsid w:val="00E527E9"/>
    <w:rsid w:val="00E5287C"/>
    <w:rsid w:val="00E5289E"/>
    <w:rsid w:val="00E52C7B"/>
    <w:rsid w:val="00E52E34"/>
    <w:rsid w:val="00E5300E"/>
    <w:rsid w:val="00E532A7"/>
    <w:rsid w:val="00E532CE"/>
    <w:rsid w:val="00E533C5"/>
    <w:rsid w:val="00E53555"/>
    <w:rsid w:val="00E53668"/>
    <w:rsid w:val="00E53806"/>
    <w:rsid w:val="00E539E8"/>
    <w:rsid w:val="00E53AE5"/>
    <w:rsid w:val="00E53B6D"/>
    <w:rsid w:val="00E53C37"/>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5EFE"/>
    <w:rsid w:val="00E56331"/>
    <w:rsid w:val="00E5636E"/>
    <w:rsid w:val="00E5638C"/>
    <w:rsid w:val="00E56418"/>
    <w:rsid w:val="00E567FD"/>
    <w:rsid w:val="00E56961"/>
    <w:rsid w:val="00E56A27"/>
    <w:rsid w:val="00E56B3B"/>
    <w:rsid w:val="00E56D45"/>
    <w:rsid w:val="00E56E53"/>
    <w:rsid w:val="00E57228"/>
    <w:rsid w:val="00E5731A"/>
    <w:rsid w:val="00E57440"/>
    <w:rsid w:val="00E57456"/>
    <w:rsid w:val="00E574C8"/>
    <w:rsid w:val="00E5798A"/>
    <w:rsid w:val="00E57CA2"/>
    <w:rsid w:val="00E57F46"/>
    <w:rsid w:val="00E600E8"/>
    <w:rsid w:val="00E6028C"/>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950"/>
    <w:rsid w:val="00E62A21"/>
    <w:rsid w:val="00E62C24"/>
    <w:rsid w:val="00E62CB7"/>
    <w:rsid w:val="00E62E65"/>
    <w:rsid w:val="00E62FD4"/>
    <w:rsid w:val="00E63216"/>
    <w:rsid w:val="00E6362C"/>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31E"/>
    <w:rsid w:val="00E70517"/>
    <w:rsid w:val="00E70A5E"/>
    <w:rsid w:val="00E70A64"/>
    <w:rsid w:val="00E71006"/>
    <w:rsid w:val="00E71115"/>
    <w:rsid w:val="00E7115E"/>
    <w:rsid w:val="00E71542"/>
    <w:rsid w:val="00E716EA"/>
    <w:rsid w:val="00E71A9E"/>
    <w:rsid w:val="00E71AEA"/>
    <w:rsid w:val="00E7247D"/>
    <w:rsid w:val="00E728AB"/>
    <w:rsid w:val="00E72CFF"/>
    <w:rsid w:val="00E72F76"/>
    <w:rsid w:val="00E72F7C"/>
    <w:rsid w:val="00E72F7F"/>
    <w:rsid w:val="00E7310C"/>
    <w:rsid w:val="00E734F8"/>
    <w:rsid w:val="00E7365E"/>
    <w:rsid w:val="00E7384A"/>
    <w:rsid w:val="00E73E36"/>
    <w:rsid w:val="00E73EF0"/>
    <w:rsid w:val="00E73F6F"/>
    <w:rsid w:val="00E73F89"/>
    <w:rsid w:val="00E74763"/>
    <w:rsid w:val="00E74B6E"/>
    <w:rsid w:val="00E74C40"/>
    <w:rsid w:val="00E74DE8"/>
    <w:rsid w:val="00E74E21"/>
    <w:rsid w:val="00E74EC2"/>
    <w:rsid w:val="00E7525C"/>
    <w:rsid w:val="00E75411"/>
    <w:rsid w:val="00E75505"/>
    <w:rsid w:val="00E7566C"/>
    <w:rsid w:val="00E758A0"/>
    <w:rsid w:val="00E75C34"/>
    <w:rsid w:val="00E75E39"/>
    <w:rsid w:val="00E76026"/>
    <w:rsid w:val="00E761B0"/>
    <w:rsid w:val="00E76825"/>
    <w:rsid w:val="00E76D5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4F3"/>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661F"/>
    <w:rsid w:val="00E86687"/>
    <w:rsid w:val="00E86F8E"/>
    <w:rsid w:val="00E873F7"/>
    <w:rsid w:val="00E878E0"/>
    <w:rsid w:val="00E878F5"/>
    <w:rsid w:val="00E87B71"/>
    <w:rsid w:val="00E87DFF"/>
    <w:rsid w:val="00E87F9D"/>
    <w:rsid w:val="00E90058"/>
    <w:rsid w:val="00E90547"/>
    <w:rsid w:val="00E907DF"/>
    <w:rsid w:val="00E90924"/>
    <w:rsid w:val="00E909D2"/>
    <w:rsid w:val="00E90F21"/>
    <w:rsid w:val="00E90FB8"/>
    <w:rsid w:val="00E91016"/>
    <w:rsid w:val="00E91102"/>
    <w:rsid w:val="00E9138F"/>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79"/>
    <w:rsid w:val="00E95C8B"/>
    <w:rsid w:val="00E95DD4"/>
    <w:rsid w:val="00E96559"/>
    <w:rsid w:val="00E96581"/>
    <w:rsid w:val="00E968A4"/>
    <w:rsid w:val="00E968B1"/>
    <w:rsid w:val="00E968F1"/>
    <w:rsid w:val="00E969F2"/>
    <w:rsid w:val="00E96B80"/>
    <w:rsid w:val="00E96C41"/>
    <w:rsid w:val="00E96FA1"/>
    <w:rsid w:val="00E9700E"/>
    <w:rsid w:val="00E97037"/>
    <w:rsid w:val="00E970CC"/>
    <w:rsid w:val="00E97360"/>
    <w:rsid w:val="00E97610"/>
    <w:rsid w:val="00E97760"/>
    <w:rsid w:val="00E9778E"/>
    <w:rsid w:val="00E97A56"/>
    <w:rsid w:val="00E97AE3"/>
    <w:rsid w:val="00E97AEB"/>
    <w:rsid w:val="00E97AED"/>
    <w:rsid w:val="00E97C53"/>
    <w:rsid w:val="00E97D1E"/>
    <w:rsid w:val="00EA0112"/>
    <w:rsid w:val="00EA0324"/>
    <w:rsid w:val="00EA0711"/>
    <w:rsid w:val="00EA07CB"/>
    <w:rsid w:val="00EA0BDC"/>
    <w:rsid w:val="00EA0D73"/>
    <w:rsid w:val="00EA0DD1"/>
    <w:rsid w:val="00EA0F1E"/>
    <w:rsid w:val="00EA1720"/>
    <w:rsid w:val="00EA1FF9"/>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00A"/>
    <w:rsid w:val="00EA51C1"/>
    <w:rsid w:val="00EA5278"/>
    <w:rsid w:val="00EA532E"/>
    <w:rsid w:val="00EA538D"/>
    <w:rsid w:val="00EA5859"/>
    <w:rsid w:val="00EA59D4"/>
    <w:rsid w:val="00EA5ACE"/>
    <w:rsid w:val="00EA5C71"/>
    <w:rsid w:val="00EA5CA6"/>
    <w:rsid w:val="00EA5E7A"/>
    <w:rsid w:val="00EA5F4F"/>
    <w:rsid w:val="00EA6028"/>
    <w:rsid w:val="00EA6089"/>
    <w:rsid w:val="00EA60FD"/>
    <w:rsid w:val="00EA65CC"/>
    <w:rsid w:val="00EA69EE"/>
    <w:rsid w:val="00EA7129"/>
    <w:rsid w:val="00EA76E5"/>
    <w:rsid w:val="00EA79A9"/>
    <w:rsid w:val="00EA7A6F"/>
    <w:rsid w:val="00EA7BBB"/>
    <w:rsid w:val="00EB0124"/>
    <w:rsid w:val="00EB0760"/>
    <w:rsid w:val="00EB0C33"/>
    <w:rsid w:val="00EB0C3C"/>
    <w:rsid w:val="00EB0FD2"/>
    <w:rsid w:val="00EB108A"/>
    <w:rsid w:val="00EB1375"/>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69"/>
    <w:rsid w:val="00EB4273"/>
    <w:rsid w:val="00EB4B08"/>
    <w:rsid w:val="00EB5179"/>
    <w:rsid w:val="00EB5261"/>
    <w:rsid w:val="00EB54AF"/>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3C8"/>
    <w:rsid w:val="00EB74FB"/>
    <w:rsid w:val="00EB7505"/>
    <w:rsid w:val="00EB7598"/>
    <w:rsid w:val="00EB78A7"/>
    <w:rsid w:val="00EB7B1E"/>
    <w:rsid w:val="00EB7B20"/>
    <w:rsid w:val="00EC012D"/>
    <w:rsid w:val="00EC01D8"/>
    <w:rsid w:val="00EC05EA"/>
    <w:rsid w:val="00EC08E8"/>
    <w:rsid w:val="00EC093E"/>
    <w:rsid w:val="00EC0B79"/>
    <w:rsid w:val="00EC0D1E"/>
    <w:rsid w:val="00EC0D8E"/>
    <w:rsid w:val="00EC0F01"/>
    <w:rsid w:val="00EC175E"/>
    <w:rsid w:val="00EC1CF5"/>
    <w:rsid w:val="00EC1EBF"/>
    <w:rsid w:val="00EC202B"/>
    <w:rsid w:val="00EC2231"/>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091"/>
    <w:rsid w:val="00EC5160"/>
    <w:rsid w:val="00EC51C7"/>
    <w:rsid w:val="00EC5231"/>
    <w:rsid w:val="00EC5540"/>
    <w:rsid w:val="00EC55FA"/>
    <w:rsid w:val="00EC572A"/>
    <w:rsid w:val="00EC57F8"/>
    <w:rsid w:val="00EC5B94"/>
    <w:rsid w:val="00EC5EEF"/>
    <w:rsid w:val="00EC6039"/>
    <w:rsid w:val="00EC6096"/>
    <w:rsid w:val="00EC633A"/>
    <w:rsid w:val="00EC7039"/>
    <w:rsid w:val="00EC714D"/>
    <w:rsid w:val="00EC7274"/>
    <w:rsid w:val="00EC7409"/>
    <w:rsid w:val="00EC7451"/>
    <w:rsid w:val="00EC7464"/>
    <w:rsid w:val="00EC773C"/>
    <w:rsid w:val="00EC7900"/>
    <w:rsid w:val="00EC7B5E"/>
    <w:rsid w:val="00EC7BBC"/>
    <w:rsid w:val="00EC7F8E"/>
    <w:rsid w:val="00ED0810"/>
    <w:rsid w:val="00ED0E58"/>
    <w:rsid w:val="00ED0ECE"/>
    <w:rsid w:val="00ED0FC5"/>
    <w:rsid w:val="00ED1026"/>
    <w:rsid w:val="00ED114D"/>
    <w:rsid w:val="00ED11D0"/>
    <w:rsid w:val="00ED1288"/>
    <w:rsid w:val="00ED1334"/>
    <w:rsid w:val="00ED18EB"/>
    <w:rsid w:val="00ED1CD3"/>
    <w:rsid w:val="00ED1DEF"/>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AC6"/>
    <w:rsid w:val="00ED4DB3"/>
    <w:rsid w:val="00ED522A"/>
    <w:rsid w:val="00ED5280"/>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3C2"/>
    <w:rsid w:val="00EE03F8"/>
    <w:rsid w:val="00EE05D2"/>
    <w:rsid w:val="00EE0A5E"/>
    <w:rsid w:val="00EE100B"/>
    <w:rsid w:val="00EE1BFB"/>
    <w:rsid w:val="00EE1DA7"/>
    <w:rsid w:val="00EE218C"/>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52E"/>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83"/>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83B"/>
    <w:rsid w:val="00EF29FE"/>
    <w:rsid w:val="00EF2D8E"/>
    <w:rsid w:val="00EF3090"/>
    <w:rsid w:val="00EF358F"/>
    <w:rsid w:val="00EF3A31"/>
    <w:rsid w:val="00EF3AA4"/>
    <w:rsid w:val="00EF3C66"/>
    <w:rsid w:val="00EF3F07"/>
    <w:rsid w:val="00EF3F89"/>
    <w:rsid w:val="00EF44C1"/>
    <w:rsid w:val="00EF455E"/>
    <w:rsid w:val="00EF46AA"/>
    <w:rsid w:val="00EF4748"/>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A93"/>
    <w:rsid w:val="00F00D05"/>
    <w:rsid w:val="00F00DF4"/>
    <w:rsid w:val="00F00FAF"/>
    <w:rsid w:val="00F0115E"/>
    <w:rsid w:val="00F01245"/>
    <w:rsid w:val="00F0146E"/>
    <w:rsid w:val="00F0147B"/>
    <w:rsid w:val="00F0156D"/>
    <w:rsid w:val="00F0167F"/>
    <w:rsid w:val="00F01ACD"/>
    <w:rsid w:val="00F02561"/>
    <w:rsid w:val="00F02754"/>
    <w:rsid w:val="00F02C44"/>
    <w:rsid w:val="00F02E8A"/>
    <w:rsid w:val="00F02F25"/>
    <w:rsid w:val="00F02F69"/>
    <w:rsid w:val="00F02FF2"/>
    <w:rsid w:val="00F0322E"/>
    <w:rsid w:val="00F03569"/>
    <w:rsid w:val="00F0365A"/>
    <w:rsid w:val="00F03680"/>
    <w:rsid w:val="00F03994"/>
    <w:rsid w:val="00F03BD8"/>
    <w:rsid w:val="00F03D27"/>
    <w:rsid w:val="00F04104"/>
    <w:rsid w:val="00F0449C"/>
    <w:rsid w:val="00F04565"/>
    <w:rsid w:val="00F04AAB"/>
    <w:rsid w:val="00F04C2E"/>
    <w:rsid w:val="00F04C7C"/>
    <w:rsid w:val="00F04D35"/>
    <w:rsid w:val="00F04D8A"/>
    <w:rsid w:val="00F05293"/>
    <w:rsid w:val="00F0547D"/>
    <w:rsid w:val="00F0548E"/>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063"/>
    <w:rsid w:val="00F1318C"/>
    <w:rsid w:val="00F138BA"/>
    <w:rsid w:val="00F138D8"/>
    <w:rsid w:val="00F13A5F"/>
    <w:rsid w:val="00F13BAF"/>
    <w:rsid w:val="00F13BEF"/>
    <w:rsid w:val="00F13C98"/>
    <w:rsid w:val="00F13CC2"/>
    <w:rsid w:val="00F14109"/>
    <w:rsid w:val="00F142D9"/>
    <w:rsid w:val="00F1486F"/>
    <w:rsid w:val="00F148D0"/>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4D"/>
    <w:rsid w:val="00F1689B"/>
    <w:rsid w:val="00F1696A"/>
    <w:rsid w:val="00F16CCB"/>
    <w:rsid w:val="00F174F9"/>
    <w:rsid w:val="00F17894"/>
    <w:rsid w:val="00F17BEA"/>
    <w:rsid w:val="00F205D7"/>
    <w:rsid w:val="00F20A28"/>
    <w:rsid w:val="00F20A54"/>
    <w:rsid w:val="00F213FA"/>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0EC"/>
    <w:rsid w:val="00F2625A"/>
    <w:rsid w:val="00F26398"/>
    <w:rsid w:val="00F26476"/>
    <w:rsid w:val="00F2674E"/>
    <w:rsid w:val="00F26DDE"/>
    <w:rsid w:val="00F26F97"/>
    <w:rsid w:val="00F26FFA"/>
    <w:rsid w:val="00F270A9"/>
    <w:rsid w:val="00F270E5"/>
    <w:rsid w:val="00F272D4"/>
    <w:rsid w:val="00F27392"/>
    <w:rsid w:val="00F27BA1"/>
    <w:rsid w:val="00F27DC5"/>
    <w:rsid w:val="00F27F7C"/>
    <w:rsid w:val="00F27FB5"/>
    <w:rsid w:val="00F30065"/>
    <w:rsid w:val="00F302A9"/>
    <w:rsid w:val="00F30369"/>
    <w:rsid w:val="00F303B0"/>
    <w:rsid w:val="00F306B9"/>
    <w:rsid w:val="00F30FFF"/>
    <w:rsid w:val="00F31076"/>
    <w:rsid w:val="00F3113C"/>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6A2"/>
    <w:rsid w:val="00F34A3A"/>
    <w:rsid w:val="00F34AE3"/>
    <w:rsid w:val="00F34CBC"/>
    <w:rsid w:val="00F34D3F"/>
    <w:rsid w:val="00F34F21"/>
    <w:rsid w:val="00F353AB"/>
    <w:rsid w:val="00F3560A"/>
    <w:rsid w:val="00F35643"/>
    <w:rsid w:val="00F35AB4"/>
    <w:rsid w:val="00F35F0D"/>
    <w:rsid w:val="00F360B9"/>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233"/>
    <w:rsid w:val="00F41311"/>
    <w:rsid w:val="00F416EF"/>
    <w:rsid w:val="00F41739"/>
    <w:rsid w:val="00F4175A"/>
    <w:rsid w:val="00F41767"/>
    <w:rsid w:val="00F41798"/>
    <w:rsid w:val="00F417F6"/>
    <w:rsid w:val="00F4198B"/>
    <w:rsid w:val="00F41DFE"/>
    <w:rsid w:val="00F41EA5"/>
    <w:rsid w:val="00F420AA"/>
    <w:rsid w:val="00F42214"/>
    <w:rsid w:val="00F4231B"/>
    <w:rsid w:val="00F4241C"/>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4DA"/>
    <w:rsid w:val="00F445A1"/>
    <w:rsid w:val="00F44672"/>
    <w:rsid w:val="00F449C1"/>
    <w:rsid w:val="00F44A50"/>
    <w:rsid w:val="00F44F22"/>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B21"/>
    <w:rsid w:val="00F51C34"/>
    <w:rsid w:val="00F52015"/>
    <w:rsid w:val="00F5264D"/>
    <w:rsid w:val="00F52C9D"/>
    <w:rsid w:val="00F52FBA"/>
    <w:rsid w:val="00F5309F"/>
    <w:rsid w:val="00F53280"/>
    <w:rsid w:val="00F53709"/>
    <w:rsid w:val="00F537F4"/>
    <w:rsid w:val="00F53B6F"/>
    <w:rsid w:val="00F53D27"/>
    <w:rsid w:val="00F53E34"/>
    <w:rsid w:val="00F53F84"/>
    <w:rsid w:val="00F5406B"/>
    <w:rsid w:val="00F547F8"/>
    <w:rsid w:val="00F55171"/>
    <w:rsid w:val="00F556D7"/>
    <w:rsid w:val="00F55E30"/>
    <w:rsid w:val="00F560B4"/>
    <w:rsid w:val="00F56544"/>
    <w:rsid w:val="00F56600"/>
    <w:rsid w:val="00F56601"/>
    <w:rsid w:val="00F568E7"/>
    <w:rsid w:val="00F569CD"/>
    <w:rsid w:val="00F56A4E"/>
    <w:rsid w:val="00F56B01"/>
    <w:rsid w:val="00F5708A"/>
    <w:rsid w:val="00F57175"/>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454"/>
    <w:rsid w:val="00F65668"/>
    <w:rsid w:val="00F65889"/>
    <w:rsid w:val="00F65B71"/>
    <w:rsid w:val="00F65C5F"/>
    <w:rsid w:val="00F65C91"/>
    <w:rsid w:val="00F65E6B"/>
    <w:rsid w:val="00F660A5"/>
    <w:rsid w:val="00F660EA"/>
    <w:rsid w:val="00F66198"/>
    <w:rsid w:val="00F666D6"/>
    <w:rsid w:val="00F66B21"/>
    <w:rsid w:val="00F66D2D"/>
    <w:rsid w:val="00F67959"/>
    <w:rsid w:val="00F70063"/>
    <w:rsid w:val="00F7017E"/>
    <w:rsid w:val="00F7022E"/>
    <w:rsid w:val="00F70324"/>
    <w:rsid w:val="00F7044B"/>
    <w:rsid w:val="00F70677"/>
    <w:rsid w:val="00F70A7F"/>
    <w:rsid w:val="00F70DC8"/>
    <w:rsid w:val="00F712F5"/>
    <w:rsid w:val="00F71602"/>
    <w:rsid w:val="00F717AF"/>
    <w:rsid w:val="00F71A56"/>
    <w:rsid w:val="00F71B66"/>
    <w:rsid w:val="00F71CB3"/>
    <w:rsid w:val="00F71ED6"/>
    <w:rsid w:val="00F720F1"/>
    <w:rsid w:val="00F72902"/>
    <w:rsid w:val="00F729F4"/>
    <w:rsid w:val="00F72E55"/>
    <w:rsid w:val="00F73047"/>
    <w:rsid w:val="00F7318D"/>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AA"/>
    <w:rsid w:val="00F76CB5"/>
    <w:rsid w:val="00F772E5"/>
    <w:rsid w:val="00F772FB"/>
    <w:rsid w:val="00F775F6"/>
    <w:rsid w:val="00F777F6"/>
    <w:rsid w:val="00F779D1"/>
    <w:rsid w:val="00F77E10"/>
    <w:rsid w:val="00F77F8D"/>
    <w:rsid w:val="00F8013E"/>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14"/>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7A4"/>
    <w:rsid w:val="00F8593E"/>
    <w:rsid w:val="00F85CAC"/>
    <w:rsid w:val="00F86018"/>
    <w:rsid w:val="00F86155"/>
    <w:rsid w:val="00F8636A"/>
    <w:rsid w:val="00F8687B"/>
    <w:rsid w:val="00F86C6F"/>
    <w:rsid w:val="00F86D3A"/>
    <w:rsid w:val="00F86D75"/>
    <w:rsid w:val="00F870A2"/>
    <w:rsid w:val="00F871C7"/>
    <w:rsid w:val="00F8722C"/>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8E8"/>
    <w:rsid w:val="00F90B0C"/>
    <w:rsid w:val="00F90B16"/>
    <w:rsid w:val="00F912B7"/>
    <w:rsid w:val="00F91780"/>
    <w:rsid w:val="00F91831"/>
    <w:rsid w:val="00F91C1C"/>
    <w:rsid w:val="00F92135"/>
    <w:rsid w:val="00F9277C"/>
    <w:rsid w:val="00F928CD"/>
    <w:rsid w:val="00F9290B"/>
    <w:rsid w:val="00F92CCE"/>
    <w:rsid w:val="00F93063"/>
    <w:rsid w:val="00F9315A"/>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934"/>
    <w:rsid w:val="00F96B34"/>
    <w:rsid w:val="00F96BAD"/>
    <w:rsid w:val="00F97377"/>
    <w:rsid w:val="00F97569"/>
    <w:rsid w:val="00F9780D"/>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576"/>
    <w:rsid w:val="00FA2A48"/>
    <w:rsid w:val="00FA2F60"/>
    <w:rsid w:val="00FA32CC"/>
    <w:rsid w:val="00FA3A3A"/>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E77"/>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67E"/>
    <w:rsid w:val="00FB27B2"/>
    <w:rsid w:val="00FB28EA"/>
    <w:rsid w:val="00FB2C2A"/>
    <w:rsid w:val="00FB2C43"/>
    <w:rsid w:val="00FB2CF7"/>
    <w:rsid w:val="00FB2F80"/>
    <w:rsid w:val="00FB300A"/>
    <w:rsid w:val="00FB3054"/>
    <w:rsid w:val="00FB30F1"/>
    <w:rsid w:val="00FB314F"/>
    <w:rsid w:val="00FB31B8"/>
    <w:rsid w:val="00FB35BD"/>
    <w:rsid w:val="00FB3782"/>
    <w:rsid w:val="00FB3A86"/>
    <w:rsid w:val="00FB3AE3"/>
    <w:rsid w:val="00FB3D1B"/>
    <w:rsid w:val="00FB3D20"/>
    <w:rsid w:val="00FB3E78"/>
    <w:rsid w:val="00FB3EFD"/>
    <w:rsid w:val="00FB4725"/>
    <w:rsid w:val="00FB47D1"/>
    <w:rsid w:val="00FB4BAC"/>
    <w:rsid w:val="00FB4C22"/>
    <w:rsid w:val="00FB4E76"/>
    <w:rsid w:val="00FB5606"/>
    <w:rsid w:val="00FB5869"/>
    <w:rsid w:val="00FB5CC5"/>
    <w:rsid w:val="00FB5DA7"/>
    <w:rsid w:val="00FB5E20"/>
    <w:rsid w:val="00FB5F8E"/>
    <w:rsid w:val="00FB5FE5"/>
    <w:rsid w:val="00FB60EC"/>
    <w:rsid w:val="00FB6556"/>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807"/>
    <w:rsid w:val="00FC0A74"/>
    <w:rsid w:val="00FC0EEC"/>
    <w:rsid w:val="00FC0FFA"/>
    <w:rsid w:val="00FC1AC3"/>
    <w:rsid w:val="00FC1C03"/>
    <w:rsid w:val="00FC1E6D"/>
    <w:rsid w:val="00FC2043"/>
    <w:rsid w:val="00FC221C"/>
    <w:rsid w:val="00FC234A"/>
    <w:rsid w:val="00FC234D"/>
    <w:rsid w:val="00FC24AC"/>
    <w:rsid w:val="00FC2504"/>
    <w:rsid w:val="00FC259F"/>
    <w:rsid w:val="00FC272C"/>
    <w:rsid w:val="00FC2807"/>
    <w:rsid w:val="00FC28F6"/>
    <w:rsid w:val="00FC2AAF"/>
    <w:rsid w:val="00FC2D91"/>
    <w:rsid w:val="00FC2E56"/>
    <w:rsid w:val="00FC2EAD"/>
    <w:rsid w:val="00FC3135"/>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0ED"/>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50"/>
    <w:rsid w:val="00FD17AF"/>
    <w:rsid w:val="00FD1F0D"/>
    <w:rsid w:val="00FD2220"/>
    <w:rsid w:val="00FD231B"/>
    <w:rsid w:val="00FD231F"/>
    <w:rsid w:val="00FD27D5"/>
    <w:rsid w:val="00FD2DE1"/>
    <w:rsid w:val="00FD2E96"/>
    <w:rsid w:val="00FD31A9"/>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95B"/>
    <w:rsid w:val="00FD6A59"/>
    <w:rsid w:val="00FD6FBE"/>
    <w:rsid w:val="00FD7077"/>
    <w:rsid w:val="00FD744D"/>
    <w:rsid w:val="00FD7775"/>
    <w:rsid w:val="00FD7824"/>
    <w:rsid w:val="00FD7CBC"/>
    <w:rsid w:val="00FD7EED"/>
    <w:rsid w:val="00FE0183"/>
    <w:rsid w:val="00FE034A"/>
    <w:rsid w:val="00FE07DB"/>
    <w:rsid w:val="00FE0966"/>
    <w:rsid w:val="00FE09C4"/>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CAD"/>
    <w:rsid w:val="00FE3E05"/>
    <w:rsid w:val="00FE40CA"/>
    <w:rsid w:val="00FE4823"/>
    <w:rsid w:val="00FE48DD"/>
    <w:rsid w:val="00FE4B6B"/>
    <w:rsid w:val="00FE4BE8"/>
    <w:rsid w:val="00FE4E66"/>
    <w:rsid w:val="00FE52DB"/>
    <w:rsid w:val="00FE53BD"/>
    <w:rsid w:val="00FE62F7"/>
    <w:rsid w:val="00FE657F"/>
    <w:rsid w:val="00FE65D0"/>
    <w:rsid w:val="00FE6DEF"/>
    <w:rsid w:val="00FE7056"/>
    <w:rsid w:val="00FE7235"/>
    <w:rsid w:val="00FE72BB"/>
    <w:rsid w:val="00FE7486"/>
    <w:rsid w:val="00FE756E"/>
    <w:rsid w:val="00FE7781"/>
    <w:rsid w:val="00FE7CAF"/>
    <w:rsid w:val="00FE7F21"/>
    <w:rsid w:val="00FE7FC9"/>
    <w:rsid w:val="00FF02BC"/>
    <w:rsid w:val="00FF02D7"/>
    <w:rsid w:val="00FF049C"/>
    <w:rsid w:val="00FF067B"/>
    <w:rsid w:val="00FF072A"/>
    <w:rsid w:val="00FF0762"/>
    <w:rsid w:val="00FF0908"/>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546"/>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971D9"/>
  <w15:docId w15:val="{0CB9CCBB-FE51-4B17-BC72-822FB3A6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uiPriority w:val="39"/>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99"/>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qFormat/>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 w:type="paragraph" w:customStyle="1" w:styleId="cef1edeee2ede8e9f2e5eaf1f2e7e2b3e4f1f2f3efeeec">
    <w:name w:val="Оceсf1нedоeeвe2нedиe8йe9 тf2еe5кeaсf1тf2 зe7 вe2іb3дe4сf1тf2уf3пefоeeмec"/>
    <w:basedOn w:val="a"/>
    <w:uiPriority w:val="99"/>
    <w:rsid w:val="00572F90"/>
    <w:pPr>
      <w:widowControl w:val="0"/>
      <w:suppressAutoHyphens/>
      <w:autoSpaceDE w:val="0"/>
      <w:autoSpaceDN w:val="0"/>
      <w:adjustRightInd w:val="0"/>
      <w:ind w:firstLine="851"/>
      <w:jc w:val="both"/>
    </w:pPr>
    <w:rPr>
      <w:rFonts w:ascii="Liberation Serif" w:eastAsiaTheme="minorEastAsia" w:hAnsi="Liberation Serif" w:cs="Lucida Sans"/>
      <w:kern w:val="1"/>
      <w:sz w:val="28"/>
      <w:szCs w:val="24"/>
      <w:lang w:eastAsia="zh-CN" w:bidi="hi-IN"/>
    </w:rPr>
  </w:style>
  <w:style w:type="character" w:customStyle="1" w:styleId="1669">
    <w:name w:val="1669"/>
    <w:aliases w:val="baiaagaaboqcaaadewqaaawjbaaaaaaaaaaaaaaaaaaaaaaaaaaaaaaaaaaaaaaaaaaaaaaaaaaaaaaaaaaaaaaaaaaaaaaaaaaaaaaaaaaaaaaaaaaaaaaaaaaaaaaaaaaaaaaaaaaaaaaaaaaaaaaaaaaaaaaaaaaaaaaaaaaaaaaaaaaaaaaaaaaaaaaaaaaaaaaaaaaaaaaaaaaaaaaaaaaaaaaaaaaaaaaa"/>
    <w:basedOn w:val="a0"/>
    <w:rsid w:val="00171100"/>
  </w:style>
  <w:style w:type="paragraph" w:customStyle="1" w:styleId="ms-rteelement-p">
    <w:name w:val="ms-rteelement-p"/>
    <w:basedOn w:val="a"/>
    <w:uiPriority w:val="99"/>
    <w:rsid w:val="007B2D84"/>
    <w:pPr>
      <w:spacing w:before="100" w:beforeAutospacing="1" w:after="100" w:afterAutospacing="1"/>
    </w:pPr>
    <w:rPr>
      <w:sz w:val="24"/>
      <w:szCs w:val="24"/>
      <w:lang w:val="ru-RU"/>
    </w:rPr>
  </w:style>
  <w:style w:type="paragraph" w:styleId="affe">
    <w:name w:val="Plain Text"/>
    <w:basedOn w:val="a"/>
    <w:link w:val="afff"/>
    <w:rsid w:val="00075F06"/>
    <w:rPr>
      <w:rFonts w:ascii="Courier New" w:hAnsi="Courier New"/>
    </w:rPr>
  </w:style>
  <w:style w:type="character" w:customStyle="1" w:styleId="afff">
    <w:name w:val="Текст Знак"/>
    <w:basedOn w:val="a0"/>
    <w:link w:val="affe"/>
    <w:rsid w:val="00075F06"/>
    <w:rPr>
      <w:rFonts w:ascii="Courier New" w:hAnsi="Courier New"/>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25642728">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60245272">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284894322">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81907091">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5580173">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4524696">
      <w:bodyDiv w:val="1"/>
      <w:marLeft w:val="0"/>
      <w:marRight w:val="0"/>
      <w:marTop w:val="0"/>
      <w:marBottom w:val="0"/>
      <w:divBdr>
        <w:top w:val="none" w:sz="0" w:space="0" w:color="auto"/>
        <w:left w:val="none" w:sz="0" w:space="0" w:color="auto"/>
        <w:bottom w:val="none" w:sz="0" w:space="0" w:color="auto"/>
        <w:right w:val="none" w:sz="0" w:space="0" w:color="auto"/>
      </w:divBdr>
    </w:div>
    <w:div w:id="454714222">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11455437">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117093776">
          <w:marLeft w:val="0"/>
          <w:marRight w:val="0"/>
          <w:marTop w:val="0"/>
          <w:marBottom w:val="0"/>
          <w:divBdr>
            <w:top w:val="none" w:sz="0" w:space="0" w:color="auto"/>
            <w:left w:val="none" w:sz="0" w:space="0" w:color="auto"/>
            <w:bottom w:val="none" w:sz="0" w:space="0" w:color="auto"/>
            <w:right w:val="none" w:sz="0" w:space="0" w:color="auto"/>
          </w:divBdr>
        </w:div>
        <w:div w:id="1606114949">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796487513">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849487087">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20061689">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 w:id="1893031337">
          <w:marLeft w:val="0"/>
          <w:marRight w:val="0"/>
          <w:marTop w:val="0"/>
          <w:marBottom w:val="0"/>
          <w:divBdr>
            <w:top w:val="none" w:sz="0" w:space="0" w:color="auto"/>
            <w:left w:val="none" w:sz="0" w:space="0" w:color="auto"/>
            <w:bottom w:val="none" w:sz="0" w:space="0" w:color="auto"/>
            <w:right w:val="none" w:sz="0" w:space="0" w:color="auto"/>
          </w:divBdr>
        </w:div>
      </w:divsChild>
    </w:div>
    <w:div w:id="1006132530">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81261385">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32698396">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72140049">
      <w:bodyDiv w:val="1"/>
      <w:marLeft w:val="0"/>
      <w:marRight w:val="0"/>
      <w:marTop w:val="0"/>
      <w:marBottom w:val="0"/>
      <w:divBdr>
        <w:top w:val="none" w:sz="0" w:space="0" w:color="auto"/>
        <w:left w:val="none" w:sz="0" w:space="0" w:color="auto"/>
        <w:bottom w:val="none" w:sz="0" w:space="0" w:color="auto"/>
        <w:right w:val="none" w:sz="0" w:space="0" w:color="auto"/>
      </w:divBdr>
    </w:div>
    <w:div w:id="1479764572">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77979534">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687756003">
      <w:bodyDiv w:val="1"/>
      <w:marLeft w:val="0"/>
      <w:marRight w:val="0"/>
      <w:marTop w:val="0"/>
      <w:marBottom w:val="0"/>
      <w:divBdr>
        <w:top w:val="none" w:sz="0" w:space="0" w:color="auto"/>
        <w:left w:val="none" w:sz="0" w:space="0" w:color="auto"/>
        <w:bottom w:val="none" w:sz="0" w:space="0" w:color="auto"/>
        <w:right w:val="none" w:sz="0" w:space="0" w:color="auto"/>
      </w:divBdr>
    </w:div>
    <w:div w:id="1705787600">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798983855">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871723862">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56668192">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0229896">
      <w:bodyDiv w:val="1"/>
      <w:marLeft w:val="0"/>
      <w:marRight w:val="0"/>
      <w:marTop w:val="0"/>
      <w:marBottom w:val="0"/>
      <w:divBdr>
        <w:top w:val="none" w:sz="0" w:space="0" w:color="auto"/>
        <w:left w:val="none" w:sz="0" w:space="0" w:color="auto"/>
        <w:bottom w:val="none" w:sz="0" w:space="0" w:color="auto"/>
        <w:right w:val="none" w:sz="0" w:space="0" w:color="auto"/>
      </w:divBdr>
      <w:divsChild>
        <w:div w:id="812450996">
          <w:marLeft w:val="0"/>
          <w:marRight w:val="0"/>
          <w:marTop w:val="0"/>
          <w:marBottom w:val="0"/>
          <w:divBdr>
            <w:top w:val="none" w:sz="0" w:space="0" w:color="auto"/>
            <w:left w:val="none" w:sz="0" w:space="0" w:color="auto"/>
            <w:bottom w:val="none" w:sz="0" w:space="0" w:color="auto"/>
            <w:right w:val="none" w:sz="0" w:space="0" w:color="auto"/>
          </w:divBdr>
        </w:div>
      </w:divsChild>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80327357">
      <w:bodyDiv w:val="1"/>
      <w:marLeft w:val="0"/>
      <w:marRight w:val="0"/>
      <w:marTop w:val="0"/>
      <w:marBottom w:val="0"/>
      <w:divBdr>
        <w:top w:val="none" w:sz="0" w:space="0" w:color="auto"/>
        <w:left w:val="none" w:sz="0" w:space="0" w:color="auto"/>
        <w:bottom w:val="none" w:sz="0" w:space="0" w:color="auto"/>
        <w:right w:val="none" w:sz="0" w:space="0" w:color="auto"/>
      </w:divBdr>
    </w:div>
    <w:div w:id="2098167680">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32551117">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rga.dii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740A7-60F2-4B90-AEE5-E475B163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27</Pages>
  <Words>48726</Words>
  <Characters>27774</Characters>
  <Application>Microsoft Office Word</Application>
  <DocSecurity>0</DocSecurity>
  <Lines>231</Lines>
  <Paragraphs>152</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76348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9</cp:revision>
  <cp:lastPrinted>2025-11-05T12:32:00Z</cp:lastPrinted>
  <dcterms:created xsi:type="dcterms:W3CDTF">2025-11-05T07:31:00Z</dcterms:created>
  <dcterms:modified xsi:type="dcterms:W3CDTF">2025-11-11T12:13:00Z</dcterms:modified>
</cp:coreProperties>
</file>