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6E" w:rsidRPr="006B646E" w:rsidRDefault="006B646E" w:rsidP="006B646E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proofErr w:type="spellStart"/>
      <w:r w:rsidRPr="006B646E">
        <w:rPr>
          <w:rFonts w:ascii="Times New Roman" w:hAnsi="Times New Roman" w:cs="Times New Roman"/>
          <w:b/>
          <w:bCs/>
          <w:color w:val="800080"/>
          <w:sz w:val="28"/>
          <w:szCs w:val="28"/>
        </w:rPr>
        <w:t>Пресреліз</w:t>
      </w:r>
      <w:proofErr w:type="spellEnd"/>
    </w:p>
    <w:p w:rsidR="006B646E" w:rsidRPr="006B646E" w:rsidRDefault="006B646E" w:rsidP="006B646E">
      <w:pPr>
        <w:rPr>
          <w:rFonts w:ascii="Times New Roman" w:hAnsi="Times New Roman" w:cs="Times New Roman"/>
          <w:sz w:val="28"/>
          <w:szCs w:val="28"/>
        </w:rPr>
      </w:pPr>
      <w:r w:rsidRPr="006B646E">
        <w:rPr>
          <w:rFonts w:ascii="Times New Roman" w:hAnsi="Times New Roman" w:cs="Times New Roman"/>
          <w:sz w:val="28"/>
          <w:szCs w:val="28"/>
        </w:rPr>
        <w:pict>
          <v:rect id="_x0000_i1025" style="width:0;height:3.75pt" o:hrstd="t" o:hrnoshade="t" o:hr="t" fillcolor="black" stroked="f"/>
        </w:pict>
      </w:r>
    </w:p>
    <w:p w:rsidR="006B646E" w:rsidRPr="006B646E" w:rsidRDefault="006B646E" w:rsidP="006B646E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B646E">
        <w:rPr>
          <w:color w:val="000000"/>
          <w:sz w:val="28"/>
          <w:szCs w:val="28"/>
        </w:rPr>
        <w:t> </w:t>
      </w:r>
    </w:p>
    <w:p w:rsidR="006B646E" w:rsidRPr="006B646E" w:rsidRDefault="006B646E" w:rsidP="006B64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</w:rPr>
        <w:t>Загальна площа житлових і нежитлових будівель на початок будівництва</w:t>
      </w:r>
    </w:p>
    <w:p w:rsidR="006B646E" w:rsidRPr="006B646E" w:rsidRDefault="006B646E" w:rsidP="006B64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 xml:space="preserve">в </w:t>
      </w:r>
      <w:proofErr w:type="spellStart"/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Івано-Франківській</w:t>
      </w:r>
      <w:proofErr w:type="spellEnd"/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 xml:space="preserve"> </w:t>
      </w:r>
      <w:proofErr w:type="spellStart"/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області</w:t>
      </w:r>
      <w:proofErr w:type="spellEnd"/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 </w:t>
      </w:r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</w:rPr>
        <w:t>у січні–червні </w:t>
      </w:r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20</w:t>
      </w:r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</w:rPr>
        <w:t>25</w:t>
      </w:r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 </w:t>
      </w:r>
      <w:proofErr w:type="spellStart"/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ро</w:t>
      </w:r>
      <w:proofErr w:type="spellEnd"/>
      <w:r w:rsidRPr="006B646E">
        <w:rPr>
          <w:rFonts w:ascii="Times New Roman" w:hAnsi="Times New Roman" w:cs="Times New Roman"/>
          <w:b/>
          <w:bCs/>
          <w:color w:val="000080"/>
          <w:sz w:val="28"/>
          <w:szCs w:val="28"/>
        </w:rPr>
        <w:t>ку</w:t>
      </w:r>
    </w:p>
    <w:bookmarkEnd w:id="0"/>
    <w:p w:rsidR="006B646E" w:rsidRPr="006B646E" w:rsidRDefault="006B646E" w:rsidP="006B64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646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B646E" w:rsidRPr="006B646E" w:rsidRDefault="006B646E" w:rsidP="006B646E">
      <w:pPr>
        <w:pStyle w:val="a4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 w:rsidRPr="006B646E">
        <w:rPr>
          <w:sz w:val="28"/>
          <w:szCs w:val="28"/>
        </w:rPr>
        <w:t> Головне управління статистики в Івано-Франківській області інформує. У січні–червні 2025 року на території області загальна площа житлових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будинків, на які отримано дозвільні документи на право виконання будівельних робіт з нового будівництва (з урахуванням дачних і садових будинків; без урахування даних щодо житлових будинків, показники за якими відсутні у Повідомленні про початок виконання будівельних робіт) становила</w:t>
      </w:r>
      <w:r w:rsidRPr="006B646E">
        <w:rPr>
          <w:color w:val="FF0000"/>
          <w:sz w:val="28"/>
          <w:szCs w:val="28"/>
        </w:rPr>
        <w:t>  </w:t>
      </w:r>
      <w:r w:rsidRPr="006B646E">
        <w:rPr>
          <w:sz w:val="28"/>
          <w:szCs w:val="28"/>
        </w:rPr>
        <w:t>234,7 тис.м</w:t>
      </w:r>
      <w:r w:rsidRPr="006B646E">
        <w:rPr>
          <w:sz w:val="28"/>
          <w:szCs w:val="28"/>
          <w:vertAlign w:val="superscript"/>
        </w:rPr>
        <w:t>2</w:t>
      </w:r>
      <w:r w:rsidRPr="006B646E">
        <w:rPr>
          <w:sz w:val="28"/>
          <w:szCs w:val="28"/>
        </w:rPr>
        <w:t>, що на 7,9% більше порівняно з січнем–червнем 2024 року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(217,4 тис.м</w:t>
      </w:r>
      <w:r w:rsidRPr="006B646E">
        <w:rPr>
          <w:sz w:val="28"/>
          <w:szCs w:val="28"/>
          <w:vertAlign w:val="superscript"/>
        </w:rPr>
        <w:t>2</w:t>
      </w:r>
      <w:r w:rsidRPr="006B646E">
        <w:rPr>
          <w:sz w:val="28"/>
          <w:szCs w:val="28"/>
        </w:rPr>
        <w:t>).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За загальною площею житлових будинків на початок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будівництва область посіла 4 місце серед регіонів держави, частка області у загальнодержавному обсязі за даним показником  склала 7,9%.</w:t>
      </w:r>
    </w:p>
    <w:p w:rsidR="006B646E" w:rsidRPr="006B646E" w:rsidRDefault="006B646E" w:rsidP="006B646E">
      <w:pPr>
        <w:pStyle w:val="a4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B646E">
        <w:rPr>
          <w:sz w:val="28"/>
          <w:szCs w:val="28"/>
        </w:rPr>
        <w:t>Загальна площа нежитлових будівель, на які отримано дозвільні документи на право виконання будівельних робіт з нового будівництва,  в цілому по області  у січні–червні  2025 року склала 138,7 тис.м</w:t>
      </w:r>
      <w:r w:rsidRPr="006B646E">
        <w:rPr>
          <w:sz w:val="28"/>
          <w:szCs w:val="28"/>
          <w:vertAlign w:val="superscript"/>
        </w:rPr>
        <w:t>2</w:t>
      </w:r>
      <w:r w:rsidRPr="006B646E">
        <w:rPr>
          <w:sz w:val="28"/>
          <w:szCs w:val="28"/>
        </w:rPr>
        <w:t>, що на 1,8% більше,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ніж у відповідному періоді попереднього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року.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Загальна площа  промислових та складських будівель склала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53,8 тис.м</w:t>
      </w:r>
      <w:r w:rsidRPr="006B646E">
        <w:rPr>
          <w:sz w:val="28"/>
          <w:szCs w:val="28"/>
          <w:vertAlign w:val="superscript"/>
        </w:rPr>
        <w:t>2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(38,8% площі нежитлових будівель),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готельних та подібних</w:t>
      </w:r>
      <w:r w:rsidRPr="006B646E">
        <w:rPr>
          <w:color w:val="FF0000"/>
          <w:sz w:val="28"/>
          <w:szCs w:val="28"/>
        </w:rPr>
        <w:t>  </w:t>
      </w:r>
      <w:r w:rsidRPr="006B646E">
        <w:rPr>
          <w:sz w:val="28"/>
          <w:szCs w:val="28"/>
        </w:rPr>
        <w:t>будівель – 53,3 тис.м</w:t>
      </w:r>
      <w:r w:rsidRPr="006B646E">
        <w:rPr>
          <w:sz w:val="28"/>
          <w:szCs w:val="28"/>
          <w:vertAlign w:val="superscript"/>
        </w:rPr>
        <w:t>2</w:t>
      </w:r>
      <w:r w:rsidRPr="006B646E">
        <w:rPr>
          <w:sz w:val="28"/>
          <w:szCs w:val="28"/>
        </w:rPr>
        <w:t> (38,4%),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будівель оптово-роздрібної торгівлі –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23,9 тис.м</w:t>
      </w:r>
      <w:r w:rsidRPr="006B646E">
        <w:rPr>
          <w:sz w:val="28"/>
          <w:szCs w:val="28"/>
          <w:vertAlign w:val="superscript"/>
        </w:rPr>
        <w:t>2</w:t>
      </w:r>
      <w:r w:rsidRPr="006B646E">
        <w:rPr>
          <w:sz w:val="28"/>
          <w:szCs w:val="28"/>
        </w:rPr>
        <w:t> (17,2%), офісних будівель – 3,9 тис.м</w:t>
      </w:r>
      <w:r w:rsidRPr="006B646E">
        <w:rPr>
          <w:sz w:val="28"/>
          <w:szCs w:val="28"/>
          <w:vertAlign w:val="superscript"/>
        </w:rPr>
        <w:t>2</w:t>
      </w:r>
      <w:r w:rsidRPr="006B646E">
        <w:rPr>
          <w:sz w:val="28"/>
          <w:szCs w:val="28"/>
        </w:rPr>
        <w:t> (2,8%),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інших будівель – 3,8 тис.м</w:t>
      </w:r>
      <w:r w:rsidRPr="006B646E">
        <w:rPr>
          <w:sz w:val="28"/>
          <w:szCs w:val="28"/>
          <w:vertAlign w:val="superscript"/>
        </w:rPr>
        <w:t>2  </w:t>
      </w:r>
      <w:r w:rsidRPr="006B646E">
        <w:rPr>
          <w:sz w:val="28"/>
          <w:szCs w:val="28"/>
        </w:rPr>
        <w:t>(2,8%).</w:t>
      </w:r>
    </w:p>
    <w:p w:rsidR="006B646E" w:rsidRPr="006B646E" w:rsidRDefault="006B646E" w:rsidP="006B646E">
      <w:pPr>
        <w:pStyle w:val="a4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B646E">
        <w:rPr>
          <w:sz w:val="28"/>
          <w:szCs w:val="28"/>
        </w:rPr>
        <w:t>За загальною площею нежитлових будівель на початок будівництва  у січні–червні 2025 року Івано-Франківщина посіла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3 місце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серед регіонів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держави, частка області у загальнодержавному обсязі за даним показником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склала 6,7%.</w:t>
      </w:r>
    </w:p>
    <w:p w:rsidR="006B646E" w:rsidRPr="006B646E" w:rsidRDefault="006B646E" w:rsidP="006B646E">
      <w:pPr>
        <w:pStyle w:val="a4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B646E">
        <w:rPr>
          <w:sz w:val="28"/>
          <w:szCs w:val="28"/>
        </w:rPr>
        <w:t>Серед районів області у січні–червні 2025 року найбільше дозвільних документів на будівництво житла отримано в Івано-Франківському районі (76,4% загальної площі по області),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на будівництво нежитлових будівель – в</w:t>
      </w:r>
      <w:r w:rsidRPr="006B646E">
        <w:rPr>
          <w:color w:val="FF0000"/>
          <w:sz w:val="28"/>
          <w:szCs w:val="28"/>
        </w:rPr>
        <w:t> </w:t>
      </w:r>
      <w:proofErr w:type="spellStart"/>
      <w:r w:rsidRPr="006B646E">
        <w:rPr>
          <w:sz w:val="28"/>
          <w:szCs w:val="28"/>
        </w:rPr>
        <w:t>Надвірнянському</w:t>
      </w:r>
      <w:proofErr w:type="spellEnd"/>
      <w:r w:rsidRPr="006B646E">
        <w:rPr>
          <w:sz w:val="28"/>
          <w:szCs w:val="28"/>
        </w:rPr>
        <w:t xml:space="preserve"> та Івано-Франківському районах</w:t>
      </w:r>
      <w:r w:rsidRPr="006B646E">
        <w:rPr>
          <w:color w:val="FF0000"/>
          <w:sz w:val="28"/>
          <w:szCs w:val="28"/>
        </w:rPr>
        <w:t> </w:t>
      </w:r>
      <w:r w:rsidRPr="006B646E">
        <w:rPr>
          <w:sz w:val="28"/>
          <w:szCs w:val="28"/>
        </w:rPr>
        <w:t>(44% та 37,1% загальної площі по області відповідно).</w:t>
      </w:r>
    </w:p>
    <w:p w:rsidR="006B646E" w:rsidRPr="006B646E" w:rsidRDefault="006B646E" w:rsidP="006B646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46E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B646E" w:rsidRPr="006B646E" w:rsidRDefault="006B646E" w:rsidP="006B64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46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B646E" w:rsidRPr="006B646E" w:rsidRDefault="006B646E" w:rsidP="006B646E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6B646E">
        <w:rPr>
          <w:sz w:val="28"/>
          <w:szCs w:val="28"/>
          <w:lang w:val="ru-RU"/>
        </w:rPr>
        <w:t>Довідки</w:t>
      </w:r>
      <w:proofErr w:type="spellEnd"/>
      <w:r w:rsidRPr="006B646E">
        <w:rPr>
          <w:sz w:val="28"/>
          <w:szCs w:val="28"/>
          <w:lang w:val="ru-RU"/>
        </w:rPr>
        <w:t xml:space="preserve"> за телефоном: (0342) </w:t>
      </w:r>
      <w:r w:rsidRPr="006B646E">
        <w:rPr>
          <w:sz w:val="28"/>
          <w:szCs w:val="28"/>
        </w:rPr>
        <w:t>79</w:t>
      </w:r>
      <w:r w:rsidRPr="006B646E">
        <w:rPr>
          <w:sz w:val="28"/>
          <w:szCs w:val="28"/>
          <w:lang w:val="ru-RU"/>
        </w:rPr>
        <w:t> </w:t>
      </w:r>
      <w:r w:rsidRPr="006B646E">
        <w:rPr>
          <w:sz w:val="28"/>
          <w:szCs w:val="28"/>
        </w:rPr>
        <w:t>20</w:t>
      </w:r>
      <w:r w:rsidRPr="006B646E">
        <w:rPr>
          <w:sz w:val="28"/>
          <w:szCs w:val="28"/>
          <w:lang w:val="ru-RU"/>
        </w:rPr>
        <w:t> 1</w:t>
      </w:r>
      <w:r w:rsidRPr="006B646E">
        <w:rPr>
          <w:sz w:val="28"/>
          <w:szCs w:val="28"/>
        </w:rPr>
        <w:t>2</w:t>
      </w:r>
    </w:p>
    <w:p w:rsidR="006B646E" w:rsidRPr="006B646E" w:rsidRDefault="006B646E" w:rsidP="006B646E">
      <w:pPr>
        <w:pStyle w:val="a4"/>
        <w:spacing w:before="0" w:beforeAutospacing="0" w:after="0" w:afterAutospacing="0"/>
        <w:rPr>
          <w:sz w:val="28"/>
          <w:szCs w:val="28"/>
        </w:rPr>
      </w:pPr>
      <w:r w:rsidRPr="006B646E">
        <w:rPr>
          <w:sz w:val="28"/>
          <w:szCs w:val="28"/>
        </w:rPr>
        <w:t xml:space="preserve">Більше </w:t>
      </w:r>
      <w:proofErr w:type="spellStart"/>
      <w:r w:rsidRPr="006B646E">
        <w:rPr>
          <w:sz w:val="28"/>
          <w:szCs w:val="28"/>
        </w:rPr>
        <w:t>інформаціїі</w:t>
      </w:r>
      <w:proofErr w:type="spellEnd"/>
      <w:r w:rsidRPr="006B646E">
        <w:rPr>
          <w:color w:val="0000FF"/>
          <w:sz w:val="28"/>
          <w:szCs w:val="28"/>
        </w:rPr>
        <w:t>: </w:t>
      </w:r>
      <w:hyperlink r:id="rId4" w:history="1">
        <w:r w:rsidRPr="006B646E">
          <w:rPr>
            <w:rStyle w:val="a3"/>
            <w:sz w:val="28"/>
            <w:szCs w:val="28"/>
          </w:rPr>
          <w:t>https://ifstat.gov.ua/EX_IN/EX-BUD.htm</w:t>
        </w:r>
      </w:hyperlink>
    </w:p>
    <w:p w:rsidR="006B646E" w:rsidRPr="006B646E" w:rsidRDefault="006B646E" w:rsidP="006B646E">
      <w:pPr>
        <w:ind w:right="300"/>
        <w:rPr>
          <w:rFonts w:ascii="Times New Roman" w:hAnsi="Times New Roman" w:cs="Times New Roman"/>
          <w:color w:val="000000"/>
          <w:sz w:val="28"/>
          <w:szCs w:val="28"/>
        </w:rPr>
      </w:pPr>
      <w:r w:rsidRPr="006B646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B646E" w:rsidRPr="006B646E" w:rsidRDefault="006B646E" w:rsidP="006B646E">
      <w:pPr>
        <w:ind w:right="300"/>
        <w:rPr>
          <w:rFonts w:ascii="Times New Roman" w:hAnsi="Times New Roman" w:cs="Times New Roman"/>
          <w:color w:val="000000"/>
          <w:sz w:val="28"/>
          <w:szCs w:val="28"/>
        </w:rPr>
      </w:pPr>
      <w:r w:rsidRPr="006B646E">
        <w:rPr>
          <w:rFonts w:ascii="Times New Roman" w:hAnsi="Times New Roman" w:cs="Times New Roman"/>
          <w:color w:val="000000"/>
          <w:sz w:val="28"/>
          <w:szCs w:val="28"/>
        </w:rPr>
        <w:t>© Головне управління статистики в Івано-Франківській області, 2025</w:t>
      </w:r>
    </w:p>
    <w:p w:rsidR="006B646E" w:rsidRPr="006B646E" w:rsidRDefault="006B646E" w:rsidP="006B646E">
      <w:pPr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46E">
        <w:rPr>
          <w:rFonts w:ascii="Times New Roman" w:hAnsi="Times New Roman" w:cs="Times New Roman"/>
          <w:color w:val="000000"/>
          <w:sz w:val="28"/>
          <w:szCs w:val="28"/>
        </w:rPr>
        <w:t> При використанні інформації, посилання на Головне управління статистики в Івано-Франківській області </w:t>
      </w:r>
      <w:r w:rsidRPr="006B6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ОБОВ’ЯЗКОВЕ.</w:t>
      </w:r>
    </w:p>
    <w:p w:rsidR="009A44F4" w:rsidRPr="003D19E2" w:rsidRDefault="009A44F4" w:rsidP="003D19E2"/>
    <w:sectPr w:rsidR="009A44F4" w:rsidRPr="003D19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2F"/>
    <w:rsid w:val="00056755"/>
    <w:rsid w:val="0016002F"/>
    <w:rsid w:val="003D19E2"/>
    <w:rsid w:val="006B646E"/>
    <w:rsid w:val="009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13F9"/>
  <w15:chartTrackingRefBased/>
  <w15:docId w15:val="{AA8FEC72-56C1-4B0B-AD99-6921E14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67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056755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">
    <w:name w:val="1"/>
    <w:basedOn w:val="a"/>
    <w:rsid w:val="006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fstat.gov.ua/EX_IN/EX-BU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1446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2025-09-29T08:30:00Z</dcterms:created>
  <dcterms:modified xsi:type="dcterms:W3CDTF">2025-09-29T08:39:00Z</dcterms:modified>
</cp:coreProperties>
</file>