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FB3B9" w14:textId="77777777" w:rsidR="00354108" w:rsidRPr="0038169D" w:rsidRDefault="00354108" w:rsidP="00AA412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E9231D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5C04C8B" w14:textId="2A1FB945" w:rsidR="00354108" w:rsidRPr="0038169D" w:rsidRDefault="00354108" w:rsidP="0013720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AB5C7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A658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B5C77">
        <w:rPr>
          <w:rFonts w:ascii="Times New Roman" w:hAnsi="Times New Roman" w:cs="Times New Roman"/>
          <w:sz w:val="24"/>
          <w:szCs w:val="24"/>
          <w:lang w:val="uk-UA"/>
        </w:rPr>
        <w:t>.09.2025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року в системі публічних </w:t>
      </w:r>
      <w:proofErr w:type="spellStart"/>
      <w:r w:rsidRPr="0038169D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38169D">
        <w:rPr>
          <w:rFonts w:ascii="Times New Roman" w:hAnsi="Times New Roman" w:cs="Times New Roman"/>
          <w:sz w:val="24"/>
          <w:szCs w:val="24"/>
          <w:lang w:val="uk-UA"/>
        </w:rPr>
        <w:t>Prozorro</w:t>
      </w:r>
      <w:proofErr w:type="spellEnd"/>
      <w:r w:rsidRPr="0038169D">
        <w:rPr>
          <w:rFonts w:ascii="Times New Roman" w:hAnsi="Times New Roman" w:cs="Times New Roman"/>
          <w:sz w:val="24"/>
          <w:szCs w:val="24"/>
          <w:lang w:val="uk-UA"/>
        </w:rPr>
        <w:t>» на веб-порталі Уповноваженого органу prozorro.gov.ua розміщено оголошення щодо закупівлі «Природний газ, код 09120000-6 «Газове паливо» за ДК 021:2015 Єдиного закупівельного словника»</w:t>
      </w:r>
      <w:r w:rsidR="00137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7AB2">
        <w:rPr>
          <w:rFonts w:ascii="Times New Roman" w:hAnsi="Times New Roman" w:cs="Times New Roman"/>
          <w:sz w:val="24"/>
          <w:szCs w:val="24"/>
          <w:lang w:val="uk-UA"/>
        </w:rPr>
        <w:t>(</w:t>
      </w:r>
      <w:hyperlink r:id="rId5" w:tgtFrame="_blank" w:history="1">
        <w:r w:rsidR="002E7AB2" w:rsidRPr="002E7AB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UA</w:t>
        </w:r>
        <w:r w:rsidR="002E7AB2" w:rsidRPr="000C6F6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uk-UA"/>
          </w:rPr>
          <w:t>-</w:t>
        </w:r>
        <w:r w:rsidR="002E7AB2" w:rsidRPr="002E7AB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P</w:t>
        </w:r>
        <w:r w:rsidR="002E7AB2" w:rsidRPr="000C6F6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uk-UA"/>
          </w:rPr>
          <w:t>-2025-09-15-011001-</w:t>
        </w:r>
        <w:r w:rsidR="002E7AB2" w:rsidRPr="002E7AB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a</w:t>
        </w:r>
      </w:hyperlink>
      <w:r w:rsidRPr="002E7AB2">
        <w:rPr>
          <w:rFonts w:ascii="Times New Roman" w:hAnsi="Times New Roman" w:cs="Times New Roman"/>
          <w:sz w:val="24"/>
          <w:szCs w:val="24"/>
          <w:lang w:val="uk-UA"/>
        </w:rPr>
        <w:t>),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за процедурою відкриті торги (з особливостями) очікуваною вартістю </w:t>
      </w:r>
      <w:r w:rsidR="00AA658B">
        <w:rPr>
          <w:rFonts w:ascii="Times New Roman" w:hAnsi="Times New Roman" w:cs="Times New Roman"/>
          <w:sz w:val="24"/>
          <w:szCs w:val="24"/>
          <w:lang w:val="uk-UA"/>
        </w:rPr>
        <w:t>17052,60</w:t>
      </w:r>
      <w:r w:rsidR="00137205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7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452223D9" w14:textId="583D72C8" w:rsidR="00354108" w:rsidRPr="0038169D" w:rsidRDefault="00354108" w:rsidP="00AA412C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    З метою забезпечення виконання Постанови Кабінету Міністрів України від 16 грудня 2020р. N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 «Природний газ, код 09120000-6 «Газове паливо» за ДК 021:2015 Єдиного закупівельного словника</w:t>
      </w:r>
      <w:r w:rsidRPr="00AB5C77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137205" w:rsidRPr="00AB5C77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2E7AB2" w:rsidRPr="002E7AB2">
        <w:rPr>
          <w:rFonts w:ascii="Times New Roman" w:hAnsi="Times New Roman" w:cs="Times New Roman"/>
          <w:sz w:val="24"/>
          <w:szCs w:val="24"/>
        </w:rPr>
        <w:t>UA</w:t>
      </w:r>
      <w:r w:rsidR="002E7AB2" w:rsidRPr="000C6F6D">
        <w:rPr>
          <w:rFonts w:ascii="Times New Roman" w:hAnsi="Times New Roman" w:cs="Times New Roman"/>
          <w:sz w:val="24"/>
          <w:szCs w:val="24"/>
          <w:lang w:val="uk-UA"/>
        </w:rPr>
        <w:t>-2025-09-15-009313-</w:t>
      </w:r>
      <w:r w:rsidR="002E7AB2" w:rsidRPr="002E7AB2">
        <w:rPr>
          <w:rFonts w:ascii="Times New Roman" w:hAnsi="Times New Roman" w:cs="Times New Roman"/>
          <w:sz w:val="24"/>
          <w:szCs w:val="24"/>
        </w:rPr>
        <w:t>a</w:t>
      </w:r>
      <w:r w:rsidR="00137205" w:rsidRPr="00AB5C77">
        <w:rPr>
          <w:rFonts w:ascii="Times New Roman" w:hAnsi="Times New Roman" w:cs="Times New Roman"/>
          <w:sz w:val="24"/>
          <w:szCs w:val="24"/>
          <w:lang w:val="uk-UA"/>
        </w:rPr>
        <w:t>),</w:t>
      </w:r>
      <w:r w:rsidR="00137205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повідомляємо:</w:t>
      </w:r>
    </w:p>
    <w:p w14:paraId="4DAD8B01" w14:textId="79EAA341" w:rsidR="00354108" w:rsidRPr="0038169D" w:rsidRDefault="00354108" w:rsidP="00354108">
      <w:pPr>
        <w:numPr>
          <w:ilvl w:val="0"/>
          <w:numId w:val="1"/>
        </w:num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Обґрунтування </w:t>
      </w:r>
      <w:bookmarkStart w:id="1" w:name="_Hlk137111853"/>
      <w:r w:rsidRPr="0038169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розміру бюджетного призначення</w:t>
      </w:r>
      <w:bookmarkEnd w:id="1"/>
    </w:p>
    <w:p w14:paraId="2D9ACBFB" w14:textId="14E5D82A" w:rsidR="00354108" w:rsidRPr="0038169D" w:rsidRDefault="00354108" w:rsidP="00AA412C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програми 0210160 «Керівництво і управління у відповідній сфері  у містах (місті Києві), селищах, селах, територіальних громадах» з місцевого бюджету передбачено призначення  на закупівлю природного газу відповідно до потреби в період </w:t>
      </w:r>
      <w:r w:rsidR="007C6558">
        <w:rPr>
          <w:rFonts w:ascii="Times New Roman" w:hAnsi="Times New Roman" w:cs="Times New Roman"/>
          <w:sz w:val="24"/>
          <w:szCs w:val="24"/>
          <w:lang w:val="uk-UA"/>
        </w:rPr>
        <w:t xml:space="preserve">жовтня </w:t>
      </w:r>
      <w:r w:rsidR="001501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169D" w:rsidRPr="0038169D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15010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8169D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7C6558">
        <w:rPr>
          <w:rFonts w:ascii="Times New Roman" w:hAnsi="Times New Roman" w:cs="Times New Roman"/>
          <w:sz w:val="24"/>
          <w:szCs w:val="24"/>
          <w:lang w:val="uk-UA"/>
        </w:rPr>
        <w:t xml:space="preserve">31 </w:t>
      </w:r>
      <w:r w:rsidR="002E7AB2">
        <w:rPr>
          <w:rFonts w:ascii="Times New Roman" w:hAnsi="Times New Roman" w:cs="Times New Roman"/>
          <w:sz w:val="24"/>
          <w:szCs w:val="24"/>
          <w:lang w:val="uk-UA"/>
        </w:rPr>
        <w:t xml:space="preserve">жовтня </w:t>
      </w:r>
      <w:r w:rsidR="00150105">
        <w:rPr>
          <w:rFonts w:ascii="Times New Roman" w:hAnsi="Times New Roman" w:cs="Times New Roman"/>
          <w:sz w:val="24"/>
          <w:szCs w:val="24"/>
          <w:lang w:val="uk-UA"/>
        </w:rPr>
        <w:t>2025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року у розмірі </w:t>
      </w:r>
      <w:r w:rsidR="002E7AB2">
        <w:rPr>
          <w:rFonts w:ascii="Times New Roman" w:hAnsi="Times New Roman" w:cs="Times New Roman"/>
          <w:sz w:val="24"/>
          <w:szCs w:val="24"/>
          <w:lang w:val="uk-UA"/>
        </w:rPr>
        <w:t>17052,60</w:t>
      </w:r>
      <w:r w:rsidR="0038169D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01704428" w14:textId="0DBF3FA7" w:rsidR="00354108" w:rsidRPr="0038169D" w:rsidRDefault="00354108" w:rsidP="00354108">
      <w:pPr>
        <w:numPr>
          <w:ilvl w:val="0"/>
          <w:numId w:val="1"/>
        </w:num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 очікуваної вартість предмета закупівлі</w:t>
      </w:r>
    </w:p>
    <w:p w14:paraId="4AF350BA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ab/>
        <w:t xml:space="preserve">Очікувана вартість природного газу  визначена виходячи з очікуваного обсягу споживання природного газу і прогнозованого тарифу на його постачання. </w:t>
      </w:r>
    </w:p>
    <w:p w14:paraId="736CD120" w14:textId="0929B4FB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ab/>
        <w:t xml:space="preserve">Розрахунок очікуваної вартості природного газу визначений на підставі закупівельної ціни минулого періоду, а саме власної закупівлі  (укладеного договору від </w:t>
      </w:r>
      <w:r w:rsidR="00BF12C0">
        <w:rPr>
          <w:rFonts w:ascii="Times New Roman" w:hAnsi="Times New Roman" w:cs="Times New Roman"/>
          <w:sz w:val="24"/>
          <w:szCs w:val="24"/>
          <w:lang w:val="uk-UA"/>
        </w:rPr>
        <w:t>18.12.2025 року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№ 08-</w:t>
      </w:r>
      <w:r w:rsidR="00BF12C0">
        <w:rPr>
          <w:rFonts w:ascii="Times New Roman" w:hAnsi="Times New Roman" w:cs="Times New Roman"/>
          <w:sz w:val="24"/>
          <w:szCs w:val="24"/>
          <w:lang w:val="uk-UA"/>
        </w:rPr>
        <w:t>8042/24-БО-Т/277/2024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)  і ціни відповідної закупівлі згідно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 лютого 2020 року № 275.</w:t>
      </w:r>
    </w:p>
    <w:p w14:paraId="3972AED2" w14:textId="77777777" w:rsidR="002E7AB2" w:rsidRDefault="00354108" w:rsidP="002E7AB2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необхідний обсяг закупівлі природного газу на період з </w:t>
      </w:r>
      <w:r w:rsidR="007C6558">
        <w:rPr>
          <w:rFonts w:ascii="Times New Roman" w:hAnsi="Times New Roman" w:cs="Times New Roman"/>
          <w:sz w:val="24"/>
          <w:szCs w:val="24"/>
          <w:lang w:val="uk-UA"/>
        </w:rPr>
        <w:t>жовтня</w:t>
      </w:r>
      <w:r w:rsidR="00FB0BB7">
        <w:rPr>
          <w:rFonts w:ascii="Times New Roman" w:hAnsi="Times New Roman" w:cs="Times New Roman"/>
          <w:sz w:val="24"/>
          <w:szCs w:val="24"/>
          <w:lang w:val="uk-UA"/>
        </w:rPr>
        <w:t xml:space="preserve"> 2025</w:t>
      </w:r>
      <w:r w:rsidR="00937159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A520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6558">
        <w:rPr>
          <w:rFonts w:ascii="Times New Roman" w:hAnsi="Times New Roman" w:cs="Times New Roman"/>
          <w:sz w:val="24"/>
          <w:szCs w:val="24"/>
          <w:lang w:val="uk-UA"/>
        </w:rPr>
        <w:t xml:space="preserve">31 </w:t>
      </w:r>
      <w:r w:rsidR="002E7AB2">
        <w:rPr>
          <w:rFonts w:ascii="Times New Roman" w:hAnsi="Times New Roman" w:cs="Times New Roman"/>
          <w:sz w:val="24"/>
          <w:szCs w:val="24"/>
          <w:lang w:val="uk-UA"/>
        </w:rPr>
        <w:t>жовтня</w:t>
      </w:r>
      <w:r w:rsidR="007C65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20F5">
        <w:rPr>
          <w:rFonts w:ascii="Times New Roman" w:hAnsi="Times New Roman" w:cs="Times New Roman"/>
          <w:sz w:val="24"/>
          <w:szCs w:val="24"/>
          <w:lang w:val="uk-UA"/>
        </w:rPr>
        <w:t>2025 року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очікувана вартість закупівлі становить – </w:t>
      </w:r>
      <w:r w:rsidR="007C655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2E7AB2">
        <w:rPr>
          <w:rFonts w:ascii="Times New Roman" w:hAnsi="Times New Roman" w:cs="Times New Roman"/>
          <w:sz w:val="24"/>
          <w:szCs w:val="24"/>
          <w:lang w:val="uk-UA"/>
        </w:rPr>
        <w:t>7052,60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грн </w:t>
      </w:r>
      <w:r w:rsidR="002E7AB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AAD6661" w14:textId="45B7DBA9" w:rsidR="00354108" w:rsidRPr="0038169D" w:rsidRDefault="00354108" w:rsidP="002E7AB2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b/>
          <w:sz w:val="24"/>
          <w:szCs w:val="24"/>
          <w:lang w:val="uk-UA"/>
        </w:rPr>
        <w:t>Інформація про необхідні технічні, якісні та кількісні характеристики предмета закупівлі</w:t>
      </w:r>
    </w:p>
    <w:p w14:paraId="493D8A2E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вимогам, визначеним Кодексом газотранспортної системи, затвердженим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послуг, від 30.09.2015 № 2494 (далі — Кодекс № 2494).</w:t>
      </w:r>
    </w:p>
    <w:p w14:paraId="03DDD732" w14:textId="4B550062" w:rsidR="00137205" w:rsidRDefault="00354108" w:rsidP="0023666A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</w:t>
      </w:r>
    </w:p>
    <w:p w14:paraId="0676D5DA" w14:textId="77777777" w:rsidR="00FB0BB7" w:rsidRDefault="00FB0BB7" w:rsidP="00FB0BB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9EAAF3" w14:textId="525AF506" w:rsidR="00354108" w:rsidRPr="0038169D" w:rsidRDefault="00354108" w:rsidP="00FB0BB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Таблиця 1</w:t>
      </w:r>
    </w:p>
    <w:p w14:paraId="391104EB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Обсяг споживання природного газу</w:t>
      </w:r>
    </w:p>
    <w:tbl>
      <w:tblPr>
        <w:tblW w:w="5955" w:type="dxa"/>
        <w:jc w:val="center"/>
        <w:tblLayout w:type="fixed"/>
        <w:tblLook w:val="04A0" w:firstRow="1" w:lastRow="0" w:firstColumn="1" w:lastColumn="0" w:noHBand="0" w:noVBand="1"/>
      </w:tblPr>
      <w:tblGrid>
        <w:gridCol w:w="3875"/>
        <w:gridCol w:w="2080"/>
      </w:tblGrid>
      <w:tr w:rsidR="00354108" w:rsidRPr="0038169D" w14:paraId="7E3EC6F0" w14:textId="77777777" w:rsidTr="00354108">
        <w:trPr>
          <w:trHeight w:val="845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680A3" w14:textId="77777777" w:rsidR="00354108" w:rsidRPr="0038169D" w:rsidRDefault="00354108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Розрахунковий період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1E22D" w14:textId="2CF5E194" w:rsidR="00354108" w:rsidRPr="0038169D" w:rsidRDefault="00354108" w:rsidP="002E7AB2">
            <w:pPr>
              <w:spacing w:after="0"/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Обсяг,</w:t>
            </w:r>
            <w:r w:rsidR="002E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тис.куб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</w:p>
        </w:tc>
      </w:tr>
      <w:tr w:rsidR="00354108" w:rsidRPr="0038169D" w14:paraId="77C1DE92" w14:textId="77777777" w:rsidTr="00354108">
        <w:trPr>
          <w:trHeight w:val="283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962E949" w14:textId="0756C75A" w:rsidR="00354108" w:rsidRPr="0038169D" w:rsidRDefault="002E7AB2" w:rsidP="002E7A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Жовтень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831ACA" w14:textId="5339303E" w:rsidR="00FE1500" w:rsidRDefault="00A315EB" w:rsidP="002E7AB2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E1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29C7859" w14:textId="04D157B8" w:rsidR="00FE1500" w:rsidRPr="0038169D" w:rsidRDefault="00FE1500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4108" w:rsidRPr="0038169D" w14:paraId="6142C269" w14:textId="77777777" w:rsidTr="00354108">
        <w:trPr>
          <w:trHeight w:val="394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71CC7" w14:textId="77777777" w:rsidR="00354108" w:rsidRPr="0038169D" w:rsidRDefault="00354108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7D7E8" w14:textId="0968C89A" w:rsidR="00354108" w:rsidRPr="002E7AB2" w:rsidRDefault="002E7AB2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76EC021" w14:textId="77777777" w:rsidR="0023666A" w:rsidRPr="0038169D" w:rsidRDefault="0023666A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291BE5" w14:textId="24B11C30" w:rsidR="00354108" w:rsidRPr="0038169D" w:rsidRDefault="00354108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Таблиця 2</w:t>
      </w:r>
    </w:p>
    <w:p w14:paraId="192013A9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Місце поставки природного газу</w:t>
      </w:r>
    </w:p>
    <w:tbl>
      <w:tblPr>
        <w:tblStyle w:val="a3"/>
        <w:tblW w:w="8710" w:type="dxa"/>
        <w:jc w:val="center"/>
        <w:tblLook w:val="04A0" w:firstRow="1" w:lastRow="0" w:firstColumn="1" w:lastColumn="0" w:noHBand="0" w:noVBand="1"/>
      </w:tblPr>
      <w:tblGrid>
        <w:gridCol w:w="1192"/>
        <w:gridCol w:w="7518"/>
      </w:tblGrid>
      <w:tr w:rsidR="00354108" w:rsidRPr="0038169D" w14:paraId="60EB3F4B" w14:textId="77777777" w:rsidTr="0023666A">
        <w:trPr>
          <w:trHeight w:val="222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EA58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3BC3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поставки</w:t>
            </w:r>
          </w:p>
          <w:p w14:paraId="2BAE832E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(адміністративні приміщення)</w:t>
            </w:r>
          </w:p>
        </w:tc>
      </w:tr>
      <w:tr w:rsidR="00354108" w:rsidRPr="0038169D" w14:paraId="614A0321" w14:textId="77777777" w:rsidTr="0023666A">
        <w:trPr>
          <w:trHeight w:val="318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1A4E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F80E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Івано-Франківська область, м. Калуш, вул. Івана Франка, буд. 1</w:t>
            </w:r>
          </w:p>
        </w:tc>
      </w:tr>
      <w:tr w:rsidR="00354108" w:rsidRPr="0038169D" w14:paraId="5B7F0537" w14:textId="77777777" w:rsidTr="0023666A">
        <w:trPr>
          <w:trHeight w:val="310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0538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1553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Івано-Франківська область, м. Калуш, вул. Івана Франка, буд. 1</w:t>
            </w:r>
          </w:p>
        </w:tc>
      </w:tr>
      <w:tr w:rsidR="00354108" w:rsidRPr="0038169D" w14:paraId="60EDE987" w14:textId="77777777" w:rsidTr="0023666A">
        <w:trPr>
          <w:trHeight w:val="318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F6AF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5A08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Івано-Франківська область, Калуський район, с. Кропивник, вул. Січових Стрільців, буд. 6</w:t>
            </w:r>
          </w:p>
        </w:tc>
      </w:tr>
      <w:tr w:rsidR="00354108" w:rsidRPr="0038169D" w14:paraId="58E4E1CF" w14:textId="77777777" w:rsidTr="0023666A">
        <w:trPr>
          <w:trHeight w:val="310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CD5E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4325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Івано-Франківська область, Калуський район, с.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Студінка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5B07E4E4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П.Мирного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буд. 10</w:t>
            </w:r>
          </w:p>
        </w:tc>
      </w:tr>
      <w:tr w:rsidR="00354108" w:rsidRPr="0038169D" w14:paraId="61DCA252" w14:textId="77777777" w:rsidTr="0023666A">
        <w:trPr>
          <w:trHeight w:val="310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9A03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60CC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Івано-Франківська область, Калуський район, с. Вістова,</w:t>
            </w:r>
          </w:p>
          <w:p w14:paraId="073A47AE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Шевченка, буд. 36</w:t>
            </w:r>
          </w:p>
        </w:tc>
      </w:tr>
      <w:tr w:rsidR="00354108" w:rsidRPr="0038169D" w14:paraId="117FD34E" w14:textId="77777777" w:rsidTr="0023666A">
        <w:trPr>
          <w:trHeight w:val="318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01E6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B3CA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Івано-Франківська область, Калуський район, с. Боднарів, </w:t>
            </w:r>
          </w:p>
          <w:p w14:paraId="418B210D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Шевченка, буд. 4</w:t>
            </w:r>
          </w:p>
        </w:tc>
      </w:tr>
      <w:tr w:rsidR="00354108" w:rsidRPr="0038169D" w14:paraId="2B710B1A" w14:textId="77777777" w:rsidTr="0023666A">
        <w:trPr>
          <w:trHeight w:val="310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1A2B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E4BA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Івано-Франківська область, Калуський район, с.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Голинь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119565DA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600 річчя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Голиня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буд. 18</w:t>
            </w:r>
          </w:p>
        </w:tc>
      </w:tr>
      <w:tr w:rsidR="003D6DB9" w:rsidRPr="0038169D" w14:paraId="2831A4BB" w14:textId="77777777" w:rsidTr="0023666A">
        <w:trPr>
          <w:trHeight w:val="52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872C" w14:textId="10CAC8DF" w:rsidR="003D6DB9" w:rsidRPr="0038169D" w:rsidRDefault="003D6DB9" w:rsidP="00354108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72BA" w14:textId="4DAEF0B4" w:rsidR="003D6DB9" w:rsidRPr="003D6DB9" w:rsidRDefault="003D6DB9" w:rsidP="0023666A">
            <w:pPr>
              <w:widowControl w:val="0"/>
              <w:ind w:right="120" w:hanging="59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</w:t>
            </w:r>
            <w:proofErr w:type="spellStart"/>
            <w:r w:rsidRPr="000C6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Івано-Франківська</w:t>
            </w:r>
            <w:proofErr w:type="spellEnd"/>
            <w:r w:rsidRPr="000C6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</w:t>
            </w:r>
            <w:proofErr w:type="spellStart"/>
            <w:r w:rsidRPr="000C6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Калуський</w:t>
            </w:r>
            <w:proofErr w:type="spellEnd"/>
            <w:r w:rsidRPr="000C6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район, с. </w:t>
            </w:r>
            <w:proofErr w:type="spellStart"/>
            <w:r w:rsidRPr="000C6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Пійло</w:t>
            </w:r>
            <w:proofErr w:type="spellEnd"/>
            <w:r w:rsidRPr="000C6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C6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0C6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Грушевського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85.</w:t>
            </w:r>
          </w:p>
          <w:p w14:paraId="7F2777F3" w14:textId="77777777" w:rsidR="003D6DB9" w:rsidRPr="0038169D" w:rsidRDefault="003D6DB9" w:rsidP="00236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720080F" w14:textId="77777777" w:rsidR="00354108" w:rsidRPr="0038169D" w:rsidRDefault="00354108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7ED471" w14:textId="77777777" w:rsidR="00354108" w:rsidRPr="0038169D" w:rsidRDefault="00354108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541"/>
      </w:tblGrid>
      <w:tr w:rsidR="00354108" w:rsidRPr="0038169D" w14:paraId="4D533613" w14:textId="77777777" w:rsidTr="00354108">
        <w:tc>
          <w:tcPr>
            <w:tcW w:w="5240" w:type="dxa"/>
            <w:hideMark/>
          </w:tcPr>
          <w:p w14:paraId="6C1CFC9C" w14:textId="77777777" w:rsidR="00354108" w:rsidRPr="0038169D" w:rsidRDefault="00354108" w:rsidP="003541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 відділу координації роботи зі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старостинськими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округами,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комунікацій Калуської міської ради</w:t>
            </w:r>
          </w:p>
          <w:p w14:paraId="2F13D5F3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7-96-33</w:t>
            </w:r>
          </w:p>
        </w:tc>
        <w:tc>
          <w:tcPr>
            <w:tcW w:w="4541" w:type="dxa"/>
            <w:hideMark/>
          </w:tcPr>
          <w:p w14:paraId="270386B3" w14:textId="38EC13E4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Надія ДАНИЛЮК</w:t>
            </w:r>
          </w:p>
        </w:tc>
      </w:tr>
    </w:tbl>
    <w:p w14:paraId="0C4E67D3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640045" w14:textId="77777777" w:rsidR="003D72AE" w:rsidRPr="0038169D" w:rsidRDefault="003D72AE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D72AE" w:rsidRPr="0038169D" w:rsidSect="00AA412C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26DB4"/>
    <w:multiLevelType w:val="hybridMultilevel"/>
    <w:tmpl w:val="8862A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4A"/>
    <w:rsid w:val="00045D3B"/>
    <w:rsid w:val="00063727"/>
    <w:rsid w:val="000A650C"/>
    <w:rsid w:val="000C6F6D"/>
    <w:rsid w:val="00137205"/>
    <w:rsid w:val="00150105"/>
    <w:rsid w:val="00224300"/>
    <w:rsid w:val="0023666A"/>
    <w:rsid w:val="002E7AB2"/>
    <w:rsid w:val="00320E83"/>
    <w:rsid w:val="00354108"/>
    <w:rsid w:val="0038169D"/>
    <w:rsid w:val="003C391C"/>
    <w:rsid w:val="003D5779"/>
    <w:rsid w:val="003D6DB9"/>
    <w:rsid w:val="003D72AE"/>
    <w:rsid w:val="004D6741"/>
    <w:rsid w:val="006A474A"/>
    <w:rsid w:val="007C6558"/>
    <w:rsid w:val="008151CE"/>
    <w:rsid w:val="00850DAB"/>
    <w:rsid w:val="008B1F62"/>
    <w:rsid w:val="00910534"/>
    <w:rsid w:val="00937159"/>
    <w:rsid w:val="009A6D0F"/>
    <w:rsid w:val="00A315EB"/>
    <w:rsid w:val="00A32FAF"/>
    <w:rsid w:val="00A520F5"/>
    <w:rsid w:val="00AA412C"/>
    <w:rsid w:val="00AA658B"/>
    <w:rsid w:val="00AB5C77"/>
    <w:rsid w:val="00BF12C0"/>
    <w:rsid w:val="00C719D7"/>
    <w:rsid w:val="00CB39C7"/>
    <w:rsid w:val="00D04904"/>
    <w:rsid w:val="00D939DF"/>
    <w:rsid w:val="00DA22CB"/>
    <w:rsid w:val="00E50FE0"/>
    <w:rsid w:val="00F710CA"/>
    <w:rsid w:val="00F94C65"/>
    <w:rsid w:val="00FA7CEE"/>
    <w:rsid w:val="00FB0BB7"/>
    <w:rsid w:val="00F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1D85"/>
  <w15:chartTrackingRefBased/>
  <w15:docId w15:val="{F962B74A-919F-4231-999C-C60D62F9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5C7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B5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.zakupivli.pro/cabinet/purchases/state_plan/view/349821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2492</Words>
  <Characters>1421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Мостова</dc:creator>
  <cp:keywords/>
  <dc:description/>
  <cp:lastModifiedBy>Admin</cp:lastModifiedBy>
  <cp:revision>24</cp:revision>
  <cp:lastPrinted>2025-09-16T05:50:00Z</cp:lastPrinted>
  <dcterms:created xsi:type="dcterms:W3CDTF">2024-09-05T12:54:00Z</dcterms:created>
  <dcterms:modified xsi:type="dcterms:W3CDTF">2025-09-16T07:44:00Z</dcterms:modified>
</cp:coreProperties>
</file>