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B8F" w:rsidRDefault="00F87A33" w:rsidP="00F87A33">
      <w:pPr>
        <w:jc w:val="center"/>
      </w:pPr>
      <w:r w:rsidRPr="00F87A33">
        <w:rPr>
          <w:rFonts w:ascii="Times New Roman" w:hAnsi="Times New Roman" w:cs="Times New Roman"/>
          <w:sz w:val="28"/>
          <w:szCs w:val="28"/>
        </w:rPr>
        <w:t xml:space="preserve">Інструкція </w:t>
      </w:r>
      <w:r>
        <w:rPr>
          <w:rFonts w:ascii="Times New Roman" w:hAnsi="Times New Roman" w:cs="Times New Roman"/>
          <w:sz w:val="28"/>
          <w:szCs w:val="28"/>
        </w:rPr>
        <w:t>для Управителів</w:t>
      </w:r>
      <w:r>
        <w:rPr>
          <w:rFonts w:ascii="Times New Roman" w:hAnsi="Times New Roman" w:cs="Times New Roman"/>
          <w:sz w:val="28"/>
          <w:szCs w:val="28"/>
        </w:rPr>
        <w:t xml:space="preserve"> об’єкт</w:t>
      </w:r>
      <w:r>
        <w:rPr>
          <w:rFonts w:ascii="Times New Roman" w:hAnsi="Times New Roman" w:cs="Times New Roman"/>
          <w:sz w:val="28"/>
          <w:szCs w:val="28"/>
        </w:rPr>
        <w:t>ів</w:t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Управитель об’єкту приходить на об’єкт. </w:t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Відкриває посилання.</w:t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895028" wp14:editId="52D4FA47">
            <wp:extent cx="6145563" cy="31718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Починає обстеження і паралельно заповнює данні у чек-лист з фотофіксацією.</w:t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F92576D" wp14:editId="3C30BE13">
            <wp:extent cx="642239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 переміщатись по об’єкту за схемою:</w:t>
      </w:r>
    </w:p>
    <w:p w:rsidR="00F87A33" w:rsidRPr="00152978" w:rsidRDefault="00F87A33" w:rsidP="00F87A33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обстежують 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1 Порядку) -  </w:t>
      </w:r>
      <w:hyperlink r:id="rId7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4F8B1B3" wp14:editId="43C5EEDA">
            <wp:extent cx="6106795" cy="709684"/>
            <wp:effectExtent l="19050" t="0" r="825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87A33" w:rsidRPr="00152978" w:rsidRDefault="00F87A33" w:rsidP="00F87A33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2 Порядку) - </w:t>
      </w:r>
      <w:hyperlink r:id="rId1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F87A33" w:rsidRDefault="00F87A33" w:rsidP="00F87A3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Будівля</w:t>
      </w:r>
    </w:p>
    <w:p w:rsidR="00F87A33" w:rsidRPr="00F87A33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B68FE55" wp14:editId="25F1D441">
            <wp:extent cx="6134100" cy="743803"/>
            <wp:effectExtent l="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bookmarkStart w:id="0" w:name="_GoBack"/>
      <w:bookmarkEnd w:id="0"/>
    </w:p>
    <w:p w:rsidR="00F87A33" w:rsidRPr="00E60B66" w:rsidRDefault="00F87A33" w:rsidP="00F87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Споруди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здійснення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F87A33" w:rsidRDefault="00F87A33" w:rsidP="00F87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9687F21" wp14:editId="48E1F3B3">
            <wp:extent cx="6080078" cy="1153235"/>
            <wp:effectExtent l="0" t="0" r="1651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87A33" w:rsidRPr="00152978" w:rsidRDefault="00F87A33" w:rsidP="00F87A33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24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F87A33" w:rsidRPr="00C2191A" w:rsidRDefault="00F87A33" w:rsidP="00F87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A33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4EE449" wp14:editId="30987839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F87A33" w:rsidRPr="00C2191A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87A33" w:rsidRPr="00152978" w:rsidRDefault="00F87A33" w:rsidP="00F87A33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3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F87A33" w:rsidRDefault="00F87A33" w:rsidP="00F87A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448E2EB" wp14:editId="5B3644C2">
            <wp:extent cx="4503762" cy="375313"/>
            <wp:effectExtent l="0" t="19050" r="11430" b="2476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87A33" w:rsidRPr="00152978" w:rsidRDefault="00F87A33" w:rsidP="00F87A33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36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F8BC30" wp14:editId="205864FE">
            <wp:extent cx="5991368" cy="818866"/>
            <wp:effectExtent l="0" t="0" r="9525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</w:rPr>
        <w:t xml:space="preserve">відповідно до Наказу </w:t>
      </w:r>
      <w:proofErr w:type="spellStart"/>
      <w:r w:rsidRPr="00E15041">
        <w:rPr>
          <w:rFonts w:ascii="Times New Roman" w:hAnsi="Times New Roman" w:cs="Times New Roman"/>
          <w:sz w:val="28"/>
          <w:szCs w:val="28"/>
        </w:rPr>
        <w:t>Мінрегіону</w:t>
      </w:r>
      <w:proofErr w:type="spellEnd"/>
      <w:r w:rsidRPr="00E15041">
        <w:rPr>
          <w:rFonts w:ascii="Times New Roman" w:hAnsi="Times New Roman" w:cs="Times New Roman"/>
          <w:sz w:val="28"/>
          <w:szCs w:val="28"/>
        </w:rPr>
        <w:t xml:space="preserve">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від 31 серпня 2021 року № 217: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>Наприклад, різниця між рівнем землі та рівнем підлоги першого поверху будівлі складає 0,5 м.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 xml:space="preserve">Застосовуючи співвідношення 1:12, 0,5 м помножуємо на 12 та отримуємо довжину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 xml:space="preserve"> пандуса, яка дорівнює 6,0 м.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>0,5 х 12 = 6,0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Таким чином, при висоті підйому пандуса 0,5 м довжина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</w:rPr>
        <w:t xml:space="preserve"> пандуса має становити не менше 6,0 м.</w:t>
      </w:r>
    </w:p>
    <w:p w:rsidR="00F87A33" w:rsidRPr="00E15041" w:rsidRDefault="00F87A33" w:rsidP="00F87A3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041">
        <w:rPr>
          <w:rFonts w:ascii="Times New Roman" w:eastAsia="Times New Roman" w:hAnsi="Times New Roman" w:cs="Times New Roman"/>
          <w:sz w:val="28"/>
          <w:szCs w:val="28"/>
        </w:rPr>
        <w:t xml:space="preserve">Для визначення оцінки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</w:rPr>
        <w:t xml:space="preserve"> об'єкта заповнюється відповідна таблиця, що містить Критерії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</w:rPr>
        <w:t xml:space="preserve"> об'єктів фізичного оточення і послуг для осіб з інвалідністю.</w:t>
      </w:r>
    </w:p>
    <w:p w:rsidR="00F87A33" w:rsidRDefault="00F87A33" w:rsidP="00F87A3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978">
        <w:rPr>
          <w:rFonts w:ascii="Times New Roman" w:hAnsi="Times New Roman" w:cs="Times New Roman"/>
          <w:sz w:val="28"/>
          <w:szCs w:val="28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7A33" w:rsidRPr="00F87A33" w:rsidRDefault="00F87A33" w:rsidP="00F87A33">
      <w:pPr>
        <w:ind w:firstLine="567"/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A2718CC" wp14:editId="48EF309C">
            <wp:extent cx="2842307" cy="3019425"/>
            <wp:effectExtent l="0" t="0" r="0" b="0"/>
            <wp:docPr id="9" name="Рисунок 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33" w:rsidRPr="00152978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2978">
        <w:rPr>
          <w:rFonts w:ascii="Times New Roman" w:hAnsi="Times New Roman" w:cs="Times New Roman"/>
          <w:sz w:val="28"/>
          <w:szCs w:val="28"/>
        </w:rPr>
        <w:t xml:space="preserve">Управитель об’єкта </w:t>
      </w:r>
      <w:r>
        <w:rPr>
          <w:rFonts w:ascii="Times New Roman" w:hAnsi="Times New Roman" w:cs="Times New Roman"/>
          <w:sz w:val="28"/>
          <w:szCs w:val="28"/>
        </w:rPr>
        <w:t>зберігає заповнену анкету.</w:t>
      </w:r>
    </w:p>
    <w:p w:rsidR="00F87A33" w:rsidRP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8BD18" wp14:editId="04EB1531">
                <wp:simplePos x="0" y="0"/>
                <wp:positionH relativeFrom="column">
                  <wp:posOffset>2085340</wp:posOffset>
                </wp:positionH>
                <wp:positionV relativeFrom="paragraph">
                  <wp:posOffset>434340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6432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164.2pt;margin-top:34.2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998B99D" wp14:editId="03159A73">
            <wp:extent cx="3186382" cy="129227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33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F52CB">
        <w:rPr>
          <w:rFonts w:ascii="Times New Roman" w:hAnsi="Times New Roman" w:cs="Times New Roman"/>
          <w:sz w:val="28"/>
          <w:szCs w:val="28"/>
        </w:rPr>
        <w:t>Формує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</w:rPr>
        <w:t>ПДФ - документ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A33" w:rsidRDefault="00F87A33" w:rsidP="00F87A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2DC28" wp14:editId="2A54D515">
                <wp:simplePos x="0" y="0"/>
                <wp:positionH relativeFrom="column">
                  <wp:posOffset>2542540</wp:posOffset>
                </wp:positionH>
                <wp:positionV relativeFrom="paragraph">
                  <wp:posOffset>1124013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5F7C" id="Пряма зі стрілкою 16" o:spid="_x0000_s1026" type="#_x0000_t32" style="position:absolute;margin-left:200.2pt;margin-top:88.5pt;width:49.5pt;height:2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37F5C6D" wp14:editId="18097440">
            <wp:extent cx="3200400" cy="180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33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44D7D">
        <w:rPr>
          <w:rFonts w:ascii="Times New Roman" w:hAnsi="Times New Roman" w:cs="Times New Roman"/>
          <w:sz w:val="28"/>
          <w:szCs w:val="28"/>
        </w:rPr>
        <w:t xml:space="preserve">ПДФ документ відправляє </w:t>
      </w:r>
      <w:r>
        <w:rPr>
          <w:rFonts w:ascii="Times New Roman" w:hAnsi="Times New Roman" w:cs="Times New Roman"/>
          <w:sz w:val="28"/>
          <w:szCs w:val="28"/>
        </w:rPr>
        <w:t xml:space="preserve">органу місцевого самоврядування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пошту.</w:t>
      </w:r>
    </w:p>
    <w:p w:rsidR="00F87A33" w:rsidRDefault="00F87A33" w:rsidP="00F87A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DBD8CFF" wp14:editId="2BD6F2FF">
            <wp:extent cx="6422390" cy="3343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A33" w:rsidRPr="00E44D7D" w:rsidRDefault="00F87A33" w:rsidP="00F87A3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87A33" w:rsidRDefault="00F87A33"/>
    <w:sectPr w:rsidR="00F87A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A33"/>
    <w:rsid w:val="00921B8F"/>
    <w:rsid w:val="00F8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EE7F5"/>
  <w15:chartTrackingRefBased/>
  <w15:docId w15:val="{14CCBB5D-F82A-4897-96B2-071ADC94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7A3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87A33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lun.ua/misto/forms/mindev_stations" TargetMode="External"/><Relationship Id="rId18" Type="http://schemas.microsoft.com/office/2007/relationships/diagramDrawing" Target="diagrams/drawing2.xml"/><Relationship Id="rId26" Type="http://schemas.openxmlformats.org/officeDocument/2006/relationships/diagramLayout" Target="diagrams/layout4.xml"/><Relationship Id="rId39" Type="http://schemas.openxmlformats.org/officeDocument/2006/relationships/diagramQuickStyle" Target="diagrams/quickStyle6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34" Type="http://schemas.openxmlformats.org/officeDocument/2006/relationships/diagramColors" Target="diagrams/colors5.xml"/><Relationship Id="rId42" Type="http://schemas.openxmlformats.org/officeDocument/2006/relationships/image" Target="media/image3.jpeg"/><Relationship Id="rId47" Type="http://schemas.openxmlformats.org/officeDocument/2006/relationships/theme" Target="theme/theme1.xml"/><Relationship Id="rId7" Type="http://schemas.openxmlformats.org/officeDocument/2006/relationships/hyperlink" Target="https://lun.ua/misto/forms/mindev_buildings" TargetMode="Externa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4.xml"/><Relationship Id="rId33" Type="http://schemas.openxmlformats.org/officeDocument/2006/relationships/diagramQuickStyle" Target="diagrams/quickStyle5.xml"/><Relationship Id="rId38" Type="http://schemas.openxmlformats.org/officeDocument/2006/relationships/diagramLayout" Target="diagrams/layout6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microsoft.com/office/2007/relationships/diagramDrawing" Target="diagrams/drawing4.xml"/><Relationship Id="rId41" Type="http://schemas.microsoft.com/office/2007/relationships/diagramDrawing" Target="diagrams/drawing6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24" Type="http://schemas.openxmlformats.org/officeDocument/2006/relationships/hyperlink" Target="https://lun.ua/misto/forms/mindev_streets" TargetMode="External"/><Relationship Id="rId32" Type="http://schemas.openxmlformats.org/officeDocument/2006/relationships/diagramLayout" Target="diagrams/layout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diagramColors" Target="diagrams/colors4.xml"/><Relationship Id="rId36" Type="http://schemas.openxmlformats.org/officeDocument/2006/relationships/hyperlink" Target="https://lun.ua/misto/forms/mindev-stops" TargetMode="Externa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diagramData" Target="diagrams/data5.xm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QuickStyle" Target="diagrams/quickStyle4.xml"/><Relationship Id="rId30" Type="http://schemas.openxmlformats.org/officeDocument/2006/relationships/hyperlink" Target="https://lun.ua/misto/forms/mindev-stops" TargetMode="External"/><Relationship Id="rId35" Type="http://schemas.microsoft.com/office/2007/relationships/diagramDrawing" Target="diagrams/drawing5.xml"/><Relationship Id="rId43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A5DF7FE-108E-4959-8BD8-2391609307D5}">
      <dgm:prSet phldrT="[Текст]"/>
      <dgm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63BCC8B-79DE-4F0A-BF75-7CE45E51FBF1}">
      <dgm:prSet phldrT="[Текст]"/>
      <dgm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0A62856-7666-481A-96EE-D33E340109E2}">
      <dgm:prSet/>
      <dgm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6E658BD-8BB8-4F19-A308-7560832B4FA2}">
      <dgm:prSet/>
      <dgm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E426414-AFFA-43DE-9970-DB3506E93F09}">
      <dgm:prSet/>
      <dgm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04CA576-471E-4C39-B124-3D81B69D2B44}">
      <dgm:prSet/>
      <dgm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ABD7F44-B3F5-4CA2-9622-822ED7765737}">
      <dgm:prSet/>
      <dgm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Зупинка громадського транспорту та</a:t>
          </a:r>
        </a:p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A5DF7FE-108E-4959-8BD8-2391609307D5}">
      <dgm:prSet phldrT="[Текст]"/>
      <dgm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63BCC8B-79DE-4F0A-BF75-7CE45E51FBF1}">
      <dgm:prSet phldrT="[Текст]"/>
      <dgm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0A62856-7666-481A-96EE-D33E340109E2}">
      <dgm:prSet/>
      <dgm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6E658BD-8BB8-4F19-A308-7560832B4FA2}">
      <dgm:prSet/>
      <dgm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E426414-AFFA-43DE-9970-DB3506E93F09}">
      <dgm:prSet/>
      <dgm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04CA576-471E-4C39-B124-3D81B69D2B44}">
      <dgm:prSet/>
      <dgm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ABD7F44-B3F5-4CA2-9622-822ED7765737}">
      <dgm:prSet/>
      <dgm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0892A1B-DD2C-4E1A-B857-6D3EABCB8A20}">
      <dgm:prSet/>
      <dgm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A5DF7FE-108E-4959-8BD8-2391609307D5}">
      <dgm:prSet phldrT="[Текст]"/>
      <dgm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63BCC8B-79DE-4F0A-BF75-7CE45E51FBF1}">
      <dgm:prSet phldrT="[Текст]"/>
      <dgm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0A62856-7666-481A-96EE-D33E340109E2}">
      <dgm:prSet/>
      <dgm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6E658BD-8BB8-4F19-A308-7560832B4FA2}">
      <dgm:prSet/>
      <dgm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E426414-AFFA-43DE-9970-DB3506E93F09}">
      <dgm:prSet/>
      <dgm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A5DF7FE-108E-4959-8BD8-2391609307D5}">
      <dgm:prSet phldrT="[Текст]"/>
      <dgm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63BCC8B-79DE-4F0A-BF75-7CE45E51FBF1}">
      <dgm:prSet phldrT="[Текст]"/>
      <dgm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422893C-6677-48CF-BE38-3AC3D7D8F52B}">
      <dgm:prSet phldrT="[Текст]"/>
      <dgm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422893C-6677-48CF-BE38-3AC3D7D8F52B}">
      <dgm:prSet phldrT="[Текст]"/>
      <dgm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8F37C5A-A3B0-4F33-838B-AB0009E5939F}">
      <dgm:prSet/>
      <dgm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B66BB9A-46ED-4777-A3BC-6A0D0A2C933B}">
      <dgm:prSet phldrT="[Текст]"/>
      <dgm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9C40263-8884-47D6-893D-5E5771BFF155}">
      <dgm:prSet/>
      <dgm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422893C-6677-48CF-BE38-3AC3D7D8F52B}">
      <dgm:prSet phldrT="[Текст]"/>
      <dgm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8F37C5A-A3B0-4F33-838B-AB0009E5939F}">
      <dgm:prSet/>
      <dgm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B66BB9A-46ED-4777-A3BC-6A0D0A2C933B}">
      <dgm:prSet phldrT="[Текст]"/>
      <dgm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B7FB2C6-E570-4698-A6AC-280917BC5EEA}">
      <dgm:prSet/>
      <dgm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uk-UA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C262922-39D1-484F-AE6D-A2E71F4C5990}">
      <dgm:prSet/>
      <dgm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uk-UA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до платформи</a:t>
          </a:r>
        </a:p>
      </dsp:txBody>
      <dsp:txXfrm>
        <a:off x="13067" y="394041"/>
        <a:ext cx="623733" cy="36515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12806" y="528521"/>
        <a:ext cx="95934" cy="96192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сходи, ліфти</a:t>
          </a:r>
        </a:p>
      </dsp:txBody>
      <dsp:txXfrm>
        <a:off x="918102" y="394041"/>
        <a:ext cx="623733" cy="36515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617841" y="528521"/>
        <a:ext cx="95934" cy="96192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турнікети</a:t>
          </a:r>
        </a:p>
      </dsp:txBody>
      <dsp:txXfrm>
        <a:off x="1823137" y="394041"/>
        <a:ext cx="623733" cy="36515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22876" y="528521"/>
        <a:ext cx="95934" cy="96192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тактильні смуги</a:t>
          </a:r>
        </a:p>
      </dsp:txBody>
      <dsp:txXfrm>
        <a:off x="2728172" y="394041"/>
        <a:ext cx="623733" cy="36515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427911" y="528521"/>
        <a:ext cx="95934" cy="96192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інформаційні табло</a:t>
          </a:r>
        </a:p>
      </dsp:txBody>
      <dsp:txXfrm>
        <a:off x="3633207" y="394041"/>
        <a:ext cx="623733" cy="36515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32946" y="528521"/>
        <a:ext cx="95934" cy="96192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висота платформи</a:t>
          </a:r>
        </a:p>
      </dsp:txBody>
      <dsp:txXfrm>
        <a:off x="4538242" y="394041"/>
        <a:ext cx="623733" cy="36515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237981" y="528521"/>
        <a:ext cx="95934" cy="96192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шляхи руху пасажирів - коридори</a:t>
          </a:r>
        </a:p>
      </dsp:txBody>
      <dsp:txXfrm>
        <a:off x="5443277" y="394041"/>
        <a:ext cx="623733" cy="3651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1419</Words>
  <Characters>809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2025-07-10T06:51:00Z</dcterms:created>
  <dcterms:modified xsi:type="dcterms:W3CDTF">2025-07-10T06:53:00Z</dcterms:modified>
</cp:coreProperties>
</file>