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EE" w:rsidRDefault="001D0DEE" w:rsidP="00F11563">
      <w:pPr>
        <w:tabs>
          <w:tab w:val="left" w:pos="4090"/>
        </w:tabs>
        <w:spacing w:after="0"/>
        <w:jc w:val="center"/>
        <w:rPr>
          <w:rFonts w:ascii="Times New Roman" w:hAnsi="Times New Roman" w:cs="Times New Roman"/>
          <w:b/>
          <w:sz w:val="28"/>
          <w:szCs w:val="28"/>
        </w:rPr>
      </w:pPr>
      <w:bookmarkStart w:id="0" w:name="_GoBack"/>
      <w:bookmarkEnd w:id="0"/>
    </w:p>
    <w:p w:rsidR="001D0DEE" w:rsidRDefault="001D0DEE" w:rsidP="00F11563">
      <w:pPr>
        <w:tabs>
          <w:tab w:val="left" w:pos="4090"/>
        </w:tabs>
        <w:spacing w:after="0"/>
        <w:jc w:val="center"/>
        <w:rPr>
          <w:rFonts w:ascii="Times New Roman" w:hAnsi="Times New Roman" w:cs="Times New Roman"/>
          <w:b/>
          <w:sz w:val="28"/>
          <w:szCs w:val="28"/>
        </w:rPr>
      </w:pPr>
    </w:p>
    <w:p w:rsidR="00F11563" w:rsidRDefault="00F11563" w:rsidP="00F1156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F11563" w:rsidRDefault="00F11563" w:rsidP="00F1156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F11563" w:rsidRDefault="001D0DEE" w:rsidP="00F11563">
      <w:pPr>
        <w:tabs>
          <w:tab w:val="left" w:pos="2085"/>
        </w:tabs>
        <w:jc w:val="center"/>
        <w:rPr>
          <w:rFonts w:ascii="Times New Roman" w:hAnsi="Times New Roman" w:cs="Times New Roman"/>
          <w:b/>
          <w:sz w:val="28"/>
          <w:szCs w:val="28"/>
        </w:rPr>
      </w:pPr>
      <w:r>
        <w:rPr>
          <w:rFonts w:ascii="Times New Roman" w:hAnsi="Times New Roman" w:cs="Times New Roman"/>
          <w:b/>
          <w:sz w:val="28"/>
          <w:szCs w:val="28"/>
        </w:rPr>
        <w:t>м.Калуша за березень</w:t>
      </w:r>
      <w:r w:rsidR="00F11563">
        <w:rPr>
          <w:rFonts w:ascii="Times New Roman" w:hAnsi="Times New Roman" w:cs="Times New Roman"/>
          <w:b/>
          <w:sz w:val="28"/>
          <w:szCs w:val="28"/>
        </w:rPr>
        <w:t xml:space="preserve"> 2025 року.</w:t>
      </w:r>
    </w:p>
    <w:p w:rsidR="00F11563" w:rsidRDefault="00F11563" w:rsidP="00F11563">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F11563" w:rsidRDefault="00F11563" w:rsidP="00F11563">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F11563" w:rsidRDefault="00F11563" w:rsidP="00F11563">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гляд і допомогу. Працівниками територіального центру спільно з представниками старостинських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F11563" w:rsidRDefault="00F11563" w:rsidP="00F1156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w:t>
      </w:r>
      <w:r w:rsidR="000E1BD6">
        <w:rPr>
          <w:rFonts w:ascii="Times New Roman" w:hAnsi="Times New Roman" w:cs="Times New Roman"/>
          <w:sz w:val="28"/>
          <w:szCs w:val="28"/>
          <w:shd w:val="clear" w:color="auto" w:fill="FFFFFF"/>
        </w:rPr>
        <w:t>березень</w:t>
      </w:r>
      <w:r>
        <w:rPr>
          <w:rFonts w:ascii="Times New Roman" w:hAnsi="Times New Roman" w:cs="Times New Roman"/>
          <w:sz w:val="28"/>
          <w:szCs w:val="28"/>
          <w:shd w:val="clear" w:color="auto" w:fill="FFFFFF"/>
        </w:rPr>
        <w:t xml:space="preserve"> місяць було розміщено </w:t>
      </w:r>
      <w:r w:rsidR="000E1BD6">
        <w:rPr>
          <w:rFonts w:ascii="Times New Roman" w:hAnsi="Times New Roman" w:cs="Times New Roman"/>
          <w:sz w:val="28"/>
          <w:szCs w:val="28"/>
          <w:shd w:val="clear" w:color="auto" w:fill="FFFFFF"/>
        </w:rPr>
        <w:t xml:space="preserve">8 </w:t>
      </w:r>
      <w:r>
        <w:rPr>
          <w:rFonts w:ascii="Times New Roman" w:hAnsi="Times New Roman" w:cs="Times New Roman"/>
          <w:sz w:val="28"/>
          <w:szCs w:val="28"/>
          <w:shd w:val="clear" w:color="auto" w:fill="FFFFFF"/>
        </w:rPr>
        <w:t xml:space="preserve"> інформацій), </w:t>
      </w:r>
      <w:r>
        <w:rPr>
          <w:rFonts w:ascii="Times New Roman" w:hAnsi="Times New Roman" w:cs="Times New Roman"/>
          <w:sz w:val="28"/>
          <w:szCs w:val="28"/>
        </w:rPr>
        <w:t xml:space="preserve">на сторінці територіального центру в соціальній мережі «Фейсбук» (за поточний місяць розміщено </w:t>
      </w:r>
      <w:r w:rsidR="000E1BD6">
        <w:rPr>
          <w:rFonts w:ascii="Times New Roman" w:hAnsi="Times New Roman" w:cs="Times New Roman"/>
          <w:sz w:val="28"/>
          <w:szCs w:val="28"/>
        </w:rPr>
        <w:t>10</w:t>
      </w:r>
      <w:r w:rsidR="0008779C">
        <w:rPr>
          <w:rFonts w:ascii="Times New Roman" w:hAnsi="Times New Roman" w:cs="Times New Roman"/>
          <w:sz w:val="28"/>
          <w:szCs w:val="28"/>
        </w:rPr>
        <w:t xml:space="preserve"> дописів) та на сайті «Вікна» </w:t>
      </w:r>
      <w:r>
        <w:rPr>
          <w:rFonts w:ascii="Times New Roman" w:hAnsi="Times New Roman" w:cs="Times New Roman"/>
          <w:sz w:val="28"/>
          <w:szCs w:val="28"/>
        </w:rPr>
        <w:t xml:space="preserve">(за поточний місяць розміщено 1 допис). Щотижня підопічним територіального центру безкоштовно видаються 100 примірників газети «Вікна». </w:t>
      </w:r>
    </w:p>
    <w:p w:rsidR="00F11563" w:rsidRDefault="00F11563" w:rsidP="00F11563">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F11563" w:rsidRDefault="00F11563" w:rsidP="00F11563">
      <w:pPr>
        <w:spacing w:after="0"/>
        <w:ind w:firstLine="567"/>
        <w:jc w:val="both"/>
        <w:rPr>
          <w:rFonts w:ascii="Times New Roman" w:eastAsia="Calibri" w:hAnsi="Times New Roman" w:cs="Times New Roman"/>
          <w:sz w:val="28"/>
          <w:szCs w:val="28"/>
        </w:rPr>
      </w:pPr>
    </w:p>
    <w:p w:rsidR="00F11563" w:rsidRDefault="00F11563" w:rsidP="00F11563">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F11563" w:rsidRDefault="00F11563" w:rsidP="00F11563">
      <w:pPr>
        <w:pStyle w:val="a3"/>
        <w:spacing w:before="0" w:beforeAutospacing="0" w:after="120" w:afterAutospacing="0"/>
        <w:ind w:left="283"/>
        <w:jc w:val="both"/>
        <w:rPr>
          <w:sz w:val="28"/>
          <w:szCs w:val="28"/>
        </w:rPr>
      </w:pPr>
      <w:r>
        <w:rPr>
          <w:sz w:val="28"/>
          <w:szCs w:val="28"/>
        </w:rPr>
        <w:t xml:space="preserve">-відділення соціальної допомоги вдома; </w:t>
      </w:r>
    </w:p>
    <w:p w:rsidR="00F11563" w:rsidRDefault="00F11563" w:rsidP="00F11563">
      <w:pPr>
        <w:pStyle w:val="a3"/>
        <w:spacing w:before="0" w:beforeAutospacing="0" w:after="120" w:afterAutospacing="0"/>
        <w:ind w:left="283"/>
        <w:jc w:val="both"/>
        <w:rPr>
          <w:sz w:val="28"/>
          <w:szCs w:val="28"/>
        </w:rPr>
      </w:pPr>
      <w:r>
        <w:rPr>
          <w:sz w:val="28"/>
          <w:szCs w:val="28"/>
        </w:rPr>
        <w:t xml:space="preserve">-відділення організації надання адресної натуральної та грошової   допомоги; </w:t>
      </w:r>
    </w:p>
    <w:p w:rsidR="00F11563" w:rsidRDefault="00F11563" w:rsidP="00F11563">
      <w:pPr>
        <w:pStyle w:val="a3"/>
        <w:spacing w:before="0" w:beforeAutospacing="0" w:after="120" w:afterAutospacing="0"/>
        <w:ind w:left="283"/>
        <w:jc w:val="both"/>
        <w:rPr>
          <w:sz w:val="28"/>
          <w:szCs w:val="28"/>
        </w:rPr>
      </w:pPr>
      <w:r>
        <w:rPr>
          <w:sz w:val="28"/>
          <w:szCs w:val="28"/>
        </w:rPr>
        <w:t xml:space="preserve">-відділення денного перебування.     </w:t>
      </w:r>
    </w:p>
    <w:p w:rsidR="00F11563" w:rsidRDefault="00F11563" w:rsidP="00F11563">
      <w:pPr>
        <w:pStyle w:val="a3"/>
        <w:spacing w:before="0" w:beforeAutospacing="0" w:after="120" w:afterAutospacing="0"/>
        <w:ind w:left="283"/>
        <w:jc w:val="both"/>
        <w:rPr>
          <w:sz w:val="28"/>
          <w:szCs w:val="28"/>
        </w:rPr>
      </w:pPr>
    </w:p>
    <w:p w:rsidR="00F11563" w:rsidRDefault="00F11563" w:rsidP="00F11563">
      <w:pPr>
        <w:pStyle w:val="a3"/>
        <w:spacing w:before="0" w:beforeAutospacing="0" w:after="120" w:afterAutospacing="0"/>
        <w:ind w:left="283"/>
        <w:jc w:val="both"/>
        <w:rPr>
          <w:sz w:val="28"/>
          <w:szCs w:val="28"/>
        </w:rPr>
      </w:pPr>
    </w:p>
    <w:p w:rsidR="00F11563" w:rsidRDefault="00F11563" w:rsidP="00F11563">
      <w:pPr>
        <w:pStyle w:val="a3"/>
        <w:spacing w:before="0" w:beforeAutospacing="0" w:after="120" w:afterAutospacing="0"/>
        <w:ind w:left="283"/>
        <w:jc w:val="both"/>
        <w:rPr>
          <w:sz w:val="28"/>
          <w:szCs w:val="28"/>
        </w:rPr>
      </w:pPr>
    </w:p>
    <w:p w:rsidR="001D0DEE" w:rsidRDefault="001D0DEE" w:rsidP="00F11563">
      <w:pPr>
        <w:pStyle w:val="a3"/>
        <w:spacing w:before="0" w:beforeAutospacing="0" w:after="120" w:afterAutospacing="0"/>
        <w:ind w:left="283"/>
        <w:jc w:val="both"/>
        <w:rPr>
          <w:sz w:val="28"/>
          <w:szCs w:val="28"/>
        </w:rPr>
      </w:pPr>
    </w:p>
    <w:p w:rsidR="00F11563" w:rsidRDefault="00F11563" w:rsidP="00F11563">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F11563" w:rsidRDefault="00F11563" w:rsidP="00F11563">
      <w:pPr>
        <w:pStyle w:val="a4"/>
        <w:ind w:firstLine="708"/>
        <w:rPr>
          <w:rFonts w:ascii="Times New Roman" w:hAnsi="Times New Roman"/>
          <w:b w:val="0"/>
          <w:sz w:val="28"/>
          <w:szCs w:val="28"/>
        </w:rPr>
      </w:pPr>
    </w:p>
    <w:p w:rsidR="00F11563" w:rsidRDefault="00FF79C9" w:rsidP="00F11563">
      <w:pPr>
        <w:pStyle w:val="a3"/>
        <w:spacing w:before="0" w:beforeAutospacing="0" w:after="0" w:afterAutospacing="0"/>
        <w:ind w:firstLine="708"/>
        <w:jc w:val="both"/>
        <w:rPr>
          <w:sz w:val="28"/>
          <w:szCs w:val="28"/>
        </w:rPr>
      </w:pPr>
      <w:r>
        <w:rPr>
          <w:sz w:val="28"/>
          <w:szCs w:val="28"/>
        </w:rPr>
        <w:t>За звітний період виявлено  10</w:t>
      </w:r>
      <w:r w:rsidR="00F11563">
        <w:rPr>
          <w:sz w:val="28"/>
          <w:szCs w:val="28"/>
        </w:rPr>
        <w:t xml:space="preserve"> осіб похилого віку, які перебувають у складних життєвих  обставинах і потребують соціального обслуг</w:t>
      </w:r>
      <w:r>
        <w:rPr>
          <w:sz w:val="28"/>
          <w:szCs w:val="28"/>
        </w:rPr>
        <w:t>овування, фактично обслужено 332</w:t>
      </w:r>
      <w:r w:rsidR="0008779C">
        <w:rPr>
          <w:sz w:val="28"/>
          <w:szCs w:val="28"/>
        </w:rPr>
        <w:t xml:space="preserve"> особи</w:t>
      </w:r>
      <w:r w:rsidR="00FC4D9D">
        <w:rPr>
          <w:sz w:val="28"/>
          <w:szCs w:val="28"/>
        </w:rPr>
        <w:t>. В поточному місяці</w:t>
      </w:r>
      <w:r w:rsidR="00F11563">
        <w:rPr>
          <w:sz w:val="28"/>
          <w:szCs w:val="28"/>
        </w:rPr>
        <w:t xml:space="preserve"> соціальними робітниками відділенням соціальної допомоги вдома надано </w:t>
      </w:r>
      <w:r>
        <w:rPr>
          <w:sz w:val="28"/>
          <w:szCs w:val="28"/>
        </w:rPr>
        <w:t xml:space="preserve"> 332 одиноким 2916</w:t>
      </w:r>
      <w:r w:rsidR="00F11563">
        <w:rPr>
          <w:sz w:val="28"/>
          <w:szCs w:val="28"/>
        </w:rPr>
        <w:t xml:space="preserve"> послуг. </w:t>
      </w:r>
      <w:r w:rsidR="00F11563">
        <w:rPr>
          <w:rFonts w:eastAsia="Calibri"/>
          <w:sz w:val="28"/>
          <w:szCs w:val="28"/>
        </w:rPr>
        <w:t xml:space="preserve">Середнє навантаження на одного соціального робітника становить 10 осіб. </w:t>
      </w:r>
      <w:r w:rsidR="00F11563">
        <w:rPr>
          <w:sz w:val="28"/>
          <w:szCs w:val="28"/>
        </w:rPr>
        <w:t>У відді</w:t>
      </w:r>
      <w:r>
        <w:rPr>
          <w:sz w:val="28"/>
          <w:szCs w:val="28"/>
        </w:rPr>
        <w:t>ленні  поновлено документи на 25</w:t>
      </w:r>
      <w:r w:rsidR="00F11563">
        <w:rPr>
          <w:sz w:val="28"/>
          <w:szCs w:val="28"/>
        </w:rPr>
        <w:t xml:space="preserve"> осіб. Прийнято на облік у відділення</w:t>
      </w:r>
      <w:r>
        <w:rPr>
          <w:sz w:val="28"/>
          <w:szCs w:val="28"/>
        </w:rPr>
        <w:t xml:space="preserve"> 8</w:t>
      </w:r>
      <w:r w:rsidR="00F11563">
        <w:rPr>
          <w:sz w:val="28"/>
          <w:szCs w:val="28"/>
        </w:rPr>
        <w:t xml:space="preserve"> осіб. </w:t>
      </w:r>
      <w:r w:rsidR="00E36C52">
        <w:rPr>
          <w:sz w:val="28"/>
          <w:szCs w:val="28"/>
        </w:rPr>
        <w:t xml:space="preserve"> </w:t>
      </w:r>
      <w:r w:rsidR="00F11563">
        <w:rPr>
          <w:sz w:val="28"/>
          <w:szCs w:val="28"/>
        </w:rPr>
        <w:t xml:space="preserve">Мультидисциплінарною </w:t>
      </w:r>
      <w:r w:rsidR="0008779C">
        <w:rPr>
          <w:sz w:val="28"/>
          <w:szCs w:val="28"/>
        </w:rPr>
        <w:t xml:space="preserve"> </w:t>
      </w:r>
      <w:r w:rsidR="00F11563">
        <w:rPr>
          <w:sz w:val="28"/>
          <w:szCs w:val="28"/>
        </w:rPr>
        <w:t xml:space="preserve">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обслужено 10 осіб та надано 50 соціальних послуг. Трьом  особам з інвалідністю по зору  надано 24 соціальні послуги фізичного супроводу. </w:t>
      </w:r>
    </w:p>
    <w:p w:rsidR="00F11563" w:rsidRDefault="00F11563" w:rsidP="00F11563">
      <w:pPr>
        <w:pStyle w:val="a4"/>
        <w:ind w:firstLine="708"/>
        <w:jc w:val="both"/>
        <w:rPr>
          <w:rFonts w:ascii="Times New Roman" w:hAnsi="Times New Roman"/>
          <w:b w:val="0"/>
          <w:sz w:val="28"/>
          <w:szCs w:val="28"/>
        </w:rPr>
      </w:pPr>
      <w:r>
        <w:rPr>
          <w:rFonts w:ascii="Times New Roman" w:hAnsi="Times New Roman"/>
          <w:b w:val="0"/>
          <w:sz w:val="28"/>
          <w:szCs w:val="28"/>
        </w:rPr>
        <w:t xml:space="preserve">Працівниками відділення в </w:t>
      </w:r>
      <w:r w:rsidR="00E36C52">
        <w:rPr>
          <w:rFonts w:ascii="Times New Roman" w:hAnsi="Times New Roman"/>
          <w:b w:val="0"/>
          <w:sz w:val="28"/>
          <w:szCs w:val="28"/>
        </w:rPr>
        <w:t>березні</w:t>
      </w:r>
      <w:r>
        <w:rPr>
          <w:rFonts w:ascii="Times New Roman" w:hAnsi="Times New Roman"/>
          <w:b w:val="0"/>
          <w:sz w:val="28"/>
          <w:szCs w:val="28"/>
        </w:rPr>
        <w:t xml:space="preserve"> складено </w:t>
      </w:r>
      <w:r w:rsidR="00E36C52">
        <w:rPr>
          <w:rFonts w:ascii="Times New Roman" w:hAnsi="Times New Roman"/>
          <w:b w:val="0"/>
          <w:sz w:val="28"/>
          <w:szCs w:val="28"/>
        </w:rPr>
        <w:t>2</w:t>
      </w:r>
      <w:r>
        <w:rPr>
          <w:rFonts w:ascii="Times New Roman" w:hAnsi="Times New Roman"/>
          <w:b w:val="0"/>
          <w:sz w:val="28"/>
          <w:szCs w:val="28"/>
        </w:rPr>
        <w:t xml:space="preserve"> акти обстеження матеріально - побутових умов проживання мешканців міста для визначення права надання їм одноразової  грошової допомоги за рішенням департаменту соціальної політики Івано-Франківської обласної державної адміністрації.</w:t>
      </w:r>
    </w:p>
    <w:p w:rsidR="00F11563" w:rsidRDefault="00F11563" w:rsidP="00F11563">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F11563" w:rsidRDefault="00F11563" w:rsidP="00F11563">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245CB1" w:rsidRDefault="00245CB1" w:rsidP="00486BE2">
      <w:pPr>
        <w:pStyle w:val="a3"/>
        <w:spacing w:before="0" w:beforeAutospacing="0" w:after="0" w:afterAutospacing="0"/>
        <w:jc w:val="both"/>
        <w:rPr>
          <w:sz w:val="28"/>
          <w:szCs w:val="28"/>
        </w:rPr>
      </w:pPr>
      <w:r>
        <w:rPr>
          <w:rFonts w:eastAsia="Calibri"/>
          <w:sz w:val="28"/>
          <w:szCs w:val="28"/>
        </w:rPr>
        <w:t xml:space="preserve">          </w:t>
      </w:r>
      <w:r w:rsidR="00FF79C9">
        <w:rPr>
          <w:rFonts w:eastAsia="Calibri"/>
          <w:sz w:val="28"/>
          <w:szCs w:val="28"/>
        </w:rPr>
        <w:t>Станом на 01.04</w:t>
      </w:r>
      <w:r w:rsidR="00F11563">
        <w:rPr>
          <w:rFonts w:eastAsia="Calibri"/>
          <w:sz w:val="28"/>
          <w:szCs w:val="28"/>
        </w:rPr>
        <w:t>.2025 на о</w:t>
      </w:r>
      <w:r w:rsidR="00FF79C9">
        <w:rPr>
          <w:rFonts w:eastAsia="Calibri"/>
          <w:sz w:val="28"/>
          <w:szCs w:val="28"/>
        </w:rPr>
        <w:t>бліку у відділенні перебуває 675</w:t>
      </w:r>
      <w:r w:rsidR="00F11563">
        <w:rPr>
          <w:rFonts w:eastAsia="Calibri"/>
          <w:sz w:val="28"/>
          <w:szCs w:val="28"/>
        </w:rPr>
        <w:t xml:space="preserve"> осіб.</w:t>
      </w:r>
      <w:r w:rsidR="00F11563">
        <w:rPr>
          <w:sz w:val="28"/>
          <w:szCs w:val="28"/>
        </w:rPr>
        <w:t xml:space="preserve"> Прийнято на облік у відділення </w:t>
      </w:r>
      <w:r w:rsidR="0008779C">
        <w:rPr>
          <w:sz w:val="28"/>
          <w:szCs w:val="28"/>
        </w:rPr>
        <w:t xml:space="preserve">за поточний місяць </w:t>
      </w:r>
      <w:r w:rsidR="00FF79C9">
        <w:rPr>
          <w:sz w:val="28"/>
          <w:szCs w:val="28"/>
        </w:rPr>
        <w:t>8</w:t>
      </w:r>
      <w:r w:rsidR="00F11563">
        <w:rPr>
          <w:sz w:val="28"/>
          <w:szCs w:val="28"/>
        </w:rPr>
        <w:t xml:space="preserve"> осіб. Знято з обліку </w:t>
      </w:r>
      <w:r w:rsidR="00FF79C9">
        <w:rPr>
          <w:sz w:val="28"/>
          <w:szCs w:val="28"/>
        </w:rPr>
        <w:t>1 особу</w:t>
      </w:r>
      <w:r w:rsidR="00F11563">
        <w:rPr>
          <w:sz w:val="28"/>
          <w:szCs w:val="28"/>
        </w:rPr>
        <w:t xml:space="preserve"> (у зв’язку зі смертю). Складено </w:t>
      </w:r>
      <w:r w:rsidR="00FF79C9">
        <w:rPr>
          <w:sz w:val="28"/>
          <w:szCs w:val="28"/>
        </w:rPr>
        <w:t>2 акти</w:t>
      </w:r>
      <w:r w:rsidR="00F11563">
        <w:rPr>
          <w:sz w:val="28"/>
          <w:szCs w:val="28"/>
        </w:rPr>
        <w:t xml:space="preserve"> оцінки потреби з метою взяття на облік. </w:t>
      </w:r>
      <w:r>
        <w:rPr>
          <w:sz w:val="28"/>
          <w:szCs w:val="28"/>
        </w:rPr>
        <w:t xml:space="preserve">     </w:t>
      </w:r>
    </w:p>
    <w:p w:rsidR="00F11563" w:rsidRPr="00486BE2" w:rsidRDefault="00245CB1" w:rsidP="00486BE2">
      <w:pPr>
        <w:pStyle w:val="a3"/>
        <w:spacing w:before="0" w:beforeAutospacing="0" w:after="0" w:afterAutospacing="0"/>
        <w:jc w:val="both"/>
        <w:rPr>
          <w:sz w:val="28"/>
          <w:szCs w:val="28"/>
        </w:rPr>
      </w:pPr>
      <w:r>
        <w:rPr>
          <w:sz w:val="28"/>
          <w:szCs w:val="28"/>
        </w:rPr>
        <w:t xml:space="preserve">        </w:t>
      </w:r>
      <w:r w:rsidR="00F11563">
        <w:rPr>
          <w:sz w:val="28"/>
          <w:szCs w:val="28"/>
        </w:rPr>
        <w:t xml:space="preserve">Продовжено термін дії договорів про </w:t>
      </w:r>
      <w:r w:rsidR="00FF79C9">
        <w:rPr>
          <w:sz w:val="28"/>
          <w:szCs w:val="28"/>
        </w:rPr>
        <w:t>надання соціальних послуг на 29 осіб. З нагоди ювілею в березні</w:t>
      </w:r>
      <w:r w:rsidR="00F11563">
        <w:rPr>
          <w:sz w:val="28"/>
          <w:szCs w:val="28"/>
        </w:rPr>
        <w:t xml:space="preserve"> місяці було  вручено 4 особам солодкі подарунки на суму 735,60 грн.</w:t>
      </w:r>
      <w:r w:rsidR="00FF79C9">
        <w:rPr>
          <w:sz w:val="28"/>
          <w:szCs w:val="28"/>
        </w:rPr>
        <w:t xml:space="preserve"> В поточному місяці видано сімом</w:t>
      </w:r>
      <w:r w:rsidR="00F11563">
        <w:rPr>
          <w:sz w:val="28"/>
          <w:szCs w:val="28"/>
        </w:rPr>
        <w:t xml:space="preserve"> особам технічні засоби реабіл</w:t>
      </w:r>
      <w:r w:rsidR="00FF79C9">
        <w:rPr>
          <w:sz w:val="28"/>
          <w:szCs w:val="28"/>
        </w:rPr>
        <w:t>ітації. Поновлено документи в 31 особовій справі</w:t>
      </w:r>
      <w:r w:rsidR="00F11563">
        <w:rPr>
          <w:sz w:val="28"/>
          <w:szCs w:val="28"/>
        </w:rPr>
        <w:t xml:space="preserve">  отримувачів соціальної послуги «натуральна допомога». </w:t>
      </w:r>
      <w:r w:rsidR="007827B4">
        <w:rPr>
          <w:sz w:val="28"/>
          <w:szCs w:val="28"/>
        </w:rPr>
        <w:t>Видано одне направлення на безоплатну перукарську послугу (надано одній особі перукарську послугу, вартість послуги  200,0 грн.).</w:t>
      </w:r>
      <w:r w:rsidR="007827B4" w:rsidRPr="007827B4">
        <w:rPr>
          <w:sz w:val="28"/>
          <w:szCs w:val="28"/>
        </w:rPr>
        <w:t xml:space="preserve"> </w:t>
      </w:r>
      <w:r w:rsidR="007827B4">
        <w:rPr>
          <w:sz w:val="28"/>
          <w:szCs w:val="28"/>
        </w:rPr>
        <w:t>Підготовлено листи-прохання щодо надання грошової  та натуральної допомоги  до Великодних свят</w:t>
      </w:r>
      <w:r>
        <w:rPr>
          <w:sz w:val="28"/>
          <w:szCs w:val="28"/>
        </w:rPr>
        <w:t xml:space="preserve"> </w:t>
      </w:r>
      <w:r w:rsidR="00495ACA">
        <w:rPr>
          <w:sz w:val="28"/>
          <w:szCs w:val="28"/>
        </w:rPr>
        <w:t xml:space="preserve">На благодійний рахунок в березні </w:t>
      </w:r>
      <w:r w:rsidR="007827B4">
        <w:rPr>
          <w:sz w:val="28"/>
          <w:szCs w:val="28"/>
        </w:rPr>
        <w:t xml:space="preserve"> місяці надійшло </w:t>
      </w:r>
      <w:r w:rsidR="007E064E" w:rsidRPr="007E064E">
        <w:rPr>
          <w:sz w:val="28"/>
          <w:szCs w:val="28"/>
        </w:rPr>
        <w:t>6</w:t>
      </w:r>
      <w:r w:rsidR="007827B4" w:rsidRPr="007E064E">
        <w:rPr>
          <w:sz w:val="28"/>
          <w:szCs w:val="28"/>
        </w:rPr>
        <w:t>000 тис.грн.</w:t>
      </w:r>
      <w:r w:rsidR="007827B4">
        <w:rPr>
          <w:sz w:val="28"/>
          <w:szCs w:val="28"/>
        </w:rPr>
        <w:t xml:space="preserve"> </w:t>
      </w:r>
      <w:r w:rsidR="00486BE2" w:rsidRPr="003F1BEA">
        <w:rPr>
          <w:sz w:val="28"/>
          <w:szCs w:val="28"/>
        </w:rPr>
        <w:t>Отримано та видано натуральну допомогу (хліб) від релігійної громади (параф</w:t>
      </w:r>
      <w:r w:rsidR="00486BE2">
        <w:rPr>
          <w:sz w:val="28"/>
          <w:szCs w:val="28"/>
        </w:rPr>
        <w:t>ії) св. Андрія Первозванного (91особі на суму 4200</w:t>
      </w:r>
      <w:r w:rsidR="00486BE2" w:rsidRPr="003F1BEA">
        <w:rPr>
          <w:sz w:val="28"/>
          <w:szCs w:val="28"/>
        </w:rPr>
        <w:t xml:space="preserve"> грн</w:t>
      </w:r>
      <w:r w:rsidR="00486BE2">
        <w:rPr>
          <w:sz w:val="28"/>
          <w:szCs w:val="28"/>
        </w:rPr>
        <w:t>.).</w:t>
      </w:r>
    </w:p>
    <w:p w:rsidR="00F11563" w:rsidRPr="00486BE2" w:rsidRDefault="00F11563" w:rsidP="00486BE2">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 У відділенні організації надання адресної натуральної та грошової допомоги функціонує банк вживаного одягу  до якого калушани приносять речі, які видаються потребуючим. </w:t>
      </w:r>
    </w:p>
    <w:p w:rsidR="00F11563" w:rsidRDefault="00F11563" w:rsidP="00F11563">
      <w:pPr>
        <w:pStyle w:val="a3"/>
        <w:spacing w:before="0" w:beforeAutospacing="0" w:after="0" w:afterAutospacing="0"/>
        <w:jc w:val="center"/>
        <w:rPr>
          <w:b/>
          <w:bCs/>
          <w:sz w:val="28"/>
          <w:szCs w:val="28"/>
        </w:rPr>
      </w:pPr>
    </w:p>
    <w:p w:rsidR="00F11563" w:rsidRDefault="00F11563" w:rsidP="00F11563">
      <w:pPr>
        <w:pStyle w:val="a3"/>
        <w:spacing w:before="0" w:beforeAutospacing="0" w:after="0" w:afterAutospacing="0"/>
        <w:jc w:val="center"/>
        <w:rPr>
          <w:b/>
          <w:bCs/>
          <w:sz w:val="28"/>
          <w:szCs w:val="28"/>
        </w:rPr>
      </w:pPr>
      <w:r>
        <w:rPr>
          <w:b/>
          <w:bCs/>
          <w:sz w:val="28"/>
          <w:szCs w:val="28"/>
        </w:rPr>
        <w:t>Відділення денного перебування:</w:t>
      </w:r>
    </w:p>
    <w:p w:rsidR="00F11563" w:rsidRDefault="00F11563" w:rsidP="00F11563">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w:t>
      </w:r>
      <w:r>
        <w:rPr>
          <w:rFonts w:ascii="Times New Roman" w:eastAsia="Calibri" w:hAnsi="Times New Roman" w:cs="Times New Roman"/>
          <w:sz w:val="28"/>
          <w:szCs w:val="28"/>
        </w:rPr>
        <w:lastRenderedPageBreak/>
        <w:t>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245CB1" w:rsidRDefault="004F108F" w:rsidP="00F11563">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01.04</w:t>
      </w:r>
      <w:r w:rsidR="00F11563">
        <w:rPr>
          <w:rFonts w:ascii="Times New Roman" w:eastAsia="Calibri" w:hAnsi="Times New Roman" w:cs="Times New Roman"/>
          <w:sz w:val="28"/>
          <w:szCs w:val="28"/>
        </w:rPr>
        <w:t>.2025 на о</w:t>
      </w:r>
      <w:r>
        <w:rPr>
          <w:rFonts w:ascii="Times New Roman" w:eastAsia="Calibri" w:hAnsi="Times New Roman" w:cs="Times New Roman"/>
          <w:sz w:val="28"/>
          <w:szCs w:val="28"/>
        </w:rPr>
        <w:t>бліку у відділенні перебуває 177 осіб</w:t>
      </w:r>
      <w:r w:rsidR="00F11563">
        <w:rPr>
          <w:rFonts w:ascii="Times New Roman" w:eastAsia="Calibri" w:hAnsi="Times New Roman" w:cs="Times New Roman"/>
          <w:sz w:val="28"/>
          <w:szCs w:val="28"/>
        </w:rPr>
        <w:t>.</w:t>
      </w:r>
      <w:r w:rsidR="00F11563">
        <w:rPr>
          <w:rFonts w:ascii="Times New Roman" w:eastAsia="Calibri" w:hAnsi="Times New Roman" w:cs="Times New Roman"/>
          <w:i/>
          <w:sz w:val="28"/>
          <w:szCs w:val="28"/>
        </w:rPr>
        <w:t xml:space="preserve"> </w:t>
      </w:r>
      <w:r w:rsidR="00245CB1">
        <w:rPr>
          <w:rFonts w:ascii="Times New Roman" w:eastAsia="Calibri" w:hAnsi="Times New Roman" w:cs="Times New Roman"/>
          <w:i/>
          <w:sz w:val="28"/>
          <w:szCs w:val="28"/>
        </w:rPr>
        <w:t xml:space="preserve">     </w:t>
      </w:r>
    </w:p>
    <w:p w:rsidR="00F11563" w:rsidRDefault="004F108F" w:rsidP="00F11563">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t>Поновлено документи в 21 особовій справі</w:t>
      </w:r>
      <w:r w:rsidR="00F11563">
        <w:rPr>
          <w:rFonts w:ascii="Times New Roman" w:hAnsi="Times New Roman" w:cs="Times New Roman"/>
          <w:sz w:val="28"/>
          <w:szCs w:val="28"/>
        </w:rPr>
        <w:t xml:space="preserve">  отримувачів соціальної послуги денного перебування.</w:t>
      </w:r>
    </w:p>
    <w:p w:rsidR="00EC20DD" w:rsidRDefault="00F11563" w:rsidP="00F11563">
      <w:pPr>
        <w:pStyle w:val="a4"/>
        <w:ind w:firstLine="708"/>
        <w:jc w:val="both"/>
        <w:rPr>
          <w:rFonts w:ascii="Times New Roman" w:hAnsi="Times New Roman"/>
          <w:b w:val="0"/>
          <w:sz w:val="28"/>
          <w:szCs w:val="28"/>
        </w:rPr>
      </w:pPr>
      <w:r>
        <w:rPr>
          <w:rFonts w:ascii="Times New Roman" w:hAnsi="Times New Roman"/>
          <w:b w:val="0"/>
          <w:sz w:val="28"/>
          <w:szCs w:val="28"/>
        </w:rPr>
        <w:t xml:space="preserve">Протягом </w:t>
      </w:r>
      <w:r w:rsidR="004F108F">
        <w:rPr>
          <w:rFonts w:ascii="Times New Roman" w:hAnsi="Times New Roman"/>
          <w:b w:val="0"/>
          <w:sz w:val="28"/>
          <w:szCs w:val="28"/>
        </w:rPr>
        <w:t>березня  проведено 13</w:t>
      </w:r>
      <w:r w:rsidR="0008779C">
        <w:rPr>
          <w:rFonts w:ascii="Times New Roman" w:hAnsi="Times New Roman"/>
          <w:b w:val="0"/>
          <w:sz w:val="28"/>
          <w:szCs w:val="28"/>
        </w:rPr>
        <w:t xml:space="preserve"> спортивно-оздоровчих занять та</w:t>
      </w:r>
      <w:r>
        <w:rPr>
          <w:rFonts w:ascii="Times New Roman" w:hAnsi="Times New Roman"/>
          <w:b w:val="0"/>
          <w:sz w:val="28"/>
          <w:szCs w:val="28"/>
        </w:rPr>
        <w:t xml:space="preserve"> 8 занять з скандинавської х</w:t>
      </w:r>
      <w:r w:rsidR="004F108F">
        <w:rPr>
          <w:rFonts w:ascii="Times New Roman" w:hAnsi="Times New Roman"/>
          <w:b w:val="0"/>
          <w:sz w:val="28"/>
          <w:szCs w:val="28"/>
        </w:rPr>
        <w:t>одьби на стадіоні «Хімік»</w:t>
      </w:r>
      <w:r w:rsidR="00FC4D9D">
        <w:rPr>
          <w:rFonts w:ascii="Times New Roman" w:hAnsi="Times New Roman"/>
          <w:b w:val="0"/>
          <w:sz w:val="28"/>
          <w:szCs w:val="28"/>
        </w:rPr>
        <w:t>,</w:t>
      </w:r>
      <w:r w:rsidR="00245CB1">
        <w:rPr>
          <w:rFonts w:ascii="Times New Roman" w:hAnsi="Times New Roman"/>
          <w:b w:val="0"/>
          <w:sz w:val="28"/>
          <w:szCs w:val="28"/>
        </w:rPr>
        <w:t xml:space="preserve"> а також</w:t>
      </w:r>
      <w:r w:rsidR="004F108F">
        <w:rPr>
          <w:rFonts w:ascii="Times New Roman" w:hAnsi="Times New Roman"/>
          <w:b w:val="0"/>
          <w:sz w:val="28"/>
          <w:szCs w:val="28"/>
        </w:rPr>
        <w:t xml:space="preserve">   </w:t>
      </w:r>
      <w:r w:rsidR="0008779C">
        <w:rPr>
          <w:rFonts w:ascii="Times New Roman" w:hAnsi="Times New Roman"/>
          <w:b w:val="0"/>
          <w:sz w:val="28"/>
          <w:szCs w:val="28"/>
        </w:rPr>
        <w:t xml:space="preserve">проведено </w:t>
      </w:r>
      <w:r w:rsidR="004F108F">
        <w:rPr>
          <w:rFonts w:ascii="Times New Roman" w:hAnsi="Times New Roman"/>
          <w:b w:val="0"/>
          <w:sz w:val="28"/>
          <w:szCs w:val="28"/>
        </w:rPr>
        <w:t>21</w:t>
      </w:r>
      <w:r>
        <w:rPr>
          <w:rFonts w:ascii="Times New Roman" w:hAnsi="Times New Roman"/>
          <w:b w:val="0"/>
          <w:sz w:val="28"/>
          <w:szCs w:val="28"/>
        </w:rPr>
        <w:t xml:space="preserve"> бесід</w:t>
      </w:r>
      <w:r w:rsidR="0008779C">
        <w:rPr>
          <w:rFonts w:ascii="Times New Roman" w:hAnsi="Times New Roman"/>
          <w:b w:val="0"/>
          <w:sz w:val="28"/>
          <w:szCs w:val="28"/>
        </w:rPr>
        <w:t>у</w:t>
      </w:r>
      <w:r>
        <w:rPr>
          <w:rFonts w:ascii="Times New Roman" w:hAnsi="Times New Roman"/>
          <w:b w:val="0"/>
          <w:sz w:val="28"/>
          <w:szCs w:val="28"/>
        </w:rPr>
        <w:t xml:space="preserve"> на різноманітні теми з особами, що є на обліку у відділенні денного перебування. </w:t>
      </w:r>
      <w:r w:rsidR="00245CB1">
        <w:rPr>
          <w:rFonts w:ascii="Times New Roman" w:hAnsi="Times New Roman"/>
          <w:b w:val="0"/>
          <w:sz w:val="28"/>
          <w:szCs w:val="28"/>
        </w:rPr>
        <w:t>В поточному місяці  медичним працівником відділення н</w:t>
      </w:r>
      <w:r>
        <w:rPr>
          <w:rFonts w:ascii="Times New Roman" w:hAnsi="Times New Roman"/>
          <w:b w:val="0"/>
          <w:sz w:val="28"/>
          <w:szCs w:val="28"/>
        </w:rPr>
        <w:t xml:space="preserve">адано </w:t>
      </w:r>
      <w:r w:rsidR="004F108F">
        <w:rPr>
          <w:rFonts w:ascii="Times New Roman" w:hAnsi="Times New Roman"/>
          <w:b w:val="0"/>
          <w:sz w:val="28"/>
          <w:szCs w:val="28"/>
        </w:rPr>
        <w:t>143</w:t>
      </w:r>
      <w:r w:rsidR="00EC20DD">
        <w:rPr>
          <w:rFonts w:ascii="Times New Roman" w:hAnsi="Times New Roman"/>
          <w:b w:val="0"/>
          <w:sz w:val="28"/>
          <w:szCs w:val="28"/>
        </w:rPr>
        <w:t xml:space="preserve"> соціально-побутові, медичні</w:t>
      </w:r>
      <w:r>
        <w:rPr>
          <w:rFonts w:ascii="Times New Roman" w:hAnsi="Times New Roman"/>
          <w:b w:val="0"/>
          <w:sz w:val="28"/>
          <w:szCs w:val="28"/>
        </w:rPr>
        <w:t xml:space="preserve"> послуг</w:t>
      </w:r>
      <w:r w:rsidR="00EC20DD">
        <w:rPr>
          <w:rFonts w:ascii="Times New Roman" w:hAnsi="Times New Roman"/>
          <w:b w:val="0"/>
          <w:sz w:val="28"/>
          <w:szCs w:val="28"/>
        </w:rPr>
        <w:t>и</w:t>
      </w:r>
      <w:r>
        <w:rPr>
          <w:rFonts w:ascii="Times New Roman" w:hAnsi="Times New Roman"/>
          <w:b w:val="0"/>
          <w:sz w:val="28"/>
          <w:szCs w:val="28"/>
        </w:rPr>
        <w:t xml:space="preserve">, а саме: </w:t>
      </w:r>
      <w:r w:rsidR="004F108F">
        <w:rPr>
          <w:rFonts w:ascii="Times New Roman" w:hAnsi="Times New Roman"/>
          <w:b w:val="0"/>
          <w:sz w:val="28"/>
          <w:szCs w:val="28"/>
        </w:rPr>
        <w:t>115</w:t>
      </w:r>
      <w:r>
        <w:rPr>
          <w:rFonts w:ascii="Times New Roman" w:hAnsi="Times New Roman"/>
          <w:b w:val="0"/>
          <w:sz w:val="28"/>
          <w:szCs w:val="28"/>
        </w:rPr>
        <w:t xml:space="preserve"> особам виміряно артеріальний тиск, проведено </w:t>
      </w:r>
      <w:r w:rsidR="004F108F">
        <w:rPr>
          <w:rFonts w:ascii="Times New Roman" w:hAnsi="Times New Roman"/>
          <w:b w:val="0"/>
          <w:sz w:val="28"/>
          <w:szCs w:val="28"/>
        </w:rPr>
        <w:t>26</w:t>
      </w:r>
      <w:r>
        <w:rPr>
          <w:rFonts w:ascii="Times New Roman" w:hAnsi="Times New Roman"/>
          <w:b w:val="0"/>
          <w:sz w:val="28"/>
          <w:szCs w:val="28"/>
        </w:rPr>
        <w:t xml:space="preserve"> бесід, </w:t>
      </w:r>
      <w:r w:rsidR="004F108F">
        <w:rPr>
          <w:rFonts w:ascii="Times New Roman" w:hAnsi="Times New Roman"/>
          <w:b w:val="0"/>
          <w:sz w:val="28"/>
          <w:szCs w:val="28"/>
        </w:rPr>
        <w:t>2</w:t>
      </w:r>
      <w:r w:rsidR="00245CB1">
        <w:rPr>
          <w:rFonts w:ascii="Times New Roman" w:hAnsi="Times New Roman"/>
          <w:b w:val="0"/>
          <w:sz w:val="28"/>
          <w:szCs w:val="28"/>
        </w:rPr>
        <w:t xml:space="preserve"> масажі, в т. ч.</w:t>
      </w:r>
      <w:r w:rsidR="004F108F">
        <w:rPr>
          <w:rFonts w:ascii="Times New Roman" w:hAnsi="Times New Roman"/>
          <w:b w:val="0"/>
          <w:sz w:val="28"/>
          <w:szCs w:val="28"/>
        </w:rPr>
        <w:t xml:space="preserve"> на стадіоні «Хімік»</w:t>
      </w:r>
      <w:r w:rsidR="00245CB1">
        <w:rPr>
          <w:rFonts w:ascii="Times New Roman" w:hAnsi="Times New Roman"/>
          <w:b w:val="0"/>
          <w:sz w:val="28"/>
          <w:szCs w:val="28"/>
        </w:rPr>
        <w:t xml:space="preserve"> надано</w:t>
      </w:r>
      <w:r w:rsidR="00FC4D9D">
        <w:rPr>
          <w:rFonts w:ascii="Times New Roman" w:hAnsi="Times New Roman"/>
          <w:b w:val="0"/>
          <w:sz w:val="28"/>
          <w:szCs w:val="28"/>
        </w:rPr>
        <w:t xml:space="preserve"> </w:t>
      </w:r>
      <w:r w:rsidR="004F108F">
        <w:rPr>
          <w:rFonts w:ascii="Times New Roman" w:hAnsi="Times New Roman"/>
          <w:b w:val="0"/>
          <w:sz w:val="28"/>
          <w:szCs w:val="28"/>
        </w:rPr>
        <w:t>96</w:t>
      </w:r>
      <w:r>
        <w:rPr>
          <w:rFonts w:ascii="Times New Roman" w:hAnsi="Times New Roman"/>
          <w:b w:val="0"/>
          <w:sz w:val="28"/>
          <w:szCs w:val="28"/>
        </w:rPr>
        <w:t xml:space="preserve"> п</w:t>
      </w:r>
      <w:r w:rsidR="00245CB1">
        <w:rPr>
          <w:rFonts w:ascii="Times New Roman" w:hAnsi="Times New Roman"/>
          <w:b w:val="0"/>
          <w:sz w:val="28"/>
          <w:szCs w:val="28"/>
        </w:rPr>
        <w:t>ослуг</w:t>
      </w:r>
      <w:r>
        <w:rPr>
          <w:rFonts w:ascii="Times New Roman" w:hAnsi="Times New Roman"/>
          <w:b w:val="0"/>
          <w:sz w:val="28"/>
          <w:szCs w:val="28"/>
        </w:rPr>
        <w:t xml:space="preserve">. Медична сестра за </w:t>
      </w:r>
      <w:r w:rsidR="004F108F">
        <w:rPr>
          <w:rFonts w:ascii="Times New Roman" w:hAnsi="Times New Roman"/>
          <w:b w:val="0"/>
          <w:sz w:val="28"/>
          <w:szCs w:val="28"/>
        </w:rPr>
        <w:t>березень</w:t>
      </w:r>
      <w:r>
        <w:rPr>
          <w:rFonts w:ascii="Times New Roman" w:hAnsi="Times New Roman"/>
          <w:b w:val="0"/>
          <w:sz w:val="28"/>
          <w:szCs w:val="28"/>
        </w:rPr>
        <w:t xml:space="preserve"> відвідала </w:t>
      </w:r>
      <w:r w:rsidR="004F108F">
        <w:rPr>
          <w:rFonts w:ascii="Times New Roman" w:hAnsi="Times New Roman"/>
          <w:b w:val="0"/>
          <w:sz w:val="28"/>
          <w:szCs w:val="28"/>
        </w:rPr>
        <w:t>28</w:t>
      </w:r>
      <w:r>
        <w:rPr>
          <w:rFonts w:ascii="Times New Roman" w:hAnsi="Times New Roman"/>
          <w:b w:val="0"/>
          <w:sz w:val="28"/>
          <w:szCs w:val="28"/>
        </w:rPr>
        <w:t xml:space="preserve"> осіб, які перебувають на обслуговуванні в територіальному центрі. </w:t>
      </w:r>
    </w:p>
    <w:p w:rsidR="00F11563" w:rsidRDefault="00F11563" w:rsidP="00F11563">
      <w:pPr>
        <w:pStyle w:val="a4"/>
        <w:ind w:firstLine="708"/>
        <w:jc w:val="both"/>
        <w:rPr>
          <w:rFonts w:ascii="Times New Roman" w:hAnsi="Times New Roman"/>
          <w:b w:val="0"/>
          <w:color w:val="000000"/>
          <w:sz w:val="28"/>
          <w:szCs w:val="28"/>
        </w:rPr>
      </w:pPr>
      <w:r>
        <w:rPr>
          <w:rFonts w:ascii="Times New Roman" w:hAnsi="Times New Roman"/>
          <w:b w:val="0"/>
          <w:color w:val="000000"/>
          <w:sz w:val="28"/>
          <w:szCs w:val="28"/>
        </w:rPr>
        <w:t xml:space="preserve">У </w:t>
      </w:r>
      <w:r w:rsidR="004F108F">
        <w:rPr>
          <w:rFonts w:ascii="Times New Roman" w:hAnsi="Times New Roman"/>
          <w:b w:val="0"/>
          <w:color w:val="000000"/>
          <w:sz w:val="28"/>
          <w:szCs w:val="28"/>
        </w:rPr>
        <w:t>березні</w:t>
      </w:r>
      <w:r>
        <w:rPr>
          <w:rFonts w:ascii="Times New Roman" w:hAnsi="Times New Roman"/>
          <w:b w:val="0"/>
          <w:color w:val="000000"/>
          <w:sz w:val="28"/>
          <w:szCs w:val="28"/>
        </w:rPr>
        <w:t xml:space="preserve"> місяці проведено </w:t>
      </w:r>
      <w:r w:rsidR="004F108F">
        <w:rPr>
          <w:rFonts w:ascii="Times New Roman" w:hAnsi="Times New Roman"/>
          <w:b w:val="0"/>
          <w:color w:val="000000"/>
          <w:sz w:val="28"/>
          <w:szCs w:val="28"/>
        </w:rPr>
        <w:t>4</w:t>
      </w:r>
      <w:r>
        <w:rPr>
          <w:rFonts w:ascii="Times New Roman" w:hAnsi="Times New Roman"/>
          <w:b w:val="0"/>
          <w:color w:val="000000"/>
          <w:sz w:val="28"/>
          <w:szCs w:val="28"/>
        </w:rPr>
        <w:t xml:space="preserve"> заняття для слухачів  Університету ІІІ віку, а саме:  </w:t>
      </w:r>
    </w:p>
    <w:p w:rsidR="00F11563" w:rsidRDefault="0008779C" w:rsidP="00F11563">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00245CB1">
        <w:rPr>
          <w:rFonts w:ascii="Times New Roman" w:hAnsi="Times New Roman"/>
          <w:b w:val="0"/>
          <w:color w:val="000000"/>
          <w:sz w:val="28"/>
          <w:szCs w:val="28"/>
        </w:rPr>
        <w:t xml:space="preserve"> </w:t>
      </w:r>
      <w:r>
        <w:rPr>
          <w:rFonts w:ascii="Times New Roman" w:hAnsi="Times New Roman"/>
          <w:b w:val="0"/>
          <w:color w:val="000000"/>
          <w:sz w:val="28"/>
          <w:szCs w:val="28"/>
        </w:rPr>
        <w:t xml:space="preserve">  1) </w:t>
      </w:r>
      <w:r w:rsidR="004F108F">
        <w:rPr>
          <w:rFonts w:ascii="Times New Roman" w:hAnsi="Times New Roman"/>
          <w:b w:val="0"/>
          <w:color w:val="000000"/>
          <w:sz w:val="28"/>
          <w:szCs w:val="28"/>
        </w:rPr>
        <w:t>05.03</w:t>
      </w:r>
      <w:r>
        <w:rPr>
          <w:rFonts w:ascii="Times New Roman" w:hAnsi="Times New Roman"/>
          <w:b w:val="0"/>
          <w:color w:val="000000"/>
          <w:sz w:val="28"/>
          <w:szCs w:val="28"/>
        </w:rPr>
        <w:t>.2025</w:t>
      </w:r>
      <w:r w:rsidR="00F11563">
        <w:rPr>
          <w:rFonts w:ascii="Times New Roman" w:hAnsi="Times New Roman"/>
          <w:b w:val="0"/>
          <w:color w:val="000000"/>
          <w:sz w:val="28"/>
          <w:szCs w:val="28"/>
        </w:rPr>
        <w:t>-</w:t>
      </w:r>
      <w:r w:rsidR="004F108F">
        <w:rPr>
          <w:rFonts w:ascii="Times New Roman" w:hAnsi="Times New Roman"/>
          <w:b w:val="0"/>
          <w:color w:val="000000"/>
          <w:sz w:val="28"/>
          <w:szCs w:val="28"/>
        </w:rPr>
        <w:t xml:space="preserve"> тема заняття «Створення вервичок для військовослужбовців»</w:t>
      </w:r>
      <w:r w:rsidR="00F11563">
        <w:rPr>
          <w:rFonts w:ascii="Times New Roman" w:hAnsi="Times New Roman"/>
          <w:b w:val="0"/>
          <w:color w:val="000000"/>
          <w:sz w:val="28"/>
          <w:szCs w:val="28"/>
        </w:rPr>
        <w:t xml:space="preserve"> </w:t>
      </w:r>
      <w:r w:rsidR="004F108F">
        <w:rPr>
          <w:rFonts w:ascii="Times New Roman" w:hAnsi="Times New Roman"/>
          <w:b w:val="0"/>
          <w:color w:val="000000"/>
          <w:sz w:val="28"/>
          <w:szCs w:val="28"/>
        </w:rPr>
        <w:t xml:space="preserve">    </w:t>
      </w:r>
      <w:r w:rsidR="00245CB1">
        <w:rPr>
          <w:rFonts w:ascii="Times New Roman" w:hAnsi="Times New Roman"/>
          <w:b w:val="0"/>
          <w:color w:val="000000"/>
          <w:sz w:val="28"/>
          <w:szCs w:val="28"/>
        </w:rPr>
        <w:t xml:space="preserve">  </w:t>
      </w:r>
      <w:r w:rsidR="00245CB1">
        <w:rPr>
          <w:rFonts w:ascii="Times New Roman" w:hAnsi="Times New Roman"/>
          <w:b w:val="0"/>
          <w:color w:val="000000"/>
          <w:sz w:val="28"/>
          <w:szCs w:val="28"/>
        </w:rPr>
        <w:br/>
        <w:t xml:space="preserve">         </w:t>
      </w:r>
      <w:r w:rsidR="004F108F">
        <w:rPr>
          <w:rFonts w:ascii="Times New Roman" w:hAnsi="Times New Roman"/>
          <w:b w:val="0"/>
          <w:color w:val="000000"/>
          <w:sz w:val="28"/>
          <w:szCs w:val="28"/>
        </w:rPr>
        <w:t>(Життєстійкість).</w:t>
      </w:r>
      <w:r w:rsidR="00F11563">
        <w:rPr>
          <w:rFonts w:ascii="Times New Roman" w:hAnsi="Times New Roman"/>
          <w:b w:val="0"/>
          <w:color w:val="000000"/>
          <w:sz w:val="28"/>
          <w:szCs w:val="28"/>
        </w:rPr>
        <w:t xml:space="preserve"> </w:t>
      </w:r>
    </w:p>
    <w:p w:rsidR="00F11563" w:rsidRDefault="004F108F" w:rsidP="00F11563">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00245CB1">
        <w:rPr>
          <w:rFonts w:ascii="Times New Roman" w:hAnsi="Times New Roman"/>
          <w:b w:val="0"/>
          <w:color w:val="000000"/>
          <w:sz w:val="28"/>
          <w:szCs w:val="28"/>
        </w:rPr>
        <w:t xml:space="preserve"> </w:t>
      </w:r>
      <w:r>
        <w:rPr>
          <w:rFonts w:ascii="Times New Roman" w:hAnsi="Times New Roman"/>
          <w:b w:val="0"/>
          <w:color w:val="000000"/>
          <w:sz w:val="28"/>
          <w:szCs w:val="28"/>
        </w:rPr>
        <w:t xml:space="preserve">  2) 12.03</w:t>
      </w:r>
      <w:r w:rsidR="00F11563">
        <w:rPr>
          <w:rFonts w:ascii="Times New Roman" w:hAnsi="Times New Roman"/>
          <w:b w:val="0"/>
          <w:color w:val="000000"/>
          <w:sz w:val="28"/>
          <w:szCs w:val="28"/>
        </w:rPr>
        <w:t>.2025 - тема заняття «</w:t>
      </w:r>
      <w:r w:rsidR="0008779C">
        <w:rPr>
          <w:rFonts w:ascii="Times New Roman" w:hAnsi="Times New Roman"/>
          <w:b w:val="0"/>
          <w:color w:val="000000"/>
          <w:sz w:val="28"/>
          <w:szCs w:val="28"/>
        </w:rPr>
        <w:t>Лялька мотанка</w:t>
      </w:r>
      <w:r>
        <w:rPr>
          <w:rFonts w:ascii="Times New Roman" w:hAnsi="Times New Roman"/>
          <w:b w:val="0"/>
          <w:color w:val="000000"/>
          <w:sz w:val="28"/>
          <w:szCs w:val="28"/>
        </w:rPr>
        <w:t>» (ПК Юність</w:t>
      </w:r>
      <w:r w:rsidR="00F11563">
        <w:rPr>
          <w:rFonts w:ascii="Times New Roman" w:hAnsi="Times New Roman"/>
          <w:b w:val="0"/>
          <w:color w:val="000000"/>
          <w:sz w:val="28"/>
          <w:szCs w:val="28"/>
        </w:rPr>
        <w:t>).</w:t>
      </w:r>
    </w:p>
    <w:p w:rsidR="00245CB1" w:rsidRDefault="004F108F" w:rsidP="00F11563">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00245CB1">
        <w:rPr>
          <w:rFonts w:ascii="Times New Roman" w:hAnsi="Times New Roman"/>
          <w:b w:val="0"/>
          <w:color w:val="000000"/>
          <w:sz w:val="28"/>
          <w:szCs w:val="28"/>
        </w:rPr>
        <w:t xml:space="preserve"> </w:t>
      </w:r>
      <w:r>
        <w:rPr>
          <w:rFonts w:ascii="Times New Roman" w:hAnsi="Times New Roman"/>
          <w:b w:val="0"/>
          <w:color w:val="000000"/>
          <w:sz w:val="28"/>
          <w:szCs w:val="28"/>
        </w:rPr>
        <w:t xml:space="preserve">  3) 19.03</w:t>
      </w:r>
      <w:r w:rsidR="00F11563">
        <w:rPr>
          <w:rFonts w:ascii="Times New Roman" w:hAnsi="Times New Roman"/>
          <w:b w:val="0"/>
          <w:color w:val="000000"/>
          <w:sz w:val="28"/>
          <w:szCs w:val="28"/>
        </w:rPr>
        <w:t>.</w:t>
      </w:r>
      <w:r>
        <w:rPr>
          <w:rFonts w:ascii="Times New Roman" w:hAnsi="Times New Roman"/>
          <w:b w:val="0"/>
          <w:color w:val="000000"/>
          <w:sz w:val="28"/>
          <w:szCs w:val="28"/>
        </w:rPr>
        <w:t xml:space="preserve">2025 - тема заняття «Робота з асоціативними картами з метою </w:t>
      </w:r>
      <w:r w:rsidR="00245CB1">
        <w:rPr>
          <w:rFonts w:ascii="Times New Roman" w:hAnsi="Times New Roman"/>
          <w:b w:val="0"/>
          <w:color w:val="000000"/>
          <w:sz w:val="28"/>
          <w:szCs w:val="28"/>
        </w:rPr>
        <w:t xml:space="preserve">   </w:t>
      </w:r>
    </w:p>
    <w:p w:rsidR="004F108F" w:rsidRDefault="00245CB1" w:rsidP="00F11563">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004F108F">
        <w:rPr>
          <w:rFonts w:ascii="Times New Roman" w:hAnsi="Times New Roman"/>
          <w:b w:val="0"/>
          <w:color w:val="000000"/>
          <w:sz w:val="28"/>
          <w:szCs w:val="28"/>
        </w:rPr>
        <w:t>самопізнання</w:t>
      </w:r>
      <w:r w:rsidR="00F11563">
        <w:rPr>
          <w:rFonts w:ascii="Times New Roman" w:hAnsi="Times New Roman"/>
          <w:b w:val="0"/>
          <w:color w:val="000000"/>
          <w:sz w:val="28"/>
          <w:szCs w:val="28"/>
        </w:rPr>
        <w:t>» (</w:t>
      </w:r>
      <w:r w:rsidR="004F108F">
        <w:rPr>
          <w:rFonts w:ascii="Times New Roman" w:hAnsi="Times New Roman"/>
          <w:b w:val="0"/>
          <w:color w:val="000000"/>
          <w:sz w:val="28"/>
          <w:szCs w:val="28"/>
        </w:rPr>
        <w:t>Життєстійкість</w:t>
      </w:r>
      <w:r w:rsidR="00F11563">
        <w:rPr>
          <w:rFonts w:ascii="Times New Roman" w:hAnsi="Times New Roman"/>
          <w:b w:val="0"/>
          <w:color w:val="000000"/>
          <w:sz w:val="28"/>
          <w:szCs w:val="28"/>
        </w:rPr>
        <w:t xml:space="preserve">). </w:t>
      </w:r>
    </w:p>
    <w:p w:rsidR="004F108F" w:rsidRDefault="004F108F" w:rsidP="00F11563">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4) 26.03.2025 – тема заняття «</w:t>
      </w:r>
      <w:r w:rsidR="000E1BD6">
        <w:rPr>
          <w:rFonts w:ascii="Times New Roman" w:hAnsi="Times New Roman"/>
          <w:b w:val="0"/>
          <w:color w:val="000000"/>
          <w:sz w:val="28"/>
          <w:szCs w:val="28"/>
        </w:rPr>
        <w:t>Лял</w:t>
      </w:r>
      <w:r w:rsidR="0008779C">
        <w:rPr>
          <w:rFonts w:ascii="Times New Roman" w:hAnsi="Times New Roman"/>
          <w:b w:val="0"/>
          <w:color w:val="000000"/>
          <w:sz w:val="28"/>
          <w:szCs w:val="28"/>
        </w:rPr>
        <w:t>ька</w:t>
      </w:r>
      <w:r w:rsidR="000E1BD6">
        <w:rPr>
          <w:rFonts w:ascii="Times New Roman" w:hAnsi="Times New Roman"/>
          <w:b w:val="0"/>
          <w:color w:val="000000"/>
          <w:sz w:val="28"/>
          <w:szCs w:val="28"/>
        </w:rPr>
        <w:t xml:space="preserve"> мотанка</w:t>
      </w:r>
      <w:r w:rsidR="0008779C">
        <w:rPr>
          <w:rFonts w:ascii="Times New Roman" w:hAnsi="Times New Roman"/>
          <w:b w:val="0"/>
          <w:color w:val="000000"/>
          <w:sz w:val="28"/>
          <w:szCs w:val="28"/>
        </w:rPr>
        <w:t xml:space="preserve"> на щастя</w:t>
      </w:r>
      <w:r>
        <w:rPr>
          <w:rFonts w:ascii="Times New Roman" w:hAnsi="Times New Roman"/>
          <w:b w:val="0"/>
          <w:color w:val="000000"/>
          <w:sz w:val="28"/>
          <w:szCs w:val="28"/>
        </w:rPr>
        <w:t>»</w:t>
      </w:r>
      <w:r w:rsidR="000E1BD6">
        <w:rPr>
          <w:rFonts w:ascii="Times New Roman" w:hAnsi="Times New Roman"/>
          <w:b w:val="0"/>
          <w:color w:val="000000"/>
          <w:sz w:val="28"/>
          <w:szCs w:val="28"/>
        </w:rPr>
        <w:t>.</w:t>
      </w:r>
    </w:p>
    <w:p w:rsidR="00F11563" w:rsidRDefault="00EC20DD" w:rsidP="00F11563">
      <w:pPr>
        <w:pStyle w:val="a4"/>
        <w:jc w:val="both"/>
        <w:rPr>
          <w:rFonts w:ascii="Times New Roman" w:hAnsi="Times New Roman"/>
          <w:b w:val="0"/>
          <w:sz w:val="28"/>
          <w:szCs w:val="28"/>
        </w:rPr>
      </w:pPr>
      <w:r>
        <w:rPr>
          <w:rFonts w:ascii="Times New Roman" w:hAnsi="Times New Roman"/>
          <w:b w:val="0"/>
          <w:color w:val="000000"/>
          <w:sz w:val="28"/>
          <w:szCs w:val="28"/>
        </w:rPr>
        <w:t xml:space="preserve">      </w:t>
      </w:r>
      <w:r w:rsidR="00245CB1">
        <w:rPr>
          <w:rFonts w:ascii="Times New Roman" w:hAnsi="Times New Roman"/>
          <w:b w:val="0"/>
          <w:color w:val="000000"/>
          <w:sz w:val="28"/>
          <w:szCs w:val="28"/>
        </w:rPr>
        <w:t xml:space="preserve">  </w:t>
      </w:r>
      <w:r w:rsidR="00F11563">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F11563" w:rsidRDefault="00F11563" w:rsidP="00F11563">
      <w:pPr>
        <w:pStyle w:val="a4"/>
        <w:jc w:val="both"/>
        <w:rPr>
          <w:rFonts w:ascii="Times New Roman" w:hAnsi="Times New Roman"/>
          <w:b w:val="0"/>
          <w:sz w:val="28"/>
          <w:szCs w:val="28"/>
        </w:rPr>
      </w:pPr>
      <w:r>
        <w:rPr>
          <w:rFonts w:ascii="Times New Roman" w:hAnsi="Times New Roman"/>
          <w:b w:val="0"/>
          <w:sz w:val="28"/>
          <w:szCs w:val="28"/>
        </w:rPr>
        <w:t xml:space="preserve"> </w:t>
      </w:r>
      <w:r w:rsidR="00245CB1">
        <w:rPr>
          <w:rFonts w:ascii="Times New Roman" w:hAnsi="Times New Roman"/>
          <w:b w:val="0"/>
          <w:sz w:val="28"/>
          <w:szCs w:val="28"/>
        </w:rPr>
        <w:t xml:space="preserve">      </w:t>
      </w:r>
      <w:r w:rsidR="00EC20DD">
        <w:rPr>
          <w:rFonts w:ascii="Times New Roman" w:hAnsi="Times New Roman"/>
          <w:b w:val="0"/>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 xml:space="preserve">для </w:t>
      </w:r>
      <w:r w:rsidR="000E1BD6">
        <w:rPr>
          <w:rFonts w:ascii="Times New Roman" w:hAnsi="Times New Roman"/>
          <w:b w:val="0"/>
          <w:color w:val="000000"/>
          <w:sz w:val="28"/>
          <w:szCs w:val="28"/>
        </w:rPr>
        <w:t>4 підопічних відділення у березні</w:t>
      </w:r>
      <w:r>
        <w:rPr>
          <w:rFonts w:ascii="Times New Roman" w:hAnsi="Times New Roman"/>
          <w:b w:val="0"/>
          <w:color w:val="000000"/>
          <w:sz w:val="28"/>
          <w:szCs w:val="28"/>
        </w:rPr>
        <w:t xml:space="preserve"> проведено чотири заняття на курсах комп’ютерної грамотності «Мій друг комп’ютер» та чотири заняття з основ роботи на планшеті, сенсорному телефоні «Зі смартфоном на ти».</w:t>
      </w:r>
    </w:p>
    <w:p w:rsidR="00F11563" w:rsidRDefault="00F11563" w:rsidP="00F11563">
      <w:pPr>
        <w:pStyle w:val="a4"/>
        <w:jc w:val="both"/>
        <w:rPr>
          <w:rFonts w:ascii="Times New Roman" w:hAnsi="Times New Roman"/>
          <w:b w:val="0"/>
          <w:sz w:val="28"/>
          <w:szCs w:val="28"/>
        </w:rPr>
      </w:pPr>
      <w:r>
        <w:rPr>
          <w:rFonts w:ascii="Times New Roman" w:hAnsi="Times New Roman"/>
          <w:sz w:val="28"/>
          <w:szCs w:val="28"/>
        </w:rPr>
        <w:t xml:space="preserve">  </w:t>
      </w:r>
      <w:r w:rsidR="00245CB1">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val="0"/>
          <w:sz w:val="28"/>
          <w:szCs w:val="28"/>
        </w:rPr>
        <w:t>Праців</w:t>
      </w:r>
      <w:r w:rsidR="000E1BD6">
        <w:rPr>
          <w:rFonts w:ascii="Times New Roman" w:hAnsi="Times New Roman"/>
          <w:b w:val="0"/>
          <w:sz w:val="28"/>
          <w:szCs w:val="28"/>
        </w:rPr>
        <w:t>ником відділення протягом березня</w:t>
      </w:r>
      <w:r>
        <w:rPr>
          <w:rFonts w:ascii="Times New Roman" w:hAnsi="Times New Roman"/>
          <w:b w:val="0"/>
          <w:sz w:val="28"/>
          <w:szCs w:val="28"/>
        </w:rPr>
        <w:t xml:space="preserve"> організовано  складання </w:t>
      </w:r>
      <w:r w:rsidR="000E1BD6">
        <w:rPr>
          <w:rFonts w:ascii="Times New Roman" w:hAnsi="Times New Roman"/>
          <w:b w:val="0"/>
          <w:sz w:val="28"/>
          <w:szCs w:val="28"/>
        </w:rPr>
        <w:t>48 актів</w:t>
      </w:r>
      <w:r>
        <w:rPr>
          <w:rFonts w:ascii="Times New Roman" w:hAnsi="Times New Roman"/>
          <w:b w:val="0"/>
          <w:sz w:val="28"/>
          <w:szCs w:val="28"/>
        </w:rPr>
        <w:t xml:space="preserve"> обстеження матеріально - побутових</w:t>
      </w:r>
      <w:r w:rsidR="003144BB">
        <w:rPr>
          <w:rFonts w:ascii="Times New Roman" w:hAnsi="Times New Roman"/>
          <w:b w:val="0"/>
          <w:sz w:val="28"/>
          <w:szCs w:val="28"/>
        </w:rPr>
        <w:t xml:space="preserve"> умов проживання мешканців територіальної громади,</w:t>
      </w:r>
      <w:r>
        <w:rPr>
          <w:rFonts w:ascii="Times New Roman" w:hAnsi="Times New Roman"/>
          <w:b w:val="0"/>
          <w:sz w:val="28"/>
          <w:szCs w:val="28"/>
        </w:rPr>
        <w:t xml:space="preserve"> для визначення права надання їм одноразової  грошової допомоги за рішенням виконавчого комітету Калуської міської ради.</w:t>
      </w:r>
    </w:p>
    <w:p w:rsidR="00F11563" w:rsidRDefault="00F11563" w:rsidP="00F11563">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F11563" w:rsidRDefault="00F11563" w:rsidP="00F11563">
      <w:pPr>
        <w:pStyle w:val="a3"/>
        <w:spacing w:before="0" w:beforeAutospacing="0" w:after="0" w:afterAutospacing="0"/>
        <w:ind w:firstLine="540"/>
        <w:jc w:val="both"/>
        <w:rPr>
          <w:sz w:val="28"/>
          <w:szCs w:val="28"/>
        </w:rPr>
      </w:pPr>
    </w:p>
    <w:p w:rsidR="00F11563" w:rsidRDefault="00F11563" w:rsidP="00F11563">
      <w:pPr>
        <w:rPr>
          <w:rFonts w:ascii="Times New Roman" w:hAnsi="Times New Roman" w:cs="Times New Roman"/>
          <w:sz w:val="28"/>
          <w:szCs w:val="28"/>
        </w:rPr>
      </w:pPr>
      <w:r>
        <w:rPr>
          <w:rFonts w:ascii="Times New Roman" w:hAnsi="Times New Roman" w:cs="Times New Roman"/>
          <w:b/>
          <w:sz w:val="28"/>
          <w:szCs w:val="28"/>
        </w:rPr>
        <w:t xml:space="preserve">     Директорка                                                                                        Надія  РИМ</w:t>
      </w:r>
    </w:p>
    <w:p w:rsidR="00F11563" w:rsidRDefault="00F11563" w:rsidP="00F11563">
      <w:pPr>
        <w:tabs>
          <w:tab w:val="left" w:pos="4090"/>
        </w:tabs>
        <w:spacing w:after="0"/>
        <w:rPr>
          <w:rFonts w:ascii="Times New Roman" w:hAnsi="Times New Roman" w:cs="Times New Roman"/>
          <w:b/>
          <w:sz w:val="28"/>
          <w:szCs w:val="28"/>
        </w:rPr>
      </w:pPr>
    </w:p>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63"/>
    <w:rsid w:val="0008779C"/>
    <w:rsid w:val="000E1BD6"/>
    <w:rsid w:val="0017405B"/>
    <w:rsid w:val="001D0DEE"/>
    <w:rsid w:val="00245CB1"/>
    <w:rsid w:val="00284A65"/>
    <w:rsid w:val="003144BB"/>
    <w:rsid w:val="003C6A10"/>
    <w:rsid w:val="00486BE2"/>
    <w:rsid w:val="00495ACA"/>
    <w:rsid w:val="004C7069"/>
    <w:rsid w:val="004F108F"/>
    <w:rsid w:val="0052432B"/>
    <w:rsid w:val="00650AA0"/>
    <w:rsid w:val="00747B9B"/>
    <w:rsid w:val="007827B4"/>
    <w:rsid w:val="00795B8A"/>
    <w:rsid w:val="007E064E"/>
    <w:rsid w:val="00951474"/>
    <w:rsid w:val="00A01F04"/>
    <w:rsid w:val="00A8354F"/>
    <w:rsid w:val="00A95D8C"/>
    <w:rsid w:val="00AA3186"/>
    <w:rsid w:val="00BB7105"/>
    <w:rsid w:val="00CC4F15"/>
    <w:rsid w:val="00CE7BA9"/>
    <w:rsid w:val="00E36C52"/>
    <w:rsid w:val="00EC20DD"/>
    <w:rsid w:val="00F11563"/>
    <w:rsid w:val="00FC4D9D"/>
    <w:rsid w:val="00FF79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91025-170E-40F7-8FB1-17B382C2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15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F11563"/>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F11563"/>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6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4506</Words>
  <Characters>2569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2025-03-31T13:21:00Z</cp:lastPrinted>
  <dcterms:created xsi:type="dcterms:W3CDTF">2025-04-02T07:49:00Z</dcterms:created>
  <dcterms:modified xsi:type="dcterms:W3CDTF">2025-04-02T07:49:00Z</dcterms:modified>
</cp:coreProperties>
</file>