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A27" w:rsidRDefault="009D6A27" w:rsidP="009D6A27">
      <w:pPr>
        <w:pStyle w:val="ac"/>
        <w:jc w:val="center"/>
        <w:rPr>
          <w:rFonts w:ascii="Times New Roman" w:hAnsi="Times New Roman" w:cs="Times New Roman"/>
          <w:noProof/>
          <w:sz w:val="28"/>
          <w:szCs w:val="28"/>
        </w:rPr>
      </w:pPr>
      <w:r w:rsidRPr="006B1E2C">
        <w:rPr>
          <w:rFonts w:ascii="Times New Roman" w:eastAsia="Times New Roman" w:hAnsi="Times New Roman" w:cs="Times New Roman"/>
          <w:noProof/>
          <w:sz w:val="28"/>
          <w:szCs w:val="28"/>
        </w:rPr>
        <w:object w:dxaOrig="991" w:dyaOrig="1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o:ole="" fillcolor="window">
            <v:imagedata r:id="rId5" o:title=""/>
          </v:shape>
          <o:OLEObject Type="Embed" ProgID="Word.Picture.8" ShapeID="_x0000_i1025" DrawAspect="Content" ObjectID="_1799237765" r:id="rId6"/>
        </w:object>
      </w:r>
    </w:p>
    <w:p w:rsidR="009D6A27" w:rsidRDefault="009D6A27" w:rsidP="009D6A27">
      <w:pPr>
        <w:pStyle w:val="ac"/>
        <w:jc w:val="center"/>
        <w:rPr>
          <w:rFonts w:ascii="Times New Roman" w:hAnsi="Times New Roman" w:cs="Times New Roman"/>
          <w:b/>
          <w:sz w:val="28"/>
          <w:szCs w:val="28"/>
          <w:lang w:val="uk-UA"/>
        </w:rPr>
      </w:pPr>
      <w:r>
        <w:rPr>
          <w:rFonts w:ascii="Times New Roman" w:hAnsi="Times New Roman" w:cs="Times New Roman"/>
          <w:b/>
          <w:sz w:val="28"/>
          <w:szCs w:val="28"/>
        </w:rPr>
        <w:t>УКРАЇ</w:t>
      </w:r>
      <w:r>
        <w:rPr>
          <w:rFonts w:ascii="Times New Roman" w:hAnsi="Times New Roman" w:cs="Times New Roman"/>
          <w:b/>
          <w:sz w:val="28"/>
          <w:szCs w:val="28"/>
          <w:lang w:val="uk-UA"/>
        </w:rPr>
        <w:t>НА</w:t>
      </w:r>
    </w:p>
    <w:p w:rsidR="009D6A27" w:rsidRDefault="009D6A27" w:rsidP="009D6A27">
      <w:pPr>
        <w:pStyle w:val="ac"/>
        <w:jc w:val="center"/>
        <w:rPr>
          <w:rFonts w:ascii="Times New Roman" w:hAnsi="Times New Roman" w:cs="Times New Roman"/>
          <w:b/>
          <w:sz w:val="28"/>
          <w:szCs w:val="28"/>
        </w:rPr>
      </w:pPr>
      <w:r>
        <w:rPr>
          <w:rFonts w:ascii="Times New Roman" w:hAnsi="Times New Roman" w:cs="Times New Roman"/>
          <w:b/>
          <w:sz w:val="28"/>
          <w:szCs w:val="28"/>
        </w:rPr>
        <w:t>ДИТЯЧО-ЮНАЦЬКА СПОРТИВНА ШКОЛА</w:t>
      </w:r>
    </w:p>
    <w:p w:rsidR="009D6A27" w:rsidRDefault="009D6A27" w:rsidP="009D6A27">
      <w:pPr>
        <w:pStyle w:val="ac"/>
        <w:jc w:val="center"/>
        <w:rPr>
          <w:rFonts w:ascii="Times New Roman" w:hAnsi="Times New Roman" w:cs="Times New Roman"/>
          <w:b/>
          <w:sz w:val="28"/>
          <w:szCs w:val="28"/>
        </w:rPr>
      </w:pPr>
      <w:proofErr w:type="gramStart"/>
      <w:r>
        <w:rPr>
          <w:rFonts w:ascii="Times New Roman" w:hAnsi="Times New Roman" w:cs="Times New Roman"/>
          <w:b/>
          <w:sz w:val="28"/>
          <w:szCs w:val="28"/>
        </w:rPr>
        <w:t>КАЛУСЬКОЇ  МІСЬКОЇ</w:t>
      </w:r>
      <w:proofErr w:type="gramEnd"/>
      <w:r>
        <w:rPr>
          <w:rFonts w:ascii="Times New Roman" w:hAnsi="Times New Roman" w:cs="Times New Roman"/>
          <w:b/>
          <w:sz w:val="28"/>
          <w:szCs w:val="28"/>
        </w:rPr>
        <w:t xml:space="preserve">  РАДИ</w:t>
      </w:r>
    </w:p>
    <w:tbl>
      <w:tblPr>
        <w:tblW w:w="0" w:type="auto"/>
        <w:jc w:val="center"/>
        <w:tblBorders>
          <w:bottom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0093"/>
      </w:tblGrid>
      <w:tr w:rsidR="009D6A27" w:rsidTr="009D6A27">
        <w:trPr>
          <w:trHeight w:val="131"/>
          <w:jc w:val="center"/>
        </w:trPr>
        <w:tc>
          <w:tcPr>
            <w:tcW w:w="10093" w:type="dxa"/>
            <w:tcBorders>
              <w:top w:val="nil"/>
              <w:left w:val="nil"/>
              <w:bottom w:val="thinThickSmallGap" w:sz="24" w:space="0" w:color="auto"/>
              <w:right w:val="nil"/>
            </w:tcBorders>
          </w:tcPr>
          <w:p w:rsidR="009D6A27" w:rsidRDefault="009D6A27">
            <w:pPr>
              <w:pStyle w:val="ac"/>
              <w:spacing w:line="276" w:lineRule="auto"/>
              <w:rPr>
                <w:rFonts w:ascii="Times New Roman" w:hAnsi="Times New Roman" w:cs="Times New Roman"/>
                <w:sz w:val="32"/>
                <w:szCs w:val="32"/>
                <w:lang w:val="uk-UA"/>
              </w:rPr>
            </w:pPr>
          </w:p>
        </w:tc>
      </w:tr>
    </w:tbl>
    <w:p w:rsidR="009D6A27" w:rsidRDefault="009D6A27" w:rsidP="009D6A27">
      <w:pPr>
        <w:pStyle w:val="ac"/>
        <w:jc w:val="center"/>
        <w:rPr>
          <w:rFonts w:ascii="Times New Roman" w:hAnsi="Times New Roman" w:cs="Times New Roman"/>
          <w:sz w:val="24"/>
          <w:szCs w:val="24"/>
          <w:lang w:val="uk-UA"/>
        </w:rPr>
      </w:pPr>
      <w:proofErr w:type="spellStart"/>
      <w:r>
        <w:rPr>
          <w:rFonts w:ascii="Times New Roman" w:hAnsi="Times New Roman" w:cs="Times New Roman"/>
          <w:sz w:val="24"/>
          <w:szCs w:val="24"/>
        </w:rPr>
        <w:t>вул</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Івана</w:t>
      </w:r>
      <w:proofErr w:type="spellEnd"/>
      <w:r>
        <w:rPr>
          <w:rFonts w:ascii="Times New Roman" w:hAnsi="Times New Roman" w:cs="Times New Roman"/>
          <w:sz w:val="24"/>
          <w:szCs w:val="24"/>
        </w:rPr>
        <w:t xml:space="preserve">  Франка</w:t>
      </w:r>
      <w:proofErr w:type="gramEnd"/>
      <w:r>
        <w:rPr>
          <w:rFonts w:ascii="Times New Roman" w:hAnsi="Times New Roman" w:cs="Times New Roman"/>
          <w:sz w:val="24"/>
          <w:szCs w:val="24"/>
        </w:rPr>
        <w:t xml:space="preserve">,  6а  м. Калуш, </w:t>
      </w:r>
      <w:proofErr w:type="spellStart"/>
      <w:r>
        <w:rPr>
          <w:rFonts w:ascii="Times New Roman" w:hAnsi="Times New Roman" w:cs="Times New Roman"/>
          <w:sz w:val="24"/>
          <w:szCs w:val="24"/>
        </w:rPr>
        <w:t>Івано-Франківськ</w:t>
      </w:r>
      <w:proofErr w:type="spellEnd"/>
      <w:r>
        <w:rPr>
          <w:rFonts w:ascii="Times New Roman" w:hAnsi="Times New Roman" w:cs="Times New Roman"/>
          <w:sz w:val="24"/>
          <w:szCs w:val="24"/>
          <w:lang w:val="uk-UA"/>
        </w:rPr>
        <w:t>а</w:t>
      </w:r>
      <w:r>
        <w:rPr>
          <w:rFonts w:ascii="Times New Roman" w:hAnsi="Times New Roman" w:cs="Times New Roman"/>
          <w:sz w:val="24"/>
          <w:szCs w:val="24"/>
        </w:rPr>
        <w:t xml:space="preserve"> обл., 77300, тел.(03472) 5-27-50 </w:t>
      </w:r>
    </w:p>
    <w:p w:rsidR="009D6A27" w:rsidRDefault="009D6A27" w:rsidP="009D6A27">
      <w:pPr>
        <w:pStyle w:val="ac"/>
        <w:jc w:val="center"/>
        <w:rPr>
          <w:rFonts w:ascii="Times New Roman" w:hAnsi="Times New Roman" w:cs="Times New Roman"/>
          <w:sz w:val="24"/>
          <w:szCs w:val="24"/>
          <w:lang w:val="en-US"/>
        </w:rPr>
      </w:pPr>
      <w:r>
        <w:rPr>
          <w:rFonts w:ascii="Times New Roman" w:hAnsi="Times New Roman" w:cs="Times New Roman"/>
          <w:sz w:val="24"/>
          <w:szCs w:val="24"/>
        </w:rPr>
        <w:t xml:space="preserve"> е</w:t>
      </w:r>
      <w:r>
        <w:rPr>
          <w:rFonts w:ascii="Times New Roman" w:hAnsi="Times New Roman" w:cs="Times New Roman"/>
          <w:sz w:val="24"/>
          <w:szCs w:val="24"/>
          <w:lang w:val="en-US"/>
        </w:rPr>
        <w:t xml:space="preserve">-mail: </w:t>
      </w:r>
      <w:proofErr w:type="spellStart"/>
      <w:r>
        <w:rPr>
          <w:rFonts w:ascii="Times New Roman" w:hAnsi="Times New Roman" w:cs="Times New Roman"/>
          <w:sz w:val="24"/>
          <w:szCs w:val="24"/>
          <w:lang w:val="en-US"/>
        </w:rPr>
        <w:t>kalush</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dush@gmail.com</w:t>
      </w:r>
    </w:p>
    <w:p w:rsidR="009D6A27" w:rsidRDefault="00C15948" w:rsidP="009D6A27">
      <w:pPr>
        <w:pStyle w:val="ac"/>
        <w:rPr>
          <w:noProof/>
          <w:lang w:val="uk-UA"/>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41910</wp:posOffset>
                </wp:positionV>
                <wp:extent cx="6400800" cy="0"/>
                <wp:effectExtent l="13335" t="6985" r="571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74BD"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7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k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"/>
            </w:pict>
          </mc:Fallback>
        </mc:AlternateContent>
      </w:r>
    </w:p>
    <w:p w:rsidR="000A656D" w:rsidRDefault="00B7032D" w:rsidP="000A656D">
      <w:pPr>
        <w:pStyle w:val="ac"/>
        <w:rPr>
          <w:rFonts w:ascii="Times New Roman" w:hAnsi="Times New Roman" w:cs="Times New Roman"/>
          <w:color w:val="000000" w:themeColor="text1"/>
          <w:sz w:val="24"/>
          <w:szCs w:val="24"/>
          <w:lang w:val="uk-UA" w:eastAsia="uk-UA"/>
        </w:rPr>
      </w:pPr>
      <w:r>
        <w:rPr>
          <w:rFonts w:ascii="Times New Roman" w:hAnsi="Times New Roman" w:cs="Times New Roman"/>
          <w:sz w:val="24"/>
          <w:szCs w:val="24"/>
          <w:lang w:val="uk-UA"/>
        </w:rPr>
        <w:t>від  23.0</w:t>
      </w:r>
      <w:r w:rsidR="009D6A27">
        <w:rPr>
          <w:rFonts w:ascii="Times New Roman" w:hAnsi="Times New Roman" w:cs="Times New Roman"/>
          <w:sz w:val="24"/>
          <w:szCs w:val="24"/>
          <w:lang w:val="uk-UA"/>
        </w:rPr>
        <w:t>.202</w:t>
      </w:r>
      <w:r w:rsidR="009D6A27">
        <w:rPr>
          <w:rFonts w:ascii="Times New Roman" w:hAnsi="Times New Roman" w:cs="Times New Roman"/>
          <w:sz w:val="24"/>
          <w:szCs w:val="24"/>
        </w:rPr>
        <w:t>4</w:t>
      </w:r>
      <w:r>
        <w:rPr>
          <w:rFonts w:ascii="Times New Roman" w:hAnsi="Times New Roman" w:cs="Times New Roman"/>
          <w:sz w:val="24"/>
          <w:szCs w:val="24"/>
          <w:lang w:val="uk-UA"/>
        </w:rPr>
        <w:t xml:space="preserve"> року  № 01-09/22</w:t>
      </w:r>
    </w:p>
    <w:p w:rsidR="000A656D" w:rsidRDefault="000A656D" w:rsidP="000A656D">
      <w:pPr>
        <w:pStyle w:val="ac"/>
        <w:rPr>
          <w:rFonts w:ascii="Times New Roman" w:hAnsi="Times New Roman" w:cs="Times New Roman"/>
          <w:color w:val="000000" w:themeColor="text1"/>
          <w:sz w:val="24"/>
          <w:szCs w:val="24"/>
          <w:lang w:val="uk-UA" w:eastAsia="uk-UA"/>
        </w:rPr>
      </w:pPr>
    </w:p>
    <w:p w:rsidR="000A656D" w:rsidRDefault="000A656D" w:rsidP="000A656D">
      <w:pPr>
        <w:pStyle w:val="ac"/>
        <w:rPr>
          <w:rFonts w:ascii="Times New Roman" w:hAnsi="Times New Roman" w:cs="Times New Roman"/>
          <w:color w:val="000000" w:themeColor="text1"/>
          <w:sz w:val="24"/>
          <w:szCs w:val="24"/>
          <w:lang w:val="uk-UA" w:eastAsia="uk-UA"/>
        </w:rPr>
      </w:pPr>
    </w:p>
    <w:p w:rsidR="00F102FE" w:rsidRDefault="00F102FE" w:rsidP="000A656D">
      <w:pPr>
        <w:pStyle w:val="ac"/>
        <w:rPr>
          <w:rFonts w:ascii="Times New Roman" w:hAnsi="Times New Roman" w:cs="Times New Roman"/>
          <w:color w:val="000000" w:themeColor="text1"/>
          <w:sz w:val="24"/>
          <w:szCs w:val="24"/>
        </w:rPr>
      </w:pPr>
      <w:bookmarkStart w:id="0" w:name="_GoBack"/>
      <w:bookmarkEnd w:id="0"/>
      <w:r w:rsidRPr="00A56C98">
        <w:rPr>
          <w:rFonts w:ascii="Times New Roman" w:hAnsi="Times New Roman" w:cs="Times New Roman"/>
          <w:color w:val="000000" w:themeColor="text1"/>
          <w:sz w:val="24"/>
          <w:szCs w:val="24"/>
        </w:rPr>
        <w:t xml:space="preserve"> </w:t>
      </w:r>
    </w:p>
    <w:p w:rsidR="000A656D" w:rsidRPr="00A56C98" w:rsidRDefault="000A656D" w:rsidP="00F102FE">
      <w:pPr>
        <w:spacing w:after="0"/>
        <w:ind w:firstLine="6521"/>
        <w:jc w:val="both"/>
        <w:rPr>
          <w:rFonts w:ascii="Times New Roman" w:hAnsi="Times New Roman" w:cs="Times New Roman"/>
          <w:color w:val="000000" w:themeColor="text1"/>
          <w:sz w:val="24"/>
          <w:szCs w:val="24"/>
        </w:rPr>
      </w:pPr>
    </w:p>
    <w:p w:rsidR="00F102FE" w:rsidRPr="009A039E" w:rsidRDefault="000A656D" w:rsidP="00196EE2">
      <w:pPr>
        <w:pStyle w:val="1"/>
        <w:spacing w:before="0"/>
        <w:ind w:firstLine="567"/>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Інформація</w:t>
      </w:r>
      <w:r w:rsidR="00F102FE" w:rsidRPr="009A039E">
        <w:rPr>
          <w:rFonts w:ascii="Times New Roman" w:hAnsi="Times New Roman" w:cs="Times New Roman"/>
          <w:b w:val="0"/>
          <w:color w:val="auto"/>
          <w:sz w:val="22"/>
          <w:szCs w:val="22"/>
        </w:rPr>
        <w:t xml:space="preserve"> щодо оголошення</w:t>
      </w:r>
      <w:r w:rsidR="00F102FE" w:rsidRPr="009A039E">
        <w:rPr>
          <w:rStyle w:val="a6"/>
          <w:rFonts w:ascii="Times New Roman" w:hAnsi="Times New Roman" w:cs="Times New Roman"/>
          <w:b w:val="0"/>
          <w:color w:val="auto"/>
          <w:sz w:val="22"/>
          <w:szCs w:val="22"/>
        </w:rPr>
        <w:t xml:space="preserve"> </w:t>
      </w:r>
      <w:r w:rsidR="00F102FE" w:rsidRPr="009A039E">
        <w:rPr>
          <w:rStyle w:val="a6"/>
          <w:rFonts w:ascii="Times New Roman" w:hAnsi="Times New Roman" w:cs="Times New Roman"/>
          <w:b w:val="0"/>
          <w:i w:val="0"/>
          <w:color w:val="auto"/>
          <w:sz w:val="22"/>
          <w:szCs w:val="22"/>
        </w:rPr>
        <w:t xml:space="preserve">в електронній системі публічних </w:t>
      </w:r>
      <w:proofErr w:type="spellStart"/>
      <w:r w:rsidR="00F102FE" w:rsidRPr="009A039E">
        <w:rPr>
          <w:rStyle w:val="a6"/>
          <w:rFonts w:ascii="Times New Roman" w:hAnsi="Times New Roman" w:cs="Times New Roman"/>
          <w:b w:val="0"/>
          <w:i w:val="0"/>
          <w:color w:val="auto"/>
          <w:sz w:val="22"/>
          <w:szCs w:val="22"/>
        </w:rPr>
        <w:t>закупівель</w:t>
      </w:r>
      <w:proofErr w:type="spellEnd"/>
      <w:r w:rsidR="00F102FE" w:rsidRPr="009A039E">
        <w:rPr>
          <w:rStyle w:val="a6"/>
          <w:rFonts w:ascii="Times New Roman" w:hAnsi="Times New Roman" w:cs="Times New Roman"/>
          <w:b w:val="0"/>
          <w:i w:val="0"/>
          <w:color w:val="auto"/>
          <w:sz w:val="22"/>
          <w:szCs w:val="22"/>
        </w:rPr>
        <w:t xml:space="preserve"> «</w:t>
      </w:r>
      <w:proofErr w:type="spellStart"/>
      <w:r w:rsidR="00F102FE" w:rsidRPr="009A039E">
        <w:rPr>
          <w:rStyle w:val="a6"/>
          <w:rFonts w:ascii="Times New Roman" w:hAnsi="Times New Roman" w:cs="Times New Roman"/>
          <w:b w:val="0"/>
          <w:i w:val="0"/>
          <w:color w:val="auto"/>
          <w:sz w:val="22"/>
          <w:szCs w:val="22"/>
        </w:rPr>
        <w:t>Prozorro</w:t>
      </w:r>
      <w:proofErr w:type="spellEnd"/>
      <w:r w:rsidR="00F102FE" w:rsidRPr="009A039E">
        <w:rPr>
          <w:rStyle w:val="a6"/>
          <w:rFonts w:ascii="Times New Roman" w:hAnsi="Times New Roman" w:cs="Times New Roman"/>
          <w:b w:val="0"/>
          <w:i w:val="0"/>
          <w:color w:val="auto"/>
          <w:sz w:val="22"/>
          <w:szCs w:val="22"/>
        </w:rPr>
        <w:t>»</w:t>
      </w:r>
      <w:r w:rsidR="00F102FE" w:rsidRPr="009A039E">
        <w:rPr>
          <w:rFonts w:ascii="Times New Roman" w:hAnsi="Times New Roman" w:cs="Times New Roman"/>
          <w:b w:val="0"/>
          <w:color w:val="auto"/>
          <w:sz w:val="22"/>
          <w:szCs w:val="22"/>
        </w:rPr>
        <w:t xml:space="preserve"> закупівлю - </w:t>
      </w:r>
      <w:r w:rsidR="00F102FE" w:rsidRPr="009A039E">
        <w:rPr>
          <w:rStyle w:val="qaclassifierdescr"/>
          <w:rFonts w:ascii="Times New Roman" w:hAnsi="Times New Roman" w:cs="Times New Roman"/>
          <w:b w:val="0"/>
          <w:color w:val="auto"/>
          <w:sz w:val="22"/>
          <w:szCs w:val="22"/>
        </w:rPr>
        <w:t xml:space="preserve"> </w:t>
      </w:r>
      <w:r w:rsidR="00AF2FA3" w:rsidRPr="00A56C98">
        <w:rPr>
          <w:rFonts w:ascii="Times New Roman" w:hAnsi="Times New Roman" w:cs="Times New Roman"/>
          <w:b w:val="0"/>
          <w:color w:val="auto"/>
          <w:sz w:val="22"/>
          <w:szCs w:val="22"/>
        </w:rPr>
        <w:t>«</w:t>
      </w:r>
      <w:r w:rsidR="00AC0C58" w:rsidRPr="00AC0C58">
        <w:rPr>
          <w:rFonts w:ascii="Times New Roman" w:hAnsi="Times New Roman" w:cs="Times New Roman"/>
          <w:b w:val="0"/>
          <w:color w:val="auto"/>
          <w:sz w:val="22"/>
          <w:szCs w:val="22"/>
        </w:rPr>
        <w:t>Нерегулярні пасажирські перевезення спортсменів</w:t>
      </w:r>
      <w:r w:rsidR="00AF2FA3" w:rsidRPr="00A56C98">
        <w:rPr>
          <w:rFonts w:ascii="Times New Roman" w:hAnsi="Times New Roman" w:cs="Times New Roman"/>
          <w:b w:val="0"/>
          <w:color w:val="auto"/>
          <w:sz w:val="22"/>
          <w:szCs w:val="22"/>
        </w:rPr>
        <w:t xml:space="preserve">», </w:t>
      </w:r>
      <w:r w:rsidR="00A4618E" w:rsidRPr="00A4618E">
        <w:rPr>
          <w:rFonts w:ascii="Times New Roman" w:hAnsi="Times New Roman" w:cs="Times New Roman"/>
          <w:b w:val="0"/>
          <w:color w:val="auto"/>
          <w:sz w:val="22"/>
          <w:szCs w:val="22"/>
        </w:rPr>
        <w:t>UA-2025-01-23-005245-a /</w:t>
      </w:r>
      <w:r w:rsidR="00844616" w:rsidRPr="009A039E">
        <w:rPr>
          <w:rFonts w:ascii="Times New Roman" w:hAnsi="Times New Roman" w:cs="Times New Roman"/>
          <w:b w:val="0"/>
          <w:color w:val="auto"/>
          <w:sz w:val="22"/>
          <w:szCs w:val="22"/>
        </w:rPr>
        <w:t xml:space="preserve">очікуваною вартістю </w:t>
      </w:r>
      <w:r w:rsidR="00F3278E">
        <w:rPr>
          <w:rFonts w:ascii="Times New Roman" w:hAnsi="Times New Roman" w:cs="Times New Roman"/>
          <w:b w:val="0"/>
          <w:color w:val="auto"/>
          <w:sz w:val="22"/>
          <w:szCs w:val="22"/>
        </w:rPr>
        <w:t>4</w:t>
      </w:r>
      <w:r w:rsidR="00AF2FA3" w:rsidRPr="00A56C98">
        <w:rPr>
          <w:rFonts w:ascii="Times New Roman" w:hAnsi="Times New Roman" w:cs="Times New Roman"/>
          <w:b w:val="0"/>
          <w:color w:val="auto"/>
          <w:sz w:val="22"/>
          <w:szCs w:val="22"/>
        </w:rPr>
        <w:t>00</w:t>
      </w:r>
      <w:r w:rsidR="00A4618E">
        <w:rPr>
          <w:rFonts w:ascii="Times New Roman" w:hAnsi="Times New Roman" w:cs="Times New Roman"/>
          <w:b w:val="0"/>
          <w:color w:val="auto"/>
          <w:sz w:val="22"/>
          <w:szCs w:val="22"/>
        </w:rPr>
        <w:t>500</w:t>
      </w:r>
      <w:r w:rsidR="00AF2FA3" w:rsidRPr="00A56C98">
        <w:rPr>
          <w:rFonts w:ascii="Times New Roman" w:hAnsi="Times New Roman" w:cs="Times New Roman"/>
          <w:b w:val="0"/>
          <w:color w:val="auto"/>
          <w:sz w:val="22"/>
          <w:szCs w:val="22"/>
        </w:rPr>
        <w:t>,00 </w:t>
      </w:r>
      <w:r w:rsidR="00F102FE" w:rsidRPr="00A56C98">
        <w:rPr>
          <w:rFonts w:ascii="Times New Roman" w:hAnsi="Times New Roman" w:cs="Times New Roman"/>
          <w:b w:val="0"/>
          <w:color w:val="auto"/>
          <w:sz w:val="22"/>
          <w:szCs w:val="22"/>
        </w:rPr>
        <w:t xml:space="preserve"> грн.</w:t>
      </w:r>
      <w:r w:rsidR="00F102FE" w:rsidRPr="009A039E">
        <w:rPr>
          <w:rFonts w:ascii="Times New Roman" w:hAnsi="Times New Roman" w:cs="Times New Roman"/>
          <w:b w:val="0"/>
          <w:color w:val="auto"/>
          <w:sz w:val="22"/>
          <w:szCs w:val="22"/>
        </w:rPr>
        <w:t xml:space="preserve"> за процедурою відкриті торги (з особливостями).</w:t>
      </w:r>
    </w:p>
    <w:p w:rsidR="00F102FE" w:rsidRPr="009A039E" w:rsidRDefault="00A4618E" w:rsidP="00196EE2">
      <w:pPr>
        <w:spacing w:after="0" w:line="240" w:lineRule="auto"/>
        <w:ind w:firstLine="567"/>
        <w:jc w:val="both"/>
        <w:rPr>
          <w:rStyle w:val="h-select-all"/>
          <w:rFonts w:ascii="Times New Roman" w:hAnsi="Times New Roman" w:cs="Times New Roman"/>
        </w:rPr>
      </w:pPr>
      <w:r>
        <w:rPr>
          <w:rFonts w:ascii="Times New Roman" w:hAnsi="Times New Roman" w:cs="Times New Roman"/>
        </w:rPr>
        <w:t>23.01.2025</w:t>
      </w:r>
      <w:r w:rsidR="00844616" w:rsidRPr="009A039E">
        <w:rPr>
          <w:rFonts w:ascii="Times New Roman" w:hAnsi="Times New Roman" w:cs="Times New Roman"/>
        </w:rPr>
        <w:t xml:space="preserve">р. уповноваженою особою </w:t>
      </w:r>
      <w:r w:rsidR="00844616" w:rsidRPr="009A039E">
        <w:rPr>
          <w:rFonts w:ascii="Times New Roman" w:hAnsi="Times New Roman" w:cs="Times New Roman"/>
          <w:shd w:val="clear" w:color="auto" w:fill="FFFFFF"/>
        </w:rPr>
        <w:t>дитячої-юнацької спортивної школи Калуської міської ради Івано-Франківської області</w:t>
      </w:r>
      <w:r w:rsidR="00844616" w:rsidRPr="009A039E">
        <w:rPr>
          <w:rFonts w:ascii="Times New Roman" w:hAnsi="Times New Roman" w:cs="Times New Roman"/>
        </w:rPr>
        <w:t xml:space="preserve"> в </w:t>
      </w:r>
      <w:r w:rsidR="00844616" w:rsidRPr="009A039E">
        <w:rPr>
          <w:rStyle w:val="a6"/>
          <w:rFonts w:ascii="Times New Roman" w:hAnsi="Times New Roman" w:cs="Times New Roman"/>
          <w:bCs/>
          <w:i w:val="0"/>
        </w:rPr>
        <w:t xml:space="preserve">системі публічних </w:t>
      </w:r>
      <w:proofErr w:type="spellStart"/>
      <w:r w:rsidR="00844616" w:rsidRPr="009A039E">
        <w:rPr>
          <w:rStyle w:val="a6"/>
          <w:rFonts w:ascii="Times New Roman" w:hAnsi="Times New Roman" w:cs="Times New Roman"/>
          <w:bCs/>
          <w:i w:val="0"/>
        </w:rPr>
        <w:t>закупівель</w:t>
      </w:r>
      <w:proofErr w:type="spellEnd"/>
      <w:r w:rsidR="00844616" w:rsidRPr="009A039E">
        <w:rPr>
          <w:rStyle w:val="a6"/>
          <w:rFonts w:ascii="Times New Roman" w:hAnsi="Times New Roman" w:cs="Times New Roman"/>
          <w:bCs/>
          <w:i w:val="0"/>
        </w:rPr>
        <w:t xml:space="preserve"> «</w:t>
      </w:r>
      <w:proofErr w:type="spellStart"/>
      <w:r w:rsidR="00844616" w:rsidRPr="009A039E">
        <w:rPr>
          <w:rStyle w:val="a6"/>
          <w:rFonts w:ascii="Times New Roman" w:hAnsi="Times New Roman" w:cs="Times New Roman"/>
          <w:bCs/>
          <w:i w:val="0"/>
        </w:rPr>
        <w:t>Prozorro</w:t>
      </w:r>
      <w:proofErr w:type="spellEnd"/>
      <w:r w:rsidR="00844616" w:rsidRPr="009A039E">
        <w:rPr>
          <w:rStyle w:val="a6"/>
          <w:rFonts w:ascii="Times New Roman" w:hAnsi="Times New Roman" w:cs="Times New Roman"/>
          <w:bCs/>
          <w:i w:val="0"/>
        </w:rPr>
        <w:t>»</w:t>
      </w:r>
      <w:r w:rsidR="00844616" w:rsidRPr="009A039E">
        <w:rPr>
          <w:rFonts w:ascii="Times New Roman" w:hAnsi="Times New Roman" w:cs="Times New Roman"/>
        </w:rPr>
        <w:t xml:space="preserve"> на веб-порталі Уповноваженого органу</w:t>
      </w:r>
      <w:r>
        <w:rPr>
          <w:rFonts w:ascii="Times New Roman" w:hAnsi="Times New Roman" w:cs="Times New Roman"/>
        </w:rPr>
        <w:t xml:space="preserve"> </w:t>
      </w:r>
      <w:hyperlink r:id="rId7" w:history="1">
        <w:r w:rsidRPr="0039152B">
          <w:rPr>
            <w:rStyle w:val="a3"/>
            <w:rFonts w:ascii="Times New Roman" w:hAnsi="Times New Roman" w:cs="Times New Roman"/>
          </w:rPr>
          <w:t>http://surl.li/uudoez</w:t>
        </w:r>
      </w:hyperlink>
      <w:r>
        <w:rPr>
          <w:rFonts w:ascii="Times New Roman" w:hAnsi="Times New Roman" w:cs="Times New Roman"/>
        </w:rPr>
        <w:t xml:space="preserve"> </w:t>
      </w:r>
      <w:r w:rsidR="00844616" w:rsidRPr="009A039E">
        <w:rPr>
          <w:rStyle w:val="zk-definition-listitem-text"/>
          <w:rFonts w:ascii="Times New Roman" w:hAnsi="Times New Roman" w:cs="Times New Roman"/>
        </w:rPr>
        <w:t xml:space="preserve">розміщено </w:t>
      </w:r>
      <w:r w:rsidR="00844616" w:rsidRPr="009A039E">
        <w:rPr>
          <w:rFonts w:ascii="Times New Roman" w:hAnsi="Times New Roman" w:cs="Times New Roman"/>
        </w:rPr>
        <w:t>оголошення щодо закупівлі</w:t>
      </w:r>
      <w:r w:rsidR="00844616" w:rsidRPr="009A039E">
        <w:rPr>
          <w:rStyle w:val="qaclassifierdescr"/>
          <w:rFonts w:ascii="Times New Roman" w:hAnsi="Times New Roman" w:cs="Times New Roman"/>
        </w:rPr>
        <w:t xml:space="preserve"> </w:t>
      </w:r>
      <w:r w:rsidR="00844616" w:rsidRPr="009A039E">
        <w:rPr>
          <w:rFonts w:ascii="Times New Roman" w:hAnsi="Times New Roman" w:cs="Times New Roman"/>
        </w:rPr>
        <w:t>«</w:t>
      </w:r>
      <w:r w:rsidR="00AC0C58" w:rsidRPr="00AC0C58">
        <w:rPr>
          <w:rFonts w:ascii="Times New Roman" w:hAnsi="Times New Roman" w:cs="Times New Roman"/>
        </w:rPr>
        <w:t>Нерегулярні пасажирські перевезення спортсменів</w:t>
      </w:r>
      <w:r w:rsidR="00844616" w:rsidRPr="009A039E">
        <w:rPr>
          <w:rFonts w:ascii="Times New Roman" w:hAnsi="Times New Roman" w:cs="Times New Roman"/>
        </w:rPr>
        <w:t xml:space="preserve">», ID: </w:t>
      </w:r>
      <w:r>
        <w:rPr>
          <w:rFonts w:ascii="Times New Roman" w:hAnsi="Times New Roman" w:cs="Times New Roman"/>
        </w:rPr>
        <w:t>UA-2025-01-23-005245-a</w:t>
      </w:r>
      <w:r w:rsidR="00844616" w:rsidRPr="009A039E">
        <w:rPr>
          <w:rFonts w:ascii="Times New Roman" w:hAnsi="Times New Roman" w:cs="Times New Roman"/>
        </w:rPr>
        <w:t xml:space="preserve">, (далі – </w:t>
      </w:r>
      <w:r w:rsidR="00844616" w:rsidRPr="009A039E">
        <w:rPr>
          <w:rFonts w:ascii="Times New Roman" w:hAnsi="Times New Roman" w:cs="Times New Roman"/>
          <w:b/>
        </w:rPr>
        <w:t>Закупівля</w:t>
      </w:r>
      <w:r w:rsidR="00844616" w:rsidRPr="009A039E">
        <w:rPr>
          <w:rFonts w:ascii="Times New Roman" w:hAnsi="Times New Roman" w:cs="Times New Roman"/>
        </w:rPr>
        <w:t>) за процедурою відкриті торги (з особливостями)</w:t>
      </w:r>
      <w:r w:rsidR="00844616" w:rsidRPr="009A039E">
        <w:rPr>
          <w:rStyle w:val="h-select-all"/>
          <w:rFonts w:ascii="Times New Roman" w:hAnsi="Times New Roman" w:cs="Times New Roman"/>
        </w:rPr>
        <w:t>.</w:t>
      </w:r>
    </w:p>
    <w:p w:rsidR="00F102FE" w:rsidRPr="009A039E" w:rsidRDefault="00741390" w:rsidP="00196EE2">
      <w:pPr>
        <w:spacing w:after="0"/>
        <w:ind w:firstLine="567"/>
        <w:jc w:val="both"/>
        <w:rPr>
          <w:rFonts w:ascii="Times New Roman" w:hAnsi="Times New Roman" w:cs="Times New Roman"/>
        </w:rPr>
      </w:pPr>
      <w:r w:rsidRPr="009A039E">
        <w:rPr>
          <w:rFonts w:ascii="Times New Roman" w:hAnsi="Times New Roman" w:cs="Times New Roman"/>
        </w:rPr>
        <w:t>З метою забезпечення виконання Постанови Кабінету Міністрів України від 11 жовтня 2016р. № 710 «</w:t>
      </w:r>
      <w:r w:rsidRPr="009A039E">
        <w:rPr>
          <w:rStyle w:val="a7"/>
          <w:rFonts w:ascii="Times New Roman" w:hAnsi="Times New Roman" w:cs="Times New Roman"/>
          <w:b w:val="0"/>
        </w:rPr>
        <w:t xml:space="preserve">Про ефективне використання державних коштів» </w:t>
      </w:r>
      <w:r w:rsidRPr="009A039E">
        <w:rPr>
          <w:rFonts w:ascii="Times New Roman" w:hAnsi="Times New Roman" w:cs="Times New Roman"/>
        </w:rPr>
        <w:t xml:space="preserve">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979FF" w:rsidRPr="009A039E">
        <w:rPr>
          <w:rFonts w:ascii="Times New Roman" w:hAnsi="Times New Roman" w:cs="Times New Roman"/>
        </w:rPr>
        <w:t>«</w:t>
      </w:r>
      <w:r w:rsidR="00AC0C58" w:rsidRPr="00AC0C58">
        <w:rPr>
          <w:rFonts w:ascii="Times New Roman" w:hAnsi="Times New Roman" w:cs="Times New Roman"/>
        </w:rPr>
        <w:t>Нерегулярні пасажирські перевезення спортсменів</w:t>
      </w:r>
      <w:r w:rsidR="00B979FF" w:rsidRPr="009A039E">
        <w:rPr>
          <w:rFonts w:ascii="Times New Roman" w:hAnsi="Times New Roman" w:cs="Times New Roman"/>
        </w:rPr>
        <w:t xml:space="preserve">», </w:t>
      </w:r>
      <w:r w:rsidR="00A4618E">
        <w:rPr>
          <w:rFonts w:ascii="Times New Roman" w:hAnsi="Times New Roman" w:cs="Times New Roman"/>
        </w:rPr>
        <w:t>UA-2025-01-23-005245-a</w:t>
      </w:r>
      <w:r w:rsidRPr="009A039E">
        <w:rPr>
          <w:rStyle w:val="h-select-all"/>
          <w:rFonts w:ascii="Times New Roman" w:hAnsi="Times New Roman" w:cs="Times New Roman"/>
        </w:rPr>
        <w:t xml:space="preserve">, </w:t>
      </w:r>
      <w:r w:rsidRPr="009A039E">
        <w:rPr>
          <w:rFonts w:ascii="Times New Roman" w:hAnsi="Times New Roman" w:cs="Times New Roman"/>
        </w:rPr>
        <w:t>повідомляємо:</w:t>
      </w:r>
    </w:p>
    <w:p w:rsidR="00F5281E" w:rsidRPr="009A039E" w:rsidRDefault="00F5281E" w:rsidP="009A039E">
      <w:pPr>
        <w:spacing w:after="0"/>
        <w:ind w:firstLine="567"/>
        <w:jc w:val="both"/>
        <w:rPr>
          <w:rFonts w:ascii="Times New Roman" w:hAnsi="Times New Roman" w:cs="Times New Roman"/>
        </w:rPr>
      </w:pPr>
    </w:p>
    <w:p w:rsidR="003F32C5" w:rsidRPr="00A56C98" w:rsidRDefault="003F32C5" w:rsidP="009A039E">
      <w:pPr>
        <w:spacing w:after="0" w:line="240" w:lineRule="auto"/>
        <w:ind w:firstLine="426"/>
        <w:jc w:val="both"/>
        <w:rPr>
          <w:rFonts w:ascii="Times New Roman" w:hAnsi="Times New Roman" w:cs="Times New Roman"/>
          <w:color w:val="000000" w:themeColor="text1"/>
          <w:shd w:val="clear" w:color="auto" w:fill="FFFFFF"/>
        </w:rPr>
      </w:pPr>
      <w:r w:rsidRPr="00A56C98">
        <w:rPr>
          <w:rFonts w:ascii="Times New Roman" w:hAnsi="Times New Roman" w:cs="Times New Roman"/>
          <w:color w:val="000000" w:themeColor="text1"/>
        </w:rPr>
        <w:t>В зв’язку із забезпечення безперебійної роботи даного закладу виникла необхідність у</w:t>
      </w:r>
      <w:r w:rsidR="00AE33A5">
        <w:rPr>
          <w:rFonts w:ascii="Times New Roman" w:hAnsi="Times New Roman" w:cs="Times New Roman"/>
          <w:color w:val="000000" w:themeColor="text1"/>
        </w:rPr>
        <w:t xml:space="preserve"> проведенні закупівлі</w:t>
      </w:r>
      <w:r w:rsidRPr="00A56C98">
        <w:rPr>
          <w:rFonts w:ascii="Times New Roman" w:hAnsi="Times New Roman" w:cs="Times New Roman"/>
          <w:color w:val="000000" w:themeColor="text1"/>
          <w:shd w:val="clear" w:color="auto" w:fill="FFFFFF"/>
        </w:rPr>
        <w:t xml:space="preserve">. </w:t>
      </w:r>
    </w:p>
    <w:p w:rsidR="00B979FF" w:rsidRPr="009A039E" w:rsidRDefault="00B979FF" w:rsidP="009A039E">
      <w:pPr>
        <w:spacing w:after="0" w:line="240" w:lineRule="auto"/>
        <w:ind w:firstLine="426"/>
        <w:jc w:val="both"/>
        <w:rPr>
          <w:rFonts w:ascii="Times New Roman" w:hAnsi="Times New Roman" w:cs="Times New Roman"/>
          <w:shd w:val="clear" w:color="auto" w:fill="FFFFFF"/>
        </w:rPr>
      </w:pPr>
    </w:p>
    <w:p w:rsidR="003F32C5" w:rsidRPr="009A039E" w:rsidRDefault="003F32C5" w:rsidP="009A039E">
      <w:pPr>
        <w:spacing w:after="0" w:line="240" w:lineRule="auto"/>
        <w:ind w:firstLine="426"/>
        <w:jc w:val="both"/>
        <w:rPr>
          <w:rStyle w:val="h-select-all"/>
          <w:rFonts w:ascii="Times New Roman" w:hAnsi="Times New Roman" w:cs="Times New Roman"/>
          <w:b/>
          <w:u w:val="single"/>
        </w:rPr>
      </w:pPr>
      <w:r w:rsidRPr="009A039E">
        <w:rPr>
          <w:rFonts w:ascii="Times New Roman" w:hAnsi="Times New Roman" w:cs="Times New Roman"/>
          <w:b/>
          <w:u w:val="single"/>
        </w:rPr>
        <w:t>Обґрунтування розміру бюджетного призначення:</w:t>
      </w:r>
    </w:p>
    <w:p w:rsidR="003F32C5" w:rsidRPr="009A039E" w:rsidRDefault="003F32C5" w:rsidP="009A039E">
      <w:pPr>
        <w:pStyle w:val="a8"/>
        <w:ind w:left="0" w:firstLine="426"/>
        <w:jc w:val="both"/>
        <w:rPr>
          <w:sz w:val="22"/>
          <w:szCs w:val="22"/>
          <w:lang w:val="uk-UA"/>
        </w:rPr>
      </w:pPr>
    </w:p>
    <w:p w:rsidR="003F32C5" w:rsidRPr="00896443" w:rsidRDefault="003F32C5" w:rsidP="009A039E">
      <w:pPr>
        <w:pStyle w:val="a8"/>
        <w:ind w:left="0" w:firstLine="426"/>
        <w:jc w:val="both"/>
        <w:rPr>
          <w:rFonts w:eastAsia="Calibri"/>
          <w:color w:val="FF0000"/>
          <w:sz w:val="22"/>
          <w:szCs w:val="22"/>
          <w:lang w:val="uk-UA" w:eastAsia="uk-UA"/>
        </w:rPr>
      </w:pPr>
      <w:r w:rsidRPr="009A039E">
        <w:rPr>
          <w:sz w:val="22"/>
          <w:szCs w:val="22"/>
          <w:lang w:val="uk-UA"/>
        </w:rPr>
        <w:t xml:space="preserve">Закупівля </w:t>
      </w:r>
      <w:r w:rsidRPr="009A039E">
        <w:rPr>
          <w:sz w:val="22"/>
          <w:szCs w:val="22"/>
        </w:rPr>
        <w:t>«</w:t>
      </w:r>
      <w:proofErr w:type="spellStart"/>
      <w:r w:rsidR="00AC0C58" w:rsidRPr="00AC0C58">
        <w:rPr>
          <w:sz w:val="22"/>
          <w:szCs w:val="22"/>
        </w:rPr>
        <w:t>Нерегулярні</w:t>
      </w:r>
      <w:proofErr w:type="spellEnd"/>
      <w:r w:rsidR="00AC0C58" w:rsidRPr="00AC0C58">
        <w:rPr>
          <w:sz w:val="22"/>
          <w:szCs w:val="22"/>
        </w:rPr>
        <w:t xml:space="preserve"> </w:t>
      </w:r>
      <w:proofErr w:type="spellStart"/>
      <w:r w:rsidR="00AC0C58" w:rsidRPr="00AC0C58">
        <w:rPr>
          <w:sz w:val="22"/>
          <w:szCs w:val="22"/>
        </w:rPr>
        <w:t>пасажирські</w:t>
      </w:r>
      <w:proofErr w:type="spellEnd"/>
      <w:r w:rsidR="00AC0C58" w:rsidRPr="00AC0C58">
        <w:rPr>
          <w:sz w:val="22"/>
          <w:szCs w:val="22"/>
        </w:rPr>
        <w:t xml:space="preserve"> </w:t>
      </w:r>
      <w:proofErr w:type="spellStart"/>
      <w:r w:rsidR="00AC0C58" w:rsidRPr="00AC0C58">
        <w:rPr>
          <w:sz w:val="22"/>
          <w:szCs w:val="22"/>
        </w:rPr>
        <w:t>перевезення</w:t>
      </w:r>
      <w:proofErr w:type="spellEnd"/>
      <w:r w:rsidR="00AC0C58" w:rsidRPr="00AC0C58">
        <w:rPr>
          <w:sz w:val="22"/>
          <w:szCs w:val="22"/>
        </w:rPr>
        <w:t xml:space="preserve"> </w:t>
      </w:r>
      <w:proofErr w:type="spellStart"/>
      <w:r w:rsidR="00AC0C58" w:rsidRPr="00AC0C58">
        <w:rPr>
          <w:sz w:val="22"/>
          <w:szCs w:val="22"/>
        </w:rPr>
        <w:t>спортсменів</w:t>
      </w:r>
      <w:proofErr w:type="spellEnd"/>
      <w:r w:rsidRPr="009A039E">
        <w:rPr>
          <w:sz w:val="22"/>
          <w:szCs w:val="22"/>
        </w:rPr>
        <w:t xml:space="preserve">», ID: </w:t>
      </w:r>
      <w:r w:rsidR="00A4618E">
        <w:t>UA-2025-01-23-005245-a</w:t>
      </w:r>
      <w:r w:rsidR="00A4618E" w:rsidRPr="009A039E">
        <w:rPr>
          <w:sz w:val="22"/>
          <w:szCs w:val="22"/>
          <w:lang w:val="uk-UA"/>
        </w:rPr>
        <w:t xml:space="preserve"> </w:t>
      </w:r>
      <w:r w:rsidRPr="009A039E">
        <w:rPr>
          <w:sz w:val="22"/>
          <w:szCs w:val="22"/>
          <w:lang w:val="uk-UA"/>
        </w:rPr>
        <w:t xml:space="preserve">проводиться за </w:t>
      </w:r>
      <w:r w:rsidR="009D6A27">
        <w:rPr>
          <w:sz w:val="22"/>
          <w:szCs w:val="22"/>
          <w:lang w:val="uk-UA"/>
        </w:rPr>
        <w:t xml:space="preserve">бюджетні </w:t>
      </w:r>
      <w:r w:rsidRPr="009A039E">
        <w:rPr>
          <w:sz w:val="22"/>
          <w:szCs w:val="22"/>
          <w:lang w:val="uk-UA"/>
        </w:rPr>
        <w:t>кошти</w:t>
      </w:r>
      <w:r w:rsidR="009D6A27">
        <w:rPr>
          <w:sz w:val="22"/>
          <w:szCs w:val="22"/>
          <w:lang w:val="uk-UA"/>
        </w:rPr>
        <w:t>,</w:t>
      </w:r>
      <w:r w:rsidRPr="009A039E">
        <w:rPr>
          <w:sz w:val="22"/>
          <w:szCs w:val="22"/>
          <w:lang w:val="uk-UA"/>
        </w:rPr>
        <w:t xml:space="preserve"> </w:t>
      </w:r>
      <w:r w:rsidR="009D6A27">
        <w:rPr>
          <w:color w:val="000000" w:themeColor="text1"/>
          <w:sz w:val="22"/>
          <w:szCs w:val="22"/>
          <w:shd w:val="clear" w:color="auto" w:fill="FFFFFF"/>
          <w:lang w:val="uk-UA"/>
        </w:rPr>
        <w:t>основі бюджетної пропозиції на</w:t>
      </w:r>
      <w:r w:rsidR="00A4618E">
        <w:rPr>
          <w:color w:val="000000" w:themeColor="text1"/>
          <w:sz w:val="22"/>
          <w:szCs w:val="22"/>
          <w:shd w:val="clear" w:color="auto" w:fill="FFFFFF"/>
          <w:lang w:val="uk-UA"/>
        </w:rPr>
        <w:t xml:space="preserve"> 2025</w:t>
      </w:r>
      <w:r w:rsidRPr="00A56C98">
        <w:rPr>
          <w:color w:val="000000" w:themeColor="text1"/>
          <w:sz w:val="22"/>
          <w:szCs w:val="22"/>
          <w:shd w:val="clear" w:color="auto" w:fill="FFFFFF"/>
          <w:lang w:val="uk-UA"/>
        </w:rPr>
        <w:t xml:space="preserve"> року</w:t>
      </w:r>
      <w:r w:rsidRPr="00A56C98">
        <w:rPr>
          <w:rFonts w:eastAsia="Calibri"/>
          <w:color w:val="000000" w:themeColor="text1"/>
          <w:sz w:val="22"/>
          <w:szCs w:val="22"/>
          <w:lang w:val="uk-UA" w:eastAsia="uk-UA"/>
        </w:rPr>
        <w:t>.</w:t>
      </w:r>
      <w:r w:rsidRPr="00896443">
        <w:rPr>
          <w:rFonts w:eastAsia="Calibri"/>
          <w:color w:val="FF0000"/>
          <w:sz w:val="22"/>
          <w:szCs w:val="22"/>
          <w:lang w:val="uk-UA" w:eastAsia="uk-UA"/>
        </w:rPr>
        <w:t xml:space="preserve">   </w:t>
      </w:r>
    </w:p>
    <w:p w:rsidR="00B979FF" w:rsidRPr="009A039E" w:rsidRDefault="00B979FF" w:rsidP="009A039E">
      <w:pPr>
        <w:pStyle w:val="a8"/>
        <w:ind w:left="0" w:firstLine="426"/>
        <w:jc w:val="both"/>
        <w:rPr>
          <w:rFonts w:eastAsia="Calibri"/>
          <w:sz w:val="22"/>
          <w:szCs w:val="22"/>
          <w:lang w:val="uk-UA" w:eastAsia="uk-UA"/>
        </w:rPr>
      </w:pPr>
    </w:p>
    <w:p w:rsidR="00B979FF" w:rsidRPr="009A039E" w:rsidRDefault="00D6178F" w:rsidP="009A039E">
      <w:pPr>
        <w:spacing w:after="0" w:line="240" w:lineRule="auto"/>
        <w:ind w:firstLine="426"/>
        <w:jc w:val="both"/>
        <w:rPr>
          <w:rFonts w:ascii="Times New Roman" w:eastAsia="SimSun" w:hAnsi="Times New Roman" w:cs="Times New Roman"/>
          <w:b/>
          <w:kern w:val="3"/>
          <w:u w:val="single"/>
          <w:lang w:eastAsia="zh-CN" w:bidi="hi-IN"/>
        </w:rPr>
      </w:pPr>
      <w:r w:rsidRPr="009A039E">
        <w:rPr>
          <w:rFonts w:ascii="Times New Roman" w:hAnsi="Times New Roman" w:cs="Times New Roman"/>
          <w:b/>
          <w:u w:val="single"/>
        </w:rPr>
        <w:t xml:space="preserve">Обґрунтування </w:t>
      </w:r>
      <w:r w:rsidRPr="009A039E">
        <w:rPr>
          <w:rFonts w:ascii="Times New Roman" w:eastAsia="SimSun" w:hAnsi="Times New Roman" w:cs="Times New Roman"/>
          <w:b/>
          <w:kern w:val="3"/>
          <w:u w:val="single"/>
          <w:lang w:eastAsia="zh-CN" w:bidi="hi-IN"/>
        </w:rPr>
        <w:t>о</w:t>
      </w:r>
      <w:r w:rsidR="00B979FF" w:rsidRPr="009A039E">
        <w:rPr>
          <w:rFonts w:ascii="Times New Roman" w:eastAsia="SimSun" w:hAnsi="Times New Roman" w:cs="Times New Roman"/>
          <w:b/>
          <w:kern w:val="3"/>
          <w:u w:val="single"/>
          <w:lang w:eastAsia="zh-CN" w:bidi="hi-IN"/>
        </w:rPr>
        <w:t>чікуван</w:t>
      </w:r>
      <w:r w:rsidRPr="009A039E">
        <w:rPr>
          <w:rFonts w:ascii="Times New Roman" w:eastAsia="SimSun" w:hAnsi="Times New Roman" w:cs="Times New Roman"/>
          <w:b/>
          <w:kern w:val="3"/>
          <w:u w:val="single"/>
          <w:lang w:eastAsia="zh-CN" w:bidi="hi-IN"/>
        </w:rPr>
        <w:t>ої вартості</w:t>
      </w:r>
      <w:r w:rsidR="00B979FF" w:rsidRPr="009A039E">
        <w:rPr>
          <w:rFonts w:ascii="Times New Roman" w:eastAsia="SimSun" w:hAnsi="Times New Roman" w:cs="Times New Roman"/>
          <w:b/>
          <w:kern w:val="3"/>
          <w:u w:val="single"/>
          <w:lang w:eastAsia="zh-CN" w:bidi="hi-IN"/>
        </w:rPr>
        <w:t>:</w:t>
      </w:r>
    </w:p>
    <w:p w:rsidR="003F32C5" w:rsidRPr="009A039E" w:rsidRDefault="00B979FF" w:rsidP="00A4618E">
      <w:pPr>
        <w:pStyle w:val="1"/>
        <w:spacing w:before="0"/>
        <w:ind w:firstLine="426"/>
        <w:jc w:val="both"/>
        <w:rPr>
          <w:rFonts w:ascii="Times New Roman" w:eastAsia="Times New Roman" w:hAnsi="Times New Roman" w:cs="Times New Roman"/>
          <w:b w:val="0"/>
          <w:color w:val="auto"/>
          <w:sz w:val="22"/>
          <w:szCs w:val="22"/>
        </w:rPr>
      </w:pPr>
      <w:r w:rsidRPr="009A039E">
        <w:rPr>
          <w:rFonts w:ascii="Times New Roman" w:eastAsia="SimSun" w:hAnsi="Times New Roman" w:cs="Times New Roman"/>
          <w:b w:val="0"/>
          <w:color w:val="auto"/>
          <w:kern w:val="3"/>
          <w:sz w:val="22"/>
          <w:szCs w:val="22"/>
          <w:lang w:eastAsia="zh-CN" w:bidi="hi-IN"/>
        </w:rPr>
        <w:t xml:space="preserve">Розрахунок очікуваної вартості предмету закупівлі здійснювався замовником з урахуванням </w:t>
      </w:r>
      <w:r w:rsidRPr="009A039E">
        <w:rPr>
          <w:rFonts w:ascii="Times New Roman" w:eastAsia="Times New Roman" w:hAnsi="Times New Roman" w:cs="Times New Roman"/>
          <w:b w:val="0"/>
          <w:color w:val="auto"/>
          <w:sz w:val="22"/>
          <w:szCs w:val="22"/>
        </w:rPr>
        <w:t>наказу Міністерства розвитку економіки, торгівлі та сільського господарства України від 18.02.2020  № 275 «</w:t>
      </w:r>
      <w:r w:rsidRPr="009A039E">
        <w:rPr>
          <w:rFonts w:ascii="Times New Roman" w:hAnsi="Times New Roman" w:cs="Times New Roman"/>
          <w:b w:val="0"/>
          <w:color w:val="auto"/>
          <w:sz w:val="22"/>
          <w:szCs w:val="22"/>
        </w:rPr>
        <w:t xml:space="preserve">Про затвердження примірної методики визначення очікуваної вартості предмета закупівлі» </w:t>
      </w:r>
      <w:r w:rsidRPr="009A039E">
        <w:rPr>
          <w:rFonts w:ascii="Times New Roman" w:eastAsia="SimSun" w:hAnsi="Times New Roman" w:cs="Times New Roman"/>
          <w:b w:val="0"/>
          <w:color w:val="auto"/>
          <w:kern w:val="3"/>
          <w:sz w:val="22"/>
          <w:szCs w:val="22"/>
          <w:lang w:eastAsia="zh-CN" w:bidi="hi-IN"/>
        </w:rPr>
        <w:t xml:space="preserve">шляхом моніторингу ринкових цін на </w:t>
      </w:r>
      <w:r w:rsidR="00AC0C58">
        <w:rPr>
          <w:rFonts w:ascii="Times New Roman" w:eastAsia="SimSun" w:hAnsi="Times New Roman" w:cs="Times New Roman"/>
          <w:b w:val="0"/>
          <w:color w:val="auto"/>
          <w:kern w:val="3"/>
          <w:sz w:val="22"/>
          <w:szCs w:val="22"/>
          <w:lang w:eastAsia="zh-CN" w:bidi="hi-IN"/>
        </w:rPr>
        <w:t>нерегулярні пасажирські перевезення</w:t>
      </w:r>
      <w:r w:rsidRPr="009A039E">
        <w:rPr>
          <w:rFonts w:ascii="Times New Roman" w:eastAsia="SimSun" w:hAnsi="Times New Roman" w:cs="Times New Roman"/>
          <w:b w:val="0"/>
          <w:color w:val="auto"/>
          <w:kern w:val="3"/>
          <w:sz w:val="22"/>
          <w:szCs w:val="22"/>
          <w:lang w:eastAsia="zh-CN" w:bidi="hi-IN"/>
        </w:rPr>
        <w:t xml:space="preserve"> та отриманих трьох комерційних пропозицій актуальних на момент проведення закупівлі</w:t>
      </w:r>
      <w:r w:rsidRPr="009A039E">
        <w:rPr>
          <w:rFonts w:ascii="Times New Roman" w:eastAsia="Times New Roman" w:hAnsi="Times New Roman" w:cs="Times New Roman"/>
          <w:b w:val="0"/>
          <w:color w:val="auto"/>
          <w:sz w:val="22"/>
          <w:szCs w:val="22"/>
        </w:rPr>
        <w:t>.</w:t>
      </w:r>
    </w:p>
    <w:p w:rsidR="009A039E" w:rsidRPr="009A039E" w:rsidRDefault="009A039E" w:rsidP="009A039E">
      <w:pPr>
        <w:spacing w:after="0"/>
        <w:rPr>
          <w:rFonts w:ascii="Times New Roman" w:hAnsi="Times New Roman" w:cs="Times New Roman"/>
        </w:rPr>
      </w:pPr>
    </w:p>
    <w:p w:rsidR="003F32C5" w:rsidRPr="009A039E" w:rsidRDefault="003F32C5" w:rsidP="009A039E">
      <w:pPr>
        <w:pStyle w:val="a8"/>
        <w:ind w:left="0" w:firstLine="426"/>
        <w:jc w:val="both"/>
        <w:rPr>
          <w:rStyle w:val="a7"/>
          <w:sz w:val="22"/>
          <w:szCs w:val="22"/>
          <w:u w:val="single"/>
          <w:lang w:val="uk-UA"/>
        </w:rPr>
      </w:pPr>
      <w:r w:rsidRPr="009A039E">
        <w:rPr>
          <w:rStyle w:val="a7"/>
          <w:sz w:val="22"/>
          <w:szCs w:val="22"/>
          <w:u w:val="single"/>
          <w:lang w:val="uk-UA"/>
        </w:rPr>
        <w:t>Інформація про т</w:t>
      </w:r>
      <w:proofErr w:type="spellStart"/>
      <w:r w:rsidRPr="009A039E">
        <w:rPr>
          <w:rStyle w:val="a7"/>
          <w:sz w:val="22"/>
          <w:szCs w:val="22"/>
          <w:u w:val="single"/>
        </w:rPr>
        <w:t>ехнічні</w:t>
      </w:r>
      <w:proofErr w:type="spellEnd"/>
      <w:r w:rsidRPr="009A039E">
        <w:rPr>
          <w:rStyle w:val="a7"/>
          <w:sz w:val="22"/>
          <w:szCs w:val="22"/>
          <w:u w:val="single"/>
        </w:rPr>
        <w:t xml:space="preserve"> та </w:t>
      </w:r>
      <w:proofErr w:type="spellStart"/>
      <w:r w:rsidRPr="009A039E">
        <w:rPr>
          <w:rStyle w:val="a7"/>
          <w:sz w:val="22"/>
          <w:szCs w:val="22"/>
          <w:u w:val="single"/>
        </w:rPr>
        <w:t>якісні</w:t>
      </w:r>
      <w:proofErr w:type="spellEnd"/>
      <w:r w:rsidRPr="009A039E">
        <w:rPr>
          <w:rStyle w:val="a7"/>
          <w:sz w:val="22"/>
          <w:szCs w:val="22"/>
          <w:u w:val="single"/>
        </w:rPr>
        <w:t xml:space="preserve"> характеристики предмета </w:t>
      </w:r>
      <w:proofErr w:type="spellStart"/>
      <w:r w:rsidRPr="009A039E">
        <w:rPr>
          <w:rStyle w:val="a7"/>
          <w:sz w:val="22"/>
          <w:szCs w:val="22"/>
          <w:u w:val="single"/>
        </w:rPr>
        <w:t>закупівлі</w:t>
      </w:r>
      <w:proofErr w:type="spellEnd"/>
      <w:r w:rsidR="00AC0C58">
        <w:rPr>
          <w:rStyle w:val="a7"/>
          <w:sz w:val="22"/>
          <w:szCs w:val="22"/>
          <w:u w:val="single"/>
          <w:lang w:val="uk-UA"/>
        </w:rPr>
        <w:t xml:space="preserve"> наведені у Додатку 2</w:t>
      </w:r>
      <w:r w:rsidRPr="009A039E">
        <w:rPr>
          <w:rStyle w:val="a7"/>
          <w:sz w:val="22"/>
          <w:szCs w:val="22"/>
          <w:u w:val="single"/>
          <w:lang w:val="uk-UA"/>
        </w:rPr>
        <w:t xml:space="preserve"> до тендерної документації, а саме: </w:t>
      </w:r>
    </w:p>
    <w:p w:rsidR="003F32C5" w:rsidRPr="009A039E" w:rsidRDefault="003F32C5" w:rsidP="009A039E">
      <w:pPr>
        <w:pStyle w:val="a8"/>
        <w:ind w:left="0" w:firstLine="426"/>
        <w:jc w:val="both"/>
        <w:rPr>
          <w:rStyle w:val="a7"/>
          <w:sz w:val="22"/>
          <w:szCs w:val="22"/>
          <w:u w:val="single"/>
          <w:lang w:val="uk-UA"/>
        </w:rPr>
      </w:pPr>
    </w:p>
    <w:p w:rsidR="00084FFB" w:rsidRPr="009A039E" w:rsidRDefault="00084FFB" w:rsidP="009A039E">
      <w:pPr>
        <w:pStyle w:val="aa"/>
        <w:jc w:val="center"/>
        <w:rPr>
          <w:b/>
          <w:bCs/>
          <w:color w:val="auto"/>
          <w:sz w:val="22"/>
          <w:szCs w:val="22"/>
        </w:rPr>
      </w:pPr>
      <w:r w:rsidRPr="009A039E">
        <w:rPr>
          <w:b/>
          <w:bCs/>
          <w:color w:val="auto"/>
          <w:sz w:val="22"/>
          <w:szCs w:val="22"/>
          <w:lang w:val="uk-UA"/>
        </w:rPr>
        <w:t>Інформація</w:t>
      </w:r>
      <w:r w:rsidRPr="009A039E">
        <w:rPr>
          <w:b/>
          <w:bCs/>
          <w:color w:val="auto"/>
          <w:sz w:val="22"/>
          <w:szCs w:val="22"/>
        </w:rPr>
        <w:t xml:space="preserve"> про</w:t>
      </w:r>
      <w:r w:rsidRPr="009A039E">
        <w:rPr>
          <w:b/>
          <w:bCs/>
          <w:color w:val="auto"/>
          <w:sz w:val="22"/>
          <w:szCs w:val="22"/>
          <w:lang w:val="uk-UA"/>
        </w:rPr>
        <w:t xml:space="preserve"> необхідні технічні</w:t>
      </w:r>
      <w:r w:rsidRPr="009A039E">
        <w:rPr>
          <w:b/>
          <w:bCs/>
          <w:color w:val="auto"/>
          <w:sz w:val="22"/>
          <w:szCs w:val="22"/>
        </w:rPr>
        <w:t>,</w:t>
      </w:r>
      <w:r w:rsidRPr="009A039E">
        <w:rPr>
          <w:b/>
          <w:bCs/>
          <w:color w:val="auto"/>
          <w:sz w:val="22"/>
          <w:szCs w:val="22"/>
          <w:lang w:val="uk-UA"/>
        </w:rPr>
        <w:t xml:space="preserve"> якісні</w:t>
      </w:r>
      <w:r w:rsidRPr="009A039E">
        <w:rPr>
          <w:b/>
          <w:bCs/>
          <w:color w:val="auto"/>
          <w:sz w:val="22"/>
          <w:szCs w:val="22"/>
        </w:rPr>
        <w:t xml:space="preserve"> та</w:t>
      </w:r>
      <w:r w:rsidRPr="009A039E">
        <w:rPr>
          <w:b/>
          <w:bCs/>
          <w:color w:val="auto"/>
          <w:sz w:val="22"/>
          <w:szCs w:val="22"/>
          <w:lang w:val="uk-UA"/>
        </w:rPr>
        <w:t xml:space="preserve"> кількісні</w:t>
      </w:r>
      <w:r w:rsidRPr="009A039E">
        <w:rPr>
          <w:b/>
          <w:bCs/>
          <w:color w:val="auto"/>
          <w:sz w:val="22"/>
          <w:szCs w:val="22"/>
        </w:rPr>
        <w:t xml:space="preserve"> характеристики предмета</w:t>
      </w:r>
      <w:r w:rsidRPr="009A039E">
        <w:rPr>
          <w:b/>
          <w:bCs/>
          <w:color w:val="auto"/>
          <w:sz w:val="22"/>
          <w:szCs w:val="22"/>
          <w:lang w:val="uk-UA"/>
        </w:rPr>
        <w:t xml:space="preserve"> закупівлі</w:t>
      </w:r>
      <w:r w:rsidRPr="009A039E">
        <w:rPr>
          <w:b/>
          <w:bCs/>
          <w:color w:val="auto"/>
          <w:sz w:val="22"/>
          <w:szCs w:val="22"/>
        </w:rPr>
        <w:t xml:space="preserve"> </w:t>
      </w:r>
    </w:p>
    <w:p w:rsidR="00084FFB" w:rsidRPr="009A039E" w:rsidRDefault="00084FFB" w:rsidP="009A039E">
      <w:pPr>
        <w:spacing w:after="0"/>
        <w:ind w:firstLine="426"/>
        <w:jc w:val="both"/>
        <w:rPr>
          <w:rFonts w:ascii="Times New Roman" w:eastAsia="SimSun" w:hAnsi="Times New Roman" w:cs="Times New Roman"/>
          <w:i/>
          <w:kern w:val="3"/>
          <w:lang w:eastAsia="zh-CN" w:bidi="hi-IN"/>
        </w:rPr>
      </w:pPr>
      <w:r w:rsidRPr="009A039E">
        <w:rPr>
          <w:rFonts w:ascii="Times New Roman" w:eastAsia="SimSun" w:hAnsi="Times New Roman" w:cs="Times New Roman"/>
          <w:i/>
          <w:kern w:val="3"/>
          <w:lang w:eastAsia="zh-CN" w:bidi="hi-IN"/>
        </w:rPr>
        <w:lastRenderedPageBreak/>
        <w:t>У разі посилання на конкретну торговельну марку, патент, конструкцію у найменуваннях за предметом закупівлі, джерело його походження або виробника - слід вважати в наявності вираз «або еквівалент».</w:t>
      </w:r>
    </w:p>
    <w:p w:rsidR="00896443" w:rsidRDefault="00896443" w:rsidP="009A039E">
      <w:pPr>
        <w:pStyle w:val="aa"/>
        <w:tabs>
          <w:tab w:val="left" w:pos="8025"/>
        </w:tabs>
        <w:jc w:val="center"/>
        <w:rPr>
          <w:b/>
          <w:bCs/>
          <w:i/>
          <w:iCs/>
          <w:color w:val="auto"/>
          <w:sz w:val="22"/>
          <w:szCs w:val="22"/>
          <w:lang w:val="uk-UA"/>
        </w:rPr>
      </w:pPr>
    </w:p>
    <w:p w:rsidR="00084FFB" w:rsidRPr="009A039E" w:rsidRDefault="00084FFB" w:rsidP="009A039E">
      <w:pPr>
        <w:pStyle w:val="aa"/>
        <w:tabs>
          <w:tab w:val="left" w:pos="8025"/>
        </w:tabs>
        <w:jc w:val="center"/>
        <w:rPr>
          <w:color w:val="auto"/>
          <w:sz w:val="22"/>
          <w:szCs w:val="22"/>
        </w:rPr>
      </w:pPr>
      <w:r w:rsidRPr="009A039E">
        <w:rPr>
          <w:b/>
          <w:bCs/>
          <w:i/>
          <w:iCs/>
          <w:color w:val="auto"/>
          <w:sz w:val="22"/>
          <w:szCs w:val="22"/>
          <w:lang w:val="uk-UA"/>
        </w:rPr>
        <w:t>Технічні</w:t>
      </w:r>
      <w:r w:rsidRPr="009A039E">
        <w:rPr>
          <w:b/>
          <w:bCs/>
          <w:i/>
          <w:iCs/>
          <w:color w:val="auto"/>
          <w:sz w:val="22"/>
          <w:szCs w:val="22"/>
        </w:rPr>
        <w:t xml:space="preserve"> характеристики на</w:t>
      </w:r>
      <w:r w:rsidRPr="009A039E">
        <w:rPr>
          <w:b/>
          <w:bCs/>
          <w:i/>
          <w:iCs/>
          <w:color w:val="auto"/>
          <w:sz w:val="22"/>
          <w:szCs w:val="22"/>
          <w:lang w:val="uk-UA"/>
        </w:rPr>
        <w:t xml:space="preserve"> закупівлю</w:t>
      </w:r>
      <w:r w:rsidRPr="009A039E">
        <w:rPr>
          <w:b/>
          <w:bCs/>
          <w:i/>
          <w:iCs/>
          <w:color w:val="auto"/>
          <w:sz w:val="22"/>
          <w:szCs w:val="22"/>
        </w:rPr>
        <w:t xml:space="preserve">  </w:t>
      </w:r>
    </w:p>
    <w:p w:rsidR="00517D27" w:rsidRPr="009A039E" w:rsidRDefault="00084FFB" w:rsidP="009A039E">
      <w:pPr>
        <w:pStyle w:val="aa"/>
        <w:jc w:val="center"/>
        <w:rPr>
          <w:b/>
          <w:bCs/>
          <w:i/>
          <w:iCs/>
          <w:color w:val="auto"/>
          <w:sz w:val="22"/>
          <w:szCs w:val="22"/>
          <w:shd w:val="clear" w:color="auto" w:fill="FFFFFF"/>
          <w:lang w:val="uk-UA"/>
        </w:rPr>
      </w:pPr>
      <w:r w:rsidRPr="009A039E">
        <w:rPr>
          <w:color w:val="auto"/>
          <w:sz w:val="22"/>
          <w:szCs w:val="22"/>
          <w:shd w:val="clear" w:color="auto" w:fill="FFFFFF"/>
          <w:lang w:val="uk-UA"/>
        </w:rPr>
        <w:t xml:space="preserve"> </w:t>
      </w:r>
    </w:p>
    <w:tbl>
      <w:tblPr>
        <w:tblW w:w="9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831"/>
        <w:gridCol w:w="1029"/>
        <w:gridCol w:w="709"/>
        <w:gridCol w:w="850"/>
        <w:gridCol w:w="968"/>
      </w:tblGrid>
      <w:tr w:rsidR="00A4618E" w:rsidRPr="00A4618E" w:rsidTr="00A4618E">
        <w:trPr>
          <w:trHeight w:val="438"/>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jc w:val="center"/>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w:t>
            </w:r>
          </w:p>
          <w:p w:rsidR="00A4618E" w:rsidRPr="00A4618E" w:rsidRDefault="00A4618E" w:rsidP="00A4618E">
            <w:pPr>
              <w:widowControl w:val="0"/>
              <w:spacing w:after="0"/>
              <w:jc w:val="center"/>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п/п</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jc w:val="center"/>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Найменування</w:t>
            </w:r>
            <w:proofErr w:type="spellEnd"/>
          </w:p>
          <w:p w:rsidR="00A4618E" w:rsidRPr="00A4618E" w:rsidRDefault="00A4618E" w:rsidP="00A4618E">
            <w:pPr>
              <w:widowControl w:val="0"/>
              <w:spacing w:after="0"/>
              <w:jc w:val="center"/>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 xml:space="preserve">предмету </w:t>
            </w:r>
            <w:proofErr w:type="spellStart"/>
            <w:r w:rsidRPr="00A4618E">
              <w:rPr>
                <w:rFonts w:ascii="Times New Roman" w:eastAsia="Times New Roman" w:hAnsi="Times New Roman" w:cs="Times New Roman"/>
                <w:color w:val="000000"/>
                <w:sz w:val="24"/>
                <w:szCs w:val="24"/>
                <w:lang w:val="ru-RU" w:bidi="uk-UA"/>
              </w:rPr>
              <w:t>закупівлі</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jc w:val="center"/>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 xml:space="preserve">Од. </w:t>
            </w:r>
            <w:proofErr w:type="spellStart"/>
            <w:r w:rsidRPr="00A4618E">
              <w:rPr>
                <w:rFonts w:ascii="Times New Roman" w:eastAsia="Times New Roman" w:hAnsi="Times New Roman" w:cs="Times New Roman"/>
                <w:color w:val="000000"/>
                <w:sz w:val="24"/>
                <w:szCs w:val="24"/>
                <w:lang w:val="ru-RU" w:bidi="uk-UA"/>
              </w:rPr>
              <w:t>виміру</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jc w:val="center"/>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w:t>
            </w:r>
            <w:proofErr w:type="spellStart"/>
            <w:r w:rsidRPr="00A4618E">
              <w:rPr>
                <w:rFonts w:ascii="Times New Roman" w:eastAsia="Times New Roman" w:hAnsi="Times New Roman" w:cs="Times New Roman"/>
                <w:color w:val="000000"/>
                <w:sz w:val="24"/>
                <w:szCs w:val="24"/>
                <w:lang w:val="ru-RU" w:bidi="uk-UA"/>
              </w:rPr>
              <w:t>сть</w:t>
            </w:r>
            <w:proofErr w:type="spellEnd"/>
          </w:p>
          <w:p w:rsidR="00A4618E" w:rsidRPr="00A4618E" w:rsidRDefault="00A4618E" w:rsidP="00A4618E">
            <w:pPr>
              <w:widowControl w:val="0"/>
              <w:spacing w:after="0"/>
              <w:jc w:val="center"/>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968"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jc w:val="center"/>
              <w:rPr>
                <w:rFonts w:ascii="Times New Roman" w:eastAsia="Times New Roman" w:hAnsi="Times New Roman" w:cs="Times New Roman"/>
                <w:b/>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Заг</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вартість</w:t>
            </w:r>
            <w:proofErr w:type="spellEnd"/>
            <w:r w:rsidRPr="00A4618E">
              <w:rPr>
                <w:rFonts w:ascii="Times New Roman" w:eastAsia="Times New Roman" w:hAnsi="Times New Roman" w:cs="Times New Roman"/>
                <w:color w:val="000000"/>
                <w:sz w:val="24"/>
                <w:szCs w:val="24"/>
                <w:lang w:val="ru-RU" w:bidi="uk-UA"/>
              </w:rPr>
              <w:t xml:space="preserve"> з ПДВ*, грн.</w:t>
            </w: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r w:rsidRPr="00A4618E">
              <w:rPr>
                <w:rFonts w:ascii="Times New Roman" w:eastAsia="Times New Roman" w:hAnsi="Times New Roman" w:cs="Times New Roman"/>
                <w:color w:val="000000"/>
                <w:sz w:val="24"/>
                <w:szCs w:val="24"/>
                <w:lang w:val="ru-RU" w:bidi="uk-UA"/>
              </w:rPr>
              <w:t>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9</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r w:rsidRPr="00A4618E">
              <w:rPr>
                <w:rFonts w:ascii="Times New Roman" w:eastAsia="Times New Roman" w:hAnsi="Times New Roman" w:cs="Times New Roman"/>
                <w:color w:val="000000"/>
                <w:sz w:val="24"/>
                <w:szCs w:val="24"/>
                <w:lang w:val="ru-RU" w:bidi="uk-UA"/>
              </w:rPr>
              <w:t>10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Бурштин</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90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15</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17</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lastRenderedPageBreak/>
              <w:t>18</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19</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25</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27</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28</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29</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35</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37</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38</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Долина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39</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Долина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м.Волочинськ</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Хмельницька</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обл.і</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470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Львів</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250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Львів</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250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lastRenderedPageBreak/>
              <w:t>43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Чернівці</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340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Ужгород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540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45</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Вінниця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47</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48</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49</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55</w:t>
            </w:r>
          </w:p>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57</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Долина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r w:rsidRPr="00A4618E">
              <w:rPr>
                <w:rFonts w:ascii="Times New Roman" w:eastAsia="Times New Roman" w:hAnsi="Times New Roman" w:cs="Times New Roman"/>
                <w:color w:val="000000"/>
                <w:sz w:val="24"/>
                <w:szCs w:val="24"/>
                <w:lang w:val="ru-RU" w:bidi="uk-UA"/>
              </w:rPr>
              <w:t>58</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59</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Бурштин</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90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r w:rsidRPr="00A4618E">
              <w:rPr>
                <w:rFonts w:ascii="Times New Roman" w:eastAsia="Times New Roman" w:hAnsi="Times New Roman" w:cs="Times New Roman"/>
                <w:color w:val="000000"/>
                <w:sz w:val="24"/>
                <w:szCs w:val="24"/>
                <w:lang w:val="ru-RU" w:bidi="uk-UA"/>
              </w:rPr>
              <w:t>61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Рогатин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120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Бурштин</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90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Снятин</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270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65</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Долина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r w:rsidRPr="00A4618E">
              <w:rPr>
                <w:rFonts w:ascii="Times New Roman" w:eastAsia="Times New Roman" w:hAnsi="Times New Roman" w:cs="Times New Roman"/>
                <w:color w:val="000000"/>
                <w:sz w:val="24"/>
                <w:szCs w:val="24"/>
                <w:lang w:val="ru-RU" w:bidi="uk-UA"/>
              </w:rPr>
              <w:t>66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Рогатин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120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67</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Львів</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250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lastRenderedPageBreak/>
              <w:t>68</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Львів</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250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69</w:t>
            </w: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Львів</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250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Тернопіль</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320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75</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77</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78</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79</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83"/>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81</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Тлумач </w:t>
            </w:r>
            <w:proofErr w:type="spellStart"/>
            <w:r w:rsidRPr="00A4618E">
              <w:rPr>
                <w:rFonts w:ascii="Times New Roman" w:eastAsia="Times New Roman" w:hAnsi="Times New Roman" w:cs="Times New Roman"/>
                <w:color w:val="000000"/>
                <w:sz w:val="24"/>
                <w:szCs w:val="24"/>
                <w:lang w:val="ru-RU" w:bidi="uk-UA"/>
              </w:rPr>
              <w:t>ізворотньо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140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82</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Заросляк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360</w:t>
            </w:r>
          </w:p>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83</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Івано-Франківськ</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84</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Червоноград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440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85</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Коломия</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200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86</w:t>
            </w:r>
          </w:p>
        </w:tc>
        <w:tc>
          <w:tcPr>
            <w:tcW w:w="6860" w:type="dxa"/>
            <w:gridSpan w:val="2"/>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Послуги</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перевезення</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спортсменів</w:t>
            </w:r>
            <w:proofErr w:type="spellEnd"/>
            <w:r w:rsidRPr="00A4618E">
              <w:rPr>
                <w:rFonts w:ascii="Times New Roman" w:eastAsia="Times New Roman" w:hAnsi="Times New Roman" w:cs="Times New Roman"/>
                <w:color w:val="000000"/>
                <w:sz w:val="24"/>
                <w:szCs w:val="24"/>
                <w:lang w:val="ru-RU" w:bidi="uk-UA"/>
              </w:rPr>
              <w:t xml:space="preserve"> Калуш- </w:t>
            </w:r>
            <w:proofErr w:type="spellStart"/>
            <w:r w:rsidRPr="00A4618E">
              <w:rPr>
                <w:rFonts w:ascii="Times New Roman" w:eastAsia="Times New Roman" w:hAnsi="Times New Roman" w:cs="Times New Roman"/>
                <w:color w:val="000000"/>
                <w:sz w:val="24"/>
                <w:szCs w:val="24"/>
                <w:lang w:val="ru-RU" w:bidi="uk-UA"/>
              </w:rPr>
              <w:t>Львів</w:t>
            </w:r>
            <w:proofErr w:type="spellEnd"/>
            <w:r w:rsidRPr="00A4618E">
              <w:rPr>
                <w:rFonts w:ascii="Times New Roman" w:eastAsia="Times New Roman" w:hAnsi="Times New Roman" w:cs="Times New Roman"/>
                <w:color w:val="000000"/>
                <w:sz w:val="24"/>
                <w:szCs w:val="24"/>
                <w:lang w:val="ru-RU" w:bidi="uk-UA"/>
              </w:rPr>
              <w:t xml:space="preserve"> і </w:t>
            </w:r>
            <w:proofErr w:type="spellStart"/>
            <w:r w:rsidRPr="00A4618E">
              <w:rPr>
                <w:rFonts w:ascii="Times New Roman" w:eastAsia="Times New Roman" w:hAnsi="Times New Roman" w:cs="Times New Roman"/>
                <w:color w:val="000000"/>
                <w:sz w:val="24"/>
                <w:szCs w:val="24"/>
                <w:lang w:val="ru-RU" w:bidi="uk-UA"/>
              </w:rPr>
              <w:t>зворотньо</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250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402"/>
        </w:trPr>
        <w:tc>
          <w:tcPr>
            <w:tcW w:w="540" w:type="dxa"/>
            <w:tcBorders>
              <w:top w:val="single" w:sz="4" w:space="0" w:color="auto"/>
              <w:left w:val="single" w:sz="4" w:space="0" w:color="auto"/>
              <w:bottom w:val="single" w:sz="4" w:space="0" w:color="auto"/>
              <w:right w:val="single" w:sz="4" w:space="0" w:color="auto"/>
            </w:tcBorders>
            <w:noWrap/>
            <w:vAlign w:val="center"/>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
        </w:tc>
        <w:tc>
          <w:tcPr>
            <w:tcW w:w="6860"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Всього</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км</w:t>
            </w:r>
          </w:p>
        </w:tc>
        <w:tc>
          <w:tcPr>
            <w:tcW w:w="850" w:type="dxa"/>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r w:rsidRPr="00A4618E">
              <w:rPr>
                <w:rFonts w:ascii="Times New Roman" w:eastAsia="Times New Roman" w:hAnsi="Times New Roman" w:cs="Times New Roman"/>
                <w:color w:val="000000"/>
                <w:sz w:val="24"/>
                <w:szCs w:val="24"/>
                <w:lang w:val="ru-RU" w:bidi="uk-UA"/>
              </w:rPr>
              <w:t>13350</w:t>
            </w:r>
          </w:p>
        </w:tc>
        <w:tc>
          <w:tcPr>
            <w:tcW w:w="968" w:type="dxa"/>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r w:rsidR="00A4618E" w:rsidRPr="00A4618E" w:rsidTr="00A4618E">
        <w:trPr>
          <w:trHeight w:val="371"/>
        </w:trPr>
        <w:tc>
          <w:tcPr>
            <w:tcW w:w="6371" w:type="dxa"/>
            <w:gridSpan w:val="2"/>
            <w:tcBorders>
              <w:top w:val="single" w:sz="4" w:space="0" w:color="auto"/>
              <w:left w:val="single" w:sz="4" w:space="0" w:color="auto"/>
              <w:bottom w:val="single" w:sz="4" w:space="0" w:color="auto"/>
              <w:right w:val="single" w:sz="4" w:space="0" w:color="auto"/>
            </w:tcBorders>
            <w:vAlign w:val="center"/>
            <w:hideMark/>
          </w:tcPr>
          <w:p w:rsidR="00A4618E" w:rsidRPr="00A4618E" w:rsidRDefault="00A4618E" w:rsidP="00A4618E">
            <w:pPr>
              <w:widowControl w:val="0"/>
              <w:spacing w:after="0"/>
              <w:rPr>
                <w:rFonts w:ascii="Times New Roman" w:eastAsia="Times New Roman" w:hAnsi="Times New Roman" w:cs="Times New Roman"/>
                <w:color w:val="000000"/>
                <w:sz w:val="24"/>
                <w:szCs w:val="24"/>
                <w:lang w:val="ru-RU" w:bidi="uk-UA"/>
              </w:rPr>
            </w:pPr>
            <w:proofErr w:type="spellStart"/>
            <w:r w:rsidRPr="00A4618E">
              <w:rPr>
                <w:rFonts w:ascii="Times New Roman" w:eastAsia="Times New Roman" w:hAnsi="Times New Roman" w:cs="Times New Roman"/>
                <w:color w:val="000000"/>
                <w:sz w:val="24"/>
                <w:szCs w:val="24"/>
                <w:lang w:val="ru-RU" w:bidi="uk-UA"/>
              </w:rPr>
              <w:t>Загальна</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вартість</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пропозиції</w:t>
            </w:r>
            <w:proofErr w:type="spellEnd"/>
            <w:r w:rsidRPr="00A4618E">
              <w:rPr>
                <w:rFonts w:ascii="Times New Roman" w:eastAsia="Times New Roman" w:hAnsi="Times New Roman" w:cs="Times New Roman"/>
                <w:color w:val="000000"/>
                <w:sz w:val="24"/>
                <w:szCs w:val="24"/>
                <w:lang w:val="ru-RU" w:bidi="uk-UA"/>
              </w:rPr>
              <w:t xml:space="preserve"> з </w:t>
            </w:r>
            <w:proofErr w:type="spellStart"/>
            <w:r w:rsidRPr="00A4618E">
              <w:rPr>
                <w:rFonts w:ascii="Times New Roman" w:eastAsia="Times New Roman" w:hAnsi="Times New Roman" w:cs="Times New Roman"/>
                <w:color w:val="000000"/>
                <w:sz w:val="24"/>
                <w:szCs w:val="24"/>
                <w:lang w:val="ru-RU" w:bidi="uk-UA"/>
              </w:rPr>
              <w:t>урахуванням</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усіх</w:t>
            </w:r>
            <w:proofErr w:type="spellEnd"/>
            <w:r w:rsidRPr="00A4618E">
              <w:rPr>
                <w:rFonts w:ascii="Times New Roman" w:eastAsia="Times New Roman" w:hAnsi="Times New Roman" w:cs="Times New Roman"/>
                <w:color w:val="000000"/>
                <w:sz w:val="24"/>
                <w:szCs w:val="24"/>
                <w:lang w:val="ru-RU" w:bidi="uk-UA"/>
              </w:rPr>
              <w:t xml:space="preserve"> </w:t>
            </w:r>
            <w:proofErr w:type="spellStart"/>
            <w:r w:rsidRPr="00A4618E">
              <w:rPr>
                <w:rFonts w:ascii="Times New Roman" w:eastAsia="Times New Roman" w:hAnsi="Times New Roman" w:cs="Times New Roman"/>
                <w:color w:val="000000"/>
                <w:sz w:val="24"/>
                <w:szCs w:val="24"/>
                <w:lang w:val="ru-RU" w:bidi="uk-UA"/>
              </w:rPr>
              <w:t>податків</w:t>
            </w:r>
            <w:proofErr w:type="spellEnd"/>
            <w:r w:rsidRPr="00A4618E">
              <w:rPr>
                <w:rFonts w:ascii="Times New Roman" w:eastAsia="Times New Roman" w:hAnsi="Times New Roman" w:cs="Times New Roman"/>
                <w:color w:val="000000"/>
                <w:sz w:val="24"/>
                <w:szCs w:val="24"/>
                <w:lang w:val="ru-RU" w:bidi="uk-UA"/>
              </w:rPr>
              <w:t xml:space="preserve"> та </w:t>
            </w:r>
            <w:proofErr w:type="spellStart"/>
            <w:r w:rsidRPr="00A4618E">
              <w:rPr>
                <w:rFonts w:ascii="Times New Roman" w:eastAsia="Times New Roman" w:hAnsi="Times New Roman" w:cs="Times New Roman"/>
                <w:color w:val="000000"/>
                <w:sz w:val="24"/>
                <w:szCs w:val="24"/>
                <w:lang w:val="ru-RU" w:bidi="uk-UA"/>
              </w:rPr>
              <w:t>зборів</w:t>
            </w:r>
            <w:proofErr w:type="spellEnd"/>
            <w:r w:rsidRPr="00A4618E">
              <w:rPr>
                <w:rFonts w:ascii="Times New Roman" w:eastAsia="Times New Roman" w:hAnsi="Times New Roman" w:cs="Times New Roman"/>
                <w:color w:val="000000"/>
                <w:sz w:val="24"/>
                <w:szCs w:val="24"/>
                <w:lang w:val="ru-RU" w:bidi="uk-UA"/>
              </w:rPr>
              <w:t>, грн.</w:t>
            </w:r>
          </w:p>
        </w:tc>
        <w:tc>
          <w:tcPr>
            <w:tcW w:w="3556" w:type="dxa"/>
            <w:gridSpan w:val="4"/>
            <w:tcBorders>
              <w:top w:val="single" w:sz="4" w:space="0" w:color="auto"/>
              <w:left w:val="single" w:sz="4" w:space="0" w:color="auto"/>
              <w:bottom w:val="single" w:sz="4" w:space="0" w:color="auto"/>
              <w:right w:val="single" w:sz="4" w:space="0" w:color="auto"/>
            </w:tcBorders>
          </w:tcPr>
          <w:p w:rsidR="00A4618E" w:rsidRPr="00A4618E" w:rsidRDefault="00A4618E" w:rsidP="00A4618E">
            <w:pPr>
              <w:widowControl w:val="0"/>
              <w:spacing w:after="0"/>
              <w:rPr>
                <w:rFonts w:ascii="Times New Roman" w:eastAsia="Times New Roman" w:hAnsi="Times New Roman" w:cs="Times New Roman"/>
                <w:b/>
                <w:color w:val="000000"/>
                <w:sz w:val="24"/>
                <w:szCs w:val="24"/>
                <w:lang w:val="ru-RU" w:bidi="uk-UA"/>
              </w:rPr>
            </w:pPr>
          </w:p>
        </w:tc>
      </w:tr>
    </w:tbl>
    <w:p w:rsidR="00084FFB" w:rsidRPr="009A039E" w:rsidRDefault="00084FFB" w:rsidP="009A039E">
      <w:pPr>
        <w:pStyle w:val="aa"/>
        <w:jc w:val="center"/>
        <w:rPr>
          <w:b/>
          <w:bCs/>
          <w:i/>
          <w:iCs/>
          <w:color w:val="auto"/>
          <w:sz w:val="22"/>
          <w:szCs w:val="22"/>
          <w:shd w:val="clear" w:color="auto" w:fill="FFFFFF"/>
          <w:lang w:val="uk-UA"/>
        </w:rPr>
      </w:pPr>
    </w:p>
    <w:p w:rsidR="00423B82" w:rsidRPr="00423B82" w:rsidRDefault="00423B82" w:rsidP="00423B82">
      <w:pPr>
        <w:pStyle w:val="aa"/>
        <w:jc w:val="both"/>
        <w:rPr>
          <w:color w:val="auto"/>
          <w:sz w:val="22"/>
          <w:szCs w:val="22"/>
          <w:lang w:val="uk-UA"/>
        </w:rPr>
      </w:pPr>
    </w:p>
    <w:p w:rsidR="00423B82" w:rsidRPr="00423B82" w:rsidRDefault="00423B82" w:rsidP="00423B82">
      <w:pPr>
        <w:pStyle w:val="aa"/>
        <w:jc w:val="both"/>
        <w:rPr>
          <w:color w:val="auto"/>
          <w:sz w:val="22"/>
          <w:szCs w:val="22"/>
          <w:lang w:val="uk-UA"/>
        </w:rPr>
      </w:pPr>
      <w:r w:rsidRPr="00423B82">
        <w:rPr>
          <w:color w:val="auto"/>
          <w:sz w:val="22"/>
          <w:szCs w:val="22"/>
          <w:lang w:val="uk-UA"/>
        </w:rPr>
        <w:t>Учасник при розрахунку вартості тендерної пропозиції має врахувати вимоги Замовника, викладені нижче:</w:t>
      </w:r>
    </w:p>
    <w:p w:rsidR="00423B82" w:rsidRPr="00423B82" w:rsidRDefault="00423B82" w:rsidP="00423B82">
      <w:pPr>
        <w:pStyle w:val="aa"/>
        <w:jc w:val="both"/>
        <w:rPr>
          <w:color w:val="auto"/>
          <w:sz w:val="22"/>
          <w:szCs w:val="22"/>
          <w:lang w:val="uk-UA"/>
        </w:rPr>
      </w:pPr>
      <w:r w:rsidRPr="00423B82">
        <w:rPr>
          <w:color w:val="auto"/>
          <w:sz w:val="22"/>
          <w:szCs w:val="22"/>
          <w:lang w:val="uk-UA"/>
        </w:rPr>
        <w:t xml:space="preserve">          Учасник визначає ціни на послуги, які він пропонує надати за Договором про закупівлю згідно калькуляції тарифів на перевезення (Наказ Міністерство транспорту та зв'язку України 17.11.2009  N 1175) з урахуванням усіх своїх витрат, податків і зборів, що сплачуються або мають бути сплачені. </w:t>
      </w:r>
      <w:r w:rsidRPr="00423B82">
        <w:rPr>
          <w:color w:val="auto"/>
          <w:sz w:val="22"/>
          <w:szCs w:val="22"/>
          <w:lang w:val="uk-UA"/>
        </w:rPr>
        <w:lastRenderedPageBreak/>
        <w:t xml:space="preserve">Загальна вартість пропозиції (ціна тендерної пропозиції) і всі інші ціни повинні бути чітко та остаточно визначені. </w:t>
      </w:r>
    </w:p>
    <w:p w:rsidR="00423B82" w:rsidRPr="00423B82" w:rsidRDefault="00423B82" w:rsidP="00423B82">
      <w:pPr>
        <w:pStyle w:val="aa"/>
        <w:jc w:val="both"/>
        <w:rPr>
          <w:color w:val="auto"/>
          <w:sz w:val="22"/>
          <w:szCs w:val="22"/>
          <w:lang w:val="uk-UA"/>
        </w:rPr>
      </w:pPr>
    </w:p>
    <w:p w:rsidR="00423B82" w:rsidRPr="00423B82" w:rsidRDefault="00423B82" w:rsidP="00423B82">
      <w:pPr>
        <w:pStyle w:val="aa"/>
        <w:jc w:val="both"/>
        <w:rPr>
          <w:color w:val="auto"/>
          <w:sz w:val="22"/>
          <w:szCs w:val="22"/>
          <w:lang w:val="uk-UA"/>
        </w:rPr>
      </w:pPr>
      <w:r w:rsidRPr="00423B82">
        <w:rPr>
          <w:color w:val="auto"/>
          <w:sz w:val="22"/>
          <w:szCs w:val="22"/>
          <w:lang w:val="uk-UA"/>
        </w:rPr>
        <w:t>1. Учасник у складі тендерної пропозиції надає інформацію і копії документів, які підтверджують відповідність пропозиції Учасника технічним, якісним та кількісним характеристикам предмета закупівлі, а саме:</w:t>
      </w:r>
    </w:p>
    <w:p w:rsidR="00423B82" w:rsidRPr="00423B82" w:rsidRDefault="00423B82" w:rsidP="00423B82">
      <w:pPr>
        <w:pStyle w:val="aa"/>
        <w:jc w:val="both"/>
        <w:rPr>
          <w:color w:val="auto"/>
          <w:sz w:val="22"/>
          <w:szCs w:val="22"/>
          <w:lang w:val="uk-UA"/>
        </w:rPr>
      </w:pPr>
      <w:r w:rsidRPr="00423B82">
        <w:rPr>
          <w:color w:val="auto"/>
          <w:sz w:val="22"/>
          <w:szCs w:val="22"/>
          <w:lang w:val="uk-UA"/>
        </w:rPr>
        <w:t xml:space="preserve">1.1. Національні або міжнародні посвідчення водіїв на право керування автомобільним транспортним засобом категорії «D», яким буде </w:t>
      </w:r>
      <w:proofErr w:type="spellStart"/>
      <w:r w:rsidRPr="00423B82">
        <w:rPr>
          <w:color w:val="auto"/>
          <w:sz w:val="22"/>
          <w:szCs w:val="22"/>
          <w:lang w:val="uk-UA"/>
        </w:rPr>
        <w:t>здійснюватись</w:t>
      </w:r>
      <w:proofErr w:type="spellEnd"/>
      <w:r w:rsidRPr="00423B82">
        <w:rPr>
          <w:color w:val="auto"/>
          <w:sz w:val="22"/>
          <w:szCs w:val="22"/>
          <w:lang w:val="uk-UA"/>
        </w:rPr>
        <w:t xml:space="preserve"> перевезення пасажирів.</w:t>
      </w:r>
    </w:p>
    <w:p w:rsidR="00423B82" w:rsidRPr="00423B82" w:rsidRDefault="00423B82" w:rsidP="00423B82">
      <w:pPr>
        <w:pStyle w:val="aa"/>
        <w:jc w:val="both"/>
        <w:rPr>
          <w:color w:val="auto"/>
          <w:sz w:val="22"/>
          <w:szCs w:val="22"/>
          <w:lang w:val="uk-UA"/>
        </w:rPr>
      </w:pPr>
      <w:r w:rsidRPr="00423B82">
        <w:rPr>
          <w:color w:val="auto"/>
          <w:sz w:val="22"/>
          <w:szCs w:val="22"/>
          <w:lang w:val="uk-UA"/>
        </w:rPr>
        <w:t>1.2. Довідка у довільній формі, про справний технічний стан та належне оснащення, підтверджене перед рейсовою перевіркою згідно з вимогами Постанови Кабінету Міністрів України від 8 жовтня 1997 №1128 «Про забезпечення колісних транспортних засобів первинними засобами пожежогасіння», п.31 «Правил дорожнього руху України» та інших нормативних вимог до автомобільного перевізника, який здійснює перевезення пасажирів на договірних умовах.</w:t>
      </w:r>
    </w:p>
    <w:p w:rsidR="00423B82" w:rsidRPr="00423B82" w:rsidRDefault="00423B82" w:rsidP="00423B82">
      <w:pPr>
        <w:pStyle w:val="aa"/>
        <w:jc w:val="both"/>
        <w:rPr>
          <w:color w:val="auto"/>
          <w:sz w:val="22"/>
          <w:szCs w:val="22"/>
          <w:lang w:val="uk-UA"/>
        </w:rPr>
      </w:pPr>
      <w:r w:rsidRPr="00423B82">
        <w:rPr>
          <w:color w:val="auto"/>
          <w:sz w:val="22"/>
          <w:szCs w:val="22"/>
          <w:lang w:val="uk-UA"/>
        </w:rPr>
        <w:t xml:space="preserve">1.3. затверджені тарифи на перевезення </w:t>
      </w:r>
    </w:p>
    <w:p w:rsidR="00423B82" w:rsidRPr="00423B82" w:rsidRDefault="00423B82" w:rsidP="00423B82">
      <w:pPr>
        <w:pStyle w:val="aa"/>
        <w:jc w:val="both"/>
        <w:rPr>
          <w:color w:val="auto"/>
          <w:sz w:val="22"/>
          <w:szCs w:val="22"/>
          <w:lang w:val="uk-UA"/>
        </w:rPr>
      </w:pPr>
      <w:r w:rsidRPr="00423B82">
        <w:rPr>
          <w:color w:val="auto"/>
          <w:sz w:val="22"/>
          <w:szCs w:val="22"/>
          <w:lang w:val="uk-UA"/>
        </w:rPr>
        <w:t>ІІ. Учасник у складі тендерної пропозиції має письмово підтвердити (у вигляді листів, довідок, тощо), що ним будуть виконані наступні вимоги Замовника для відповідності пропозиції учасника технічним, якісним та кількісним характеристикам предмета закупівлі, а саме:</w:t>
      </w:r>
    </w:p>
    <w:p w:rsidR="00423B82" w:rsidRPr="00423B82" w:rsidRDefault="00423B82" w:rsidP="00423B82">
      <w:pPr>
        <w:pStyle w:val="aa"/>
        <w:jc w:val="both"/>
        <w:rPr>
          <w:color w:val="auto"/>
          <w:sz w:val="22"/>
          <w:szCs w:val="22"/>
          <w:lang w:val="uk-UA"/>
        </w:rPr>
      </w:pPr>
      <w:r w:rsidRPr="00423B82">
        <w:rPr>
          <w:color w:val="auto"/>
          <w:sz w:val="22"/>
          <w:szCs w:val="22"/>
          <w:lang w:val="uk-UA"/>
        </w:rPr>
        <w:t>2.1 забезпечити надання послуг комфортабельним транспортом в повністю справному технічному стані та який пройшов відповідний технічний огляд із дотриманням вимог безпеки руху;</w:t>
      </w:r>
    </w:p>
    <w:p w:rsidR="00423B82" w:rsidRPr="00423B82" w:rsidRDefault="00423B82" w:rsidP="00423B82">
      <w:pPr>
        <w:pStyle w:val="aa"/>
        <w:jc w:val="both"/>
        <w:rPr>
          <w:color w:val="auto"/>
          <w:sz w:val="22"/>
          <w:szCs w:val="22"/>
          <w:lang w:val="uk-UA"/>
        </w:rPr>
      </w:pPr>
    </w:p>
    <w:p w:rsidR="00423B82" w:rsidRPr="00423B82" w:rsidRDefault="00423B82" w:rsidP="00423B82">
      <w:pPr>
        <w:pStyle w:val="aa"/>
        <w:jc w:val="both"/>
        <w:rPr>
          <w:color w:val="auto"/>
          <w:sz w:val="22"/>
          <w:szCs w:val="22"/>
          <w:lang w:val="uk-UA"/>
        </w:rPr>
      </w:pPr>
      <w:r w:rsidRPr="00423B82">
        <w:rPr>
          <w:color w:val="auto"/>
          <w:sz w:val="22"/>
          <w:szCs w:val="22"/>
          <w:lang w:val="uk-UA"/>
        </w:rPr>
        <w:t>2.2. Подача транспорту до місця призначення за відповідною заявкою Замовника протягом 30 хв;</w:t>
      </w:r>
    </w:p>
    <w:p w:rsidR="00423B82" w:rsidRPr="00423B82" w:rsidRDefault="00423B82" w:rsidP="00423B82">
      <w:pPr>
        <w:pStyle w:val="aa"/>
        <w:jc w:val="both"/>
        <w:rPr>
          <w:color w:val="auto"/>
          <w:sz w:val="22"/>
          <w:szCs w:val="22"/>
          <w:lang w:val="uk-UA"/>
        </w:rPr>
      </w:pPr>
      <w:r w:rsidRPr="00423B82">
        <w:rPr>
          <w:color w:val="auto"/>
          <w:sz w:val="22"/>
          <w:szCs w:val="22"/>
          <w:lang w:val="uk-UA"/>
        </w:rPr>
        <w:t>2.4. Можливість подачі транспорту у вихідні та святкові дні за відповідною заявкою Замовника;</w:t>
      </w:r>
    </w:p>
    <w:p w:rsidR="00423B82" w:rsidRPr="00423B82" w:rsidRDefault="00423B82" w:rsidP="00423B82">
      <w:pPr>
        <w:pStyle w:val="aa"/>
        <w:jc w:val="both"/>
        <w:rPr>
          <w:color w:val="auto"/>
          <w:sz w:val="22"/>
          <w:szCs w:val="22"/>
          <w:lang w:val="uk-UA"/>
        </w:rPr>
      </w:pPr>
      <w:r w:rsidRPr="00423B82">
        <w:rPr>
          <w:color w:val="auto"/>
          <w:sz w:val="22"/>
          <w:szCs w:val="22"/>
          <w:lang w:val="uk-UA"/>
        </w:rPr>
        <w:t>2.5. Забезпечення транспортного засобу повною комплектацією згідно з правилами дорожнього руху, а також технічними рідинами в залежності від умов його експлуатації;</w:t>
      </w:r>
    </w:p>
    <w:p w:rsidR="00423B82" w:rsidRPr="00423B82" w:rsidRDefault="00423B82" w:rsidP="00423B82">
      <w:pPr>
        <w:pStyle w:val="aa"/>
        <w:jc w:val="both"/>
        <w:rPr>
          <w:color w:val="auto"/>
          <w:sz w:val="22"/>
          <w:szCs w:val="22"/>
          <w:lang w:val="uk-UA"/>
        </w:rPr>
      </w:pPr>
      <w:r w:rsidRPr="00423B82">
        <w:rPr>
          <w:color w:val="auto"/>
          <w:sz w:val="22"/>
          <w:szCs w:val="22"/>
          <w:lang w:val="uk-UA"/>
        </w:rPr>
        <w:t>2.6. Вчасне забезпечення транспортного засобу паливо - мастильними матеріалами;</w:t>
      </w:r>
    </w:p>
    <w:p w:rsidR="00423B82" w:rsidRPr="00423B82" w:rsidRDefault="00423B82" w:rsidP="00423B82">
      <w:pPr>
        <w:pStyle w:val="aa"/>
        <w:jc w:val="both"/>
        <w:rPr>
          <w:color w:val="auto"/>
          <w:sz w:val="22"/>
          <w:szCs w:val="22"/>
          <w:lang w:val="uk-UA"/>
        </w:rPr>
      </w:pPr>
      <w:r w:rsidRPr="00423B82">
        <w:rPr>
          <w:color w:val="auto"/>
          <w:sz w:val="22"/>
          <w:szCs w:val="22"/>
          <w:lang w:val="uk-UA"/>
        </w:rPr>
        <w:t>2.7. Вчасне надання технічно справного транспортного засобу;</w:t>
      </w:r>
    </w:p>
    <w:p w:rsidR="00423B82" w:rsidRPr="00423B82" w:rsidRDefault="00423B82" w:rsidP="00423B82">
      <w:pPr>
        <w:pStyle w:val="aa"/>
        <w:jc w:val="both"/>
        <w:rPr>
          <w:color w:val="auto"/>
          <w:sz w:val="22"/>
          <w:szCs w:val="22"/>
          <w:lang w:val="uk-UA"/>
        </w:rPr>
      </w:pPr>
      <w:r w:rsidRPr="00423B82">
        <w:rPr>
          <w:color w:val="auto"/>
          <w:sz w:val="22"/>
          <w:szCs w:val="22"/>
          <w:lang w:val="uk-UA"/>
        </w:rPr>
        <w:t>2.8. Попередній огляд транспортного засобу представником Замовника щодо відповідності його наданим документам.</w:t>
      </w:r>
    </w:p>
    <w:p w:rsidR="00423B82" w:rsidRPr="00423B82" w:rsidRDefault="00423B82" w:rsidP="00423B82">
      <w:pPr>
        <w:pStyle w:val="aa"/>
        <w:jc w:val="both"/>
        <w:rPr>
          <w:color w:val="auto"/>
          <w:sz w:val="22"/>
          <w:szCs w:val="22"/>
          <w:lang w:val="uk-UA"/>
        </w:rPr>
      </w:pPr>
    </w:p>
    <w:p w:rsidR="00423B82" w:rsidRPr="00423B82" w:rsidRDefault="00423B82" w:rsidP="00423B82">
      <w:pPr>
        <w:pStyle w:val="aa"/>
        <w:jc w:val="both"/>
        <w:rPr>
          <w:color w:val="auto"/>
          <w:sz w:val="22"/>
          <w:szCs w:val="22"/>
          <w:lang w:val="uk-UA"/>
        </w:rPr>
      </w:pPr>
    </w:p>
    <w:p w:rsidR="00423B82" w:rsidRPr="00423B82" w:rsidRDefault="00423B82" w:rsidP="00423B82">
      <w:pPr>
        <w:pStyle w:val="aa"/>
        <w:jc w:val="both"/>
        <w:rPr>
          <w:color w:val="auto"/>
          <w:sz w:val="22"/>
          <w:szCs w:val="22"/>
          <w:lang w:val="uk-UA"/>
        </w:rPr>
      </w:pPr>
      <w:r w:rsidRPr="00423B82">
        <w:rPr>
          <w:color w:val="auto"/>
          <w:sz w:val="22"/>
          <w:szCs w:val="22"/>
          <w:lang w:val="uk-UA"/>
        </w:rPr>
        <w:t>Вимоги до транспортного засобу:</w:t>
      </w:r>
    </w:p>
    <w:p w:rsidR="00423B82" w:rsidRPr="00423B82" w:rsidRDefault="00423B82" w:rsidP="00423B82">
      <w:pPr>
        <w:pStyle w:val="aa"/>
        <w:jc w:val="both"/>
        <w:rPr>
          <w:color w:val="auto"/>
          <w:sz w:val="22"/>
          <w:szCs w:val="22"/>
          <w:lang w:val="uk-UA"/>
        </w:rPr>
      </w:pPr>
      <w:r w:rsidRPr="00423B82">
        <w:rPr>
          <w:color w:val="auto"/>
          <w:sz w:val="22"/>
          <w:szCs w:val="22"/>
          <w:lang w:val="uk-UA"/>
        </w:rPr>
        <w:t>- автобуси пасажирські  від 20 до 50 місць, крім водія, клас III чи клас В (автобуси, призначені для перевезення виключно сидячих пасажирів);</w:t>
      </w:r>
    </w:p>
    <w:p w:rsidR="00423B82" w:rsidRPr="00423B82" w:rsidRDefault="00423B82" w:rsidP="00423B82">
      <w:pPr>
        <w:pStyle w:val="aa"/>
        <w:jc w:val="both"/>
        <w:rPr>
          <w:color w:val="auto"/>
          <w:sz w:val="22"/>
          <w:szCs w:val="22"/>
          <w:lang w:val="uk-UA"/>
        </w:rPr>
      </w:pPr>
      <w:r w:rsidRPr="00423B82">
        <w:rPr>
          <w:color w:val="auto"/>
          <w:sz w:val="22"/>
          <w:szCs w:val="22"/>
          <w:lang w:val="uk-UA"/>
        </w:rPr>
        <w:t xml:space="preserve">        -  відповідати параметрам комфортності, вимоги до яких встановленні Порядком визначення класу комфортності автобусів, сфери їхнього використання за видами сполучень та режиму руху, затвердженим наказом Міністерства транспорту та зв’язку України від 12.04.2007 № 285.</w:t>
      </w:r>
    </w:p>
    <w:p w:rsidR="00423B82" w:rsidRPr="00423B82" w:rsidRDefault="00423B82" w:rsidP="00423B82">
      <w:pPr>
        <w:pStyle w:val="aa"/>
        <w:jc w:val="both"/>
        <w:rPr>
          <w:color w:val="auto"/>
          <w:sz w:val="22"/>
          <w:szCs w:val="22"/>
          <w:lang w:val="uk-UA"/>
        </w:rPr>
      </w:pPr>
      <w:r w:rsidRPr="00423B82">
        <w:rPr>
          <w:color w:val="auto"/>
          <w:sz w:val="22"/>
          <w:szCs w:val="22"/>
          <w:lang w:val="uk-UA"/>
        </w:rPr>
        <w:t>- наявність багажного відділення.</w:t>
      </w:r>
    </w:p>
    <w:p w:rsidR="00423B82" w:rsidRPr="00423B82" w:rsidRDefault="00423B82" w:rsidP="00423B82">
      <w:pPr>
        <w:pStyle w:val="aa"/>
        <w:jc w:val="both"/>
        <w:rPr>
          <w:color w:val="auto"/>
          <w:sz w:val="22"/>
          <w:szCs w:val="22"/>
          <w:lang w:val="uk-UA"/>
        </w:rPr>
      </w:pPr>
    </w:p>
    <w:p w:rsidR="00423B82" w:rsidRPr="00423B82" w:rsidRDefault="00423B82" w:rsidP="00423B82">
      <w:pPr>
        <w:pStyle w:val="aa"/>
        <w:jc w:val="both"/>
        <w:rPr>
          <w:color w:val="auto"/>
          <w:sz w:val="22"/>
          <w:szCs w:val="22"/>
          <w:lang w:val="uk-UA"/>
        </w:rPr>
      </w:pPr>
      <w:r w:rsidRPr="00423B82">
        <w:rPr>
          <w:color w:val="auto"/>
          <w:sz w:val="22"/>
          <w:szCs w:val="22"/>
          <w:lang w:val="uk-UA"/>
        </w:rPr>
        <w:tab/>
        <w:t>Учасник повинен мати та надати Замовнику у складі тендерної пропозиції завірені належним чином копії наступних документів:</w:t>
      </w:r>
    </w:p>
    <w:p w:rsidR="00423B82" w:rsidRPr="00423B82" w:rsidRDefault="00423B82" w:rsidP="00423B82">
      <w:pPr>
        <w:pStyle w:val="aa"/>
        <w:jc w:val="both"/>
        <w:rPr>
          <w:color w:val="auto"/>
          <w:sz w:val="22"/>
          <w:szCs w:val="22"/>
          <w:lang w:val="uk-UA"/>
        </w:rPr>
      </w:pPr>
      <w:r w:rsidRPr="00423B82">
        <w:rPr>
          <w:color w:val="auto"/>
          <w:sz w:val="22"/>
          <w:szCs w:val="22"/>
          <w:lang w:val="uk-UA"/>
        </w:rPr>
        <w:t>•</w:t>
      </w:r>
      <w:r w:rsidRPr="00423B82">
        <w:rPr>
          <w:color w:val="auto"/>
          <w:sz w:val="22"/>
          <w:szCs w:val="22"/>
          <w:lang w:val="uk-UA"/>
        </w:rPr>
        <w:tab/>
        <w:t xml:space="preserve">Ліцензію  або Витяг на здійснення господарської діяльності з надання послуг з перевезення пасажирів. </w:t>
      </w:r>
    </w:p>
    <w:p w:rsidR="00423B82" w:rsidRPr="00423B82" w:rsidRDefault="00423B82" w:rsidP="00423B82">
      <w:pPr>
        <w:pStyle w:val="aa"/>
        <w:jc w:val="both"/>
        <w:rPr>
          <w:color w:val="auto"/>
          <w:sz w:val="22"/>
          <w:szCs w:val="22"/>
          <w:lang w:val="uk-UA"/>
        </w:rPr>
      </w:pPr>
      <w:r w:rsidRPr="00423B82">
        <w:rPr>
          <w:color w:val="auto"/>
          <w:sz w:val="22"/>
          <w:szCs w:val="22"/>
          <w:lang w:val="uk-UA"/>
        </w:rPr>
        <w:t>•</w:t>
      </w:r>
      <w:r w:rsidRPr="00423B82">
        <w:rPr>
          <w:color w:val="auto"/>
          <w:sz w:val="22"/>
          <w:szCs w:val="22"/>
          <w:lang w:val="uk-UA"/>
        </w:rPr>
        <w:tab/>
        <w:t>посвідчення на право керування автомобільними транспортними засобами відповідної категорії, які будуть здійснювати перевезення.</w:t>
      </w:r>
    </w:p>
    <w:p w:rsidR="00423B82" w:rsidRPr="00423B82" w:rsidRDefault="00423B82" w:rsidP="00423B82">
      <w:pPr>
        <w:pStyle w:val="aa"/>
        <w:jc w:val="both"/>
        <w:rPr>
          <w:color w:val="auto"/>
          <w:sz w:val="22"/>
          <w:szCs w:val="22"/>
          <w:lang w:val="uk-UA"/>
        </w:rPr>
      </w:pPr>
      <w:r w:rsidRPr="00423B82">
        <w:rPr>
          <w:color w:val="auto"/>
          <w:sz w:val="22"/>
          <w:szCs w:val="22"/>
          <w:lang w:val="uk-UA"/>
        </w:rPr>
        <w:t>•</w:t>
      </w:r>
      <w:r w:rsidRPr="00423B82">
        <w:rPr>
          <w:color w:val="auto"/>
          <w:sz w:val="22"/>
          <w:szCs w:val="22"/>
          <w:lang w:val="uk-UA"/>
        </w:rPr>
        <w:tab/>
        <w:t>діюча довідка про проходження обов’язкового медичного огляду водіїв, які будуть здійснювати перевезення.</w:t>
      </w:r>
    </w:p>
    <w:p w:rsidR="00423B82" w:rsidRPr="00423B82" w:rsidRDefault="00423B82" w:rsidP="00423B82">
      <w:pPr>
        <w:pStyle w:val="aa"/>
        <w:jc w:val="both"/>
        <w:rPr>
          <w:color w:val="auto"/>
          <w:sz w:val="22"/>
          <w:szCs w:val="22"/>
          <w:lang w:val="uk-UA"/>
        </w:rPr>
      </w:pPr>
      <w:r w:rsidRPr="00423B82">
        <w:rPr>
          <w:color w:val="auto"/>
          <w:sz w:val="22"/>
          <w:szCs w:val="22"/>
          <w:lang w:val="uk-UA"/>
        </w:rPr>
        <w:t>•</w:t>
      </w:r>
      <w:r w:rsidRPr="00423B82">
        <w:rPr>
          <w:color w:val="auto"/>
          <w:sz w:val="22"/>
          <w:szCs w:val="22"/>
          <w:lang w:val="uk-UA"/>
        </w:rPr>
        <w:tab/>
        <w:t>довідка – підтвердження  застосування  заходів із  захисту довкілля  довільної  форми. Довідка подається на фірмовому бланку (за наявності) за підписом Учасника та з відбитком мокрої печатки (ця вимога не стосується Учасників, які здійснюють діяльність без печатки згідно з чинним законодавством).</w:t>
      </w:r>
    </w:p>
    <w:p w:rsidR="00423B82" w:rsidRPr="00423B82" w:rsidRDefault="00423B82" w:rsidP="00423B82">
      <w:pPr>
        <w:pStyle w:val="aa"/>
        <w:jc w:val="both"/>
        <w:rPr>
          <w:color w:val="auto"/>
          <w:sz w:val="22"/>
          <w:szCs w:val="22"/>
          <w:lang w:val="uk-UA"/>
        </w:rPr>
      </w:pPr>
      <w:r w:rsidRPr="00423B82">
        <w:rPr>
          <w:color w:val="auto"/>
          <w:sz w:val="22"/>
          <w:szCs w:val="22"/>
          <w:lang w:val="uk-UA"/>
        </w:rPr>
        <w:t>•</w:t>
      </w:r>
      <w:r w:rsidRPr="00423B82">
        <w:rPr>
          <w:color w:val="auto"/>
          <w:sz w:val="22"/>
          <w:szCs w:val="22"/>
          <w:lang w:val="uk-UA"/>
        </w:rPr>
        <w:tab/>
        <w:t>Реєстраційні документи на кожний транспортний засіб, які будуть здійснювати перевезення.</w:t>
      </w:r>
    </w:p>
    <w:p w:rsidR="00423B82" w:rsidRPr="00423B82" w:rsidRDefault="00423B82" w:rsidP="00423B82">
      <w:pPr>
        <w:pStyle w:val="aa"/>
        <w:jc w:val="both"/>
        <w:rPr>
          <w:color w:val="auto"/>
          <w:sz w:val="22"/>
          <w:szCs w:val="22"/>
          <w:lang w:val="uk-UA"/>
        </w:rPr>
      </w:pPr>
      <w:r w:rsidRPr="00423B82">
        <w:rPr>
          <w:color w:val="auto"/>
          <w:sz w:val="22"/>
          <w:szCs w:val="22"/>
          <w:lang w:val="uk-UA"/>
        </w:rPr>
        <w:t>•</w:t>
      </w:r>
      <w:r w:rsidRPr="00423B82">
        <w:rPr>
          <w:color w:val="auto"/>
          <w:sz w:val="22"/>
          <w:szCs w:val="22"/>
          <w:lang w:val="uk-UA"/>
        </w:rPr>
        <w:tab/>
        <w:t>Копію договору обов’язкового особистого страхування від нещасних випадків на транспорті.</w:t>
      </w:r>
    </w:p>
    <w:p w:rsidR="00084FFB" w:rsidRPr="00423B82" w:rsidRDefault="00423B82" w:rsidP="00423B82">
      <w:pPr>
        <w:pStyle w:val="aa"/>
        <w:jc w:val="both"/>
        <w:rPr>
          <w:color w:val="auto"/>
          <w:sz w:val="22"/>
          <w:szCs w:val="22"/>
          <w:lang w:val="uk-UA"/>
        </w:rPr>
      </w:pPr>
      <w:r w:rsidRPr="00423B82">
        <w:rPr>
          <w:color w:val="auto"/>
          <w:sz w:val="22"/>
          <w:szCs w:val="22"/>
          <w:lang w:val="uk-UA"/>
        </w:rPr>
        <w:t>•</w:t>
      </w:r>
      <w:r w:rsidRPr="00423B82">
        <w:rPr>
          <w:color w:val="auto"/>
          <w:sz w:val="22"/>
          <w:szCs w:val="22"/>
          <w:lang w:val="uk-UA"/>
        </w:rPr>
        <w:tab/>
        <w:t>Копію договору або поліс (сертифікат) обов’язкового страхування цивільно-правової відповідальності власників наземних транспортних засобів (на кожний транспортний засіб).</w:t>
      </w:r>
    </w:p>
    <w:p w:rsidR="003F32C5" w:rsidRPr="009A039E" w:rsidRDefault="003F32C5" w:rsidP="009A039E">
      <w:pPr>
        <w:pStyle w:val="12"/>
        <w:spacing w:after="0" w:line="240" w:lineRule="auto"/>
        <w:ind w:left="0"/>
        <w:jc w:val="both"/>
        <w:rPr>
          <w:rFonts w:ascii="Times New Roman" w:hAnsi="Times New Roman"/>
          <w:lang w:val="uk-UA"/>
        </w:rPr>
      </w:pPr>
    </w:p>
    <w:p w:rsidR="008201EC" w:rsidRPr="009A039E" w:rsidRDefault="002A36AD" w:rsidP="009A039E">
      <w:pPr>
        <w:pStyle w:val="a5"/>
        <w:spacing w:after="0"/>
        <w:ind w:left="0" w:firstLine="284"/>
        <w:jc w:val="both"/>
        <w:outlineLvl w:val="0"/>
        <w:rPr>
          <w:rStyle w:val="rvts23"/>
          <w:sz w:val="22"/>
          <w:szCs w:val="22"/>
          <w:lang w:val="uk-UA" w:eastAsia="en-US"/>
        </w:rPr>
      </w:pPr>
      <w:r w:rsidRPr="009A039E">
        <w:rPr>
          <w:sz w:val="22"/>
          <w:szCs w:val="22"/>
          <w:lang w:val="uk-UA"/>
        </w:rPr>
        <w:lastRenderedPageBreak/>
        <w:t xml:space="preserve">  </w:t>
      </w:r>
      <w:r w:rsidR="00F102FE" w:rsidRPr="009A039E">
        <w:rPr>
          <w:sz w:val="22"/>
          <w:szCs w:val="22"/>
          <w:lang w:val="uk-UA"/>
        </w:rPr>
        <w:t xml:space="preserve">Детальна інформація щодо умов закупівлі </w:t>
      </w:r>
      <w:r w:rsidR="00A4618E" w:rsidRPr="00A4618E">
        <w:rPr>
          <w:sz w:val="22"/>
          <w:szCs w:val="22"/>
          <w:lang w:val="uk-UA"/>
        </w:rPr>
        <w:t xml:space="preserve">«Нерегулярні пасажирські перевезення спортсменів», </w:t>
      </w:r>
      <w:r w:rsidR="000558BE" w:rsidRPr="009A039E">
        <w:rPr>
          <w:sz w:val="22"/>
          <w:szCs w:val="22"/>
          <w:lang w:val="uk-UA"/>
        </w:rPr>
        <w:t xml:space="preserve"> </w:t>
      </w:r>
      <w:r w:rsidR="00A4618E" w:rsidRPr="009A039E">
        <w:rPr>
          <w:sz w:val="22"/>
          <w:szCs w:val="22"/>
        </w:rPr>
        <w:t>ID</w:t>
      </w:r>
      <w:r w:rsidR="00A4618E" w:rsidRPr="00A4618E">
        <w:rPr>
          <w:sz w:val="22"/>
          <w:szCs w:val="22"/>
          <w:lang w:val="uk-UA"/>
        </w:rPr>
        <w:t xml:space="preserve">: </w:t>
      </w:r>
      <w:r w:rsidR="00A4618E">
        <w:t>UA</w:t>
      </w:r>
      <w:r w:rsidR="00A4618E" w:rsidRPr="00A4618E">
        <w:rPr>
          <w:lang w:val="uk-UA"/>
        </w:rPr>
        <w:t>-2025-01-23-005245-</w:t>
      </w:r>
      <w:r w:rsidR="00A4618E">
        <w:t>a</w:t>
      </w:r>
      <w:r w:rsidR="00F102FE" w:rsidRPr="009A039E">
        <w:rPr>
          <w:rStyle w:val="h-select-all"/>
          <w:sz w:val="22"/>
          <w:szCs w:val="22"/>
          <w:lang w:val="uk-UA"/>
        </w:rPr>
        <w:t xml:space="preserve">, </w:t>
      </w:r>
      <w:r w:rsidR="00F102FE" w:rsidRPr="009A039E">
        <w:rPr>
          <w:sz w:val="22"/>
          <w:szCs w:val="22"/>
          <w:lang w:val="uk-UA"/>
        </w:rPr>
        <w:t xml:space="preserve"> розміщена на </w:t>
      </w:r>
      <w:r w:rsidR="00F102FE" w:rsidRPr="009A039E">
        <w:rPr>
          <w:rStyle w:val="rvts23"/>
          <w:sz w:val="22"/>
          <w:szCs w:val="22"/>
          <w:lang w:val="uk-UA"/>
        </w:rPr>
        <w:t xml:space="preserve">веб-порталі Уповноваженого органу з питань </w:t>
      </w:r>
      <w:proofErr w:type="spellStart"/>
      <w:r w:rsidR="00F102FE" w:rsidRPr="009A039E">
        <w:rPr>
          <w:rStyle w:val="rvts23"/>
          <w:sz w:val="22"/>
          <w:szCs w:val="22"/>
          <w:lang w:val="uk-UA"/>
        </w:rPr>
        <w:t>закупівель</w:t>
      </w:r>
      <w:proofErr w:type="spellEnd"/>
      <w:r w:rsidR="00F102FE" w:rsidRPr="009A039E">
        <w:rPr>
          <w:rStyle w:val="rvts23"/>
          <w:sz w:val="22"/>
          <w:szCs w:val="22"/>
          <w:lang w:val="uk-UA"/>
        </w:rPr>
        <w:t xml:space="preserve"> </w:t>
      </w:r>
      <w:proofErr w:type="spellStart"/>
      <w:r w:rsidR="00F102FE" w:rsidRPr="009A039E">
        <w:rPr>
          <w:rStyle w:val="rvts23"/>
          <w:sz w:val="22"/>
          <w:szCs w:val="22"/>
          <w:lang w:val="en-US"/>
        </w:rPr>
        <w:t>prozorro</w:t>
      </w:r>
      <w:proofErr w:type="spellEnd"/>
      <w:r w:rsidR="00F102FE" w:rsidRPr="009A039E">
        <w:rPr>
          <w:rStyle w:val="rvts23"/>
          <w:sz w:val="22"/>
          <w:szCs w:val="22"/>
          <w:lang w:val="uk-UA"/>
        </w:rPr>
        <w:t>.</w:t>
      </w:r>
      <w:proofErr w:type="spellStart"/>
      <w:r w:rsidR="00F102FE" w:rsidRPr="009A039E">
        <w:rPr>
          <w:rStyle w:val="rvts23"/>
          <w:sz w:val="22"/>
          <w:szCs w:val="22"/>
          <w:lang w:val="en-US"/>
        </w:rPr>
        <w:t>gov</w:t>
      </w:r>
      <w:proofErr w:type="spellEnd"/>
      <w:r w:rsidR="00F102FE" w:rsidRPr="009A039E">
        <w:rPr>
          <w:rStyle w:val="rvts23"/>
          <w:sz w:val="22"/>
          <w:szCs w:val="22"/>
          <w:lang w:val="uk-UA"/>
        </w:rPr>
        <w:t>.</w:t>
      </w:r>
      <w:proofErr w:type="spellStart"/>
      <w:r w:rsidR="00F102FE" w:rsidRPr="009A039E">
        <w:rPr>
          <w:rStyle w:val="rvts23"/>
          <w:sz w:val="22"/>
          <w:szCs w:val="22"/>
          <w:lang w:val="en-US"/>
        </w:rPr>
        <w:t>ua</w:t>
      </w:r>
      <w:proofErr w:type="spellEnd"/>
      <w:r w:rsidR="00F102FE" w:rsidRPr="009A039E">
        <w:rPr>
          <w:rStyle w:val="rvts23"/>
          <w:sz w:val="22"/>
          <w:szCs w:val="22"/>
          <w:lang w:val="uk-UA"/>
        </w:rPr>
        <w:t>.</w:t>
      </w:r>
    </w:p>
    <w:p w:rsidR="00F102FE" w:rsidRPr="007A769E" w:rsidRDefault="00F102FE" w:rsidP="009A039E">
      <w:pPr>
        <w:pStyle w:val="a5"/>
        <w:spacing w:after="0"/>
        <w:ind w:left="0" w:firstLine="426"/>
        <w:jc w:val="both"/>
        <w:outlineLvl w:val="0"/>
        <w:rPr>
          <w:color w:val="FF0000"/>
          <w:sz w:val="22"/>
          <w:szCs w:val="22"/>
          <w:lang w:val="uk-UA" w:eastAsia="en-US"/>
        </w:rPr>
      </w:pPr>
      <w:proofErr w:type="spellStart"/>
      <w:r w:rsidRPr="009A039E">
        <w:rPr>
          <w:rStyle w:val="rvts23"/>
          <w:sz w:val="22"/>
          <w:szCs w:val="22"/>
        </w:rPr>
        <w:t>Крайній</w:t>
      </w:r>
      <w:proofErr w:type="spellEnd"/>
      <w:r w:rsidRPr="009A039E">
        <w:rPr>
          <w:rStyle w:val="rvts23"/>
          <w:sz w:val="22"/>
          <w:szCs w:val="22"/>
        </w:rPr>
        <w:t xml:space="preserve"> </w:t>
      </w:r>
      <w:proofErr w:type="spellStart"/>
      <w:r w:rsidRPr="009A039E">
        <w:rPr>
          <w:rStyle w:val="rvts23"/>
          <w:sz w:val="22"/>
          <w:szCs w:val="22"/>
        </w:rPr>
        <w:t>термін</w:t>
      </w:r>
      <w:proofErr w:type="spellEnd"/>
      <w:r w:rsidRPr="009A039E">
        <w:rPr>
          <w:sz w:val="22"/>
          <w:szCs w:val="22"/>
        </w:rPr>
        <w:t xml:space="preserve"> </w:t>
      </w:r>
      <w:proofErr w:type="spellStart"/>
      <w:r w:rsidRPr="009A039E">
        <w:rPr>
          <w:sz w:val="22"/>
          <w:szCs w:val="22"/>
        </w:rPr>
        <w:t>подання</w:t>
      </w:r>
      <w:proofErr w:type="spellEnd"/>
      <w:r w:rsidRPr="009A039E">
        <w:rPr>
          <w:sz w:val="22"/>
          <w:szCs w:val="22"/>
        </w:rPr>
        <w:t xml:space="preserve"> </w:t>
      </w:r>
      <w:proofErr w:type="spellStart"/>
      <w:r w:rsidRPr="009A039E">
        <w:rPr>
          <w:sz w:val="22"/>
          <w:szCs w:val="22"/>
        </w:rPr>
        <w:t>тендерних</w:t>
      </w:r>
      <w:proofErr w:type="spellEnd"/>
      <w:r w:rsidRPr="009A039E">
        <w:rPr>
          <w:sz w:val="22"/>
          <w:szCs w:val="22"/>
        </w:rPr>
        <w:t xml:space="preserve"> </w:t>
      </w:r>
      <w:proofErr w:type="spellStart"/>
      <w:r w:rsidRPr="009A039E">
        <w:rPr>
          <w:sz w:val="22"/>
          <w:szCs w:val="22"/>
        </w:rPr>
        <w:t>пропозицій</w:t>
      </w:r>
      <w:proofErr w:type="spellEnd"/>
      <w:r w:rsidRPr="009A039E">
        <w:rPr>
          <w:sz w:val="22"/>
          <w:szCs w:val="22"/>
        </w:rPr>
        <w:t xml:space="preserve"> </w:t>
      </w:r>
      <w:proofErr w:type="spellStart"/>
      <w:r w:rsidRPr="009A039E">
        <w:rPr>
          <w:sz w:val="22"/>
          <w:szCs w:val="22"/>
        </w:rPr>
        <w:t>Учасників</w:t>
      </w:r>
      <w:proofErr w:type="spellEnd"/>
      <w:r w:rsidRPr="009A039E">
        <w:rPr>
          <w:sz w:val="22"/>
          <w:szCs w:val="22"/>
        </w:rPr>
        <w:t xml:space="preserve"> в </w:t>
      </w:r>
      <w:proofErr w:type="spellStart"/>
      <w:r w:rsidRPr="009A039E">
        <w:rPr>
          <w:sz w:val="22"/>
          <w:szCs w:val="22"/>
        </w:rPr>
        <w:t>електронній</w:t>
      </w:r>
      <w:proofErr w:type="spellEnd"/>
      <w:r w:rsidRPr="009A039E">
        <w:rPr>
          <w:sz w:val="22"/>
          <w:szCs w:val="22"/>
        </w:rPr>
        <w:t xml:space="preserve"> </w:t>
      </w:r>
      <w:proofErr w:type="spellStart"/>
      <w:r w:rsidRPr="009A039E">
        <w:rPr>
          <w:sz w:val="22"/>
          <w:szCs w:val="22"/>
        </w:rPr>
        <w:t>системі</w:t>
      </w:r>
      <w:proofErr w:type="spellEnd"/>
      <w:r w:rsidRPr="009A039E">
        <w:rPr>
          <w:sz w:val="22"/>
          <w:szCs w:val="22"/>
        </w:rPr>
        <w:t xml:space="preserve"> </w:t>
      </w:r>
      <w:proofErr w:type="spellStart"/>
      <w:r w:rsidRPr="009A039E">
        <w:rPr>
          <w:sz w:val="22"/>
          <w:szCs w:val="22"/>
        </w:rPr>
        <w:t>закупівель</w:t>
      </w:r>
      <w:proofErr w:type="spellEnd"/>
      <w:r w:rsidRPr="009A039E">
        <w:rPr>
          <w:sz w:val="22"/>
          <w:szCs w:val="22"/>
        </w:rPr>
        <w:t xml:space="preserve">: </w:t>
      </w:r>
      <w:r w:rsidRPr="009A039E">
        <w:rPr>
          <w:b/>
          <w:sz w:val="22"/>
          <w:szCs w:val="22"/>
          <w:u w:val="single"/>
        </w:rPr>
        <w:t xml:space="preserve">до </w:t>
      </w:r>
      <w:r w:rsidR="00D14F0B" w:rsidRPr="00A56C98">
        <w:rPr>
          <w:b/>
          <w:color w:val="000000" w:themeColor="text1"/>
          <w:sz w:val="22"/>
          <w:szCs w:val="22"/>
          <w:u w:val="single"/>
          <w:lang w:val="uk-UA"/>
        </w:rPr>
        <w:t>0</w:t>
      </w:r>
      <w:r w:rsidRPr="00A56C98">
        <w:rPr>
          <w:b/>
          <w:color w:val="000000" w:themeColor="text1"/>
          <w:sz w:val="22"/>
          <w:szCs w:val="22"/>
          <w:u w:val="single"/>
        </w:rPr>
        <w:t xml:space="preserve">0:00 год. </w:t>
      </w:r>
      <w:r w:rsidR="00A4618E">
        <w:rPr>
          <w:b/>
          <w:color w:val="000000" w:themeColor="text1"/>
          <w:sz w:val="22"/>
          <w:szCs w:val="22"/>
          <w:u w:val="single"/>
          <w:lang w:val="uk-UA"/>
        </w:rPr>
        <w:t>31 січ</w:t>
      </w:r>
      <w:r w:rsidR="00C42D6D" w:rsidRPr="00A56C98">
        <w:rPr>
          <w:b/>
          <w:color w:val="000000" w:themeColor="text1"/>
          <w:sz w:val="22"/>
          <w:szCs w:val="22"/>
          <w:u w:val="single"/>
          <w:lang w:val="uk-UA"/>
        </w:rPr>
        <w:t>ня</w:t>
      </w:r>
      <w:r w:rsidRPr="00A56C98">
        <w:rPr>
          <w:b/>
          <w:color w:val="000000" w:themeColor="text1"/>
          <w:sz w:val="22"/>
          <w:szCs w:val="22"/>
          <w:u w:val="single"/>
        </w:rPr>
        <w:t xml:space="preserve"> 202</w:t>
      </w:r>
      <w:r w:rsidR="00A4618E">
        <w:rPr>
          <w:b/>
          <w:color w:val="000000" w:themeColor="text1"/>
          <w:sz w:val="22"/>
          <w:szCs w:val="22"/>
          <w:u w:val="single"/>
          <w:lang w:val="uk-UA"/>
        </w:rPr>
        <w:t>5</w:t>
      </w:r>
      <w:r w:rsidRPr="00A56C98">
        <w:rPr>
          <w:b/>
          <w:color w:val="000000" w:themeColor="text1"/>
          <w:sz w:val="22"/>
          <w:szCs w:val="22"/>
          <w:u w:val="single"/>
        </w:rPr>
        <w:t xml:space="preserve"> року</w:t>
      </w:r>
      <w:r w:rsidRPr="00A56C98">
        <w:rPr>
          <w:color w:val="000000" w:themeColor="text1"/>
          <w:sz w:val="22"/>
          <w:szCs w:val="22"/>
          <w:u w:val="single"/>
        </w:rPr>
        <w:t>.</w:t>
      </w:r>
    </w:p>
    <w:p w:rsidR="00F102FE" w:rsidRPr="009D6A27" w:rsidRDefault="00F102FE" w:rsidP="009D6A27">
      <w:pPr>
        <w:tabs>
          <w:tab w:val="left" w:pos="6850"/>
        </w:tabs>
        <w:spacing w:after="0"/>
        <w:ind w:firstLine="426"/>
        <w:jc w:val="both"/>
        <w:rPr>
          <w:rFonts w:ascii="Times New Roman" w:hAnsi="Times New Roman" w:cs="Times New Roman"/>
        </w:rPr>
      </w:pPr>
      <w:r w:rsidRPr="009A039E">
        <w:rPr>
          <w:rFonts w:ascii="Times New Roman" w:hAnsi="Times New Roman" w:cs="Times New Roman"/>
        </w:rPr>
        <w:tab/>
      </w:r>
    </w:p>
    <w:p w:rsidR="00B7032D" w:rsidRDefault="00B7032D" w:rsidP="009D6A27">
      <w:pPr>
        <w:spacing w:after="0"/>
        <w:ind w:left="-142" w:right="57"/>
        <w:jc w:val="both"/>
        <w:rPr>
          <w:rFonts w:ascii="Times New Roman" w:hAnsi="Times New Roman" w:cs="Times New Roman"/>
          <w:color w:val="000000" w:themeColor="text1"/>
        </w:rPr>
      </w:pPr>
    </w:p>
    <w:p w:rsidR="00B7032D" w:rsidRDefault="00B7032D" w:rsidP="009D6A27">
      <w:pPr>
        <w:spacing w:after="0"/>
        <w:ind w:left="-142" w:right="57"/>
        <w:jc w:val="both"/>
        <w:rPr>
          <w:rFonts w:ascii="Times New Roman" w:hAnsi="Times New Roman" w:cs="Times New Roman"/>
          <w:color w:val="000000" w:themeColor="text1"/>
        </w:rPr>
      </w:pPr>
    </w:p>
    <w:p w:rsidR="00374420" w:rsidRPr="009D6A27" w:rsidRDefault="00B9079C" w:rsidP="009D6A27">
      <w:pPr>
        <w:spacing w:after="0"/>
        <w:ind w:left="-142" w:right="57"/>
        <w:jc w:val="both"/>
        <w:rPr>
          <w:rFonts w:ascii="Times New Roman" w:hAnsi="Times New Roman" w:cs="Times New Roman"/>
          <w:color w:val="000000" w:themeColor="text1"/>
        </w:rPr>
      </w:pPr>
      <w:r>
        <w:rPr>
          <w:rFonts w:ascii="Times New Roman" w:hAnsi="Times New Roman" w:cs="Times New Roman"/>
          <w:color w:val="000000" w:themeColor="text1"/>
        </w:rPr>
        <w:t>Д</w:t>
      </w:r>
      <w:r w:rsidR="00A56C98" w:rsidRPr="00A56C98">
        <w:rPr>
          <w:rFonts w:ascii="Times New Roman" w:hAnsi="Times New Roman" w:cs="Times New Roman"/>
          <w:color w:val="000000" w:themeColor="text1"/>
        </w:rPr>
        <w:t>иректор ДЮСШ КМР</w:t>
      </w:r>
      <w:r w:rsidR="007A769E" w:rsidRPr="00A56C98">
        <w:rPr>
          <w:rFonts w:ascii="Times New Roman" w:hAnsi="Times New Roman" w:cs="Times New Roman"/>
          <w:color w:val="000000" w:themeColor="text1"/>
        </w:rPr>
        <w:t xml:space="preserve"> </w:t>
      </w:r>
      <w:r w:rsidR="007A769E" w:rsidRPr="00A56C98">
        <w:rPr>
          <w:rFonts w:ascii="Times New Roman" w:hAnsi="Times New Roman" w:cs="Times New Roman"/>
          <w:color w:val="000000" w:themeColor="text1"/>
        </w:rPr>
        <w:tab/>
        <w:t xml:space="preserve">                                                                              </w:t>
      </w:r>
      <w:r>
        <w:rPr>
          <w:rFonts w:ascii="Times New Roman" w:hAnsi="Times New Roman" w:cs="Times New Roman"/>
          <w:color w:val="000000" w:themeColor="text1"/>
        </w:rPr>
        <w:t>Мар’яна КВЯТКОВСЬКА</w:t>
      </w:r>
    </w:p>
    <w:sectPr w:rsidR="00374420" w:rsidRPr="009D6A27"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7E8"/>
    <w:multiLevelType w:val="hybridMultilevel"/>
    <w:tmpl w:val="B75CB682"/>
    <w:lvl w:ilvl="0" w:tplc="E45C1A7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FE47B6A"/>
    <w:multiLevelType w:val="hybridMultilevel"/>
    <w:tmpl w:val="92A2B532"/>
    <w:lvl w:ilvl="0" w:tplc="455C4EC0">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66F45AE9"/>
    <w:multiLevelType w:val="hybridMultilevel"/>
    <w:tmpl w:val="BF220D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FE"/>
    <w:rsid w:val="000558BE"/>
    <w:rsid w:val="00084FFB"/>
    <w:rsid w:val="00085061"/>
    <w:rsid w:val="000A656D"/>
    <w:rsid w:val="000B1D1E"/>
    <w:rsid w:val="00196EE2"/>
    <w:rsid w:val="001A1906"/>
    <w:rsid w:val="00286C24"/>
    <w:rsid w:val="002A36AD"/>
    <w:rsid w:val="002F1DF7"/>
    <w:rsid w:val="00321946"/>
    <w:rsid w:val="00374420"/>
    <w:rsid w:val="003F32C5"/>
    <w:rsid w:val="00423B82"/>
    <w:rsid w:val="0043261B"/>
    <w:rsid w:val="00455740"/>
    <w:rsid w:val="004F2947"/>
    <w:rsid w:val="00517D27"/>
    <w:rsid w:val="00585E03"/>
    <w:rsid w:val="005C1B60"/>
    <w:rsid w:val="0061148B"/>
    <w:rsid w:val="0062015D"/>
    <w:rsid w:val="00690B6F"/>
    <w:rsid w:val="006B1E2C"/>
    <w:rsid w:val="006B7634"/>
    <w:rsid w:val="006C4158"/>
    <w:rsid w:val="00725C7C"/>
    <w:rsid w:val="00741390"/>
    <w:rsid w:val="00750C6C"/>
    <w:rsid w:val="007A769E"/>
    <w:rsid w:val="007D1F3B"/>
    <w:rsid w:val="008201EC"/>
    <w:rsid w:val="008345EA"/>
    <w:rsid w:val="00844616"/>
    <w:rsid w:val="00896443"/>
    <w:rsid w:val="009A039E"/>
    <w:rsid w:val="009B13E6"/>
    <w:rsid w:val="009B149D"/>
    <w:rsid w:val="009D6A27"/>
    <w:rsid w:val="00A4618E"/>
    <w:rsid w:val="00A5634E"/>
    <w:rsid w:val="00A56C98"/>
    <w:rsid w:val="00AC0C58"/>
    <w:rsid w:val="00AE33A5"/>
    <w:rsid w:val="00AF2FA3"/>
    <w:rsid w:val="00AF408E"/>
    <w:rsid w:val="00B7032D"/>
    <w:rsid w:val="00B72DF6"/>
    <w:rsid w:val="00B9079C"/>
    <w:rsid w:val="00B979FF"/>
    <w:rsid w:val="00C15948"/>
    <w:rsid w:val="00C42D6D"/>
    <w:rsid w:val="00C57374"/>
    <w:rsid w:val="00D05C47"/>
    <w:rsid w:val="00D14F0B"/>
    <w:rsid w:val="00D6178F"/>
    <w:rsid w:val="00F102FE"/>
    <w:rsid w:val="00F3278E"/>
    <w:rsid w:val="00F5281E"/>
    <w:rsid w:val="00F93A5C"/>
    <w:rsid w:val="00FD0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BAFF"/>
  <w15:docId w15:val="{45A24DAF-7F9B-4E1C-AF3C-A96B81F7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2FE"/>
    <w:rPr>
      <w:rFonts w:eastAsiaTheme="minorEastAsia"/>
      <w:lang w:eastAsia="uk-UA"/>
    </w:rPr>
  </w:style>
  <w:style w:type="paragraph" w:styleId="1">
    <w:name w:val="heading 1"/>
    <w:basedOn w:val="a"/>
    <w:next w:val="a"/>
    <w:link w:val="10"/>
    <w:uiPriority w:val="9"/>
    <w:qFormat/>
    <w:rsid w:val="00F102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F102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2FE"/>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semiHidden/>
    <w:rsid w:val="00F102FE"/>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102FE"/>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semiHidden/>
    <w:locked/>
    <w:rsid w:val="00F102FE"/>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99"/>
    <w:semiHidden/>
    <w:unhideWhenUsed/>
    <w:qFormat/>
    <w:rsid w:val="00F102FE"/>
    <w:pPr>
      <w:ind w:left="720"/>
      <w:contextualSpacing/>
    </w:pPr>
    <w:rPr>
      <w:rFonts w:ascii="Times New Roman" w:eastAsia="Times New Roman" w:hAnsi="Times New Roman" w:cs="Times New Roman"/>
      <w:sz w:val="24"/>
      <w:szCs w:val="24"/>
      <w:lang w:val="ru-RU" w:eastAsia="ru-RU"/>
    </w:rPr>
  </w:style>
  <w:style w:type="paragraph" w:customStyle="1" w:styleId="11">
    <w:name w:val="Заголовок 11"/>
    <w:basedOn w:val="a"/>
    <w:uiPriority w:val="1"/>
    <w:qFormat/>
    <w:rsid w:val="00F102FE"/>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character" w:customStyle="1" w:styleId="zk-definition-listitem-text">
    <w:name w:val="zk-definition-list__item-text"/>
    <w:basedOn w:val="a0"/>
    <w:rsid w:val="00F102FE"/>
  </w:style>
  <w:style w:type="character" w:customStyle="1" w:styleId="h-select-all">
    <w:name w:val="h-select-all"/>
    <w:basedOn w:val="a0"/>
    <w:rsid w:val="00F102FE"/>
  </w:style>
  <w:style w:type="character" w:customStyle="1" w:styleId="qaclassifierdescr">
    <w:name w:val="qa_classifier_descr"/>
    <w:basedOn w:val="a0"/>
    <w:rsid w:val="00F102FE"/>
  </w:style>
  <w:style w:type="character" w:customStyle="1" w:styleId="qaclassifierdescrcode">
    <w:name w:val="qa_classifier_descr_code"/>
    <w:basedOn w:val="a0"/>
    <w:rsid w:val="00F102FE"/>
  </w:style>
  <w:style w:type="character" w:customStyle="1" w:styleId="qaclassifierdescrprimary">
    <w:name w:val="qa_classifier_descr_primary"/>
    <w:basedOn w:val="a0"/>
    <w:rsid w:val="00F102FE"/>
  </w:style>
  <w:style w:type="character" w:customStyle="1" w:styleId="rvts23">
    <w:name w:val="rvts23"/>
    <w:basedOn w:val="a0"/>
    <w:rsid w:val="00F102FE"/>
  </w:style>
  <w:style w:type="character" w:customStyle="1" w:styleId="tendertuidzvje7">
    <w:name w:val="tender__tuid__zvje7"/>
    <w:basedOn w:val="a0"/>
    <w:rsid w:val="00F102FE"/>
  </w:style>
  <w:style w:type="character" w:styleId="a6">
    <w:name w:val="Emphasis"/>
    <w:basedOn w:val="a0"/>
    <w:uiPriority w:val="20"/>
    <w:qFormat/>
    <w:rsid w:val="00F102FE"/>
    <w:rPr>
      <w:i/>
      <w:iCs/>
    </w:rPr>
  </w:style>
  <w:style w:type="character" w:styleId="a7">
    <w:name w:val="Strong"/>
    <w:basedOn w:val="a0"/>
    <w:uiPriority w:val="22"/>
    <w:qFormat/>
    <w:rsid w:val="00741390"/>
    <w:rPr>
      <w:b/>
      <w:bCs/>
    </w:rPr>
  </w:style>
  <w:style w:type="paragraph" w:styleId="a8">
    <w:name w:val="List Paragraph"/>
    <w:basedOn w:val="a"/>
    <w:link w:val="a9"/>
    <w:qFormat/>
    <w:rsid w:val="003F32C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aa">
    <w:name w:val="Базовый"/>
    <w:rsid w:val="003F32C5"/>
    <w:pPr>
      <w:suppressAutoHyphens/>
      <w:overflowPunct w:val="0"/>
      <w:spacing w:after="0" w:line="100" w:lineRule="atLeast"/>
      <w:textAlignment w:val="baseline"/>
    </w:pPr>
    <w:rPr>
      <w:rFonts w:ascii="Times New Roman" w:eastAsia="Times New Roman" w:hAnsi="Times New Roman" w:cs="Times New Roman"/>
      <w:color w:val="000000"/>
      <w:sz w:val="24"/>
      <w:szCs w:val="24"/>
      <w:lang w:val="ru-RU" w:eastAsia="ru-RU"/>
    </w:rPr>
  </w:style>
  <w:style w:type="paragraph" w:customStyle="1" w:styleId="TableParagraph">
    <w:name w:val="Table Paragraph"/>
    <w:basedOn w:val="a"/>
    <w:uiPriority w:val="1"/>
    <w:qFormat/>
    <w:rsid w:val="003F32C5"/>
    <w:pPr>
      <w:widowControl w:val="0"/>
      <w:autoSpaceDE w:val="0"/>
      <w:autoSpaceDN w:val="0"/>
      <w:spacing w:before="9" w:after="0" w:line="240" w:lineRule="auto"/>
      <w:jc w:val="right"/>
    </w:pPr>
    <w:rPr>
      <w:rFonts w:ascii="Microsoft Sans Serif" w:eastAsia="Microsoft Sans Serif" w:hAnsi="Microsoft Sans Serif" w:cs="Microsoft Sans Serif"/>
      <w:lang w:eastAsia="en-US"/>
    </w:rPr>
  </w:style>
  <w:style w:type="table" w:customStyle="1" w:styleId="TableNormal">
    <w:name w:val="Table Normal"/>
    <w:uiPriority w:val="2"/>
    <w:semiHidden/>
    <w:qFormat/>
    <w:rsid w:val="003F32C5"/>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9">
    <w:name w:val="Абзац списка Знак"/>
    <w:link w:val="a8"/>
    <w:uiPriority w:val="34"/>
    <w:locked/>
    <w:rsid w:val="003F32C5"/>
    <w:rPr>
      <w:rFonts w:ascii="Times New Roman" w:eastAsia="Times New Roman" w:hAnsi="Times New Roman" w:cs="Times New Roman"/>
      <w:sz w:val="24"/>
      <w:szCs w:val="24"/>
      <w:lang w:val="ru-RU" w:eastAsia="ru-RU"/>
    </w:rPr>
  </w:style>
  <w:style w:type="paragraph" w:customStyle="1" w:styleId="12">
    <w:name w:val="Абзац списка1"/>
    <w:basedOn w:val="a"/>
    <w:qFormat/>
    <w:rsid w:val="003F32C5"/>
    <w:pPr>
      <w:ind w:left="720"/>
      <w:contextualSpacing/>
    </w:pPr>
    <w:rPr>
      <w:rFonts w:ascii="Calibri" w:eastAsia="SimSun" w:hAnsi="Calibri" w:cs="Times New Roman"/>
      <w:lang w:val="ru-RU" w:eastAsia="en-US"/>
    </w:rPr>
  </w:style>
  <w:style w:type="character" w:customStyle="1" w:styleId="13">
    <w:name w:val="Шрифт абзацу за замовчуванням1"/>
    <w:rsid w:val="003F32C5"/>
  </w:style>
  <w:style w:type="paragraph" w:customStyle="1" w:styleId="14">
    <w:name w:val="Абзац списку1"/>
    <w:basedOn w:val="a"/>
    <w:rsid w:val="003F32C5"/>
    <w:pPr>
      <w:widowControl w:val="0"/>
      <w:suppressAutoHyphens/>
      <w:autoSpaceDE w:val="0"/>
      <w:autoSpaceDN w:val="0"/>
      <w:spacing w:after="0" w:line="240" w:lineRule="auto"/>
      <w:ind w:left="302"/>
      <w:jc w:val="both"/>
    </w:pPr>
    <w:rPr>
      <w:rFonts w:ascii="Times New Roman" w:eastAsia="Times New Roman" w:hAnsi="Times New Roman" w:cs="Times New Roman"/>
      <w:sz w:val="20"/>
      <w:szCs w:val="20"/>
      <w:lang w:val="ru-RU" w:eastAsia="ru-RU"/>
    </w:rPr>
  </w:style>
  <w:style w:type="character" w:customStyle="1" w:styleId="ab">
    <w:name w:val="Шрифт абзацу за замовчуванням"/>
    <w:rsid w:val="003F32C5"/>
  </w:style>
  <w:style w:type="paragraph" w:styleId="ac">
    <w:name w:val="No Spacing"/>
    <w:uiPriority w:val="1"/>
    <w:qFormat/>
    <w:rsid w:val="009D6A27"/>
    <w:pPr>
      <w:spacing w:after="0" w:line="240" w:lineRule="auto"/>
    </w:pPr>
    <w:rPr>
      <w:rFonts w:eastAsiaTheme="minorEastAsia"/>
      <w:lang w:val="ru-RU" w:eastAsia="ru-RU"/>
    </w:rPr>
  </w:style>
  <w:style w:type="character" w:styleId="ad">
    <w:name w:val="FollowedHyperlink"/>
    <w:basedOn w:val="a0"/>
    <w:uiPriority w:val="99"/>
    <w:semiHidden/>
    <w:unhideWhenUsed/>
    <w:rsid w:val="00A4618E"/>
    <w:rPr>
      <w:color w:val="800080" w:themeColor="followedHyperlink"/>
      <w:u w:val="single"/>
    </w:rPr>
  </w:style>
  <w:style w:type="paragraph" w:styleId="ae">
    <w:name w:val="Balloon Text"/>
    <w:basedOn w:val="a"/>
    <w:link w:val="af"/>
    <w:uiPriority w:val="99"/>
    <w:semiHidden/>
    <w:unhideWhenUsed/>
    <w:rsid w:val="00B7032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7032D"/>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4431">
      <w:bodyDiv w:val="1"/>
      <w:marLeft w:val="0"/>
      <w:marRight w:val="0"/>
      <w:marTop w:val="0"/>
      <w:marBottom w:val="0"/>
      <w:divBdr>
        <w:top w:val="none" w:sz="0" w:space="0" w:color="auto"/>
        <w:left w:val="none" w:sz="0" w:space="0" w:color="auto"/>
        <w:bottom w:val="none" w:sz="0" w:space="0" w:color="auto"/>
        <w:right w:val="none" w:sz="0" w:space="0" w:color="auto"/>
      </w:divBdr>
    </w:div>
    <w:div w:id="231543244">
      <w:bodyDiv w:val="1"/>
      <w:marLeft w:val="0"/>
      <w:marRight w:val="0"/>
      <w:marTop w:val="0"/>
      <w:marBottom w:val="0"/>
      <w:divBdr>
        <w:top w:val="none" w:sz="0" w:space="0" w:color="auto"/>
        <w:left w:val="none" w:sz="0" w:space="0" w:color="auto"/>
        <w:bottom w:val="none" w:sz="0" w:space="0" w:color="auto"/>
        <w:right w:val="none" w:sz="0" w:space="0" w:color="auto"/>
      </w:divBdr>
    </w:div>
    <w:div w:id="934628920">
      <w:bodyDiv w:val="1"/>
      <w:marLeft w:val="0"/>
      <w:marRight w:val="0"/>
      <w:marTop w:val="0"/>
      <w:marBottom w:val="0"/>
      <w:divBdr>
        <w:top w:val="none" w:sz="0" w:space="0" w:color="auto"/>
        <w:left w:val="none" w:sz="0" w:space="0" w:color="auto"/>
        <w:bottom w:val="none" w:sz="0" w:space="0" w:color="auto"/>
        <w:right w:val="none" w:sz="0" w:space="0" w:color="auto"/>
      </w:divBdr>
    </w:div>
    <w:div w:id="1239749756">
      <w:bodyDiv w:val="1"/>
      <w:marLeft w:val="0"/>
      <w:marRight w:val="0"/>
      <w:marTop w:val="0"/>
      <w:marBottom w:val="0"/>
      <w:divBdr>
        <w:top w:val="none" w:sz="0" w:space="0" w:color="auto"/>
        <w:left w:val="none" w:sz="0" w:space="0" w:color="auto"/>
        <w:bottom w:val="none" w:sz="0" w:space="0" w:color="auto"/>
        <w:right w:val="none" w:sz="0" w:space="0" w:color="auto"/>
      </w:divBdr>
    </w:div>
    <w:div w:id="1521238266">
      <w:bodyDiv w:val="1"/>
      <w:marLeft w:val="0"/>
      <w:marRight w:val="0"/>
      <w:marTop w:val="0"/>
      <w:marBottom w:val="0"/>
      <w:divBdr>
        <w:top w:val="none" w:sz="0" w:space="0" w:color="auto"/>
        <w:left w:val="none" w:sz="0" w:space="0" w:color="auto"/>
        <w:bottom w:val="none" w:sz="0" w:space="0" w:color="auto"/>
        <w:right w:val="none" w:sz="0" w:space="0" w:color="auto"/>
      </w:divBdr>
    </w:div>
    <w:div w:id="1694258013">
      <w:bodyDiv w:val="1"/>
      <w:marLeft w:val="0"/>
      <w:marRight w:val="0"/>
      <w:marTop w:val="0"/>
      <w:marBottom w:val="0"/>
      <w:divBdr>
        <w:top w:val="none" w:sz="0" w:space="0" w:color="auto"/>
        <w:left w:val="none" w:sz="0" w:space="0" w:color="auto"/>
        <w:bottom w:val="none" w:sz="0" w:space="0" w:color="auto"/>
        <w:right w:val="none" w:sz="0" w:space="0" w:color="auto"/>
      </w:divBdr>
    </w:div>
    <w:div w:id="1788233257">
      <w:bodyDiv w:val="1"/>
      <w:marLeft w:val="0"/>
      <w:marRight w:val="0"/>
      <w:marTop w:val="0"/>
      <w:marBottom w:val="0"/>
      <w:divBdr>
        <w:top w:val="none" w:sz="0" w:space="0" w:color="auto"/>
        <w:left w:val="none" w:sz="0" w:space="0" w:color="auto"/>
        <w:bottom w:val="none" w:sz="0" w:space="0" w:color="auto"/>
        <w:right w:val="none" w:sz="0" w:space="0" w:color="auto"/>
      </w:divBdr>
    </w:div>
    <w:div w:id="210298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li/uudo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8824</Words>
  <Characters>5030</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2025-01-23T12:16:00Z</cp:lastPrinted>
  <dcterms:created xsi:type="dcterms:W3CDTF">2025-01-23T13:38:00Z</dcterms:created>
  <dcterms:modified xsi:type="dcterms:W3CDTF">2025-01-24T13:30:00Z</dcterms:modified>
</cp:coreProperties>
</file>