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16BE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5F5F5"/>
          <w:lang w:val="uk-UA"/>
        </w:rPr>
        <w:t>Визначення способів порядку участі у вихованні та спілкуванні з дитиною того з батьків, хто проживає окремо від неї.</w:t>
      </w:r>
    </w:p>
    <w:p w:rsidR="005064E9" w:rsidRPr="00616BEA" w:rsidRDefault="005064E9" w:rsidP="005064E9">
      <w:pPr>
        <w:pStyle w:val="a3"/>
        <w:rPr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Заява </w:t>
      </w:r>
      <w:r w:rsidRPr="00616BEA">
        <w:rPr>
          <w:rFonts w:ascii="Times New Roman" w:hAnsi="Times New Roman" w:cs="Times New Roman"/>
          <w:sz w:val="24"/>
          <w:szCs w:val="24"/>
          <w:lang w:val="uk-UA"/>
        </w:rPr>
        <w:t xml:space="preserve">того із батьків, хто проживає </w:t>
      </w:r>
      <w:r w:rsidR="00616BEA" w:rsidRPr="00616BEA">
        <w:rPr>
          <w:rFonts w:ascii="Times New Roman" w:hAnsi="Times New Roman" w:cs="Times New Roman"/>
          <w:sz w:val="24"/>
          <w:szCs w:val="24"/>
          <w:lang w:val="uk-UA"/>
        </w:rPr>
        <w:t>окремо</w:t>
      </w:r>
      <w:r w:rsidRPr="00616BEA">
        <w:rPr>
          <w:rFonts w:ascii="Times New Roman" w:hAnsi="Times New Roman" w:cs="Times New Roman"/>
          <w:sz w:val="24"/>
          <w:szCs w:val="24"/>
          <w:lang w:val="uk-UA"/>
        </w:rPr>
        <w:t xml:space="preserve"> із вказаним графіком побачень (довільної форми)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2.Копія паспорта 1,2,3 стор. заявника.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Довідка з місця реєстрації ( проживання )заявника.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Копія свідоцтва про укладення або розірвання шлюбу ( разі наявності).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Копія свідоцтва про народження дитини (у разі наявності)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6.Довідка з медичного закладу, що заявник чи перебуває  на «Д» обліку у нарколога та психіатра.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Довідка з місця навчання, виховання дитини.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Акт обстеження житлово-побутових умов заявника 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Довідки, що посвідчують про звернення однієї з сторін до правоохоронних органів з причин неправомірної поведінки одного з подружжя ( за наявності)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Довідка про стан здоров’я дитини з зазначенням рекомендацій щодо догляду за дитиною</w:t>
      </w:r>
    </w:p>
    <w:p w:rsidR="005064E9" w:rsidRPr="00616BEA" w:rsidRDefault="005064E9" w:rsidP="005064E9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616BEA">
        <w:rPr>
          <w:rFonts w:ascii="Times New Roman" w:eastAsia="Verdana" w:hAnsi="Times New Roman" w:cs="Times New Roman"/>
          <w:sz w:val="24"/>
          <w:szCs w:val="24"/>
          <w:lang w:val="uk-UA"/>
        </w:rPr>
        <w:t>Довідка про сплату аліментів.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b/>
          <w:sz w:val="24"/>
          <w:szCs w:val="24"/>
          <w:lang w:val="uk-UA"/>
        </w:rPr>
        <w:t>ІІІ. Строк надання послуги: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Калуської міської ради.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BEA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24.09.2008 №866 „</w:t>
      </w:r>
      <w:r w:rsidR="00616B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6BEA">
        <w:rPr>
          <w:rFonts w:ascii="Times New Roman" w:hAnsi="Times New Roman" w:cs="Times New Roman"/>
          <w:sz w:val="24"/>
          <w:szCs w:val="24"/>
          <w:lang w:val="uk-UA"/>
        </w:rPr>
        <w:t xml:space="preserve">Питання діяльності органів опіки та піклування, пов'язаної із захистом прав </w:t>
      </w:r>
      <w:proofErr w:type="spellStart"/>
      <w:r w:rsidRPr="00616BEA">
        <w:rPr>
          <w:rFonts w:ascii="Times New Roman" w:hAnsi="Times New Roman" w:cs="Times New Roman"/>
          <w:sz w:val="24"/>
          <w:szCs w:val="24"/>
          <w:lang w:val="uk-UA"/>
        </w:rPr>
        <w:t>дитини”</w:t>
      </w:r>
      <w:proofErr w:type="spellEnd"/>
      <w:r w:rsidR="00616BEA">
        <w:rPr>
          <w:rFonts w:ascii="Times New Roman" w:hAnsi="Times New Roman" w:cs="Times New Roman"/>
          <w:sz w:val="24"/>
          <w:szCs w:val="24"/>
          <w:lang w:val="uk-UA"/>
        </w:rPr>
        <w:t>, Сімейний кодекс України</w:t>
      </w:r>
      <w:r w:rsidRPr="00616BEA">
        <w:rPr>
          <w:rFonts w:ascii="Times New Roman" w:hAnsi="Times New Roman" w:cs="Times New Roman"/>
          <w:sz w:val="24"/>
          <w:szCs w:val="24"/>
          <w:lang w:val="uk-UA"/>
        </w:rPr>
        <w:t>, Типове положення про комісію з питань захисту прав дитини</w:t>
      </w:r>
      <w:r w:rsidR="00616B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Helvetica" w:hAnsi="Helvetica" w:cs="Helvetica"/>
          <w:color w:val="506274"/>
          <w:sz w:val="21"/>
          <w:szCs w:val="21"/>
          <w:shd w:val="clear" w:color="auto" w:fill="F5F5F5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5064E9" w:rsidRPr="00616BEA" w:rsidRDefault="005064E9" w:rsidP="005064E9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A862EE" w:rsidRPr="00616BEA" w:rsidRDefault="00616BEA">
      <w:pPr>
        <w:rPr>
          <w:lang w:val="uk-UA"/>
        </w:rPr>
      </w:pPr>
    </w:p>
    <w:sectPr w:rsidR="00A862EE" w:rsidRPr="00616BEA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4E9"/>
    <w:rsid w:val="004C6D38"/>
    <w:rsid w:val="005064E9"/>
    <w:rsid w:val="005B5BBE"/>
    <w:rsid w:val="00616BEA"/>
    <w:rsid w:val="00621316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64E9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2021-03-09T12:02:00Z</dcterms:created>
  <dcterms:modified xsi:type="dcterms:W3CDTF">2021-03-09T12:03:00Z</dcterms:modified>
</cp:coreProperties>
</file>