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80A5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80A5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D02CD4">
        <w:rPr>
          <w:b/>
          <w:sz w:val="26"/>
          <w:szCs w:val="26"/>
          <w:u w:val="single"/>
        </w:rPr>
        <w:t>.2020     №  3545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4533B" w:rsidRPr="00B4533B" w:rsidRDefault="00B4533B" w:rsidP="00B4533B">
                  <w:pPr>
                    <w:rPr>
                      <w:sz w:val="26"/>
                      <w:szCs w:val="26"/>
                    </w:rPr>
                  </w:pPr>
                  <w:r w:rsidRPr="00B4533B">
                    <w:rPr>
                      <w:sz w:val="26"/>
                      <w:szCs w:val="26"/>
                    </w:rPr>
                    <w:t xml:space="preserve">Про надання дозволу на розроблення                              </w:t>
                  </w:r>
                </w:p>
                <w:p w:rsidR="00B4533B" w:rsidRPr="00B4533B" w:rsidRDefault="00B4533B" w:rsidP="00B4533B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  <w:r w:rsidRPr="00B4533B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4533B" w:rsidRPr="00B4533B" w:rsidRDefault="00B4533B" w:rsidP="00B4533B">
                  <w:pPr>
                    <w:jc w:val="both"/>
                    <w:rPr>
                      <w:sz w:val="26"/>
                      <w:szCs w:val="26"/>
                    </w:rPr>
                  </w:pPr>
                  <w:r w:rsidRPr="00B4533B">
                    <w:rPr>
                      <w:sz w:val="26"/>
                      <w:szCs w:val="26"/>
                    </w:rPr>
                    <w:t>земельної ділянки у постійне користування</w:t>
                  </w:r>
                  <w:r w:rsidRPr="00B4533B">
                    <w:rPr>
                      <w:b/>
                      <w:sz w:val="26"/>
                      <w:szCs w:val="26"/>
                    </w:rPr>
                    <w:t xml:space="preserve"> ОСББ «КАЛУШ ГРУШЕВСЬКОГО 91»</w:t>
                  </w:r>
                </w:p>
                <w:p w:rsidR="004E6E91" w:rsidRPr="00B4533B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4533B" w:rsidRPr="00265C20" w:rsidRDefault="00B4533B" w:rsidP="00B4533B">
      <w:pPr>
        <w:pStyle w:val="a6"/>
        <w:spacing w:after="0" w:line="240" w:lineRule="auto"/>
        <w:jc w:val="left"/>
        <w:rPr>
          <w:b/>
          <w:sz w:val="16"/>
          <w:szCs w:val="16"/>
        </w:rPr>
      </w:pPr>
    </w:p>
    <w:p w:rsidR="00B4533B" w:rsidRPr="00B4533B" w:rsidRDefault="00B4533B" w:rsidP="00B4533B">
      <w:pPr>
        <w:jc w:val="both"/>
        <w:rPr>
          <w:b/>
          <w:sz w:val="26"/>
          <w:szCs w:val="26"/>
        </w:rPr>
      </w:pPr>
      <w:r w:rsidRPr="00EC1570">
        <w:rPr>
          <w:sz w:val="27"/>
          <w:szCs w:val="27"/>
        </w:rPr>
        <w:t xml:space="preserve">       </w:t>
      </w:r>
      <w:r w:rsidRPr="00B4533B">
        <w:rPr>
          <w:sz w:val="26"/>
          <w:szCs w:val="26"/>
        </w:rPr>
        <w:tab/>
        <w:t xml:space="preserve">Розглянувши заяву </w:t>
      </w:r>
      <w:r w:rsidRPr="00B4533B">
        <w:rPr>
          <w:b/>
          <w:sz w:val="26"/>
          <w:szCs w:val="26"/>
        </w:rPr>
        <w:t>ОБ’ЄДНАННЯ СПІВВЛАСНИКІВ БАГАТОКВАРТИРНОГО БУДИНКУ</w:t>
      </w:r>
      <w:r w:rsidRPr="00B4533B">
        <w:rPr>
          <w:sz w:val="26"/>
          <w:szCs w:val="26"/>
        </w:rPr>
        <w:t xml:space="preserve"> </w:t>
      </w:r>
      <w:r w:rsidRPr="00B4533B">
        <w:rPr>
          <w:b/>
          <w:sz w:val="26"/>
          <w:szCs w:val="26"/>
        </w:rPr>
        <w:t xml:space="preserve">«КАЛУШ ГРУШЕВСЬКОГО 91» </w:t>
      </w:r>
      <w:r w:rsidRPr="00B4533B">
        <w:rPr>
          <w:sz w:val="26"/>
          <w:szCs w:val="26"/>
        </w:rPr>
        <w:t xml:space="preserve">про надання дозволу на розроблення проекту відведення земельної ділянки (в постійне користування), керуючись Законом України «Про місцеве самоврядування в Україні» та  ст.ст. 12, 42, 92,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B4533B">
        <w:rPr>
          <w:sz w:val="26"/>
          <w:szCs w:val="26"/>
        </w:rPr>
        <w:t>мiська</w:t>
      </w:r>
      <w:proofErr w:type="spellEnd"/>
      <w:r w:rsidRPr="00B4533B">
        <w:rPr>
          <w:sz w:val="26"/>
          <w:szCs w:val="26"/>
        </w:rPr>
        <w:t xml:space="preserve"> рада</w:t>
      </w:r>
    </w:p>
    <w:p w:rsidR="00B4533B" w:rsidRPr="00B4533B" w:rsidRDefault="00B4533B" w:rsidP="00B4533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533B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B4533B" w:rsidRPr="00B4533B" w:rsidRDefault="00B4533B" w:rsidP="00B4533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4533B" w:rsidRPr="00B4533B" w:rsidRDefault="00B4533B" w:rsidP="00B4533B">
      <w:pPr>
        <w:jc w:val="both"/>
        <w:rPr>
          <w:sz w:val="26"/>
          <w:szCs w:val="26"/>
        </w:rPr>
      </w:pPr>
      <w:r w:rsidRPr="00B4533B">
        <w:rPr>
          <w:b/>
          <w:sz w:val="26"/>
          <w:szCs w:val="26"/>
        </w:rPr>
        <w:t xml:space="preserve">      </w:t>
      </w:r>
      <w:r w:rsidRPr="00B4533B">
        <w:rPr>
          <w:b/>
          <w:sz w:val="26"/>
          <w:szCs w:val="26"/>
        </w:rPr>
        <w:tab/>
        <w:t xml:space="preserve">  1. Дати дозвіл</w:t>
      </w:r>
      <w:r w:rsidRPr="00B4533B">
        <w:rPr>
          <w:sz w:val="26"/>
          <w:szCs w:val="26"/>
        </w:rPr>
        <w:t xml:space="preserve"> </w:t>
      </w:r>
      <w:r w:rsidRPr="00B4533B">
        <w:rPr>
          <w:b/>
          <w:sz w:val="26"/>
          <w:szCs w:val="26"/>
        </w:rPr>
        <w:t>ОБ’ЄДНАННЮ СПІВВЛАСНИКІВ БАГАТОКВАРТИРНОГО БУДИНКУ</w:t>
      </w:r>
      <w:r w:rsidRPr="00B4533B">
        <w:rPr>
          <w:sz w:val="26"/>
          <w:szCs w:val="26"/>
        </w:rPr>
        <w:t xml:space="preserve"> </w:t>
      </w:r>
      <w:r w:rsidRPr="00B4533B">
        <w:rPr>
          <w:b/>
          <w:sz w:val="26"/>
          <w:szCs w:val="26"/>
        </w:rPr>
        <w:t xml:space="preserve">«КАЛУШ ГРУШЕВСЬКОГО 91» </w:t>
      </w:r>
      <w:r w:rsidRPr="00B4533B">
        <w:rPr>
          <w:sz w:val="26"/>
          <w:szCs w:val="26"/>
        </w:rPr>
        <w:t xml:space="preserve">на розроблення проекту землеустрою щодо відведення земельної ділянки у постійне користування орієнтовною </w:t>
      </w:r>
      <w:r w:rsidRPr="00B4533B">
        <w:rPr>
          <w:b/>
          <w:sz w:val="26"/>
          <w:szCs w:val="26"/>
        </w:rPr>
        <w:t xml:space="preserve">площею 0,1973 га,  </w:t>
      </w:r>
      <w:r w:rsidRPr="00B4533B">
        <w:rPr>
          <w:sz w:val="26"/>
          <w:szCs w:val="26"/>
        </w:rPr>
        <w:t xml:space="preserve">яка знаходиться на </w:t>
      </w:r>
      <w:r w:rsidRPr="00B4533B">
        <w:rPr>
          <w:b/>
          <w:sz w:val="26"/>
          <w:szCs w:val="26"/>
        </w:rPr>
        <w:t>вулиці Грушевського, 91,</w:t>
      </w:r>
      <w:r w:rsidRPr="00B4533B">
        <w:rPr>
          <w:sz w:val="26"/>
          <w:szCs w:val="26"/>
        </w:rPr>
        <w:t xml:space="preserve"> для обслуговування багатоквартирного житлового будинку.</w:t>
      </w:r>
    </w:p>
    <w:p w:rsidR="00B4533B" w:rsidRPr="00B4533B" w:rsidRDefault="00B4533B" w:rsidP="00B4533B">
      <w:pPr>
        <w:jc w:val="both"/>
        <w:rPr>
          <w:sz w:val="26"/>
          <w:szCs w:val="26"/>
        </w:rPr>
      </w:pPr>
      <w:r w:rsidRPr="00B4533B">
        <w:rPr>
          <w:b/>
          <w:sz w:val="26"/>
          <w:szCs w:val="26"/>
        </w:rPr>
        <w:t xml:space="preserve">           2. </w:t>
      </w:r>
      <w:r w:rsidRPr="00B4533B">
        <w:rPr>
          <w:sz w:val="26"/>
          <w:szCs w:val="26"/>
        </w:rPr>
        <w:t xml:space="preserve">У документації із землеустрою передбачити обмеження у користуванні дорогами та проїздами </w:t>
      </w:r>
      <w:r w:rsidRPr="00B4533B">
        <w:rPr>
          <w:sz w:val="26"/>
          <w:szCs w:val="26"/>
          <w:shd w:val="clear" w:color="auto" w:fill="FFFFFF"/>
        </w:rPr>
        <w:t xml:space="preserve">з метою забезпечення доступу до об’єктів нерухомості, що знаходяться на суміжних земельних ділянках. </w:t>
      </w:r>
    </w:p>
    <w:p w:rsidR="00B4533B" w:rsidRPr="00B4533B" w:rsidRDefault="00B4533B" w:rsidP="00B4533B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533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4533B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B4533B">
        <w:rPr>
          <w:rFonts w:ascii="Times New Roman" w:hAnsi="Times New Roman" w:cs="Times New Roman"/>
          <w:sz w:val="26"/>
          <w:szCs w:val="26"/>
        </w:rPr>
        <w:t>Зобов’язати</w:t>
      </w:r>
      <w:proofErr w:type="spellEnd"/>
      <w:r w:rsidRPr="00B4533B">
        <w:rPr>
          <w:rFonts w:ascii="Times New Roman" w:hAnsi="Times New Roman" w:cs="Times New Roman"/>
          <w:b/>
          <w:sz w:val="26"/>
          <w:szCs w:val="26"/>
        </w:rPr>
        <w:t xml:space="preserve"> ОБ’ЄДНАННЯ СПІВВЛАСНИКІВ БАГАТОКВАРТИРНОГО БУДИНКУ</w:t>
      </w:r>
      <w:r w:rsidRPr="00B4533B">
        <w:rPr>
          <w:rFonts w:ascii="Times New Roman" w:hAnsi="Times New Roman" w:cs="Times New Roman"/>
          <w:sz w:val="26"/>
          <w:szCs w:val="26"/>
        </w:rPr>
        <w:t xml:space="preserve"> </w:t>
      </w:r>
      <w:r w:rsidRPr="00B4533B">
        <w:rPr>
          <w:rFonts w:ascii="Times New Roman" w:hAnsi="Times New Roman"/>
          <w:b/>
          <w:sz w:val="26"/>
          <w:szCs w:val="26"/>
        </w:rPr>
        <w:t xml:space="preserve">«КАЛУШ ГРУШЕВСЬКОГО 91»  </w:t>
      </w:r>
      <w:r w:rsidRPr="00B4533B">
        <w:rPr>
          <w:rFonts w:ascii="Times New Roman" w:hAnsi="Times New Roman" w:cs="Times New Roman"/>
          <w:sz w:val="26"/>
          <w:szCs w:val="26"/>
        </w:rPr>
        <w:t xml:space="preserve">подати на </w:t>
      </w:r>
      <w:proofErr w:type="spellStart"/>
      <w:r w:rsidRPr="00B4533B">
        <w:rPr>
          <w:rFonts w:ascii="Times New Roman" w:hAnsi="Times New Roman" w:cs="Times New Roman"/>
          <w:sz w:val="26"/>
          <w:szCs w:val="26"/>
        </w:rPr>
        <w:t>розгляд</w:t>
      </w:r>
      <w:proofErr w:type="spellEnd"/>
      <w:r w:rsidRPr="00B453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B453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B453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 w:cs="Times New Roman"/>
          <w:sz w:val="26"/>
          <w:szCs w:val="26"/>
        </w:rPr>
        <w:t>міською</w:t>
      </w:r>
      <w:proofErr w:type="spellEnd"/>
      <w:r w:rsidRPr="00B4533B">
        <w:rPr>
          <w:rFonts w:ascii="Times New Roman" w:hAnsi="Times New Roman" w:cs="Times New Roman"/>
          <w:sz w:val="26"/>
          <w:szCs w:val="26"/>
        </w:rPr>
        <w:t xml:space="preserve"> радою</w:t>
      </w:r>
      <w:r w:rsidRPr="00B4533B">
        <w:rPr>
          <w:rFonts w:ascii="Times New Roman" w:hAnsi="Times New Roman"/>
          <w:sz w:val="26"/>
          <w:szCs w:val="26"/>
        </w:rPr>
        <w:t xml:space="preserve"> проект </w:t>
      </w:r>
      <w:proofErr w:type="spellStart"/>
      <w:r w:rsidRPr="00B4533B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щодо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ділянки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4533B">
        <w:rPr>
          <w:rFonts w:ascii="Times New Roman" w:hAnsi="Times New Roman"/>
          <w:sz w:val="26"/>
          <w:szCs w:val="26"/>
        </w:rPr>
        <w:t>у</w:t>
      </w:r>
      <w:proofErr w:type="gram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постійне</w:t>
      </w:r>
      <w:proofErr w:type="spellEnd"/>
      <w:r w:rsidRPr="00B453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4533B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B4533B">
        <w:rPr>
          <w:rFonts w:ascii="Times New Roman" w:hAnsi="Times New Roman"/>
          <w:sz w:val="26"/>
          <w:szCs w:val="26"/>
        </w:rPr>
        <w:t>.</w:t>
      </w:r>
    </w:p>
    <w:p w:rsidR="00B4533B" w:rsidRPr="00B4533B" w:rsidRDefault="00B4533B" w:rsidP="00B4533B">
      <w:pPr>
        <w:jc w:val="both"/>
        <w:rPr>
          <w:sz w:val="26"/>
          <w:szCs w:val="26"/>
        </w:rPr>
      </w:pPr>
      <w:r w:rsidRPr="00B4533B">
        <w:rPr>
          <w:b/>
          <w:sz w:val="26"/>
          <w:szCs w:val="26"/>
        </w:rPr>
        <w:t xml:space="preserve">           4.</w:t>
      </w:r>
      <w:r w:rsidRPr="00B4533B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B4533B" w:rsidRPr="00B4533B" w:rsidRDefault="00B4533B" w:rsidP="00B4533B">
      <w:pPr>
        <w:tabs>
          <w:tab w:val="left" w:pos="1440"/>
        </w:tabs>
        <w:rPr>
          <w:rFonts w:ascii="Arial" w:hAnsi="Arial" w:cs="Arial"/>
          <w:color w:val="2F4862"/>
          <w:sz w:val="26"/>
          <w:szCs w:val="26"/>
          <w:shd w:val="clear" w:color="auto" w:fill="FFFFFF"/>
        </w:rPr>
      </w:pPr>
    </w:p>
    <w:p w:rsidR="00B4533B" w:rsidRPr="00B4533B" w:rsidRDefault="00B4533B" w:rsidP="00B4533B">
      <w:pPr>
        <w:tabs>
          <w:tab w:val="left" w:pos="1440"/>
        </w:tabs>
        <w:rPr>
          <w:bCs/>
          <w:sz w:val="26"/>
          <w:szCs w:val="26"/>
        </w:rPr>
      </w:pPr>
    </w:p>
    <w:p w:rsidR="00B4533B" w:rsidRDefault="00B4533B" w:rsidP="00B4533B">
      <w:pPr>
        <w:tabs>
          <w:tab w:val="left" w:pos="1440"/>
        </w:tabs>
        <w:rPr>
          <w:bCs/>
          <w:sz w:val="26"/>
          <w:szCs w:val="26"/>
        </w:rPr>
      </w:pPr>
    </w:p>
    <w:p w:rsidR="007473FB" w:rsidRPr="00B4533B" w:rsidRDefault="00B4533B" w:rsidP="00B4533B">
      <w:pPr>
        <w:tabs>
          <w:tab w:val="left" w:pos="1440"/>
        </w:tabs>
        <w:rPr>
          <w:sz w:val="26"/>
          <w:szCs w:val="26"/>
        </w:rPr>
      </w:pPr>
      <w:r w:rsidRPr="00B4533B">
        <w:rPr>
          <w:bCs/>
          <w:sz w:val="26"/>
          <w:szCs w:val="26"/>
        </w:rPr>
        <w:t>Міський голова                                                                        Ігор Матвійчук</w:t>
      </w:r>
    </w:p>
    <w:p w:rsidR="006A5EDD" w:rsidRPr="00B4533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B4533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B4533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533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0A56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2020-10-01T06:41:00Z</cp:lastPrinted>
  <dcterms:created xsi:type="dcterms:W3CDTF">2020-09-30T12:33:00Z</dcterms:created>
  <dcterms:modified xsi:type="dcterms:W3CDTF">2020-10-01T06:41:00Z</dcterms:modified>
</cp:coreProperties>
</file>