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D2312E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D2312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2B18CC">
        <w:rPr>
          <w:b/>
          <w:sz w:val="26"/>
          <w:szCs w:val="26"/>
          <w:u w:val="single"/>
        </w:rPr>
        <w:t>.2020     №  350</w:t>
      </w:r>
      <w:r w:rsidR="00F52E18">
        <w:rPr>
          <w:b/>
          <w:sz w:val="26"/>
          <w:szCs w:val="26"/>
          <w:u w:val="single"/>
        </w:rPr>
        <w:t>7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31058D" w:rsidRPr="0031058D" w:rsidRDefault="0031058D" w:rsidP="0031058D">
                  <w:r w:rsidRPr="0031058D">
                    <w:t xml:space="preserve">Про проведення інвентаризації масивів                                       </w:t>
                  </w:r>
                </w:p>
                <w:p w:rsidR="0031058D" w:rsidRPr="0031058D" w:rsidRDefault="0031058D" w:rsidP="0031058D">
                  <w:r w:rsidRPr="0031058D">
                    <w:t>розпайованих земель сільськогосподарського</w:t>
                  </w:r>
                  <w:r>
                    <w:t xml:space="preserve"> </w:t>
                  </w:r>
                  <w:r w:rsidRPr="0031058D">
                    <w:t xml:space="preserve">призначення на території сіл приєднаних до Калуської міської об’єднаної територіальної громади </w:t>
                  </w:r>
                </w:p>
                <w:p w:rsidR="004E6E91" w:rsidRPr="0031058D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31058D" w:rsidRPr="0031058D" w:rsidRDefault="0031058D" w:rsidP="0031058D">
      <w:pPr>
        <w:pStyle w:val="1"/>
        <w:jc w:val="both"/>
        <w:rPr>
          <w:bCs/>
          <w:sz w:val="25"/>
          <w:szCs w:val="25"/>
        </w:rPr>
      </w:pPr>
      <w:r w:rsidRPr="0031058D">
        <w:rPr>
          <w:sz w:val="25"/>
          <w:szCs w:val="25"/>
        </w:rPr>
        <w:t xml:space="preserve">             Розглянувши клопотання </w:t>
      </w:r>
      <w:r w:rsidRPr="0031058D">
        <w:rPr>
          <w:b/>
          <w:sz w:val="25"/>
          <w:szCs w:val="25"/>
        </w:rPr>
        <w:t>ТОВ «ҐУДВЕЛЛІ УКРАЇНА»,</w:t>
      </w:r>
      <w:r w:rsidRPr="0031058D">
        <w:rPr>
          <w:sz w:val="25"/>
          <w:szCs w:val="25"/>
        </w:rPr>
        <w:t xml:space="preserve"> керуючись  Законом України «Про місцеве самоврядування в Україні», ст. ст. 12, 83, 122 Земельного кодексу України, ст. ст. 35, 57 Закону України «Про землеустрій», Законом України «</w:t>
      </w:r>
      <w:r w:rsidRPr="0031058D">
        <w:rPr>
          <w:bCs/>
          <w:sz w:val="25"/>
          <w:szCs w:val="25"/>
        </w:rPr>
        <w:t>Про внесення змін до деяких законодавчих актів України щодо розмежування земель державної та комунальної власності</w:t>
      </w:r>
      <w:r w:rsidRPr="0031058D">
        <w:rPr>
          <w:sz w:val="25"/>
          <w:szCs w:val="25"/>
        </w:rPr>
        <w:t xml:space="preserve">», постановою Кабінету Міністрів України від </w:t>
      </w:r>
      <w:r w:rsidRPr="0031058D">
        <w:rPr>
          <w:bCs/>
          <w:color w:val="000000"/>
          <w:sz w:val="25"/>
          <w:szCs w:val="25"/>
          <w:shd w:val="clear" w:color="auto" w:fill="FFFFFF"/>
        </w:rPr>
        <w:t>5 червня 2019 р. № 476 «Про затвердження Порядку проведення інвентаризації земель та визнання такими, що втратили чинність</w:t>
      </w:r>
      <w:r w:rsidRPr="0031058D">
        <w:rPr>
          <w:sz w:val="25"/>
          <w:szCs w:val="25"/>
        </w:rPr>
        <w:t xml:space="preserve">, </w:t>
      </w:r>
      <w:r w:rsidRPr="0031058D">
        <w:rPr>
          <w:bCs/>
          <w:color w:val="000000"/>
          <w:sz w:val="25"/>
          <w:szCs w:val="25"/>
          <w:shd w:val="clear" w:color="auto" w:fill="FFFFFF"/>
        </w:rPr>
        <w:t>деяких постанов Кабінету Міністрів України», Законом України «</w:t>
      </w:r>
      <w:r w:rsidRPr="0031058D">
        <w:rPr>
          <w:bCs/>
          <w:sz w:val="25"/>
          <w:szCs w:val="25"/>
        </w:rPr>
        <w:t xml:space="preserve">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</w:t>
      </w:r>
      <w:proofErr w:type="spellStart"/>
      <w:r w:rsidRPr="0031058D">
        <w:rPr>
          <w:bCs/>
          <w:sz w:val="25"/>
          <w:szCs w:val="25"/>
        </w:rPr>
        <w:t>рейдерству</w:t>
      </w:r>
      <w:proofErr w:type="spellEnd"/>
      <w:r w:rsidRPr="0031058D">
        <w:rPr>
          <w:bCs/>
          <w:sz w:val="25"/>
          <w:szCs w:val="25"/>
        </w:rPr>
        <w:t xml:space="preserve"> та стимулювання зрошення в Україні», </w:t>
      </w:r>
      <w:r w:rsidRPr="0031058D">
        <w:rPr>
          <w:bCs/>
          <w:color w:val="000000"/>
          <w:sz w:val="25"/>
          <w:szCs w:val="25"/>
          <w:shd w:val="clear" w:color="auto" w:fill="FFFFFF"/>
        </w:rPr>
        <w:t xml:space="preserve"> </w:t>
      </w:r>
      <w:r w:rsidRPr="0031058D">
        <w:rPr>
          <w:sz w:val="25"/>
          <w:szCs w:val="25"/>
        </w:rPr>
        <w:t xml:space="preserve">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proofErr w:type="spellStart"/>
      <w:r w:rsidRPr="0031058D">
        <w:rPr>
          <w:sz w:val="25"/>
          <w:szCs w:val="25"/>
        </w:rPr>
        <w:t>мiська</w:t>
      </w:r>
      <w:proofErr w:type="spellEnd"/>
      <w:r w:rsidRPr="0031058D">
        <w:rPr>
          <w:sz w:val="25"/>
          <w:szCs w:val="25"/>
        </w:rPr>
        <w:t xml:space="preserve"> рада</w:t>
      </w:r>
    </w:p>
    <w:p w:rsidR="0031058D" w:rsidRPr="0031058D" w:rsidRDefault="0031058D" w:rsidP="0031058D">
      <w:pPr>
        <w:pStyle w:val="a6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31058D">
        <w:rPr>
          <w:rFonts w:ascii="Times New Roman" w:hAnsi="Times New Roman" w:cs="Times New Roman"/>
          <w:b/>
          <w:sz w:val="25"/>
          <w:szCs w:val="25"/>
          <w:lang w:val="uk-UA"/>
        </w:rPr>
        <w:t>ВИРІШИЛА:</w:t>
      </w:r>
    </w:p>
    <w:p w:rsidR="0031058D" w:rsidRPr="0031058D" w:rsidRDefault="0031058D" w:rsidP="0031058D">
      <w:pPr>
        <w:pStyle w:val="a6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31058D">
        <w:rPr>
          <w:rFonts w:ascii="Times New Roman" w:hAnsi="Times New Roman" w:cs="Times New Roman"/>
          <w:b/>
          <w:sz w:val="25"/>
          <w:szCs w:val="25"/>
          <w:lang w:val="uk-UA"/>
        </w:rPr>
        <w:t xml:space="preserve">      </w:t>
      </w:r>
      <w:r w:rsidRPr="0031058D">
        <w:rPr>
          <w:rFonts w:ascii="Times New Roman" w:hAnsi="Times New Roman" w:cs="Times New Roman"/>
          <w:b/>
          <w:sz w:val="25"/>
          <w:szCs w:val="25"/>
          <w:lang w:val="uk-UA"/>
        </w:rPr>
        <w:tab/>
        <w:t xml:space="preserve">  1. Провести інвентаризацію </w:t>
      </w:r>
      <w:r w:rsidRPr="0031058D">
        <w:rPr>
          <w:rFonts w:ascii="Times New Roman" w:hAnsi="Times New Roman" w:cs="Times New Roman"/>
          <w:sz w:val="25"/>
          <w:szCs w:val="25"/>
          <w:lang w:val="uk-UA"/>
        </w:rPr>
        <w:t>масивів розпайованих земель сільськогосподарського призначення на території сіл приєднаних до Калуської міської об’єднаної територіальної громади, а саме:</w:t>
      </w:r>
    </w:p>
    <w:p w:rsidR="0031058D" w:rsidRPr="0031058D" w:rsidRDefault="0031058D" w:rsidP="0031058D">
      <w:pPr>
        <w:pStyle w:val="a6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31058D">
        <w:rPr>
          <w:rFonts w:ascii="Times New Roman" w:hAnsi="Times New Roman" w:cs="Times New Roman"/>
          <w:sz w:val="25"/>
          <w:szCs w:val="25"/>
          <w:lang w:val="uk-UA"/>
        </w:rPr>
        <w:t xml:space="preserve">             </w:t>
      </w:r>
      <w:r w:rsidRPr="0031058D">
        <w:rPr>
          <w:rFonts w:ascii="Times New Roman" w:hAnsi="Times New Roman" w:cs="Times New Roman"/>
          <w:b/>
          <w:sz w:val="25"/>
          <w:szCs w:val="25"/>
        </w:rPr>
        <w:t xml:space="preserve">- </w:t>
      </w:r>
      <w:r w:rsidRPr="0031058D">
        <w:rPr>
          <w:rFonts w:ascii="Times New Roman" w:hAnsi="Times New Roman" w:cs="Times New Roman"/>
          <w:sz w:val="25"/>
          <w:szCs w:val="25"/>
        </w:rPr>
        <w:t xml:space="preserve">  </w:t>
      </w:r>
      <w:r w:rsidRPr="0031058D">
        <w:rPr>
          <w:rFonts w:ascii="Times New Roman" w:hAnsi="Times New Roman" w:cs="Times New Roman"/>
          <w:b/>
          <w:sz w:val="25"/>
          <w:szCs w:val="25"/>
        </w:rPr>
        <w:t xml:space="preserve">с. </w:t>
      </w:r>
      <w:proofErr w:type="spellStart"/>
      <w:r w:rsidRPr="0031058D">
        <w:rPr>
          <w:rFonts w:ascii="Times New Roman" w:hAnsi="Times New Roman" w:cs="Times New Roman"/>
          <w:b/>
          <w:sz w:val="25"/>
          <w:szCs w:val="25"/>
        </w:rPr>
        <w:t>Мостище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>: урочище «Горб», урочище «</w:t>
      </w:r>
      <w:proofErr w:type="spellStart"/>
      <w:proofErr w:type="gramStart"/>
      <w:r w:rsidRPr="0031058D">
        <w:rPr>
          <w:rFonts w:ascii="Times New Roman" w:hAnsi="Times New Roman" w:cs="Times New Roman"/>
          <w:sz w:val="25"/>
          <w:szCs w:val="25"/>
        </w:rPr>
        <w:t>П</w:t>
      </w:r>
      <w:proofErr w:type="gramEnd"/>
      <w:r w:rsidRPr="0031058D">
        <w:rPr>
          <w:rFonts w:ascii="Times New Roman" w:hAnsi="Times New Roman" w:cs="Times New Roman"/>
          <w:sz w:val="25"/>
          <w:szCs w:val="25"/>
        </w:rPr>
        <w:t>ід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Копанкою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>», урочище «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Біля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Роздоріжжя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>», уроч</w:t>
      </w:r>
      <w:r w:rsidR="00013E3A">
        <w:rPr>
          <w:rFonts w:ascii="Times New Roman" w:hAnsi="Times New Roman" w:cs="Times New Roman"/>
          <w:sz w:val="25"/>
          <w:szCs w:val="25"/>
        </w:rPr>
        <w:t>ище «</w:t>
      </w:r>
      <w:r w:rsidR="00013E3A">
        <w:rPr>
          <w:rFonts w:ascii="Times New Roman" w:hAnsi="Times New Roman" w:cs="Times New Roman"/>
          <w:sz w:val="25"/>
          <w:szCs w:val="25"/>
          <w:lang w:val="uk-UA"/>
        </w:rPr>
        <w:t>К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ути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>», урочище «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Погороще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>»;</w:t>
      </w:r>
    </w:p>
    <w:p w:rsidR="0031058D" w:rsidRPr="0031058D" w:rsidRDefault="0031058D" w:rsidP="0031058D">
      <w:pPr>
        <w:pStyle w:val="a6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31058D">
        <w:rPr>
          <w:rFonts w:ascii="Times New Roman" w:hAnsi="Times New Roman" w:cs="Times New Roman"/>
          <w:b/>
          <w:sz w:val="25"/>
          <w:szCs w:val="25"/>
        </w:rPr>
        <w:t xml:space="preserve">            - </w:t>
      </w:r>
      <w:r w:rsidRPr="0031058D">
        <w:rPr>
          <w:rFonts w:ascii="Times New Roman" w:hAnsi="Times New Roman" w:cs="Times New Roman"/>
          <w:sz w:val="25"/>
          <w:szCs w:val="25"/>
        </w:rPr>
        <w:t xml:space="preserve">  </w:t>
      </w:r>
      <w:r w:rsidRPr="0031058D">
        <w:rPr>
          <w:rFonts w:ascii="Times New Roman" w:hAnsi="Times New Roman" w:cs="Times New Roman"/>
          <w:b/>
          <w:sz w:val="25"/>
          <w:szCs w:val="25"/>
        </w:rPr>
        <w:t xml:space="preserve">с. </w:t>
      </w:r>
      <w:proofErr w:type="spellStart"/>
      <w:r w:rsidRPr="0031058D">
        <w:rPr>
          <w:rFonts w:ascii="Times New Roman" w:hAnsi="Times New Roman" w:cs="Times New Roman"/>
          <w:b/>
          <w:sz w:val="25"/>
          <w:szCs w:val="25"/>
        </w:rPr>
        <w:t>Кропивник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>: урочище «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Біля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 Току», урочище «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Фермерське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>», урочище «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Біля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Булчихи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>», урочище «Горби», урочище «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Біля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Дорки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», урочище «За 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Фурнилів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 1», урочище «За 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Фурнилів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 2», урочище «Могила», урочище «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Площа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 ГРП», урочище «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Верхній</w:t>
      </w:r>
      <w:proofErr w:type="spellEnd"/>
      <w:proofErr w:type="gramStart"/>
      <w:r w:rsidRPr="0031058D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В</w:t>
      </w:r>
      <w:proofErr w:type="gramEnd"/>
      <w:r w:rsidRPr="0031058D">
        <w:rPr>
          <w:rFonts w:ascii="Times New Roman" w:hAnsi="Times New Roman" w:cs="Times New Roman"/>
          <w:sz w:val="25"/>
          <w:szCs w:val="25"/>
        </w:rPr>
        <w:t>із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>»;</w:t>
      </w:r>
    </w:p>
    <w:p w:rsidR="0031058D" w:rsidRPr="0031058D" w:rsidRDefault="0031058D" w:rsidP="0031058D">
      <w:pPr>
        <w:pStyle w:val="a6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31058D">
        <w:rPr>
          <w:rFonts w:ascii="Times New Roman" w:hAnsi="Times New Roman" w:cs="Times New Roman"/>
          <w:sz w:val="25"/>
          <w:szCs w:val="25"/>
        </w:rPr>
        <w:t xml:space="preserve">             </w:t>
      </w:r>
      <w:r w:rsidRPr="0031058D">
        <w:rPr>
          <w:rFonts w:ascii="Times New Roman" w:hAnsi="Times New Roman" w:cs="Times New Roman"/>
          <w:b/>
          <w:sz w:val="25"/>
          <w:szCs w:val="25"/>
        </w:rPr>
        <w:t xml:space="preserve">- </w:t>
      </w:r>
      <w:r w:rsidRPr="0031058D">
        <w:rPr>
          <w:rFonts w:ascii="Times New Roman" w:hAnsi="Times New Roman" w:cs="Times New Roman"/>
          <w:sz w:val="25"/>
          <w:szCs w:val="25"/>
        </w:rPr>
        <w:t xml:space="preserve">  </w:t>
      </w:r>
      <w:r w:rsidRPr="0031058D">
        <w:rPr>
          <w:rFonts w:ascii="Times New Roman" w:hAnsi="Times New Roman" w:cs="Times New Roman"/>
          <w:b/>
          <w:sz w:val="25"/>
          <w:szCs w:val="25"/>
        </w:rPr>
        <w:t xml:space="preserve">с. </w:t>
      </w:r>
      <w:proofErr w:type="spellStart"/>
      <w:proofErr w:type="gramStart"/>
      <w:r w:rsidRPr="0031058D">
        <w:rPr>
          <w:rFonts w:ascii="Times New Roman" w:hAnsi="Times New Roman" w:cs="Times New Roman"/>
          <w:b/>
          <w:sz w:val="25"/>
          <w:szCs w:val="25"/>
        </w:rPr>
        <w:t>Студ</w:t>
      </w:r>
      <w:proofErr w:type="gramEnd"/>
      <w:r w:rsidRPr="0031058D">
        <w:rPr>
          <w:rFonts w:ascii="Times New Roman" w:hAnsi="Times New Roman" w:cs="Times New Roman"/>
          <w:b/>
          <w:sz w:val="25"/>
          <w:szCs w:val="25"/>
        </w:rPr>
        <w:t>інка</w:t>
      </w:r>
      <w:proofErr w:type="spellEnd"/>
      <w:r w:rsidRPr="0031058D">
        <w:rPr>
          <w:rFonts w:ascii="Times New Roman" w:hAnsi="Times New Roman" w:cs="Times New Roman"/>
          <w:b/>
          <w:sz w:val="25"/>
          <w:szCs w:val="25"/>
        </w:rPr>
        <w:t xml:space="preserve">, с. </w:t>
      </w:r>
      <w:proofErr w:type="spellStart"/>
      <w:r w:rsidRPr="0031058D">
        <w:rPr>
          <w:rFonts w:ascii="Times New Roman" w:hAnsi="Times New Roman" w:cs="Times New Roman"/>
          <w:b/>
          <w:sz w:val="25"/>
          <w:szCs w:val="25"/>
        </w:rPr>
        <w:t>Середній</w:t>
      </w:r>
      <w:proofErr w:type="spellEnd"/>
      <w:r w:rsidRPr="0031058D">
        <w:rPr>
          <w:rFonts w:ascii="Times New Roman" w:hAnsi="Times New Roman" w:cs="Times New Roman"/>
          <w:b/>
          <w:sz w:val="25"/>
          <w:szCs w:val="25"/>
        </w:rPr>
        <w:t xml:space="preserve"> Бабин:</w:t>
      </w:r>
      <w:r w:rsidRPr="0031058D">
        <w:rPr>
          <w:rFonts w:ascii="Times New Roman" w:hAnsi="Times New Roman" w:cs="Times New Roman"/>
          <w:sz w:val="25"/>
          <w:szCs w:val="25"/>
        </w:rPr>
        <w:t xml:space="preserve"> урочище «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Маргітин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>», урочище «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Сергіїв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>», урочище «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Клітки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>», урочище «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Підкостів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>», урочище «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Замочир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>», урочище «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Підрозлоги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>», урочище «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Підонтала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>», урочище «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Сухоліс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>», урочище «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Черкова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>», урочище «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Свирщина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>», урочище «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Сінокоси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>», урочище «Кл</w:t>
      </w:r>
      <w:r w:rsidR="00C00A6F">
        <w:rPr>
          <w:rFonts w:ascii="Times New Roman" w:hAnsi="Times New Roman" w:cs="Times New Roman"/>
          <w:sz w:val="25"/>
          <w:szCs w:val="25"/>
          <w:lang w:val="uk-UA"/>
        </w:rPr>
        <w:t>е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мишин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>»;</w:t>
      </w:r>
    </w:p>
    <w:p w:rsidR="0031058D" w:rsidRPr="0031058D" w:rsidRDefault="0031058D" w:rsidP="0031058D">
      <w:pPr>
        <w:pStyle w:val="a6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31058D">
        <w:rPr>
          <w:rFonts w:ascii="Times New Roman" w:hAnsi="Times New Roman" w:cs="Times New Roman"/>
          <w:sz w:val="25"/>
          <w:szCs w:val="25"/>
        </w:rPr>
        <w:t xml:space="preserve">             </w:t>
      </w:r>
      <w:r w:rsidRPr="0031058D">
        <w:rPr>
          <w:rFonts w:ascii="Times New Roman" w:hAnsi="Times New Roman" w:cs="Times New Roman"/>
          <w:b/>
          <w:sz w:val="25"/>
          <w:szCs w:val="25"/>
        </w:rPr>
        <w:t xml:space="preserve">- </w:t>
      </w:r>
      <w:r w:rsidRPr="0031058D">
        <w:rPr>
          <w:rFonts w:ascii="Times New Roman" w:hAnsi="Times New Roman" w:cs="Times New Roman"/>
          <w:sz w:val="25"/>
          <w:szCs w:val="25"/>
        </w:rPr>
        <w:t xml:space="preserve">  </w:t>
      </w:r>
      <w:r w:rsidRPr="0031058D">
        <w:rPr>
          <w:rFonts w:ascii="Times New Roman" w:hAnsi="Times New Roman" w:cs="Times New Roman"/>
          <w:b/>
          <w:sz w:val="25"/>
          <w:szCs w:val="25"/>
        </w:rPr>
        <w:t xml:space="preserve">с. </w:t>
      </w:r>
      <w:proofErr w:type="spellStart"/>
      <w:r w:rsidRPr="0031058D">
        <w:rPr>
          <w:rFonts w:ascii="Times New Roman" w:hAnsi="Times New Roman" w:cs="Times New Roman"/>
          <w:b/>
          <w:sz w:val="25"/>
          <w:szCs w:val="25"/>
        </w:rPr>
        <w:t>Вістова</w:t>
      </w:r>
      <w:proofErr w:type="spellEnd"/>
      <w:r w:rsidRPr="0031058D">
        <w:rPr>
          <w:rFonts w:ascii="Times New Roman" w:hAnsi="Times New Roman" w:cs="Times New Roman"/>
          <w:b/>
          <w:sz w:val="25"/>
          <w:szCs w:val="25"/>
        </w:rPr>
        <w:t>:</w:t>
      </w:r>
      <w:r w:rsidRPr="0031058D">
        <w:rPr>
          <w:rFonts w:ascii="Times New Roman" w:hAnsi="Times New Roman" w:cs="Times New Roman"/>
          <w:sz w:val="25"/>
          <w:szCs w:val="25"/>
        </w:rPr>
        <w:t xml:space="preserve"> урочище «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Маргіт</w:t>
      </w:r>
      <w:proofErr w:type="spellEnd"/>
      <w:r w:rsidR="00C00A6F">
        <w:rPr>
          <w:rFonts w:ascii="Times New Roman" w:hAnsi="Times New Roman" w:cs="Times New Roman"/>
          <w:sz w:val="25"/>
          <w:szCs w:val="25"/>
          <w:lang w:val="uk-UA"/>
        </w:rPr>
        <w:t>е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н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>».</w:t>
      </w:r>
    </w:p>
    <w:p w:rsidR="0031058D" w:rsidRPr="0031058D" w:rsidRDefault="0031058D" w:rsidP="0031058D">
      <w:pPr>
        <w:pStyle w:val="a6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31058D">
        <w:rPr>
          <w:rFonts w:ascii="Times New Roman" w:hAnsi="Times New Roman" w:cs="Times New Roman"/>
          <w:b/>
          <w:sz w:val="25"/>
          <w:szCs w:val="25"/>
        </w:rPr>
        <w:t xml:space="preserve">            2. </w:t>
      </w:r>
      <w:r w:rsidRPr="0031058D">
        <w:rPr>
          <w:rFonts w:ascii="Times New Roman" w:hAnsi="Times New Roman" w:cs="Times New Roman"/>
          <w:sz w:val="25"/>
          <w:szCs w:val="25"/>
        </w:rPr>
        <w:t xml:space="preserve">Контроль за 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виконанням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proofErr w:type="gramStart"/>
      <w:r w:rsidRPr="0031058D">
        <w:rPr>
          <w:rFonts w:ascii="Times New Roman" w:hAnsi="Times New Roman" w:cs="Times New Roman"/>
          <w:sz w:val="25"/>
          <w:szCs w:val="25"/>
        </w:rPr>
        <w:t>р</w:t>
      </w:r>
      <w:proofErr w:type="gramEnd"/>
      <w:r w:rsidRPr="0031058D">
        <w:rPr>
          <w:rFonts w:ascii="Times New Roman" w:hAnsi="Times New Roman" w:cs="Times New Roman"/>
          <w:sz w:val="25"/>
          <w:szCs w:val="25"/>
        </w:rPr>
        <w:t>ішення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покласти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 на 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постійну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комісію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міської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 ради 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з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питань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будівництва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 та 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землеустрою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постійну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комісію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міської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 ради 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з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питань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власності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житлово-комунального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господарства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 та 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екології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посадову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 особу у 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відповідності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 до 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розподілу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функціональних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1058D">
        <w:rPr>
          <w:rFonts w:ascii="Times New Roman" w:hAnsi="Times New Roman" w:cs="Times New Roman"/>
          <w:sz w:val="25"/>
          <w:szCs w:val="25"/>
        </w:rPr>
        <w:t>обов’язків</w:t>
      </w:r>
      <w:proofErr w:type="spellEnd"/>
      <w:r w:rsidRPr="0031058D">
        <w:rPr>
          <w:rFonts w:ascii="Times New Roman" w:hAnsi="Times New Roman" w:cs="Times New Roman"/>
          <w:sz w:val="25"/>
          <w:szCs w:val="25"/>
        </w:rPr>
        <w:t xml:space="preserve">. </w:t>
      </w:r>
    </w:p>
    <w:p w:rsidR="0031058D" w:rsidRPr="0031058D" w:rsidRDefault="0031058D" w:rsidP="0031058D">
      <w:pPr>
        <w:pStyle w:val="a6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31058D" w:rsidRPr="0031058D" w:rsidRDefault="0031058D" w:rsidP="0031058D">
      <w:pPr>
        <w:pStyle w:val="a6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6A5EDD" w:rsidRPr="0031058D" w:rsidRDefault="0031058D" w:rsidP="0031058D">
      <w:pPr>
        <w:jc w:val="both"/>
        <w:rPr>
          <w:color w:val="1D1D1B"/>
          <w:sz w:val="25"/>
          <w:szCs w:val="25"/>
          <w:lang w:eastAsia="uk-UA"/>
        </w:rPr>
      </w:pPr>
      <w:r w:rsidRPr="0031058D">
        <w:rPr>
          <w:bCs/>
          <w:sz w:val="25"/>
          <w:szCs w:val="25"/>
        </w:rPr>
        <w:t>Міський голова                                                                            Ігор Матвійчук</w:t>
      </w:r>
      <w:r w:rsidR="007B75F8" w:rsidRPr="0031058D">
        <w:rPr>
          <w:color w:val="1D1D1B"/>
          <w:sz w:val="25"/>
          <w:szCs w:val="25"/>
          <w:lang w:eastAsia="uk-UA"/>
        </w:rPr>
        <w:t xml:space="preserve"> </w:t>
      </w:r>
    </w:p>
    <w:sectPr w:rsidR="006A5EDD" w:rsidRPr="0031058D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13E3A"/>
    <w:rsid w:val="00020B5C"/>
    <w:rsid w:val="0007639A"/>
    <w:rsid w:val="000C0F1B"/>
    <w:rsid w:val="000C39BE"/>
    <w:rsid w:val="000C7440"/>
    <w:rsid w:val="000E0E2F"/>
    <w:rsid w:val="000F267D"/>
    <w:rsid w:val="000F7B59"/>
    <w:rsid w:val="00101663"/>
    <w:rsid w:val="00111B95"/>
    <w:rsid w:val="00122625"/>
    <w:rsid w:val="0012280C"/>
    <w:rsid w:val="00134095"/>
    <w:rsid w:val="00136280"/>
    <w:rsid w:val="00175874"/>
    <w:rsid w:val="00177E2F"/>
    <w:rsid w:val="00183A64"/>
    <w:rsid w:val="0018632D"/>
    <w:rsid w:val="001A1D2B"/>
    <w:rsid w:val="001D0129"/>
    <w:rsid w:val="001D2CFE"/>
    <w:rsid w:val="001D5511"/>
    <w:rsid w:val="001D6F7E"/>
    <w:rsid w:val="001E695E"/>
    <w:rsid w:val="00204F85"/>
    <w:rsid w:val="00207361"/>
    <w:rsid w:val="00210EC1"/>
    <w:rsid w:val="00214642"/>
    <w:rsid w:val="00236560"/>
    <w:rsid w:val="00243FC3"/>
    <w:rsid w:val="002453F9"/>
    <w:rsid w:val="002471C2"/>
    <w:rsid w:val="00260CC5"/>
    <w:rsid w:val="00281B8A"/>
    <w:rsid w:val="002951C5"/>
    <w:rsid w:val="002B18CC"/>
    <w:rsid w:val="002B34F5"/>
    <w:rsid w:val="002F0BA0"/>
    <w:rsid w:val="002F3127"/>
    <w:rsid w:val="002F4123"/>
    <w:rsid w:val="0031058D"/>
    <w:rsid w:val="0035048B"/>
    <w:rsid w:val="0036281A"/>
    <w:rsid w:val="00366553"/>
    <w:rsid w:val="00376E62"/>
    <w:rsid w:val="00382858"/>
    <w:rsid w:val="00395F7E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10B0B"/>
    <w:rsid w:val="004379D6"/>
    <w:rsid w:val="00441495"/>
    <w:rsid w:val="0045472A"/>
    <w:rsid w:val="00487A64"/>
    <w:rsid w:val="004972A9"/>
    <w:rsid w:val="004A3130"/>
    <w:rsid w:val="004B2823"/>
    <w:rsid w:val="004B31A9"/>
    <w:rsid w:val="004E6E91"/>
    <w:rsid w:val="004F1C9E"/>
    <w:rsid w:val="0050753D"/>
    <w:rsid w:val="00512D9B"/>
    <w:rsid w:val="00537D56"/>
    <w:rsid w:val="00540A08"/>
    <w:rsid w:val="005B04CD"/>
    <w:rsid w:val="005C527F"/>
    <w:rsid w:val="005D7BB0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707AC7"/>
    <w:rsid w:val="007109F2"/>
    <w:rsid w:val="007373D7"/>
    <w:rsid w:val="007473FB"/>
    <w:rsid w:val="00750B1E"/>
    <w:rsid w:val="00771B8D"/>
    <w:rsid w:val="007A63A6"/>
    <w:rsid w:val="007B7412"/>
    <w:rsid w:val="007B75F8"/>
    <w:rsid w:val="007C7EA9"/>
    <w:rsid w:val="007E7238"/>
    <w:rsid w:val="008035CC"/>
    <w:rsid w:val="0080505E"/>
    <w:rsid w:val="00840DC6"/>
    <w:rsid w:val="00850C71"/>
    <w:rsid w:val="0086163F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D163F"/>
    <w:rsid w:val="009E471A"/>
    <w:rsid w:val="00A14376"/>
    <w:rsid w:val="00A231C9"/>
    <w:rsid w:val="00A2675C"/>
    <w:rsid w:val="00A63BA7"/>
    <w:rsid w:val="00A65213"/>
    <w:rsid w:val="00A926B9"/>
    <w:rsid w:val="00AA2091"/>
    <w:rsid w:val="00AB7952"/>
    <w:rsid w:val="00AC7BAC"/>
    <w:rsid w:val="00AD6012"/>
    <w:rsid w:val="00AE6298"/>
    <w:rsid w:val="00AF0A8E"/>
    <w:rsid w:val="00B100E7"/>
    <w:rsid w:val="00B23B41"/>
    <w:rsid w:val="00B84D0B"/>
    <w:rsid w:val="00BA10B4"/>
    <w:rsid w:val="00BA125C"/>
    <w:rsid w:val="00BA15C2"/>
    <w:rsid w:val="00BC7C3E"/>
    <w:rsid w:val="00BF484C"/>
    <w:rsid w:val="00C00A6F"/>
    <w:rsid w:val="00C11465"/>
    <w:rsid w:val="00C33552"/>
    <w:rsid w:val="00C43685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312E"/>
    <w:rsid w:val="00D256B2"/>
    <w:rsid w:val="00D37C0D"/>
    <w:rsid w:val="00D410CC"/>
    <w:rsid w:val="00D72242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80015"/>
    <w:rsid w:val="00E84A15"/>
    <w:rsid w:val="00EA2A11"/>
    <w:rsid w:val="00EC6DAF"/>
    <w:rsid w:val="00ED2CD7"/>
    <w:rsid w:val="00EE4661"/>
    <w:rsid w:val="00EF1F23"/>
    <w:rsid w:val="00F22A73"/>
    <w:rsid w:val="00F244E6"/>
    <w:rsid w:val="00F24B8E"/>
    <w:rsid w:val="00F50CF6"/>
    <w:rsid w:val="00F514F2"/>
    <w:rsid w:val="00F52E18"/>
    <w:rsid w:val="00F6482F"/>
    <w:rsid w:val="00F7378B"/>
    <w:rsid w:val="00F87959"/>
    <w:rsid w:val="00FB113B"/>
    <w:rsid w:val="00FB43F5"/>
    <w:rsid w:val="00FC5A8A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1732</Words>
  <Characters>988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6</cp:revision>
  <cp:lastPrinted>2020-10-01T06:25:00Z</cp:lastPrinted>
  <dcterms:created xsi:type="dcterms:W3CDTF">2020-09-29T12:28:00Z</dcterms:created>
  <dcterms:modified xsi:type="dcterms:W3CDTF">2020-10-01T06:26:00Z</dcterms:modified>
</cp:coreProperties>
</file>