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A56A8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A56A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927238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927238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CB3A4B">
        <w:rPr>
          <w:b/>
          <w:sz w:val="26"/>
          <w:szCs w:val="26"/>
          <w:u w:val="single"/>
        </w:rPr>
        <w:t>98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E6E91" w:rsidRPr="00927238" w:rsidRDefault="00927238" w:rsidP="00927238">
                  <w:pPr>
                    <w:pStyle w:val="1"/>
                    <w:rPr>
                      <w:sz w:val="26"/>
                      <w:szCs w:val="26"/>
                    </w:rPr>
                  </w:pPr>
                  <w:r w:rsidRPr="00927238">
                    <w:rPr>
                      <w:sz w:val="26"/>
                      <w:szCs w:val="26"/>
                    </w:rPr>
                    <w:t>Про продовження (поновлення) договорів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27238">
                    <w:rPr>
                      <w:sz w:val="26"/>
                      <w:szCs w:val="26"/>
                    </w:rPr>
                    <w:t>оренди земельних  ділянок суб’єктам підприємницької  діяльності</w:t>
                  </w:r>
                  <w:r w:rsidR="00685003" w:rsidRPr="00927238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27238" w:rsidRPr="00927238" w:rsidRDefault="00927238" w:rsidP="00927238">
      <w:pPr>
        <w:ind w:firstLine="720"/>
        <w:jc w:val="both"/>
        <w:rPr>
          <w:sz w:val="26"/>
          <w:szCs w:val="26"/>
        </w:rPr>
      </w:pPr>
      <w:r w:rsidRPr="00927238">
        <w:rPr>
          <w:sz w:val="26"/>
          <w:szCs w:val="26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927238" w:rsidRPr="00927238" w:rsidRDefault="00927238" w:rsidP="00927238">
      <w:pPr>
        <w:rPr>
          <w:b/>
          <w:sz w:val="26"/>
          <w:szCs w:val="26"/>
        </w:rPr>
      </w:pPr>
      <w:r w:rsidRPr="00927238">
        <w:rPr>
          <w:b/>
          <w:sz w:val="26"/>
          <w:szCs w:val="26"/>
        </w:rPr>
        <w:t xml:space="preserve"> </w:t>
      </w:r>
    </w:p>
    <w:p w:rsidR="00927238" w:rsidRPr="00927238" w:rsidRDefault="00927238" w:rsidP="00927238">
      <w:pPr>
        <w:rPr>
          <w:b/>
          <w:sz w:val="26"/>
          <w:szCs w:val="26"/>
        </w:rPr>
      </w:pPr>
      <w:r w:rsidRPr="00927238">
        <w:rPr>
          <w:b/>
          <w:sz w:val="26"/>
          <w:szCs w:val="26"/>
        </w:rPr>
        <w:t>ВИРІШИЛА:</w:t>
      </w:r>
    </w:p>
    <w:p w:rsidR="00927238" w:rsidRPr="00927238" w:rsidRDefault="00927238" w:rsidP="00927238">
      <w:pPr>
        <w:jc w:val="both"/>
        <w:rPr>
          <w:b/>
          <w:sz w:val="26"/>
          <w:szCs w:val="26"/>
        </w:rPr>
      </w:pPr>
    </w:p>
    <w:p w:rsidR="00927238" w:rsidRPr="00927238" w:rsidRDefault="00927238" w:rsidP="00927238">
      <w:pPr>
        <w:ind w:firstLine="708"/>
        <w:jc w:val="both"/>
        <w:rPr>
          <w:sz w:val="26"/>
          <w:szCs w:val="26"/>
        </w:rPr>
      </w:pPr>
      <w:r w:rsidRPr="00927238">
        <w:rPr>
          <w:sz w:val="26"/>
          <w:szCs w:val="26"/>
        </w:rPr>
        <w:t>1. 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927238" w:rsidRPr="00927238" w:rsidRDefault="00927238" w:rsidP="00927238">
      <w:pPr>
        <w:ind w:firstLine="708"/>
        <w:jc w:val="both"/>
        <w:rPr>
          <w:sz w:val="26"/>
          <w:szCs w:val="26"/>
        </w:rPr>
      </w:pPr>
      <w:r w:rsidRPr="00927238">
        <w:rPr>
          <w:sz w:val="26"/>
          <w:szCs w:val="26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927238" w:rsidRPr="00927238" w:rsidRDefault="00927238" w:rsidP="00927238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927238">
        <w:rPr>
          <w:color w:val="000000"/>
          <w:sz w:val="26"/>
          <w:szCs w:val="26"/>
          <w:shd w:val="clear" w:color="auto" w:fill="FFFFFF"/>
        </w:rPr>
        <w:t>3. В додаткових  угодах із землекористувачами передбачити пункт щодо сплати орендної плати за землю за період з моменту закінчення дії попереднього договору оренди і до дати укладення додаткової угоди.</w:t>
      </w:r>
    </w:p>
    <w:p w:rsidR="00927238" w:rsidRPr="00927238" w:rsidRDefault="00927238" w:rsidP="00927238">
      <w:pPr>
        <w:tabs>
          <w:tab w:val="left" w:pos="993"/>
        </w:tabs>
        <w:jc w:val="both"/>
        <w:rPr>
          <w:sz w:val="26"/>
          <w:szCs w:val="26"/>
        </w:rPr>
      </w:pPr>
      <w:r w:rsidRPr="00927238">
        <w:rPr>
          <w:sz w:val="26"/>
          <w:szCs w:val="26"/>
        </w:rPr>
        <w:t xml:space="preserve">          4.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927238" w:rsidRPr="00927238" w:rsidRDefault="00927238" w:rsidP="00927238">
      <w:pPr>
        <w:pStyle w:val="2"/>
        <w:rPr>
          <w:rFonts w:ascii="Times New Roman" w:hAnsi="Times New Roman" w:cs="Times New Roman"/>
          <w:b w:val="0"/>
        </w:rPr>
      </w:pPr>
    </w:p>
    <w:p w:rsidR="00927238" w:rsidRPr="00927238" w:rsidRDefault="00927238" w:rsidP="00927238">
      <w:pPr>
        <w:pStyle w:val="2"/>
        <w:ind w:right="141"/>
        <w:rPr>
          <w:rFonts w:ascii="Times New Roman" w:hAnsi="Times New Roman" w:cs="Times New Roman"/>
          <w:b w:val="0"/>
          <w:color w:val="auto"/>
        </w:rPr>
      </w:pPr>
      <w:r w:rsidRPr="00927238">
        <w:rPr>
          <w:rFonts w:ascii="Times New Roman" w:hAnsi="Times New Roman" w:cs="Times New Roman"/>
          <w:b w:val="0"/>
          <w:color w:val="auto"/>
        </w:rPr>
        <w:t xml:space="preserve">Міський голова                                                       </w:t>
      </w:r>
      <w:r w:rsidRPr="00927238">
        <w:rPr>
          <w:rFonts w:ascii="Times New Roman" w:hAnsi="Times New Roman" w:cs="Times New Roman"/>
          <w:b w:val="0"/>
          <w:color w:val="auto"/>
        </w:rPr>
        <w:tab/>
        <w:t xml:space="preserve"> </w:t>
      </w:r>
      <w:r>
        <w:rPr>
          <w:rFonts w:ascii="Times New Roman" w:hAnsi="Times New Roman" w:cs="Times New Roman"/>
          <w:b w:val="0"/>
          <w:color w:val="auto"/>
        </w:rPr>
        <w:tab/>
      </w:r>
      <w:r w:rsidRPr="00927238">
        <w:rPr>
          <w:rFonts w:ascii="Times New Roman" w:hAnsi="Times New Roman" w:cs="Times New Roman"/>
          <w:b w:val="0"/>
          <w:color w:val="auto"/>
        </w:rPr>
        <w:t>Ігор Матвійчук</w:t>
      </w:r>
    </w:p>
    <w:p w:rsidR="00927238" w:rsidRPr="00927238" w:rsidRDefault="00927238" w:rsidP="00927238">
      <w:pPr>
        <w:pStyle w:val="ab"/>
        <w:rPr>
          <w:sz w:val="26"/>
          <w:szCs w:val="26"/>
        </w:rPr>
      </w:pPr>
      <w:r w:rsidRPr="00927238">
        <w:rPr>
          <w:sz w:val="26"/>
          <w:szCs w:val="26"/>
        </w:rPr>
        <w:t xml:space="preserve"> </w:t>
      </w:r>
    </w:p>
    <w:p w:rsidR="007473FB" w:rsidRPr="00927238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927238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927238">
        <w:rPr>
          <w:color w:val="1D1D1B"/>
          <w:sz w:val="26"/>
          <w:szCs w:val="26"/>
          <w:lang w:eastAsia="uk-UA"/>
        </w:rPr>
        <w:t xml:space="preserve"> </w:t>
      </w:r>
      <w:r w:rsidR="00685003" w:rsidRPr="00927238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927238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27238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0ECD"/>
    <w:rsid w:val="00C92876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A56A8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2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9272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Title"/>
    <w:basedOn w:val="a"/>
    <w:link w:val="ac"/>
    <w:qFormat/>
    <w:rsid w:val="00927238"/>
    <w:pPr>
      <w:jc w:val="center"/>
    </w:pPr>
    <w:rPr>
      <w:b/>
      <w:sz w:val="36"/>
      <w:szCs w:val="20"/>
    </w:rPr>
  </w:style>
  <w:style w:type="character" w:customStyle="1" w:styleId="ac">
    <w:name w:val="Название Знак"/>
    <w:basedOn w:val="a0"/>
    <w:link w:val="ab"/>
    <w:rsid w:val="00927238"/>
    <w:rPr>
      <w:rFonts w:ascii="Times New Roman" w:eastAsia="Times New Roman" w:hAnsi="Times New Roman"/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2020-09-29T11:43:00Z</cp:lastPrinted>
  <dcterms:created xsi:type="dcterms:W3CDTF">2020-09-25T06:06:00Z</dcterms:created>
  <dcterms:modified xsi:type="dcterms:W3CDTF">2020-09-29T11:43:00Z</dcterms:modified>
</cp:coreProperties>
</file>