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6E91" w:rsidRDefault="00243FC3" w:rsidP="004E6E91">
      <w:pPr>
        <w:ind w:right="-1"/>
        <w:jc w:val="center"/>
        <w:rPr>
          <w:b/>
          <w:color w:val="000000"/>
        </w:rPr>
      </w:pPr>
      <w:r>
        <w:rPr>
          <w:noProof/>
          <w:lang w:eastAsia="uk-UA"/>
        </w:rPr>
        <w:drawing>
          <wp:inline distT="0" distB="0" distL="0" distR="0">
            <wp:extent cx="447675" cy="61912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447675" cy="619125"/>
                    </a:xfrm>
                    <a:prstGeom prst="rect">
                      <a:avLst/>
                    </a:prstGeom>
                    <a:noFill/>
                    <a:ln w="9525">
                      <a:noFill/>
                      <a:miter lim="800000"/>
                      <a:headEnd/>
                      <a:tailEnd/>
                    </a:ln>
                  </pic:spPr>
                </pic:pic>
              </a:graphicData>
            </a:graphic>
          </wp:inline>
        </w:drawing>
      </w:r>
    </w:p>
    <w:p w:rsidR="004E6E91" w:rsidRPr="00CB37D4" w:rsidRDefault="004E6E91" w:rsidP="004E6E91">
      <w:pPr>
        <w:pStyle w:val="a6"/>
        <w:rPr>
          <w:rFonts w:ascii="Times New Roman" w:hAnsi="Times New Roman" w:cs="Times New Roman"/>
          <w:b/>
          <w:sz w:val="36"/>
          <w:szCs w:val="36"/>
        </w:rPr>
      </w:pPr>
      <w:r w:rsidRPr="00CB37D4">
        <w:rPr>
          <w:rFonts w:ascii="Times New Roman" w:hAnsi="Times New Roman" w:cs="Times New Roman"/>
          <w:b/>
          <w:sz w:val="36"/>
          <w:szCs w:val="36"/>
        </w:rPr>
        <w:t>УКРАЇНА</w:t>
      </w:r>
    </w:p>
    <w:p w:rsidR="004E6E91" w:rsidRPr="00CB37D4" w:rsidRDefault="001A09CD" w:rsidP="004E6E91">
      <w:pPr>
        <w:pStyle w:val="a6"/>
        <w:rPr>
          <w:rFonts w:ascii="Times New Roman" w:hAnsi="Times New Roman" w:cs="Times New Roman"/>
          <w:b/>
          <w:sz w:val="36"/>
          <w:szCs w:val="36"/>
        </w:rPr>
      </w:pPr>
      <w:r w:rsidRPr="001A09CD">
        <w:rPr>
          <w:rFonts w:ascii="Times New Roman" w:hAnsi="Times New Roman" w:cs="Times New Roman"/>
          <w:b/>
          <w:noProof/>
          <w:sz w:val="36"/>
          <w:szCs w:val="36"/>
        </w:rPr>
        <w:pict>
          <v:line id="_x0000_s1026" style="position:absolute;left:0;text-align:left;z-index:251657728" from="-11.9pt,22.25pt" to="484.15pt,22.25pt" strokecolor="blue" strokeweight="4.5pt">
            <v:stroke linestyle="thickThin"/>
          </v:line>
        </w:pict>
      </w:r>
      <w:r w:rsidR="004E6E91" w:rsidRPr="00CB37D4">
        <w:rPr>
          <w:rFonts w:ascii="Times New Roman" w:hAnsi="Times New Roman" w:cs="Times New Roman"/>
          <w:b/>
          <w:sz w:val="36"/>
          <w:szCs w:val="36"/>
        </w:rPr>
        <w:t>КАЛУСЬКА  МІСЬКА  РАДА</w:t>
      </w:r>
    </w:p>
    <w:p w:rsidR="004E6E91" w:rsidRPr="00AF0A8E" w:rsidRDefault="004E6E91" w:rsidP="004E6E91">
      <w:pPr>
        <w:ind w:right="-2"/>
        <w:jc w:val="center"/>
        <w:rPr>
          <w:b/>
          <w:sz w:val="28"/>
          <w:szCs w:val="28"/>
          <w:u w:val="single"/>
        </w:rPr>
      </w:pPr>
      <w:r w:rsidRPr="00AF0A8E">
        <w:rPr>
          <w:b/>
          <w:sz w:val="28"/>
          <w:szCs w:val="28"/>
        </w:rPr>
        <w:t>РІШЕННЯ</w:t>
      </w:r>
    </w:p>
    <w:p w:rsidR="004E6E91" w:rsidRPr="00685003" w:rsidRDefault="007B75F8" w:rsidP="004E6E91">
      <w:pPr>
        <w:tabs>
          <w:tab w:val="left" w:pos="5954"/>
        </w:tabs>
        <w:ind w:right="-1050"/>
        <w:rPr>
          <w:b/>
          <w:sz w:val="26"/>
          <w:szCs w:val="26"/>
          <w:u w:val="single"/>
        </w:rPr>
      </w:pPr>
      <w:r>
        <w:rPr>
          <w:b/>
          <w:sz w:val="26"/>
          <w:szCs w:val="26"/>
          <w:u w:val="single"/>
        </w:rPr>
        <w:t>24</w:t>
      </w:r>
      <w:r w:rsidR="004E6E91" w:rsidRPr="00685003">
        <w:rPr>
          <w:b/>
          <w:sz w:val="26"/>
          <w:szCs w:val="26"/>
          <w:u w:val="single"/>
        </w:rPr>
        <w:t>.0</w:t>
      </w:r>
      <w:r w:rsidR="00685003">
        <w:rPr>
          <w:b/>
          <w:sz w:val="26"/>
          <w:szCs w:val="26"/>
          <w:u w:val="single"/>
        </w:rPr>
        <w:t>9</w:t>
      </w:r>
      <w:r w:rsidR="00BA15C2">
        <w:rPr>
          <w:b/>
          <w:sz w:val="26"/>
          <w:szCs w:val="26"/>
          <w:u w:val="single"/>
        </w:rPr>
        <w:t>.2020     №  3474</w:t>
      </w:r>
      <w:r w:rsidR="004E6E91" w:rsidRPr="00685003">
        <w:rPr>
          <w:b/>
          <w:sz w:val="26"/>
          <w:szCs w:val="26"/>
          <w:u w:val="single"/>
        </w:rPr>
        <w:t xml:space="preserve">   </w:t>
      </w:r>
    </w:p>
    <w:p w:rsidR="004E6E91" w:rsidRPr="00AF0A8E" w:rsidRDefault="004E6E91" w:rsidP="004E6E91">
      <w:pPr>
        <w:tabs>
          <w:tab w:val="left" w:pos="5954"/>
        </w:tabs>
        <w:spacing w:line="276" w:lineRule="auto"/>
        <w:ind w:right="-1050"/>
        <w:rPr>
          <w:sz w:val="28"/>
          <w:szCs w:val="28"/>
        </w:rPr>
      </w:pPr>
      <w:r w:rsidRPr="00AF0A8E">
        <w:rPr>
          <w:sz w:val="28"/>
          <w:szCs w:val="28"/>
        </w:rPr>
        <w:tab/>
      </w:r>
      <w:r w:rsidRPr="00AF0A8E">
        <w:rPr>
          <w:sz w:val="28"/>
          <w:szCs w:val="28"/>
        </w:rPr>
        <w:tab/>
      </w:r>
      <w:r w:rsidRPr="00AF0A8E">
        <w:rPr>
          <w:sz w:val="28"/>
          <w:szCs w:val="28"/>
        </w:rPr>
        <w:tab/>
      </w:r>
    </w:p>
    <w:tbl>
      <w:tblPr>
        <w:tblW w:w="10230" w:type="dxa"/>
        <w:tblLook w:val="01E0"/>
      </w:tblPr>
      <w:tblGrid>
        <w:gridCol w:w="9786"/>
        <w:gridCol w:w="222"/>
        <w:gridCol w:w="222"/>
      </w:tblGrid>
      <w:tr w:rsidR="004E6E91" w:rsidRPr="00AF0A8E" w:rsidTr="00F87959">
        <w:trPr>
          <w:trHeight w:val="1076"/>
        </w:trPr>
        <w:tc>
          <w:tcPr>
            <w:tcW w:w="9786" w:type="dxa"/>
          </w:tcPr>
          <w:tbl>
            <w:tblPr>
              <w:tblpPr w:leftFromText="180" w:rightFromText="180" w:vertAnchor="text" w:tblpY="50"/>
              <w:tblW w:w="9570" w:type="dxa"/>
              <w:tblLook w:val="04A0"/>
            </w:tblPr>
            <w:tblGrid>
              <w:gridCol w:w="4785"/>
              <w:gridCol w:w="4785"/>
            </w:tblGrid>
            <w:tr w:rsidR="004E6E91" w:rsidRPr="00210EC1" w:rsidTr="00F87959">
              <w:tc>
                <w:tcPr>
                  <w:tcW w:w="4785" w:type="dxa"/>
                </w:tcPr>
                <w:p w:rsidR="00F93B0B" w:rsidRPr="00F93B0B" w:rsidRDefault="00F93B0B" w:rsidP="00F93B0B">
                  <w:pPr>
                    <w:tabs>
                      <w:tab w:val="left" w:pos="1260"/>
                    </w:tabs>
                    <w:rPr>
                      <w:color w:val="000000"/>
                      <w:sz w:val="26"/>
                      <w:szCs w:val="26"/>
                    </w:rPr>
                  </w:pPr>
                  <w:r w:rsidRPr="00F93B0B">
                    <w:rPr>
                      <w:color w:val="000000"/>
                      <w:sz w:val="26"/>
                      <w:szCs w:val="26"/>
                    </w:rPr>
                    <w:t>Про затвердження Статуту</w:t>
                  </w:r>
                </w:p>
                <w:p w:rsidR="00F93B0B" w:rsidRPr="00F93B0B" w:rsidRDefault="00F93B0B" w:rsidP="00F93B0B">
                  <w:pPr>
                    <w:tabs>
                      <w:tab w:val="left" w:pos="1260"/>
                    </w:tabs>
                    <w:rPr>
                      <w:color w:val="000000"/>
                      <w:sz w:val="26"/>
                      <w:szCs w:val="26"/>
                    </w:rPr>
                  </w:pPr>
                  <w:r w:rsidRPr="00F93B0B">
                    <w:rPr>
                      <w:color w:val="000000"/>
                      <w:sz w:val="26"/>
                      <w:szCs w:val="26"/>
                    </w:rPr>
                    <w:t>Комунального закладу</w:t>
                  </w:r>
                </w:p>
                <w:p w:rsidR="00F93B0B" w:rsidRPr="00F93B0B" w:rsidRDefault="00F93B0B" w:rsidP="00F93B0B">
                  <w:pPr>
                    <w:tabs>
                      <w:tab w:val="left" w:pos="1260"/>
                    </w:tabs>
                    <w:rPr>
                      <w:color w:val="000000"/>
                      <w:sz w:val="26"/>
                      <w:szCs w:val="26"/>
                    </w:rPr>
                  </w:pPr>
                  <w:r w:rsidRPr="00F93B0B">
                    <w:rPr>
                      <w:color w:val="000000"/>
                      <w:sz w:val="26"/>
                      <w:szCs w:val="26"/>
                    </w:rPr>
                    <w:t>«Палац культури «Мінерал»</w:t>
                  </w:r>
                </w:p>
                <w:p w:rsidR="00F93B0B" w:rsidRPr="00F93B0B" w:rsidRDefault="00F93B0B" w:rsidP="00F93B0B">
                  <w:pPr>
                    <w:tabs>
                      <w:tab w:val="left" w:pos="1260"/>
                    </w:tabs>
                    <w:rPr>
                      <w:color w:val="000000"/>
                      <w:sz w:val="26"/>
                      <w:szCs w:val="26"/>
                    </w:rPr>
                  </w:pPr>
                  <w:r w:rsidRPr="00F93B0B">
                    <w:rPr>
                      <w:color w:val="000000"/>
                      <w:sz w:val="26"/>
                      <w:szCs w:val="26"/>
                    </w:rPr>
                    <w:t>Калуської міської ради»</w:t>
                  </w:r>
                </w:p>
                <w:p w:rsidR="004E6E91" w:rsidRPr="00F93B0B" w:rsidRDefault="00685003" w:rsidP="004E6E91">
                  <w:pPr>
                    <w:jc w:val="both"/>
                    <w:rPr>
                      <w:sz w:val="26"/>
                      <w:szCs w:val="26"/>
                    </w:rPr>
                  </w:pPr>
                  <w:r w:rsidRPr="00F93B0B">
                    <w:rPr>
                      <w:sz w:val="26"/>
                      <w:szCs w:val="26"/>
                    </w:rPr>
                    <w:t xml:space="preserve"> </w:t>
                  </w:r>
                </w:p>
              </w:tc>
              <w:tc>
                <w:tcPr>
                  <w:tcW w:w="4785" w:type="dxa"/>
                </w:tcPr>
                <w:p w:rsidR="004E6E91" w:rsidRPr="00210EC1" w:rsidRDefault="004E6E91" w:rsidP="00F87959">
                  <w:pPr>
                    <w:pStyle w:val="a6"/>
                    <w:tabs>
                      <w:tab w:val="left" w:pos="1095"/>
                    </w:tabs>
                    <w:spacing w:after="0" w:line="240" w:lineRule="auto"/>
                    <w:jc w:val="right"/>
                    <w:rPr>
                      <w:rFonts w:ascii="Times New Roman" w:eastAsia="Calibri" w:hAnsi="Times New Roman" w:cs="Times New Roman"/>
                      <w:sz w:val="26"/>
                      <w:szCs w:val="26"/>
                      <w:lang w:val="uk-UA"/>
                    </w:rPr>
                  </w:pPr>
                  <w:r w:rsidRPr="00210EC1">
                    <w:rPr>
                      <w:rFonts w:ascii="Times New Roman" w:eastAsia="Calibri" w:hAnsi="Times New Roman" w:cs="Times New Roman"/>
                      <w:sz w:val="26"/>
                      <w:szCs w:val="26"/>
                    </w:rPr>
                    <w:t>м</w:t>
                  </w:r>
                  <w:proofErr w:type="gramStart"/>
                  <w:r w:rsidRPr="00210EC1">
                    <w:rPr>
                      <w:rFonts w:ascii="Times New Roman" w:eastAsia="Calibri" w:hAnsi="Times New Roman" w:cs="Times New Roman"/>
                      <w:sz w:val="26"/>
                      <w:szCs w:val="26"/>
                    </w:rPr>
                    <w:t>.К</w:t>
                  </w:r>
                  <w:proofErr w:type="gramEnd"/>
                  <w:r w:rsidRPr="00210EC1">
                    <w:rPr>
                      <w:rFonts w:ascii="Times New Roman" w:eastAsia="Calibri" w:hAnsi="Times New Roman" w:cs="Times New Roman"/>
                      <w:sz w:val="26"/>
                      <w:szCs w:val="26"/>
                    </w:rPr>
                    <w:t>алуш</w:t>
                  </w:r>
                </w:p>
                <w:p w:rsidR="004E6E91" w:rsidRPr="00210EC1" w:rsidRDefault="004E6E91" w:rsidP="00F87959">
                  <w:pPr>
                    <w:pStyle w:val="a6"/>
                    <w:jc w:val="right"/>
                    <w:rPr>
                      <w:rFonts w:ascii="Times New Roman" w:eastAsia="Calibri" w:hAnsi="Times New Roman" w:cs="Times New Roman"/>
                      <w:sz w:val="26"/>
                      <w:szCs w:val="26"/>
                      <w:lang w:val="uk-UA"/>
                    </w:rPr>
                  </w:pPr>
                  <w:r w:rsidRPr="00210EC1">
                    <w:rPr>
                      <w:rFonts w:ascii="Times New Roman" w:eastAsia="Calibri" w:hAnsi="Times New Roman" w:cs="Times New Roman"/>
                      <w:sz w:val="26"/>
                      <w:szCs w:val="26"/>
                    </w:rPr>
                    <w:t>(</w:t>
                  </w:r>
                  <w:r w:rsidR="00685003">
                    <w:rPr>
                      <w:rFonts w:ascii="Times New Roman" w:eastAsia="Calibri" w:hAnsi="Times New Roman" w:cs="Times New Roman"/>
                      <w:sz w:val="26"/>
                      <w:szCs w:val="26"/>
                      <w:lang w:val="uk-UA"/>
                    </w:rPr>
                    <w:t>ві</w:t>
                  </w:r>
                  <w:r w:rsidRPr="00210EC1">
                    <w:rPr>
                      <w:rFonts w:ascii="Times New Roman" w:eastAsia="Calibri" w:hAnsi="Times New Roman" w:cs="Times New Roman"/>
                      <w:sz w:val="26"/>
                      <w:szCs w:val="26"/>
                      <w:lang w:val="uk-UA"/>
                    </w:rPr>
                    <w:t xml:space="preserve">сімдесят </w:t>
                  </w:r>
                  <w:proofErr w:type="gramStart"/>
                  <w:r w:rsidR="007B75F8">
                    <w:rPr>
                      <w:rFonts w:ascii="Times New Roman" w:eastAsia="Calibri" w:hAnsi="Times New Roman" w:cs="Times New Roman"/>
                      <w:sz w:val="26"/>
                      <w:szCs w:val="26"/>
                      <w:lang w:val="uk-UA"/>
                    </w:rPr>
                    <w:t>п’я</w:t>
                  </w:r>
                  <w:r w:rsidRPr="00210EC1">
                    <w:rPr>
                      <w:rFonts w:ascii="Times New Roman" w:eastAsia="Calibri" w:hAnsi="Times New Roman" w:cs="Times New Roman"/>
                      <w:sz w:val="26"/>
                      <w:szCs w:val="26"/>
                      <w:lang w:val="uk-UA"/>
                    </w:rPr>
                    <w:t>та</w:t>
                  </w:r>
                  <w:proofErr w:type="gramEnd"/>
                  <w:r w:rsidRPr="00210EC1">
                    <w:rPr>
                      <w:rFonts w:ascii="Times New Roman" w:eastAsia="Calibri" w:hAnsi="Times New Roman" w:cs="Times New Roman"/>
                      <w:sz w:val="26"/>
                      <w:szCs w:val="26"/>
                      <w:lang w:val="uk-UA"/>
                    </w:rPr>
                    <w:t xml:space="preserve"> </w:t>
                  </w:r>
                  <w:proofErr w:type="spellStart"/>
                  <w:r w:rsidRPr="00210EC1">
                    <w:rPr>
                      <w:rFonts w:ascii="Times New Roman" w:eastAsia="Calibri" w:hAnsi="Times New Roman" w:cs="Times New Roman"/>
                      <w:sz w:val="26"/>
                      <w:szCs w:val="26"/>
                    </w:rPr>
                    <w:t>сесія</w:t>
                  </w:r>
                  <w:proofErr w:type="spellEnd"/>
                  <w:r w:rsidRPr="00210EC1">
                    <w:rPr>
                      <w:rFonts w:ascii="Times New Roman" w:eastAsia="Calibri" w:hAnsi="Times New Roman" w:cs="Times New Roman"/>
                      <w:sz w:val="26"/>
                      <w:szCs w:val="26"/>
                      <w:lang w:val="uk-UA"/>
                    </w:rPr>
                    <w:t xml:space="preserve">  сьомого </w:t>
                  </w:r>
                  <w:r w:rsidRPr="00210EC1">
                    <w:rPr>
                      <w:rFonts w:ascii="Times New Roman" w:eastAsia="Calibri" w:hAnsi="Times New Roman" w:cs="Times New Roman"/>
                      <w:sz w:val="26"/>
                      <w:szCs w:val="26"/>
                    </w:rPr>
                    <w:t xml:space="preserve">демократичного </w:t>
                  </w:r>
                  <w:proofErr w:type="spellStart"/>
                  <w:r w:rsidRPr="00210EC1">
                    <w:rPr>
                      <w:rFonts w:ascii="Times New Roman" w:eastAsia="Calibri" w:hAnsi="Times New Roman" w:cs="Times New Roman"/>
                      <w:sz w:val="26"/>
                      <w:szCs w:val="26"/>
                    </w:rPr>
                    <w:t>скликання</w:t>
                  </w:r>
                  <w:proofErr w:type="spellEnd"/>
                  <w:r w:rsidRPr="00210EC1">
                    <w:rPr>
                      <w:rFonts w:ascii="Times New Roman" w:eastAsia="Calibri" w:hAnsi="Times New Roman" w:cs="Times New Roman"/>
                      <w:sz w:val="26"/>
                      <w:szCs w:val="26"/>
                    </w:rPr>
                    <w:t>)</w:t>
                  </w:r>
                </w:p>
                <w:p w:rsidR="004E6E91" w:rsidRPr="00210EC1" w:rsidRDefault="004E6E91" w:rsidP="00F87959">
                  <w:pPr>
                    <w:pStyle w:val="a6"/>
                    <w:tabs>
                      <w:tab w:val="left" w:pos="1095"/>
                    </w:tabs>
                    <w:spacing w:after="0" w:line="240" w:lineRule="auto"/>
                    <w:jc w:val="left"/>
                    <w:rPr>
                      <w:rFonts w:ascii="Times New Roman" w:eastAsia="Calibri" w:hAnsi="Times New Roman" w:cs="Times New Roman"/>
                      <w:sz w:val="26"/>
                      <w:szCs w:val="26"/>
                      <w:lang w:val="uk-UA"/>
                    </w:rPr>
                  </w:pPr>
                </w:p>
              </w:tc>
            </w:tr>
          </w:tbl>
          <w:p w:rsidR="004E6E91" w:rsidRPr="00AF0A8E" w:rsidRDefault="004E6E91" w:rsidP="00F87959">
            <w:pPr>
              <w:rPr>
                <w:bCs/>
                <w:sz w:val="28"/>
                <w:szCs w:val="28"/>
                <w:bdr w:val="none" w:sz="0" w:space="0" w:color="auto" w:frame="1"/>
              </w:rPr>
            </w:pPr>
          </w:p>
        </w:tc>
        <w:tc>
          <w:tcPr>
            <w:tcW w:w="222" w:type="dxa"/>
          </w:tcPr>
          <w:p w:rsidR="004E6E91" w:rsidRPr="00AF0A8E" w:rsidRDefault="004E6E91" w:rsidP="00F87959">
            <w:pPr>
              <w:tabs>
                <w:tab w:val="left" w:pos="5954"/>
              </w:tabs>
              <w:ind w:right="-1050"/>
              <w:rPr>
                <w:sz w:val="28"/>
                <w:szCs w:val="28"/>
              </w:rPr>
            </w:pPr>
          </w:p>
        </w:tc>
        <w:tc>
          <w:tcPr>
            <w:tcW w:w="222" w:type="dxa"/>
          </w:tcPr>
          <w:p w:rsidR="004E6E91" w:rsidRPr="00AF0A8E" w:rsidRDefault="004E6E91" w:rsidP="00F87959">
            <w:pPr>
              <w:pStyle w:val="a6"/>
              <w:jc w:val="left"/>
              <w:rPr>
                <w:rFonts w:ascii="Times New Roman" w:hAnsi="Times New Roman" w:cs="Times New Roman"/>
                <w:sz w:val="28"/>
                <w:szCs w:val="28"/>
                <w:lang w:val="uk-UA"/>
              </w:rPr>
            </w:pPr>
          </w:p>
        </w:tc>
      </w:tr>
    </w:tbl>
    <w:p w:rsidR="00F93B0B" w:rsidRDefault="00F93B0B" w:rsidP="00F93B0B">
      <w:pPr>
        <w:tabs>
          <w:tab w:val="left" w:pos="1260"/>
        </w:tabs>
        <w:jc w:val="both"/>
        <w:rPr>
          <w:color w:val="000000"/>
          <w:sz w:val="28"/>
          <w:szCs w:val="28"/>
        </w:rPr>
      </w:pPr>
    </w:p>
    <w:p w:rsidR="00F93B0B" w:rsidRPr="00F93B0B" w:rsidRDefault="00F93B0B" w:rsidP="00F93B0B">
      <w:pPr>
        <w:tabs>
          <w:tab w:val="left" w:pos="567"/>
        </w:tabs>
        <w:jc w:val="both"/>
        <w:rPr>
          <w:color w:val="000000"/>
          <w:sz w:val="26"/>
          <w:szCs w:val="26"/>
        </w:rPr>
      </w:pPr>
      <w:r>
        <w:rPr>
          <w:color w:val="000000"/>
          <w:sz w:val="28"/>
          <w:szCs w:val="28"/>
        </w:rPr>
        <w:tab/>
      </w:r>
      <w:r w:rsidRPr="00F93B0B">
        <w:rPr>
          <w:color w:val="000000"/>
          <w:sz w:val="26"/>
          <w:szCs w:val="26"/>
        </w:rPr>
        <w:t xml:space="preserve">Відповідно до Цивільного кодексу України, Господарського кодексу України, Податкового кодексу України, Закону України «Про місцеве самоврядування в Україні»,Закону України «Про культуру», з метою задоволення потреб населення у змістовному дозвіллі та культурному розвитку, стимулювання </w:t>
      </w:r>
      <w:proofErr w:type="spellStart"/>
      <w:r w:rsidRPr="00F93B0B">
        <w:rPr>
          <w:color w:val="000000"/>
          <w:sz w:val="26"/>
          <w:szCs w:val="26"/>
        </w:rPr>
        <w:t>новітньо-мистецьких</w:t>
      </w:r>
      <w:proofErr w:type="spellEnd"/>
      <w:r w:rsidRPr="00F93B0B">
        <w:rPr>
          <w:color w:val="000000"/>
          <w:sz w:val="26"/>
          <w:szCs w:val="26"/>
        </w:rPr>
        <w:t xml:space="preserve"> процесів, популяризації існуючого та створення якісно нового культурного продукту, забезпечення послідовного зростання темпів розвитку сфери культури в Калуській міській об’єднаній територіальній громаді, враховуючи рекомендації постійних комісій міської ради, міська рада</w:t>
      </w:r>
    </w:p>
    <w:p w:rsidR="00F93B0B" w:rsidRPr="00F93B0B" w:rsidRDefault="00F93B0B" w:rsidP="00F93B0B">
      <w:pPr>
        <w:tabs>
          <w:tab w:val="left" w:pos="1260"/>
        </w:tabs>
        <w:jc w:val="both"/>
        <w:rPr>
          <w:b/>
          <w:color w:val="000000"/>
          <w:sz w:val="26"/>
          <w:szCs w:val="26"/>
        </w:rPr>
      </w:pPr>
      <w:r w:rsidRPr="00F93B0B">
        <w:rPr>
          <w:b/>
          <w:color w:val="000000"/>
          <w:sz w:val="26"/>
          <w:szCs w:val="26"/>
        </w:rPr>
        <w:t>ВИРІШИЛА:</w:t>
      </w:r>
    </w:p>
    <w:p w:rsidR="00F93B0B" w:rsidRPr="00F93B0B" w:rsidRDefault="00F93B0B" w:rsidP="00F93B0B">
      <w:pPr>
        <w:tabs>
          <w:tab w:val="left" w:pos="1260"/>
        </w:tabs>
        <w:jc w:val="both"/>
        <w:rPr>
          <w:color w:val="000000"/>
          <w:sz w:val="26"/>
          <w:szCs w:val="26"/>
        </w:rPr>
      </w:pPr>
    </w:p>
    <w:p w:rsidR="00F93B0B" w:rsidRPr="00F93B0B" w:rsidRDefault="00F93B0B" w:rsidP="00F93B0B">
      <w:pPr>
        <w:tabs>
          <w:tab w:val="left" w:pos="567"/>
        </w:tabs>
        <w:jc w:val="both"/>
        <w:rPr>
          <w:color w:val="000000"/>
          <w:sz w:val="26"/>
          <w:szCs w:val="26"/>
        </w:rPr>
      </w:pPr>
      <w:r w:rsidRPr="00F93B0B">
        <w:rPr>
          <w:color w:val="000000"/>
          <w:sz w:val="26"/>
          <w:szCs w:val="26"/>
        </w:rPr>
        <w:tab/>
        <w:t>1.  Надати статус юридичної особи комунальному закладу «Палац культури «Мінерал» Калуської міської ради».</w:t>
      </w:r>
    </w:p>
    <w:p w:rsidR="00F93B0B" w:rsidRPr="00F93B0B" w:rsidRDefault="00F93B0B" w:rsidP="00F93B0B">
      <w:pPr>
        <w:tabs>
          <w:tab w:val="left" w:pos="567"/>
        </w:tabs>
        <w:jc w:val="both"/>
        <w:rPr>
          <w:color w:val="000000"/>
          <w:sz w:val="26"/>
          <w:szCs w:val="26"/>
        </w:rPr>
      </w:pPr>
      <w:r w:rsidRPr="00F93B0B">
        <w:rPr>
          <w:color w:val="000000"/>
          <w:sz w:val="26"/>
          <w:szCs w:val="26"/>
        </w:rPr>
        <w:tab/>
        <w:t>2. Затвердити Статут Комунального закладу «Палац культури «Мінерал» Калуської міської ради» (додається).</w:t>
      </w:r>
    </w:p>
    <w:p w:rsidR="00F93B0B" w:rsidRPr="00F93B0B" w:rsidRDefault="00F93B0B" w:rsidP="00F93B0B">
      <w:pPr>
        <w:tabs>
          <w:tab w:val="left" w:pos="567"/>
        </w:tabs>
        <w:jc w:val="both"/>
        <w:rPr>
          <w:color w:val="000000"/>
          <w:sz w:val="26"/>
          <w:szCs w:val="26"/>
        </w:rPr>
      </w:pPr>
      <w:r w:rsidRPr="00F93B0B">
        <w:rPr>
          <w:color w:val="000000"/>
          <w:sz w:val="26"/>
          <w:szCs w:val="26"/>
        </w:rPr>
        <w:tab/>
        <w:t>3. Перевести Комунальний заклад «Палац культури «Мінерал» Калуської міської ради» на умови самостійного ведення господарської діяльності та бухгалтерського обліку з моменту його державної реєстрації.</w:t>
      </w:r>
    </w:p>
    <w:p w:rsidR="00F93B0B" w:rsidRPr="00F93B0B" w:rsidRDefault="00F93B0B" w:rsidP="00F93B0B">
      <w:pPr>
        <w:tabs>
          <w:tab w:val="left" w:pos="567"/>
        </w:tabs>
        <w:jc w:val="both"/>
        <w:rPr>
          <w:color w:val="000000"/>
          <w:sz w:val="26"/>
          <w:szCs w:val="26"/>
        </w:rPr>
      </w:pPr>
      <w:r w:rsidRPr="00F93B0B">
        <w:rPr>
          <w:color w:val="000000"/>
          <w:sz w:val="26"/>
          <w:szCs w:val="26"/>
        </w:rPr>
        <w:tab/>
        <w:t xml:space="preserve">4. Управлінню культури, національностей та релігій Калуської міської ради (Любов </w:t>
      </w:r>
      <w:proofErr w:type="spellStart"/>
      <w:r w:rsidRPr="00F93B0B">
        <w:rPr>
          <w:color w:val="000000"/>
          <w:sz w:val="26"/>
          <w:szCs w:val="26"/>
        </w:rPr>
        <w:t>Джуган</w:t>
      </w:r>
      <w:proofErr w:type="spellEnd"/>
      <w:r w:rsidRPr="00F93B0B">
        <w:rPr>
          <w:color w:val="000000"/>
          <w:sz w:val="26"/>
          <w:szCs w:val="26"/>
        </w:rPr>
        <w:t>) внести зміни до діючого контракту, укладеного з директором Палацу культури «Мінерал», з урахуванням умов</w:t>
      </w:r>
      <w:r>
        <w:rPr>
          <w:color w:val="000000"/>
          <w:sz w:val="26"/>
          <w:szCs w:val="26"/>
        </w:rPr>
        <w:t xml:space="preserve"> </w:t>
      </w:r>
      <w:r w:rsidRPr="00F93B0B">
        <w:rPr>
          <w:color w:val="000000"/>
          <w:sz w:val="26"/>
          <w:szCs w:val="26"/>
        </w:rPr>
        <w:t>Статуту Комунального закладу</w:t>
      </w:r>
      <w:r>
        <w:rPr>
          <w:color w:val="000000"/>
          <w:sz w:val="26"/>
          <w:szCs w:val="26"/>
        </w:rPr>
        <w:t xml:space="preserve"> </w:t>
      </w:r>
      <w:r w:rsidRPr="00F93B0B">
        <w:rPr>
          <w:color w:val="000000"/>
          <w:sz w:val="26"/>
          <w:szCs w:val="26"/>
        </w:rPr>
        <w:t>«Палац культури «Мінерал»</w:t>
      </w:r>
      <w:r>
        <w:rPr>
          <w:color w:val="000000"/>
          <w:sz w:val="26"/>
          <w:szCs w:val="26"/>
        </w:rPr>
        <w:t xml:space="preserve"> </w:t>
      </w:r>
      <w:r w:rsidRPr="00F93B0B">
        <w:rPr>
          <w:color w:val="000000"/>
          <w:sz w:val="26"/>
          <w:szCs w:val="26"/>
        </w:rPr>
        <w:t xml:space="preserve">Калуської міської ради». </w:t>
      </w:r>
    </w:p>
    <w:p w:rsidR="00F93B0B" w:rsidRPr="00F93B0B" w:rsidRDefault="00F93B0B" w:rsidP="00F93B0B">
      <w:pPr>
        <w:tabs>
          <w:tab w:val="left" w:pos="567"/>
        </w:tabs>
        <w:jc w:val="both"/>
        <w:rPr>
          <w:color w:val="000000"/>
          <w:sz w:val="26"/>
          <w:szCs w:val="26"/>
        </w:rPr>
      </w:pPr>
      <w:r w:rsidRPr="00F93B0B">
        <w:rPr>
          <w:color w:val="000000"/>
          <w:sz w:val="26"/>
          <w:szCs w:val="26"/>
        </w:rPr>
        <w:tab/>
        <w:t>5. Директору Комунального закладу «Палац культури «Мінерал» Калуської міської ради» (Алла Терещенко) здійснити необхідні заходи щодо державної реєстрації Комунального закладу «Палац культури «Мінерал» Калуської міської ради» у порядку та в терміни, визначені чинним законодавством України.</w:t>
      </w:r>
    </w:p>
    <w:p w:rsidR="00F93B0B" w:rsidRPr="00F93B0B" w:rsidRDefault="00F93B0B" w:rsidP="00F93B0B">
      <w:pPr>
        <w:tabs>
          <w:tab w:val="left" w:pos="567"/>
        </w:tabs>
        <w:jc w:val="both"/>
        <w:rPr>
          <w:color w:val="000000"/>
          <w:sz w:val="26"/>
          <w:szCs w:val="26"/>
        </w:rPr>
      </w:pPr>
      <w:r w:rsidRPr="00F93B0B">
        <w:rPr>
          <w:color w:val="000000"/>
          <w:sz w:val="26"/>
          <w:szCs w:val="26"/>
        </w:rPr>
        <w:tab/>
        <w:t xml:space="preserve">6. Вважати таким, що втратило чинність рішення Калуської міської ради від </w:t>
      </w:r>
      <w:r w:rsidRPr="00F93B0B">
        <w:rPr>
          <w:rStyle w:val="2318"/>
          <w:color w:val="000000"/>
          <w:sz w:val="26"/>
          <w:szCs w:val="26"/>
        </w:rPr>
        <w:t>22.12.2016 року №</w:t>
      </w:r>
      <w:r w:rsidRPr="00F93B0B">
        <w:rPr>
          <w:color w:val="000000"/>
          <w:sz w:val="26"/>
          <w:szCs w:val="26"/>
        </w:rPr>
        <w:t>641 «Про нову редакцію Положення Палацу культури «Мінерал»».</w:t>
      </w:r>
    </w:p>
    <w:p w:rsidR="00F93B0B" w:rsidRPr="00F93B0B" w:rsidRDefault="00F93B0B" w:rsidP="00F93B0B">
      <w:pPr>
        <w:tabs>
          <w:tab w:val="left" w:pos="567"/>
        </w:tabs>
        <w:jc w:val="both"/>
        <w:rPr>
          <w:color w:val="000000"/>
          <w:sz w:val="26"/>
          <w:szCs w:val="26"/>
        </w:rPr>
      </w:pPr>
      <w:r w:rsidRPr="00F93B0B">
        <w:rPr>
          <w:color w:val="000000"/>
          <w:sz w:val="26"/>
          <w:szCs w:val="26"/>
        </w:rPr>
        <w:tab/>
        <w:t>7. Контроль за виконанням рішення покласти на заступника  міського голови з питань діяльності виконавчих органів міської ради Любов Максимович.</w:t>
      </w:r>
    </w:p>
    <w:p w:rsidR="00F93B0B" w:rsidRPr="00F93B0B" w:rsidRDefault="00F93B0B" w:rsidP="00F93B0B">
      <w:pPr>
        <w:tabs>
          <w:tab w:val="left" w:pos="567"/>
        </w:tabs>
        <w:jc w:val="both"/>
        <w:rPr>
          <w:color w:val="000000"/>
          <w:sz w:val="26"/>
          <w:szCs w:val="26"/>
        </w:rPr>
      </w:pPr>
    </w:p>
    <w:p w:rsidR="00F93B0B" w:rsidRPr="00F93B0B" w:rsidRDefault="00F93B0B" w:rsidP="00F93B0B">
      <w:pPr>
        <w:tabs>
          <w:tab w:val="left" w:pos="567"/>
        </w:tabs>
        <w:jc w:val="both"/>
        <w:rPr>
          <w:color w:val="000000"/>
          <w:sz w:val="26"/>
          <w:szCs w:val="26"/>
        </w:rPr>
      </w:pPr>
    </w:p>
    <w:p w:rsidR="00F93B0B" w:rsidRPr="00F93B0B" w:rsidRDefault="00F93B0B" w:rsidP="00F93B0B">
      <w:pPr>
        <w:tabs>
          <w:tab w:val="left" w:pos="567"/>
        </w:tabs>
        <w:jc w:val="both"/>
        <w:rPr>
          <w:color w:val="000000"/>
          <w:sz w:val="26"/>
          <w:szCs w:val="26"/>
        </w:rPr>
      </w:pPr>
    </w:p>
    <w:p w:rsidR="00F93B0B" w:rsidRDefault="00F93B0B" w:rsidP="00F93B0B">
      <w:pPr>
        <w:tabs>
          <w:tab w:val="left" w:pos="1260"/>
        </w:tabs>
        <w:rPr>
          <w:color w:val="000000"/>
          <w:sz w:val="26"/>
          <w:szCs w:val="26"/>
        </w:rPr>
      </w:pPr>
      <w:r w:rsidRPr="00F93B0B">
        <w:rPr>
          <w:color w:val="000000"/>
          <w:sz w:val="26"/>
          <w:szCs w:val="26"/>
        </w:rPr>
        <w:t>Міський голова</w:t>
      </w:r>
      <w:r w:rsidRPr="00F93B0B">
        <w:rPr>
          <w:color w:val="000000"/>
          <w:sz w:val="26"/>
          <w:szCs w:val="26"/>
        </w:rPr>
        <w:tab/>
      </w:r>
      <w:r w:rsidRPr="00F93B0B">
        <w:rPr>
          <w:color w:val="000000"/>
          <w:sz w:val="26"/>
          <w:szCs w:val="26"/>
        </w:rPr>
        <w:tab/>
      </w:r>
      <w:r w:rsidRPr="00F93B0B">
        <w:rPr>
          <w:color w:val="000000"/>
          <w:sz w:val="26"/>
          <w:szCs w:val="26"/>
        </w:rPr>
        <w:tab/>
      </w:r>
      <w:r w:rsidRPr="00F93B0B">
        <w:rPr>
          <w:color w:val="000000"/>
          <w:sz w:val="26"/>
          <w:szCs w:val="26"/>
        </w:rPr>
        <w:tab/>
      </w:r>
      <w:r w:rsidRPr="00F93B0B">
        <w:rPr>
          <w:color w:val="000000"/>
          <w:sz w:val="26"/>
          <w:szCs w:val="26"/>
        </w:rPr>
        <w:tab/>
      </w:r>
      <w:r>
        <w:rPr>
          <w:color w:val="000000"/>
          <w:sz w:val="26"/>
          <w:szCs w:val="26"/>
        </w:rPr>
        <w:tab/>
        <w:t xml:space="preserve">   </w:t>
      </w:r>
      <w:r w:rsidRPr="00F93B0B">
        <w:rPr>
          <w:color w:val="000000"/>
          <w:sz w:val="26"/>
          <w:szCs w:val="26"/>
        </w:rPr>
        <w:t>Ігор</w:t>
      </w:r>
      <w:r>
        <w:rPr>
          <w:color w:val="000000"/>
          <w:sz w:val="26"/>
          <w:szCs w:val="26"/>
        </w:rPr>
        <w:t xml:space="preserve"> </w:t>
      </w:r>
      <w:r w:rsidRPr="00F93B0B">
        <w:rPr>
          <w:color w:val="000000"/>
          <w:sz w:val="26"/>
          <w:szCs w:val="26"/>
        </w:rPr>
        <w:t xml:space="preserve">Матвійчук </w:t>
      </w:r>
    </w:p>
    <w:p w:rsidR="00F93B0B" w:rsidRDefault="00F93B0B" w:rsidP="00F93B0B">
      <w:pPr>
        <w:tabs>
          <w:tab w:val="left" w:pos="1260"/>
        </w:tabs>
        <w:rPr>
          <w:color w:val="000000"/>
          <w:sz w:val="26"/>
          <w:szCs w:val="26"/>
        </w:rPr>
      </w:pPr>
    </w:p>
    <w:p w:rsidR="00F93B0B" w:rsidRDefault="00F93B0B" w:rsidP="00F93B0B">
      <w:pPr>
        <w:tabs>
          <w:tab w:val="left" w:pos="1260"/>
        </w:tabs>
        <w:rPr>
          <w:color w:val="000000"/>
          <w:sz w:val="26"/>
          <w:szCs w:val="26"/>
        </w:rPr>
      </w:pPr>
    </w:p>
    <w:p w:rsidR="00F93B0B" w:rsidRPr="00F93B0B" w:rsidRDefault="00F93B0B" w:rsidP="00F93B0B">
      <w:pPr>
        <w:tabs>
          <w:tab w:val="left" w:pos="6317"/>
        </w:tabs>
        <w:rPr>
          <w:bCs/>
          <w:sz w:val="26"/>
          <w:szCs w:val="26"/>
        </w:rPr>
      </w:pPr>
      <w:r>
        <w:rPr>
          <w:bCs/>
        </w:rPr>
        <w:tab/>
      </w:r>
      <w:r w:rsidRPr="00F93B0B">
        <w:rPr>
          <w:bCs/>
          <w:sz w:val="26"/>
          <w:szCs w:val="26"/>
        </w:rPr>
        <w:t>ЗАТВЕРДЖЕНО</w:t>
      </w:r>
    </w:p>
    <w:p w:rsidR="00F93B0B" w:rsidRPr="00F93B0B" w:rsidRDefault="00F93B0B" w:rsidP="00F93B0B">
      <w:pPr>
        <w:tabs>
          <w:tab w:val="left" w:pos="6317"/>
        </w:tabs>
        <w:rPr>
          <w:bCs/>
          <w:sz w:val="26"/>
          <w:szCs w:val="26"/>
        </w:rPr>
      </w:pPr>
      <w:r w:rsidRPr="00F93B0B">
        <w:rPr>
          <w:bCs/>
          <w:sz w:val="26"/>
          <w:szCs w:val="26"/>
        </w:rPr>
        <w:t xml:space="preserve">                                                                                          рішенням міської ради</w:t>
      </w:r>
    </w:p>
    <w:p w:rsidR="00F93B0B" w:rsidRPr="00F93B0B" w:rsidRDefault="00F93B0B" w:rsidP="00F93B0B">
      <w:pPr>
        <w:tabs>
          <w:tab w:val="left" w:pos="6317"/>
        </w:tabs>
        <w:rPr>
          <w:bCs/>
          <w:sz w:val="26"/>
          <w:szCs w:val="26"/>
        </w:rPr>
      </w:pPr>
      <w:r w:rsidRPr="00F93B0B">
        <w:rPr>
          <w:bCs/>
          <w:sz w:val="26"/>
          <w:szCs w:val="26"/>
        </w:rPr>
        <w:t xml:space="preserve">                                                                                          24.09.2020     № 3474</w:t>
      </w:r>
    </w:p>
    <w:p w:rsidR="00F93B0B" w:rsidRPr="00F93B0B" w:rsidRDefault="00F93B0B" w:rsidP="00F93B0B">
      <w:pPr>
        <w:tabs>
          <w:tab w:val="left" w:pos="6317"/>
        </w:tabs>
        <w:rPr>
          <w:bCs/>
          <w:sz w:val="26"/>
          <w:szCs w:val="26"/>
        </w:rPr>
      </w:pPr>
    </w:p>
    <w:p w:rsidR="00F93B0B" w:rsidRPr="00F93B0B" w:rsidRDefault="00F93B0B" w:rsidP="00F93B0B">
      <w:pPr>
        <w:tabs>
          <w:tab w:val="left" w:pos="6317"/>
        </w:tabs>
        <w:rPr>
          <w:bCs/>
          <w:sz w:val="26"/>
          <w:szCs w:val="26"/>
        </w:rPr>
      </w:pPr>
      <w:r w:rsidRPr="00F93B0B">
        <w:rPr>
          <w:bCs/>
          <w:sz w:val="26"/>
          <w:szCs w:val="26"/>
        </w:rPr>
        <w:t xml:space="preserve">                                                                                          Секретар міської ради</w:t>
      </w:r>
    </w:p>
    <w:p w:rsidR="00F93B0B" w:rsidRPr="00F93B0B" w:rsidRDefault="00F93B0B" w:rsidP="00F93B0B">
      <w:pPr>
        <w:tabs>
          <w:tab w:val="left" w:pos="6317"/>
        </w:tabs>
        <w:rPr>
          <w:bCs/>
          <w:sz w:val="26"/>
          <w:szCs w:val="26"/>
        </w:rPr>
      </w:pPr>
    </w:p>
    <w:p w:rsidR="00F93B0B" w:rsidRPr="00F93B0B" w:rsidRDefault="00F93B0B" w:rsidP="00F93B0B">
      <w:pPr>
        <w:tabs>
          <w:tab w:val="left" w:pos="6317"/>
        </w:tabs>
        <w:rPr>
          <w:bCs/>
          <w:sz w:val="26"/>
          <w:szCs w:val="26"/>
        </w:rPr>
      </w:pPr>
      <w:r w:rsidRPr="00F93B0B">
        <w:rPr>
          <w:bCs/>
          <w:sz w:val="26"/>
          <w:szCs w:val="26"/>
        </w:rPr>
        <w:t xml:space="preserve">                                                                                           </w:t>
      </w:r>
      <w:proofErr w:type="spellStart"/>
      <w:r w:rsidRPr="00F93B0B">
        <w:rPr>
          <w:bCs/>
          <w:sz w:val="26"/>
          <w:szCs w:val="26"/>
        </w:rPr>
        <w:t>________Роман</w:t>
      </w:r>
      <w:proofErr w:type="spellEnd"/>
      <w:r w:rsidRPr="00F93B0B">
        <w:rPr>
          <w:bCs/>
          <w:sz w:val="26"/>
          <w:szCs w:val="26"/>
        </w:rPr>
        <w:t xml:space="preserve"> </w:t>
      </w:r>
      <w:proofErr w:type="spellStart"/>
      <w:r w:rsidRPr="00F93B0B">
        <w:rPr>
          <w:bCs/>
          <w:sz w:val="26"/>
          <w:szCs w:val="26"/>
        </w:rPr>
        <w:t>Боднарчук</w:t>
      </w:r>
      <w:proofErr w:type="spellEnd"/>
    </w:p>
    <w:p w:rsidR="00F93B0B" w:rsidRPr="00F93B0B" w:rsidRDefault="00F93B0B" w:rsidP="00F93B0B">
      <w:pPr>
        <w:jc w:val="center"/>
        <w:rPr>
          <w:sz w:val="26"/>
          <w:szCs w:val="26"/>
        </w:rPr>
      </w:pPr>
    </w:p>
    <w:p w:rsidR="00F93B0B" w:rsidRDefault="00F93B0B" w:rsidP="00F93B0B">
      <w:pPr>
        <w:jc w:val="center"/>
        <w:rPr>
          <w:sz w:val="48"/>
          <w:szCs w:val="48"/>
        </w:rPr>
      </w:pPr>
    </w:p>
    <w:p w:rsidR="00F93B0B" w:rsidRDefault="00F93B0B" w:rsidP="00F93B0B">
      <w:pPr>
        <w:jc w:val="center"/>
        <w:rPr>
          <w:sz w:val="48"/>
          <w:szCs w:val="48"/>
        </w:rPr>
      </w:pPr>
    </w:p>
    <w:p w:rsidR="00F93B0B" w:rsidRDefault="00F93B0B" w:rsidP="00F93B0B">
      <w:pPr>
        <w:jc w:val="center"/>
        <w:rPr>
          <w:b/>
          <w:sz w:val="48"/>
          <w:szCs w:val="48"/>
        </w:rPr>
      </w:pPr>
    </w:p>
    <w:p w:rsidR="00F93B0B" w:rsidRDefault="00F93B0B" w:rsidP="00F93B0B">
      <w:pPr>
        <w:jc w:val="center"/>
        <w:rPr>
          <w:b/>
          <w:sz w:val="48"/>
          <w:szCs w:val="48"/>
        </w:rPr>
      </w:pPr>
    </w:p>
    <w:p w:rsidR="00F93B0B" w:rsidRDefault="00F93B0B" w:rsidP="00F93B0B">
      <w:pPr>
        <w:jc w:val="center"/>
        <w:rPr>
          <w:b/>
          <w:sz w:val="48"/>
          <w:szCs w:val="48"/>
        </w:rPr>
      </w:pPr>
      <w:r w:rsidRPr="00262970">
        <w:rPr>
          <w:b/>
          <w:sz w:val="48"/>
          <w:szCs w:val="48"/>
        </w:rPr>
        <w:t>СТАТУТ</w:t>
      </w:r>
    </w:p>
    <w:p w:rsidR="00F93B0B" w:rsidRPr="00F93B0B" w:rsidRDefault="00F93B0B" w:rsidP="00F93B0B">
      <w:pPr>
        <w:jc w:val="center"/>
        <w:rPr>
          <w:b/>
          <w:sz w:val="48"/>
          <w:szCs w:val="48"/>
        </w:rPr>
      </w:pPr>
      <w:r w:rsidRPr="00262970">
        <w:rPr>
          <w:sz w:val="48"/>
          <w:szCs w:val="48"/>
        </w:rPr>
        <w:t xml:space="preserve"> </w:t>
      </w:r>
      <w:r w:rsidRPr="00F93B0B">
        <w:rPr>
          <w:b/>
          <w:sz w:val="48"/>
          <w:szCs w:val="48"/>
        </w:rPr>
        <w:t>КОМУНАЛЬНОГО ЗАКЛАДУ</w:t>
      </w:r>
    </w:p>
    <w:p w:rsidR="00F93B0B" w:rsidRPr="00F93B0B" w:rsidRDefault="00F93B0B" w:rsidP="00F93B0B">
      <w:pPr>
        <w:jc w:val="center"/>
        <w:rPr>
          <w:b/>
          <w:sz w:val="48"/>
          <w:szCs w:val="48"/>
        </w:rPr>
      </w:pPr>
      <w:r w:rsidRPr="00F93B0B">
        <w:rPr>
          <w:b/>
          <w:sz w:val="48"/>
          <w:szCs w:val="48"/>
        </w:rPr>
        <w:t>«ПАЛАЦ КУЛЬТУРИ «МІНЕРАЛ» КАЛУСЬКОЇ МІСЬКОЇ РАДИ»</w:t>
      </w:r>
    </w:p>
    <w:p w:rsidR="00F93B0B" w:rsidRDefault="00F93B0B" w:rsidP="00F93B0B">
      <w:pPr>
        <w:jc w:val="center"/>
        <w:rPr>
          <w:sz w:val="48"/>
          <w:szCs w:val="48"/>
        </w:rPr>
      </w:pPr>
    </w:p>
    <w:p w:rsidR="00F93B0B" w:rsidRDefault="00F93B0B" w:rsidP="00F93B0B">
      <w:pPr>
        <w:jc w:val="center"/>
        <w:rPr>
          <w:sz w:val="48"/>
          <w:szCs w:val="48"/>
        </w:rPr>
      </w:pPr>
    </w:p>
    <w:p w:rsidR="00F93B0B" w:rsidRDefault="00F93B0B" w:rsidP="00F93B0B">
      <w:pPr>
        <w:jc w:val="center"/>
        <w:rPr>
          <w:sz w:val="48"/>
          <w:szCs w:val="48"/>
        </w:rPr>
      </w:pPr>
    </w:p>
    <w:p w:rsidR="00F93B0B" w:rsidRDefault="00F93B0B" w:rsidP="00F93B0B">
      <w:pPr>
        <w:jc w:val="center"/>
        <w:rPr>
          <w:sz w:val="48"/>
          <w:szCs w:val="48"/>
        </w:rPr>
      </w:pPr>
    </w:p>
    <w:p w:rsidR="00F93B0B" w:rsidRDefault="00F93B0B" w:rsidP="00F93B0B">
      <w:pPr>
        <w:jc w:val="center"/>
        <w:rPr>
          <w:sz w:val="48"/>
          <w:szCs w:val="48"/>
        </w:rPr>
      </w:pPr>
    </w:p>
    <w:p w:rsidR="00F93B0B" w:rsidRDefault="00F93B0B" w:rsidP="00F93B0B">
      <w:pPr>
        <w:jc w:val="center"/>
        <w:rPr>
          <w:sz w:val="48"/>
          <w:szCs w:val="48"/>
        </w:rPr>
      </w:pPr>
    </w:p>
    <w:p w:rsidR="00F93B0B" w:rsidRDefault="00F93B0B" w:rsidP="00F93B0B">
      <w:pPr>
        <w:jc w:val="center"/>
        <w:rPr>
          <w:sz w:val="48"/>
          <w:szCs w:val="48"/>
        </w:rPr>
      </w:pPr>
    </w:p>
    <w:p w:rsidR="00F93B0B" w:rsidRDefault="00F93B0B" w:rsidP="00F93B0B">
      <w:pPr>
        <w:jc w:val="center"/>
        <w:rPr>
          <w:sz w:val="48"/>
          <w:szCs w:val="48"/>
        </w:rPr>
      </w:pPr>
    </w:p>
    <w:p w:rsidR="00F93B0B" w:rsidRDefault="00F93B0B" w:rsidP="00F93B0B">
      <w:pPr>
        <w:jc w:val="center"/>
        <w:rPr>
          <w:sz w:val="48"/>
          <w:szCs w:val="48"/>
        </w:rPr>
      </w:pPr>
    </w:p>
    <w:p w:rsidR="00F93B0B" w:rsidRDefault="00F93B0B" w:rsidP="00F93B0B">
      <w:pPr>
        <w:jc w:val="center"/>
        <w:rPr>
          <w:sz w:val="48"/>
          <w:szCs w:val="48"/>
        </w:rPr>
      </w:pPr>
    </w:p>
    <w:p w:rsidR="00F93B0B" w:rsidRDefault="00F93B0B" w:rsidP="00F93B0B">
      <w:pPr>
        <w:jc w:val="center"/>
        <w:rPr>
          <w:sz w:val="48"/>
          <w:szCs w:val="48"/>
        </w:rPr>
      </w:pPr>
    </w:p>
    <w:p w:rsidR="00F93B0B" w:rsidRDefault="00F93B0B" w:rsidP="00F93B0B">
      <w:pPr>
        <w:jc w:val="center"/>
        <w:rPr>
          <w:sz w:val="32"/>
          <w:szCs w:val="32"/>
        </w:rPr>
      </w:pPr>
    </w:p>
    <w:p w:rsidR="00F93B0B" w:rsidRPr="006F16F4" w:rsidRDefault="00F93B0B" w:rsidP="00F93B0B">
      <w:pPr>
        <w:jc w:val="center"/>
      </w:pPr>
      <w:r w:rsidRPr="006F16F4">
        <w:t>Калуш</w:t>
      </w:r>
    </w:p>
    <w:p w:rsidR="00F93B0B" w:rsidRDefault="00F93B0B" w:rsidP="00F93B0B">
      <w:pPr>
        <w:jc w:val="center"/>
      </w:pPr>
      <w:r w:rsidRPr="006F16F4">
        <w:t>2020</w:t>
      </w:r>
    </w:p>
    <w:p w:rsidR="00F93B0B" w:rsidRDefault="00F93B0B" w:rsidP="00F93B0B">
      <w:pPr>
        <w:jc w:val="center"/>
        <w:rPr>
          <w:b/>
          <w:sz w:val="28"/>
          <w:szCs w:val="28"/>
        </w:rPr>
      </w:pPr>
    </w:p>
    <w:p w:rsidR="00F93B0B" w:rsidRDefault="00F93B0B" w:rsidP="00F93B0B">
      <w:pPr>
        <w:jc w:val="center"/>
        <w:rPr>
          <w:b/>
          <w:sz w:val="28"/>
          <w:szCs w:val="28"/>
        </w:rPr>
      </w:pPr>
    </w:p>
    <w:p w:rsidR="00F93B0B" w:rsidRDefault="00F93B0B" w:rsidP="00F93B0B">
      <w:pPr>
        <w:jc w:val="center"/>
        <w:rPr>
          <w:b/>
          <w:sz w:val="28"/>
          <w:szCs w:val="28"/>
        </w:rPr>
      </w:pPr>
    </w:p>
    <w:p w:rsidR="00F93B0B" w:rsidRPr="00F93B0B" w:rsidRDefault="00F93B0B" w:rsidP="00F93B0B">
      <w:pPr>
        <w:jc w:val="center"/>
        <w:rPr>
          <w:b/>
          <w:sz w:val="26"/>
          <w:szCs w:val="26"/>
        </w:rPr>
      </w:pPr>
      <w:r w:rsidRPr="00F93B0B">
        <w:rPr>
          <w:b/>
          <w:sz w:val="26"/>
          <w:szCs w:val="26"/>
        </w:rPr>
        <w:lastRenderedPageBreak/>
        <w:t>І. ЗАГАЛЬНІ ПОЛОЖЕННЯ</w:t>
      </w:r>
    </w:p>
    <w:p w:rsidR="00F93B0B" w:rsidRPr="00F93B0B" w:rsidRDefault="00F93B0B" w:rsidP="00F93B0B">
      <w:pPr>
        <w:jc w:val="center"/>
        <w:rPr>
          <w:b/>
          <w:sz w:val="26"/>
          <w:szCs w:val="26"/>
        </w:rPr>
      </w:pPr>
    </w:p>
    <w:p w:rsidR="00F93B0B" w:rsidRPr="00F93B0B" w:rsidRDefault="00F93B0B" w:rsidP="00F93B0B">
      <w:pPr>
        <w:ind w:firstLine="708"/>
        <w:jc w:val="both"/>
        <w:rPr>
          <w:sz w:val="26"/>
          <w:szCs w:val="26"/>
        </w:rPr>
      </w:pPr>
      <w:r w:rsidRPr="00F93B0B">
        <w:rPr>
          <w:sz w:val="26"/>
          <w:szCs w:val="26"/>
        </w:rPr>
        <w:t xml:space="preserve">1.1. Комунальний заклад «Палац культури «Мінерал» Калуської міської ради» (далі – Заклад)створений для задоволення потреб населення Калуської міської об’єднаної територіальної громади у змістовному дозвіллі та культурному розвитку, стимулювання </w:t>
      </w:r>
      <w:proofErr w:type="spellStart"/>
      <w:r w:rsidRPr="00F93B0B">
        <w:rPr>
          <w:sz w:val="26"/>
          <w:szCs w:val="26"/>
        </w:rPr>
        <w:t>новітньо-мистецьких</w:t>
      </w:r>
      <w:proofErr w:type="spellEnd"/>
      <w:r w:rsidRPr="00F93B0B">
        <w:rPr>
          <w:sz w:val="26"/>
          <w:szCs w:val="26"/>
        </w:rPr>
        <w:t xml:space="preserve"> процесів, популяризації існуючого та створення якісно нового культурного продукту, забезпечення послідовного зростання темпів розвитку сфери культури в Калуській міській об’єднаній територіальній громаді.</w:t>
      </w:r>
    </w:p>
    <w:p w:rsidR="00F93B0B" w:rsidRPr="00F93B0B" w:rsidRDefault="00F93B0B" w:rsidP="00F93B0B">
      <w:pPr>
        <w:ind w:firstLine="708"/>
        <w:jc w:val="both"/>
        <w:rPr>
          <w:sz w:val="26"/>
          <w:szCs w:val="26"/>
        </w:rPr>
      </w:pPr>
      <w:r w:rsidRPr="00F93B0B">
        <w:rPr>
          <w:sz w:val="26"/>
          <w:szCs w:val="26"/>
        </w:rPr>
        <w:t>1.2. Заклад має статус юридичної особи і в своїй діяльності керується Конституцією України, Цивільним Кодексом України, Господарським Кодексом України, Податковим Кодексом України, Законом України «Про культуру», Законом України «Про місцеве самоврядування в Україні» іншими Законами України, актами Президента України, постановами Кабінету Міністрів України, зокрема Постановою від 12 грудня 2011 року № 1271 «Про затвердження переліку платних послуг, які можуть надаватися державними і комунальними закладами культури» (зі змінами та доповненнями), наказами Міністерства культури України, рішеннями Калуської міської ради, виконавчого комітету Калуської міської ради, розпорядженнями Калуського міського голови, наказами управління культури, національностей та релігій Калуської міської ради, іншими нормативно-правовими актами, що регулюють діяльність у галузі культури та цим Статутом.</w:t>
      </w:r>
    </w:p>
    <w:p w:rsidR="00F93B0B" w:rsidRPr="00F93B0B" w:rsidRDefault="00F93B0B" w:rsidP="00F93B0B">
      <w:pPr>
        <w:ind w:firstLine="708"/>
        <w:jc w:val="both"/>
        <w:rPr>
          <w:sz w:val="26"/>
          <w:szCs w:val="26"/>
        </w:rPr>
      </w:pPr>
      <w:r w:rsidRPr="00F93B0B">
        <w:rPr>
          <w:sz w:val="26"/>
          <w:szCs w:val="26"/>
        </w:rPr>
        <w:t>1.3. Засновником Закладу є територіальна громада Калуської міської об’єднаної територіальної громади в особі Калуської міської ради (Код в ЄДРПОУ 33578261) (далі – Засновник). Органом управління Закладом є управління культури, національностей та релігій Калуської міської ради (Код в ЄДРПОУ 02006359) (далі – Орган управління).</w:t>
      </w:r>
    </w:p>
    <w:p w:rsidR="00F93B0B" w:rsidRPr="00F93B0B" w:rsidRDefault="00F93B0B" w:rsidP="00F93B0B">
      <w:pPr>
        <w:ind w:firstLine="708"/>
        <w:jc w:val="both"/>
        <w:rPr>
          <w:sz w:val="26"/>
          <w:szCs w:val="26"/>
        </w:rPr>
      </w:pPr>
      <w:r w:rsidRPr="00F93B0B">
        <w:rPr>
          <w:sz w:val="26"/>
          <w:szCs w:val="26"/>
        </w:rPr>
        <w:t>1.4. Заклад має самостійний баланс, рахунки в органах Державної казначейської служби, поточний та інші рахунки в установах банку, печатку зі своїм найменуванням, власну символіку, а також бланки організаційно-розпорядної документації і штампи, необхідні для організації своєї роботи та самостійно відповідає за своїми зобов'язаннями відповідно до чинного законодавства України.</w:t>
      </w:r>
    </w:p>
    <w:p w:rsidR="00F93B0B" w:rsidRPr="00F93B0B" w:rsidRDefault="00F93B0B" w:rsidP="00F93B0B">
      <w:pPr>
        <w:ind w:firstLine="708"/>
        <w:jc w:val="both"/>
        <w:rPr>
          <w:sz w:val="26"/>
          <w:szCs w:val="26"/>
        </w:rPr>
      </w:pPr>
      <w:r w:rsidRPr="00F93B0B">
        <w:rPr>
          <w:sz w:val="26"/>
          <w:szCs w:val="26"/>
        </w:rPr>
        <w:t>1.5. Заклад є комунальною неприбутковою організацією, яка не має на меті отримання прибутку, вноситься контролюючим органом до Реєстру неприбуткових установ та організацій. Заклад створено у відповідності до законодавства, що регулює діяльність комунальних закладів культури як неприбуткових організацій.</w:t>
      </w:r>
    </w:p>
    <w:p w:rsidR="00F93B0B" w:rsidRPr="00F93B0B" w:rsidRDefault="00F93B0B" w:rsidP="00F93B0B">
      <w:pPr>
        <w:ind w:firstLine="708"/>
        <w:jc w:val="both"/>
        <w:rPr>
          <w:sz w:val="26"/>
          <w:szCs w:val="26"/>
        </w:rPr>
      </w:pPr>
      <w:r w:rsidRPr="00F93B0B">
        <w:rPr>
          <w:sz w:val="26"/>
          <w:szCs w:val="26"/>
        </w:rPr>
        <w:t xml:space="preserve">1.6. В структуру Закладу входять 2 (два) госпрозрахункові підрозділи: «Кінозал «Час кіно» та «Кав’ярня «Час на каву», що діють відповідно до затверджених Положень, погоджених з Засновником. </w:t>
      </w:r>
    </w:p>
    <w:p w:rsidR="00F93B0B" w:rsidRPr="00F93B0B" w:rsidRDefault="00F93B0B" w:rsidP="00F93B0B">
      <w:pPr>
        <w:ind w:firstLine="708"/>
        <w:jc w:val="both"/>
        <w:rPr>
          <w:sz w:val="26"/>
          <w:szCs w:val="26"/>
        </w:rPr>
      </w:pPr>
      <w:r w:rsidRPr="00F93B0B">
        <w:rPr>
          <w:sz w:val="26"/>
          <w:szCs w:val="26"/>
        </w:rPr>
        <w:t>1.7. Повна назва Закладу:Комунальний заклад «Палац культури «Мінерал» Калуської міської ради.</w:t>
      </w:r>
    </w:p>
    <w:p w:rsidR="00F93B0B" w:rsidRPr="00F93B0B" w:rsidRDefault="00F93B0B" w:rsidP="00F93B0B">
      <w:pPr>
        <w:ind w:firstLine="708"/>
        <w:jc w:val="both"/>
        <w:rPr>
          <w:sz w:val="26"/>
          <w:szCs w:val="26"/>
        </w:rPr>
      </w:pPr>
      <w:r w:rsidRPr="00F93B0B">
        <w:rPr>
          <w:sz w:val="26"/>
          <w:szCs w:val="26"/>
        </w:rPr>
        <w:t>Скорочена назва Закладу:</w:t>
      </w:r>
      <w:proofErr w:type="spellStart"/>
      <w:r w:rsidRPr="00F93B0B">
        <w:rPr>
          <w:sz w:val="26"/>
          <w:szCs w:val="26"/>
        </w:rPr>
        <w:t>КЗ</w:t>
      </w:r>
      <w:proofErr w:type="spellEnd"/>
      <w:r w:rsidRPr="00F93B0B">
        <w:rPr>
          <w:sz w:val="26"/>
          <w:szCs w:val="26"/>
        </w:rPr>
        <w:t xml:space="preserve"> «ПК «Мінерал». </w:t>
      </w:r>
    </w:p>
    <w:p w:rsidR="00F93B0B" w:rsidRPr="00F93B0B" w:rsidRDefault="00F93B0B" w:rsidP="00F93B0B">
      <w:pPr>
        <w:ind w:firstLine="708"/>
        <w:jc w:val="both"/>
        <w:rPr>
          <w:sz w:val="26"/>
          <w:szCs w:val="26"/>
        </w:rPr>
      </w:pPr>
      <w:r w:rsidRPr="00F93B0B">
        <w:rPr>
          <w:sz w:val="26"/>
          <w:szCs w:val="26"/>
        </w:rPr>
        <w:t>1.8. Місцезнаходження Закладу: 77300,вулиця Чорновола, 20, місто Калуш,Івано-Франківська область.</w:t>
      </w:r>
    </w:p>
    <w:p w:rsidR="00F93B0B" w:rsidRPr="00F93B0B" w:rsidRDefault="00F93B0B" w:rsidP="00F93B0B">
      <w:pPr>
        <w:jc w:val="both"/>
        <w:rPr>
          <w:sz w:val="26"/>
          <w:szCs w:val="26"/>
        </w:rPr>
      </w:pPr>
    </w:p>
    <w:p w:rsidR="00F93B0B" w:rsidRPr="00F93B0B" w:rsidRDefault="00F93B0B" w:rsidP="00F93B0B">
      <w:pPr>
        <w:jc w:val="center"/>
        <w:rPr>
          <w:b/>
          <w:sz w:val="26"/>
          <w:szCs w:val="26"/>
        </w:rPr>
      </w:pPr>
      <w:r w:rsidRPr="00F93B0B">
        <w:rPr>
          <w:b/>
          <w:sz w:val="26"/>
          <w:szCs w:val="26"/>
        </w:rPr>
        <w:t>ІІ. МЕТА, ЗАВДАННЯ ТА ОСНОВНІ НАПРЯМКИ ДІЯЛЬНОСТІ</w:t>
      </w:r>
    </w:p>
    <w:p w:rsidR="00F93B0B" w:rsidRPr="00F93B0B" w:rsidRDefault="00F93B0B" w:rsidP="00F93B0B">
      <w:pPr>
        <w:jc w:val="center"/>
        <w:rPr>
          <w:b/>
          <w:sz w:val="26"/>
          <w:szCs w:val="26"/>
        </w:rPr>
      </w:pPr>
    </w:p>
    <w:p w:rsidR="00F93B0B" w:rsidRPr="00F93B0B" w:rsidRDefault="00F93B0B" w:rsidP="00F93B0B">
      <w:pPr>
        <w:ind w:firstLine="708"/>
        <w:jc w:val="both"/>
        <w:rPr>
          <w:sz w:val="26"/>
          <w:szCs w:val="26"/>
        </w:rPr>
      </w:pPr>
      <w:r w:rsidRPr="00F93B0B">
        <w:rPr>
          <w:sz w:val="26"/>
          <w:szCs w:val="26"/>
        </w:rPr>
        <w:t>2.1. Заклад створено з метою задоволення соціально-культурних потреб населення Калуської міської об’єднаної територіальної громади, надання можливості розвитку творчого аматорського потенціалу у багатогранності його видів і жанрів,організації різнопланового відпочинку та формування творчого іміджу Калуської міської об’єднаної територіальної громади.</w:t>
      </w:r>
    </w:p>
    <w:p w:rsidR="00F93B0B" w:rsidRPr="00F93B0B" w:rsidRDefault="00F93B0B" w:rsidP="00F93B0B">
      <w:pPr>
        <w:ind w:firstLine="708"/>
        <w:jc w:val="both"/>
        <w:rPr>
          <w:sz w:val="26"/>
          <w:szCs w:val="26"/>
        </w:rPr>
      </w:pPr>
      <w:r w:rsidRPr="00F93B0B">
        <w:rPr>
          <w:sz w:val="26"/>
          <w:szCs w:val="26"/>
        </w:rPr>
        <w:lastRenderedPageBreak/>
        <w:t xml:space="preserve">2.2. Основними завданнями та напрямками діяльності Закладу є: </w:t>
      </w:r>
    </w:p>
    <w:p w:rsidR="00F93B0B" w:rsidRPr="00F93B0B" w:rsidRDefault="00F93B0B" w:rsidP="00F93B0B">
      <w:pPr>
        <w:ind w:firstLine="708"/>
        <w:jc w:val="both"/>
        <w:rPr>
          <w:sz w:val="26"/>
          <w:szCs w:val="26"/>
        </w:rPr>
      </w:pPr>
      <w:r w:rsidRPr="00F93B0B">
        <w:rPr>
          <w:sz w:val="26"/>
          <w:szCs w:val="26"/>
        </w:rPr>
        <w:t xml:space="preserve"> - забезпечення </w:t>
      </w:r>
      <w:proofErr w:type="spellStart"/>
      <w:r w:rsidRPr="00F93B0B">
        <w:rPr>
          <w:sz w:val="26"/>
          <w:szCs w:val="26"/>
        </w:rPr>
        <w:t>культурно-дозвіллєвих</w:t>
      </w:r>
      <w:proofErr w:type="spellEnd"/>
      <w:r w:rsidRPr="00F93B0B">
        <w:rPr>
          <w:sz w:val="26"/>
          <w:szCs w:val="26"/>
        </w:rPr>
        <w:t xml:space="preserve"> потреб громади, пошук та запровадження нових моделей культурного обслуговування,вивчення культурних запитів, втілення сучасних мистецьких проектів та розкриття творчих здібностей і обдарувань різновікових груп населення;</w:t>
      </w:r>
    </w:p>
    <w:p w:rsidR="00F93B0B" w:rsidRPr="00F93B0B" w:rsidRDefault="00F93B0B" w:rsidP="00F93B0B">
      <w:pPr>
        <w:ind w:firstLine="708"/>
        <w:jc w:val="both"/>
        <w:rPr>
          <w:sz w:val="26"/>
          <w:szCs w:val="26"/>
        </w:rPr>
      </w:pPr>
      <w:r w:rsidRPr="00F93B0B">
        <w:rPr>
          <w:sz w:val="26"/>
          <w:szCs w:val="26"/>
        </w:rPr>
        <w:t>- проведення концертних,театрально-видовищних, музично-хореографічних централізованих культурно-мистецьких, інформаційно-масових, розважальних заходів, реалізація соціально важливих культурно-творчих, пізнавально-розважальних, спортивно-оздоровчих, художньо-естетичних ініціатив, надання послуг з розроблення оригінальних сценаріїв та проведення постановочної роботи і заходів за зверненнями юридичних та фізичних осіб;</w:t>
      </w:r>
    </w:p>
    <w:p w:rsidR="00F93B0B" w:rsidRPr="00F93B0B" w:rsidRDefault="00F93B0B" w:rsidP="00F93B0B">
      <w:pPr>
        <w:ind w:firstLine="708"/>
        <w:jc w:val="both"/>
        <w:rPr>
          <w:sz w:val="26"/>
          <w:szCs w:val="26"/>
        </w:rPr>
      </w:pPr>
      <w:r w:rsidRPr="00F93B0B">
        <w:rPr>
          <w:sz w:val="26"/>
          <w:szCs w:val="26"/>
        </w:rPr>
        <w:t>- організація діяльності клубних формувань (творчих колективів, студій, гуртків, творчих і любительських об’єднань, секцій та мистецьких аматорських об’єднань (у тому числі клубів за інтересами), ігрової кімнати для дітей;</w:t>
      </w:r>
    </w:p>
    <w:p w:rsidR="00F93B0B" w:rsidRPr="00F93B0B" w:rsidRDefault="00F93B0B" w:rsidP="00F93B0B">
      <w:pPr>
        <w:ind w:firstLine="708"/>
        <w:jc w:val="both"/>
        <w:rPr>
          <w:sz w:val="26"/>
          <w:szCs w:val="26"/>
        </w:rPr>
      </w:pPr>
      <w:r w:rsidRPr="00F93B0B">
        <w:rPr>
          <w:sz w:val="26"/>
          <w:szCs w:val="26"/>
        </w:rPr>
        <w:t>- обмін досвідом роботи, проведення заходів з міжнародного співробітництва та міжнародного обміну творчими досягненнями у рамках культурних програм, проектів тощо, участь у міжнародних культурно-просвітницьких заходах;</w:t>
      </w:r>
    </w:p>
    <w:p w:rsidR="00F93B0B" w:rsidRPr="00F93B0B" w:rsidRDefault="00F93B0B" w:rsidP="00F93B0B">
      <w:pPr>
        <w:ind w:firstLine="708"/>
        <w:jc w:val="both"/>
        <w:rPr>
          <w:sz w:val="26"/>
          <w:szCs w:val="26"/>
        </w:rPr>
      </w:pPr>
      <w:r w:rsidRPr="00F93B0B">
        <w:rPr>
          <w:sz w:val="26"/>
          <w:szCs w:val="26"/>
        </w:rPr>
        <w:t>- проведення семінарів, творчих лабораторій керівників клубних формувань, майстрів мистецтв, організація обміну репертуарного і методичного матеріалу, художніх творів з іншими закладами, громадськими організаціями;</w:t>
      </w:r>
    </w:p>
    <w:p w:rsidR="00F93B0B" w:rsidRPr="00F93B0B" w:rsidRDefault="00F93B0B" w:rsidP="00F93B0B">
      <w:pPr>
        <w:ind w:firstLine="708"/>
        <w:jc w:val="both"/>
        <w:rPr>
          <w:sz w:val="26"/>
          <w:szCs w:val="26"/>
        </w:rPr>
      </w:pPr>
      <w:r w:rsidRPr="00F93B0B">
        <w:rPr>
          <w:sz w:val="26"/>
          <w:szCs w:val="26"/>
        </w:rPr>
        <w:t>- виготовлення сувенірної, інформативно-рекламної продукції Закладу;</w:t>
      </w:r>
    </w:p>
    <w:p w:rsidR="00F93B0B" w:rsidRPr="00F93B0B" w:rsidRDefault="00F93B0B" w:rsidP="00F93B0B">
      <w:pPr>
        <w:ind w:firstLine="708"/>
        <w:jc w:val="both"/>
        <w:rPr>
          <w:sz w:val="26"/>
          <w:szCs w:val="26"/>
        </w:rPr>
      </w:pPr>
      <w:r w:rsidRPr="00F93B0B">
        <w:rPr>
          <w:sz w:val="26"/>
          <w:szCs w:val="26"/>
        </w:rPr>
        <w:t>- організація та ведення господарської діяльності госпрозрахункових підрозділів «Кав’ярня «Час на каву»» та «Кінозал «Час Кіно».</w:t>
      </w:r>
    </w:p>
    <w:p w:rsidR="00F93B0B" w:rsidRPr="00F93B0B" w:rsidRDefault="00F93B0B" w:rsidP="00F93B0B">
      <w:pPr>
        <w:ind w:firstLine="708"/>
        <w:jc w:val="both"/>
        <w:rPr>
          <w:sz w:val="26"/>
          <w:szCs w:val="26"/>
        </w:rPr>
      </w:pPr>
      <w:r w:rsidRPr="00F93B0B">
        <w:rPr>
          <w:sz w:val="26"/>
          <w:szCs w:val="26"/>
        </w:rPr>
        <w:t>2.3. Структура Закладу визначається завданнями, напрямами, змістом його діяльності відповідно до умов та можливостей фінансових ресурсів.</w:t>
      </w:r>
    </w:p>
    <w:p w:rsidR="00F93B0B" w:rsidRPr="00F93B0B" w:rsidRDefault="00F93B0B" w:rsidP="00F93B0B">
      <w:pPr>
        <w:ind w:firstLine="708"/>
        <w:jc w:val="both"/>
        <w:rPr>
          <w:sz w:val="26"/>
          <w:szCs w:val="26"/>
        </w:rPr>
      </w:pPr>
      <w:r w:rsidRPr="00F93B0B">
        <w:rPr>
          <w:sz w:val="26"/>
          <w:szCs w:val="26"/>
        </w:rPr>
        <w:t xml:space="preserve">2.4. Культурно-освітня, виховна, організаційно-масова </w:t>
      </w:r>
      <w:proofErr w:type="spellStart"/>
      <w:r w:rsidRPr="00F93B0B">
        <w:rPr>
          <w:sz w:val="26"/>
          <w:szCs w:val="26"/>
        </w:rPr>
        <w:t>дозвіллєва</w:t>
      </w:r>
      <w:proofErr w:type="spellEnd"/>
      <w:r w:rsidRPr="00F93B0B">
        <w:rPr>
          <w:sz w:val="26"/>
          <w:szCs w:val="26"/>
        </w:rPr>
        <w:t xml:space="preserve"> робота в Закладі здійснюється диференційовано з використанням різних організаційних форм роботи та можливістю залучення інших закладів та організацій (за згодою).</w:t>
      </w:r>
    </w:p>
    <w:p w:rsidR="00F93B0B" w:rsidRPr="00F93B0B" w:rsidRDefault="00F93B0B" w:rsidP="00F93B0B">
      <w:pPr>
        <w:ind w:firstLine="708"/>
        <w:jc w:val="both"/>
        <w:rPr>
          <w:sz w:val="26"/>
          <w:szCs w:val="26"/>
        </w:rPr>
      </w:pPr>
    </w:p>
    <w:p w:rsidR="00F93B0B" w:rsidRPr="00F93B0B" w:rsidRDefault="00F93B0B" w:rsidP="00F93B0B">
      <w:pPr>
        <w:ind w:firstLine="708"/>
        <w:jc w:val="center"/>
        <w:rPr>
          <w:b/>
          <w:sz w:val="26"/>
          <w:szCs w:val="26"/>
        </w:rPr>
      </w:pPr>
      <w:r w:rsidRPr="00F93B0B">
        <w:rPr>
          <w:b/>
          <w:sz w:val="26"/>
          <w:szCs w:val="26"/>
        </w:rPr>
        <w:t>ІІІ. ПРАВА ТА ОБОВ’ЯЗКИ ЗАКЛАДУ</w:t>
      </w:r>
    </w:p>
    <w:p w:rsidR="00F93B0B" w:rsidRPr="00F93B0B" w:rsidRDefault="00F93B0B" w:rsidP="00F93B0B">
      <w:pPr>
        <w:ind w:firstLine="708"/>
        <w:jc w:val="center"/>
        <w:rPr>
          <w:b/>
          <w:sz w:val="26"/>
          <w:szCs w:val="26"/>
        </w:rPr>
      </w:pPr>
    </w:p>
    <w:p w:rsidR="00F93B0B" w:rsidRPr="00F93B0B" w:rsidRDefault="00F93B0B" w:rsidP="00F93B0B">
      <w:pPr>
        <w:ind w:firstLine="708"/>
        <w:jc w:val="both"/>
        <w:rPr>
          <w:b/>
          <w:sz w:val="26"/>
          <w:szCs w:val="26"/>
        </w:rPr>
      </w:pPr>
      <w:r w:rsidRPr="00F93B0B">
        <w:rPr>
          <w:b/>
          <w:sz w:val="26"/>
          <w:szCs w:val="26"/>
        </w:rPr>
        <w:t>3.1. Права Закладу:</w:t>
      </w:r>
    </w:p>
    <w:p w:rsidR="00F93B0B" w:rsidRPr="00F93B0B" w:rsidRDefault="00F93B0B" w:rsidP="00F93B0B">
      <w:pPr>
        <w:ind w:firstLine="708"/>
        <w:jc w:val="both"/>
        <w:rPr>
          <w:sz w:val="26"/>
          <w:szCs w:val="26"/>
        </w:rPr>
      </w:pPr>
      <w:r w:rsidRPr="00F93B0B">
        <w:rPr>
          <w:sz w:val="26"/>
          <w:szCs w:val="26"/>
        </w:rPr>
        <w:t xml:space="preserve"> 3.1.1. З метою реалізації державної культурної політики Заклад, згідно зі Статутом, самостійно визначає перспективи, стратегію, зміст, основні напрямки розвитку і конкретні форми своєї роботи, планує свою господарську та фінансову діяльність.</w:t>
      </w:r>
    </w:p>
    <w:p w:rsidR="00F93B0B" w:rsidRPr="00F93B0B" w:rsidRDefault="00F93B0B" w:rsidP="00F93B0B">
      <w:pPr>
        <w:ind w:firstLine="708"/>
        <w:jc w:val="both"/>
        <w:rPr>
          <w:sz w:val="26"/>
          <w:szCs w:val="26"/>
        </w:rPr>
      </w:pPr>
      <w:r w:rsidRPr="00F93B0B">
        <w:rPr>
          <w:sz w:val="26"/>
          <w:szCs w:val="26"/>
        </w:rPr>
        <w:t>3.1.2. Надає пропозиції про виділення капітальних вкладень на розвиток та удосконалення роботи Закладу до програм економічного і соціально-культурного розвитку Калуської міської об’єднаної територіальної громади та проекту місцевого бюджету у встановленому порядку.</w:t>
      </w:r>
    </w:p>
    <w:p w:rsidR="00F93B0B" w:rsidRPr="00F93B0B" w:rsidRDefault="00F93B0B" w:rsidP="00F93B0B">
      <w:pPr>
        <w:ind w:firstLine="708"/>
        <w:jc w:val="both"/>
        <w:rPr>
          <w:sz w:val="26"/>
          <w:szCs w:val="26"/>
        </w:rPr>
      </w:pPr>
      <w:r w:rsidRPr="00F93B0B">
        <w:rPr>
          <w:sz w:val="26"/>
          <w:szCs w:val="26"/>
        </w:rPr>
        <w:t>3.1.3. Розробляє організаційну структуру, чисельність працівників, штатний розпис, форми оплати праці, згідно чинного законодавства України за погодженням з Органом Управління.</w:t>
      </w:r>
    </w:p>
    <w:p w:rsidR="00F93B0B" w:rsidRPr="00F93B0B" w:rsidRDefault="00F93B0B" w:rsidP="00F93B0B">
      <w:pPr>
        <w:ind w:firstLine="708"/>
        <w:jc w:val="both"/>
        <w:rPr>
          <w:sz w:val="26"/>
          <w:szCs w:val="26"/>
        </w:rPr>
      </w:pPr>
      <w:r w:rsidRPr="00F93B0B">
        <w:rPr>
          <w:sz w:val="26"/>
          <w:szCs w:val="26"/>
        </w:rPr>
        <w:t>3.1.4. Самостійно визначає напрямки використання грошових надходжень у порядку, визначеному чинним законодавством України.</w:t>
      </w:r>
    </w:p>
    <w:p w:rsidR="00F93B0B" w:rsidRPr="00F93B0B" w:rsidRDefault="00F93B0B" w:rsidP="00F93B0B">
      <w:pPr>
        <w:ind w:firstLine="708"/>
        <w:jc w:val="both"/>
        <w:rPr>
          <w:sz w:val="26"/>
          <w:szCs w:val="26"/>
        </w:rPr>
      </w:pPr>
      <w:r w:rsidRPr="00F93B0B">
        <w:rPr>
          <w:sz w:val="26"/>
          <w:szCs w:val="26"/>
        </w:rPr>
        <w:t xml:space="preserve"> 3.1.5. Заклад має право на відкриття в органах Державної казначейської служби рахунків, які необхідні для забезпечення діяльності Закладу;</w:t>
      </w:r>
    </w:p>
    <w:p w:rsidR="00F93B0B" w:rsidRPr="00F93B0B" w:rsidRDefault="00F93B0B" w:rsidP="00F93B0B">
      <w:pPr>
        <w:ind w:firstLine="708"/>
        <w:jc w:val="both"/>
        <w:rPr>
          <w:sz w:val="26"/>
          <w:szCs w:val="26"/>
        </w:rPr>
      </w:pPr>
      <w:r w:rsidRPr="00F93B0B">
        <w:rPr>
          <w:sz w:val="26"/>
          <w:szCs w:val="26"/>
        </w:rPr>
        <w:t>3.1.6.Заклад може здійснювати надання платних послуг фізичним особам, а також підприємствам, установам та організаціям відповідно до укладених угод.</w:t>
      </w:r>
    </w:p>
    <w:p w:rsidR="00F93B0B" w:rsidRPr="00F93B0B" w:rsidRDefault="00F93B0B" w:rsidP="00F93B0B">
      <w:pPr>
        <w:ind w:firstLine="708"/>
        <w:jc w:val="both"/>
        <w:rPr>
          <w:sz w:val="26"/>
          <w:szCs w:val="26"/>
        </w:rPr>
      </w:pPr>
      <w:r w:rsidRPr="00F93B0B">
        <w:rPr>
          <w:sz w:val="26"/>
          <w:szCs w:val="26"/>
        </w:rPr>
        <w:lastRenderedPageBreak/>
        <w:t>3.1.7. Заклад може здавати приміщення в оренду та суборенду відповідно до чинного законодавства України. Здача приміщень в оренду довгострокового користування відбувається до закінчення терміну існуючих договорів оренди.  Здача в оренду приміщень організаціям, діяльність яких сприяє покращенню якості обслуговування відвідувачів Закладу відбувається за погодженням з Засновником.</w:t>
      </w:r>
    </w:p>
    <w:p w:rsidR="00F93B0B" w:rsidRPr="00F93B0B" w:rsidRDefault="00F93B0B" w:rsidP="00F93B0B">
      <w:pPr>
        <w:ind w:firstLine="708"/>
        <w:jc w:val="both"/>
        <w:rPr>
          <w:sz w:val="26"/>
          <w:szCs w:val="26"/>
        </w:rPr>
      </w:pPr>
      <w:r w:rsidRPr="00F93B0B">
        <w:rPr>
          <w:sz w:val="26"/>
          <w:szCs w:val="26"/>
        </w:rPr>
        <w:t xml:space="preserve"> 3.1.8. З метою впровадження інноваційних напрямків роботи для подальшого розвитку Заклад має право створювати госпрозрахункові підрозділи за погодженням з Засновником. </w:t>
      </w:r>
    </w:p>
    <w:p w:rsidR="00F93B0B" w:rsidRPr="00F93B0B" w:rsidRDefault="00F93B0B" w:rsidP="00F93B0B">
      <w:pPr>
        <w:ind w:firstLine="708"/>
        <w:jc w:val="both"/>
        <w:rPr>
          <w:sz w:val="26"/>
          <w:szCs w:val="26"/>
        </w:rPr>
      </w:pPr>
      <w:r w:rsidRPr="00F93B0B">
        <w:rPr>
          <w:sz w:val="26"/>
          <w:szCs w:val="26"/>
        </w:rPr>
        <w:t xml:space="preserve">3.1.9.Заклад може виготовляти фонограми, копії звукозапису музичних творів з фонотеки Закладу, надавати послуги студій </w:t>
      </w:r>
      <w:proofErr w:type="spellStart"/>
      <w:r w:rsidRPr="00F93B0B">
        <w:rPr>
          <w:sz w:val="26"/>
          <w:szCs w:val="26"/>
        </w:rPr>
        <w:t>звуко-</w:t>
      </w:r>
      <w:proofErr w:type="spellEnd"/>
      <w:r w:rsidRPr="00F93B0B">
        <w:rPr>
          <w:sz w:val="26"/>
          <w:szCs w:val="26"/>
        </w:rPr>
        <w:t xml:space="preserve"> і відеозапису, трансляції вистав, концертів та інших культурно-мистецьких заходів (проектів) за допомогою Інтернету.</w:t>
      </w:r>
    </w:p>
    <w:p w:rsidR="00F93B0B" w:rsidRPr="00F93B0B" w:rsidRDefault="00F93B0B" w:rsidP="00F93B0B">
      <w:pPr>
        <w:ind w:firstLine="708"/>
        <w:jc w:val="both"/>
        <w:rPr>
          <w:sz w:val="26"/>
          <w:szCs w:val="26"/>
        </w:rPr>
      </w:pPr>
      <w:r w:rsidRPr="00F93B0B">
        <w:rPr>
          <w:sz w:val="26"/>
          <w:szCs w:val="26"/>
        </w:rPr>
        <w:t>3.1.10. Для забезпечення своєї діяльності Заклад має право вступати в договірні відносини з юридичними та фізичними особами, громадськими організаціями та об’єднаннями, представляти в установленому законодавством порядку інтереси Закладу в усіх судах України та інших органах державної влади під час розгляду правових питань і спорів, що належать до компетенції Закладу.</w:t>
      </w:r>
    </w:p>
    <w:p w:rsidR="00F93B0B" w:rsidRPr="00F93B0B" w:rsidRDefault="00F93B0B" w:rsidP="00F93B0B">
      <w:pPr>
        <w:ind w:firstLine="708"/>
        <w:jc w:val="both"/>
        <w:rPr>
          <w:sz w:val="26"/>
          <w:szCs w:val="26"/>
        </w:rPr>
      </w:pPr>
      <w:r w:rsidRPr="00F93B0B">
        <w:rPr>
          <w:sz w:val="26"/>
          <w:szCs w:val="26"/>
        </w:rPr>
        <w:t>3.1.11. Заклад взаємодіє та співпрацює з місцевими органами виконавчої влади, органами місцевого самоврядування, із суб’єктами сфери культури, підприємствами, установами, закладами, організаціями усіх форм власності, об’єднаннями громадян, засобами масової інформації.</w:t>
      </w:r>
    </w:p>
    <w:p w:rsidR="00F93B0B" w:rsidRPr="00F93B0B" w:rsidRDefault="00F93B0B" w:rsidP="00F93B0B">
      <w:pPr>
        <w:ind w:firstLine="708"/>
        <w:jc w:val="both"/>
        <w:rPr>
          <w:sz w:val="26"/>
          <w:szCs w:val="26"/>
        </w:rPr>
      </w:pPr>
    </w:p>
    <w:p w:rsidR="00F93B0B" w:rsidRPr="00F93B0B" w:rsidRDefault="00F93B0B" w:rsidP="00F93B0B">
      <w:pPr>
        <w:ind w:firstLine="708"/>
        <w:jc w:val="both"/>
        <w:rPr>
          <w:b/>
          <w:sz w:val="26"/>
          <w:szCs w:val="26"/>
        </w:rPr>
      </w:pPr>
      <w:r w:rsidRPr="00F93B0B">
        <w:rPr>
          <w:b/>
          <w:sz w:val="26"/>
          <w:szCs w:val="26"/>
        </w:rPr>
        <w:t>3.2. Обов’язки Закладу:</w:t>
      </w:r>
    </w:p>
    <w:p w:rsidR="00F93B0B" w:rsidRPr="00F93B0B" w:rsidRDefault="00F93B0B" w:rsidP="00F93B0B">
      <w:pPr>
        <w:ind w:firstLine="708"/>
        <w:jc w:val="both"/>
        <w:rPr>
          <w:sz w:val="26"/>
          <w:szCs w:val="26"/>
        </w:rPr>
      </w:pPr>
      <w:r w:rsidRPr="00F93B0B">
        <w:rPr>
          <w:sz w:val="26"/>
          <w:szCs w:val="26"/>
        </w:rPr>
        <w:t>3.2.1. Забезпечувати у повному обсязі здійснення основних видів діяльності, визначених Статутом.</w:t>
      </w:r>
    </w:p>
    <w:p w:rsidR="00F93B0B" w:rsidRPr="00F93B0B" w:rsidRDefault="00F93B0B" w:rsidP="00F93B0B">
      <w:pPr>
        <w:ind w:firstLine="708"/>
        <w:jc w:val="both"/>
        <w:rPr>
          <w:sz w:val="26"/>
          <w:szCs w:val="26"/>
        </w:rPr>
      </w:pPr>
      <w:r w:rsidRPr="00F93B0B">
        <w:rPr>
          <w:sz w:val="26"/>
          <w:szCs w:val="26"/>
        </w:rPr>
        <w:t xml:space="preserve">3.2.2. Забезпечувати ефективне використання, збереження, утримання в належному стані майна, закріпленого на праві господарського відання, його відповідність правилам техніки безпеки, протипожежним, санітарним нормам.  </w:t>
      </w:r>
    </w:p>
    <w:p w:rsidR="00F93B0B" w:rsidRPr="00F93B0B" w:rsidRDefault="00F93B0B" w:rsidP="00F93B0B">
      <w:pPr>
        <w:ind w:firstLine="708"/>
        <w:jc w:val="both"/>
        <w:rPr>
          <w:sz w:val="26"/>
          <w:szCs w:val="26"/>
        </w:rPr>
      </w:pPr>
      <w:r w:rsidRPr="00F93B0B">
        <w:rPr>
          <w:sz w:val="26"/>
          <w:szCs w:val="26"/>
        </w:rPr>
        <w:t>3.2.3.Забезпечувати дотримання умов роботи Закладу, згідно нормативно-правових актів України з охорони праці, безпеки життєдіяльності.</w:t>
      </w:r>
    </w:p>
    <w:p w:rsidR="00F93B0B" w:rsidRPr="00F93B0B" w:rsidRDefault="00F93B0B" w:rsidP="00F93B0B">
      <w:pPr>
        <w:ind w:firstLine="708"/>
        <w:jc w:val="both"/>
        <w:rPr>
          <w:sz w:val="26"/>
          <w:szCs w:val="26"/>
        </w:rPr>
      </w:pPr>
      <w:r w:rsidRPr="00F93B0B">
        <w:rPr>
          <w:sz w:val="26"/>
          <w:szCs w:val="26"/>
        </w:rPr>
        <w:t>3.2.4. Забезпечувати діяльність госпрозрахункових підрозділів:</w:t>
      </w:r>
    </w:p>
    <w:p w:rsidR="00F93B0B" w:rsidRPr="00F93B0B" w:rsidRDefault="00F93B0B" w:rsidP="00F93B0B">
      <w:pPr>
        <w:ind w:firstLine="708"/>
        <w:jc w:val="both"/>
        <w:rPr>
          <w:sz w:val="26"/>
          <w:szCs w:val="26"/>
        </w:rPr>
      </w:pPr>
      <w:r w:rsidRPr="00F93B0B">
        <w:rPr>
          <w:sz w:val="26"/>
          <w:szCs w:val="26"/>
        </w:rPr>
        <w:t>- «Кав’ярня «Час на Каву»» (з метою організації відпочинку і дозвілля громадян різного віку Заклад надає послуги ресторанного господарства та послуги розважальної дитячої кімнати);</w:t>
      </w:r>
    </w:p>
    <w:p w:rsidR="00F93B0B" w:rsidRPr="00F93B0B" w:rsidRDefault="00F93B0B" w:rsidP="00F93B0B">
      <w:pPr>
        <w:ind w:firstLine="708"/>
        <w:jc w:val="both"/>
        <w:rPr>
          <w:sz w:val="26"/>
          <w:szCs w:val="26"/>
        </w:rPr>
      </w:pPr>
      <w:r w:rsidRPr="00F93B0B">
        <w:rPr>
          <w:sz w:val="26"/>
          <w:szCs w:val="26"/>
        </w:rPr>
        <w:t>- «Кінозал «Час Кіно»» (з метою підтримки сфери кінообслуговування населення, сприяння доступу глядачів до перегляду національного та світового кіно продукту Заклад надає послуги кінообслуговування шляхом платної демонстрації кінофільмів).</w:t>
      </w:r>
    </w:p>
    <w:p w:rsidR="00F93B0B" w:rsidRPr="00F93B0B" w:rsidRDefault="00F93B0B" w:rsidP="00F93B0B">
      <w:pPr>
        <w:ind w:firstLine="708"/>
        <w:jc w:val="both"/>
        <w:rPr>
          <w:sz w:val="26"/>
          <w:szCs w:val="26"/>
        </w:rPr>
      </w:pPr>
      <w:r w:rsidRPr="00F93B0B">
        <w:rPr>
          <w:sz w:val="26"/>
          <w:szCs w:val="26"/>
        </w:rPr>
        <w:t>3.2.5.Розробляти та реалізовувати кадрову політику, забезпечувати підвищення кваліфікації працівників.</w:t>
      </w:r>
    </w:p>
    <w:p w:rsidR="00F93B0B" w:rsidRPr="00F93B0B" w:rsidRDefault="00F93B0B" w:rsidP="00F93B0B">
      <w:pPr>
        <w:ind w:firstLine="708"/>
        <w:jc w:val="both"/>
        <w:rPr>
          <w:sz w:val="26"/>
          <w:szCs w:val="26"/>
        </w:rPr>
      </w:pPr>
      <w:r w:rsidRPr="00F93B0B">
        <w:rPr>
          <w:sz w:val="26"/>
          <w:szCs w:val="26"/>
        </w:rPr>
        <w:t>3.2.6. Забезпечити економне та раціональне використання коштів, акумулювати надходження виключно на забезпечення потреб Закладу відповідно до чинного законодавства України та цього Статуту.</w:t>
      </w:r>
    </w:p>
    <w:p w:rsidR="00F93B0B" w:rsidRPr="00F93B0B" w:rsidRDefault="00F93B0B" w:rsidP="00F93B0B">
      <w:pPr>
        <w:ind w:firstLine="708"/>
        <w:jc w:val="both"/>
        <w:rPr>
          <w:sz w:val="26"/>
          <w:szCs w:val="26"/>
        </w:rPr>
      </w:pPr>
      <w:r w:rsidRPr="00F93B0B">
        <w:rPr>
          <w:sz w:val="26"/>
          <w:szCs w:val="26"/>
        </w:rPr>
        <w:t>3.2.7.Забезпечувати виконання доручень Засновника і Органу управління.</w:t>
      </w:r>
    </w:p>
    <w:p w:rsidR="00F93B0B" w:rsidRPr="00F93B0B" w:rsidRDefault="00F93B0B" w:rsidP="00F93B0B">
      <w:pPr>
        <w:ind w:firstLine="708"/>
        <w:jc w:val="both"/>
        <w:rPr>
          <w:sz w:val="26"/>
          <w:szCs w:val="26"/>
        </w:rPr>
      </w:pPr>
      <w:r w:rsidRPr="00F93B0B">
        <w:rPr>
          <w:sz w:val="26"/>
          <w:szCs w:val="26"/>
        </w:rPr>
        <w:t>3.2.8. Подавати на затвердження Органу управління щорічні плани роботи та звіти про їх виконання; надавати фінансову та іншу звітність у визначені терміни.</w:t>
      </w:r>
    </w:p>
    <w:p w:rsidR="00F93B0B" w:rsidRPr="00F93B0B" w:rsidRDefault="00F93B0B" w:rsidP="00F93B0B">
      <w:pPr>
        <w:jc w:val="center"/>
        <w:rPr>
          <w:b/>
          <w:bCs/>
          <w:spacing w:val="-5"/>
          <w:sz w:val="26"/>
          <w:szCs w:val="26"/>
        </w:rPr>
      </w:pPr>
    </w:p>
    <w:p w:rsidR="00F93B0B" w:rsidRPr="00F93B0B" w:rsidRDefault="00F93B0B" w:rsidP="00F93B0B">
      <w:pPr>
        <w:jc w:val="center"/>
        <w:rPr>
          <w:b/>
          <w:bCs/>
          <w:spacing w:val="-5"/>
          <w:sz w:val="26"/>
          <w:szCs w:val="26"/>
        </w:rPr>
      </w:pPr>
      <w:r w:rsidRPr="00F93B0B">
        <w:rPr>
          <w:b/>
          <w:bCs/>
          <w:spacing w:val="-5"/>
          <w:sz w:val="26"/>
          <w:szCs w:val="26"/>
        </w:rPr>
        <w:t>І</w:t>
      </w:r>
      <w:r w:rsidRPr="00F93B0B">
        <w:rPr>
          <w:b/>
          <w:bCs/>
          <w:spacing w:val="-5"/>
          <w:sz w:val="26"/>
          <w:szCs w:val="26"/>
          <w:lang w:val="en-US"/>
        </w:rPr>
        <w:t>V</w:t>
      </w:r>
      <w:r w:rsidRPr="00F93B0B">
        <w:rPr>
          <w:b/>
          <w:bCs/>
          <w:spacing w:val="-5"/>
          <w:sz w:val="26"/>
          <w:szCs w:val="26"/>
        </w:rPr>
        <w:t>. МАЙНО ЗАКЛАДУ</w:t>
      </w:r>
    </w:p>
    <w:p w:rsidR="00F93B0B" w:rsidRPr="00F93B0B" w:rsidRDefault="00F93B0B" w:rsidP="00F93B0B">
      <w:pPr>
        <w:jc w:val="center"/>
        <w:rPr>
          <w:b/>
          <w:bCs/>
          <w:spacing w:val="-5"/>
          <w:sz w:val="26"/>
          <w:szCs w:val="26"/>
        </w:rPr>
      </w:pPr>
    </w:p>
    <w:p w:rsidR="00F93B0B" w:rsidRPr="00F93B0B" w:rsidRDefault="00F93B0B" w:rsidP="00F93B0B">
      <w:pPr>
        <w:ind w:firstLine="708"/>
        <w:jc w:val="both"/>
        <w:rPr>
          <w:spacing w:val="-5"/>
          <w:sz w:val="26"/>
          <w:szCs w:val="26"/>
        </w:rPr>
      </w:pPr>
      <w:r w:rsidRPr="00F93B0B">
        <w:rPr>
          <w:spacing w:val="-2"/>
          <w:sz w:val="26"/>
          <w:szCs w:val="26"/>
        </w:rPr>
        <w:t>4.1.Майно Закладу включає основні фонди, обігові кошти, а також інші</w:t>
      </w:r>
      <w:r w:rsidRPr="00F93B0B">
        <w:rPr>
          <w:spacing w:val="-5"/>
          <w:sz w:val="26"/>
          <w:szCs w:val="26"/>
        </w:rPr>
        <w:t xml:space="preserve"> матеріальні цінності, вартість яких відображається у самостійному балансі. </w:t>
      </w:r>
    </w:p>
    <w:p w:rsidR="00F93B0B" w:rsidRPr="00F93B0B" w:rsidRDefault="00F93B0B" w:rsidP="00F93B0B">
      <w:pPr>
        <w:ind w:firstLine="708"/>
        <w:jc w:val="both"/>
        <w:rPr>
          <w:spacing w:val="-2"/>
          <w:sz w:val="26"/>
          <w:szCs w:val="26"/>
        </w:rPr>
      </w:pPr>
      <w:r w:rsidRPr="00F93B0B">
        <w:rPr>
          <w:spacing w:val="-2"/>
          <w:sz w:val="26"/>
          <w:szCs w:val="26"/>
        </w:rPr>
        <w:lastRenderedPageBreak/>
        <w:t>4.2. Майно Закладу є власністю Калуської міської об’єднаної територіальної громади.</w:t>
      </w:r>
    </w:p>
    <w:p w:rsidR="00F93B0B" w:rsidRPr="00F93B0B" w:rsidRDefault="00F93B0B" w:rsidP="00F93B0B">
      <w:pPr>
        <w:ind w:firstLine="708"/>
        <w:jc w:val="both"/>
        <w:rPr>
          <w:spacing w:val="-1"/>
          <w:sz w:val="26"/>
          <w:szCs w:val="26"/>
        </w:rPr>
      </w:pPr>
      <w:r w:rsidRPr="00F93B0B">
        <w:rPr>
          <w:spacing w:val="-2"/>
          <w:sz w:val="26"/>
          <w:szCs w:val="26"/>
        </w:rPr>
        <w:t xml:space="preserve">4.3. Засновник надає майно Закладу на правах оперативного управління відповідно до чинного законодавства України. Здійснюючи право оперативного управління, Заклад володіє та </w:t>
      </w:r>
      <w:r w:rsidRPr="00F93B0B">
        <w:rPr>
          <w:sz w:val="26"/>
          <w:szCs w:val="26"/>
        </w:rPr>
        <w:t xml:space="preserve">користується майном, вчиняючи щодо нього дії, які не суперечать чинному </w:t>
      </w:r>
      <w:r w:rsidRPr="00F93B0B">
        <w:rPr>
          <w:spacing w:val="-1"/>
          <w:sz w:val="26"/>
          <w:szCs w:val="26"/>
        </w:rPr>
        <w:t xml:space="preserve">законодавству України, рішенням Засновника та цьому Статуту. Заклад розпоряджається закріпленим за ним майном, що належить до його основних фондів лише з дозволу Засновника. </w:t>
      </w:r>
    </w:p>
    <w:p w:rsidR="00F93B0B" w:rsidRPr="00F93B0B" w:rsidRDefault="00F93B0B" w:rsidP="00F93B0B">
      <w:pPr>
        <w:ind w:firstLine="708"/>
        <w:jc w:val="both"/>
        <w:rPr>
          <w:sz w:val="26"/>
          <w:szCs w:val="26"/>
        </w:rPr>
      </w:pPr>
      <w:r w:rsidRPr="00F93B0B">
        <w:rPr>
          <w:spacing w:val="2"/>
          <w:sz w:val="26"/>
          <w:szCs w:val="26"/>
        </w:rPr>
        <w:t xml:space="preserve">4.4. Вилучення основних фондів, оборотних коштів та іншого майна </w:t>
      </w:r>
      <w:r w:rsidRPr="00F93B0B">
        <w:rPr>
          <w:spacing w:val="-2"/>
          <w:sz w:val="26"/>
          <w:szCs w:val="26"/>
        </w:rPr>
        <w:t xml:space="preserve">Закладу </w:t>
      </w:r>
      <w:r w:rsidRPr="00F93B0B">
        <w:rPr>
          <w:sz w:val="26"/>
          <w:szCs w:val="26"/>
        </w:rPr>
        <w:t xml:space="preserve">проводиться лише у випадках, передбачених чинним законодавством України. Збитки, завдані </w:t>
      </w:r>
      <w:r w:rsidRPr="00F93B0B">
        <w:rPr>
          <w:spacing w:val="-2"/>
          <w:sz w:val="26"/>
          <w:szCs w:val="26"/>
        </w:rPr>
        <w:t xml:space="preserve">Закладу внаслідок порушення його майнових прав іншими юридичними та фізичними </w:t>
      </w:r>
      <w:r w:rsidRPr="00F93B0B">
        <w:rPr>
          <w:spacing w:val="-3"/>
          <w:sz w:val="26"/>
          <w:szCs w:val="26"/>
        </w:rPr>
        <w:t xml:space="preserve">особами, відшкодовуються відповідно до чинного законодавства </w:t>
      </w:r>
      <w:r w:rsidRPr="00F93B0B">
        <w:rPr>
          <w:sz w:val="26"/>
          <w:szCs w:val="26"/>
        </w:rPr>
        <w:t>України</w:t>
      </w:r>
      <w:r w:rsidRPr="00F93B0B">
        <w:rPr>
          <w:spacing w:val="-3"/>
          <w:sz w:val="26"/>
          <w:szCs w:val="26"/>
        </w:rPr>
        <w:t>.</w:t>
      </w:r>
    </w:p>
    <w:p w:rsidR="00F93B0B" w:rsidRPr="00F93B0B" w:rsidRDefault="00F93B0B" w:rsidP="00F93B0B">
      <w:pPr>
        <w:ind w:firstLine="708"/>
        <w:jc w:val="both"/>
        <w:rPr>
          <w:sz w:val="26"/>
          <w:szCs w:val="26"/>
          <w:bdr w:val="none" w:sz="0" w:space="0" w:color="auto" w:frame="1"/>
          <w:lang w:eastAsia="uk-UA"/>
        </w:rPr>
      </w:pPr>
      <w:r w:rsidRPr="00F93B0B">
        <w:rPr>
          <w:spacing w:val="-6"/>
          <w:sz w:val="26"/>
          <w:szCs w:val="26"/>
        </w:rPr>
        <w:t>4.5.</w:t>
      </w:r>
      <w:r w:rsidRPr="00F93B0B">
        <w:rPr>
          <w:sz w:val="26"/>
          <w:szCs w:val="26"/>
          <w:bdr w:val="none" w:sz="0" w:space="0" w:color="auto" w:frame="1"/>
          <w:lang w:eastAsia="uk-UA"/>
        </w:rPr>
        <w:t>Майно не може бути предметом застави, а також не підлягає вилученню або передачі у власність юридичним і фізичним особам без згоди Засновника, крім випадків, передбачених чинним законодавством України.</w:t>
      </w:r>
    </w:p>
    <w:p w:rsidR="00F93B0B" w:rsidRPr="00F93B0B" w:rsidRDefault="00F93B0B" w:rsidP="00F93B0B">
      <w:pPr>
        <w:ind w:firstLine="708"/>
        <w:jc w:val="both"/>
        <w:rPr>
          <w:sz w:val="26"/>
          <w:szCs w:val="26"/>
          <w:bdr w:val="none" w:sz="0" w:space="0" w:color="auto" w:frame="1"/>
          <w:lang w:eastAsia="uk-UA"/>
        </w:rPr>
      </w:pPr>
      <w:r w:rsidRPr="00F93B0B">
        <w:rPr>
          <w:spacing w:val="1"/>
          <w:sz w:val="26"/>
          <w:szCs w:val="26"/>
        </w:rPr>
        <w:t xml:space="preserve">4.6.Майно, закріплене за </w:t>
      </w:r>
      <w:r w:rsidRPr="00F93B0B">
        <w:rPr>
          <w:spacing w:val="-2"/>
          <w:sz w:val="26"/>
          <w:szCs w:val="26"/>
        </w:rPr>
        <w:t>Закладом</w:t>
      </w:r>
      <w:r w:rsidRPr="00F93B0B">
        <w:rPr>
          <w:spacing w:val="1"/>
          <w:sz w:val="26"/>
          <w:szCs w:val="26"/>
        </w:rPr>
        <w:t xml:space="preserve">, може передаватись в оренду юридичним та </w:t>
      </w:r>
      <w:r w:rsidRPr="00F93B0B">
        <w:rPr>
          <w:sz w:val="26"/>
          <w:szCs w:val="26"/>
        </w:rPr>
        <w:t>фізичним особам відповідно до чинного законодавства України та рішень Засновника. З</w:t>
      </w:r>
      <w:r w:rsidRPr="00F93B0B">
        <w:rPr>
          <w:sz w:val="26"/>
          <w:szCs w:val="26"/>
          <w:shd w:val="clear" w:color="auto" w:fill="FFFFFF"/>
        </w:rPr>
        <w:t xml:space="preserve">году на здійснення невід’ємних </w:t>
      </w:r>
      <w:proofErr w:type="spellStart"/>
      <w:r w:rsidRPr="00F93B0B">
        <w:rPr>
          <w:sz w:val="26"/>
          <w:szCs w:val="26"/>
          <w:shd w:val="clear" w:color="auto" w:fill="FFFFFF"/>
        </w:rPr>
        <w:t>поліпшень</w:t>
      </w:r>
      <w:proofErr w:type="spellEnd"/>
      <w:r w:rsidRPr="00F93B0B">
        <w:rPr>
          <w:sz w:val="26"/>
          <w:szCs w:val="26"/>
          <w:shd w:val="clear" w:color="auto" w:fill="FFFFFF"/>
        </w:rPr>
        <w:t xml:space="preserve"> орендованого майна Закладу надає виключно Засновник</w:t>
      </w:r>
      <w:r w:rsidRPr="00F93B0B">
        <w:rPr>
          <w:spacing w:val="-2"/>
          <w:sz w:val="26"/>
          <w:szCs w:val="26"/>
        </w:rPr>
        <w:t>.</w:t>
      </w:r>
    </w:p>
    <w:p w:rsidR="00F93B0B" w:rsidRPr="00F93B0B" w:rsidRDefault="00F93B0B" w:rsidP="00F93B0B">
      <w:pPr>
        <w:tabs>
          <w:tab w:val="left" w:pos="567"/>
        </w:tabs>
        <w:ind w:right="76" w:firstLine="708"/>
        <w:jc w:val="both"/>
        <w:rPr>
          <w:sz w:val="26"/>
          <w:szCs w:val="26"/>
        </w:rPr>
      </w:pPr>
      <w:r w:rsidRPr="00F93B0B">
        <w:rPr>
          <w:sz w:val="26"/>
          <w:szCs w:val="26"/>
        </w:rPr>
        <w:t>4.7. Контроль за ефективним використанням Закладом майна Калуської міської об’єднаної територіальної громади здійснюється Засновником або уповноваженим органом.</w:t>
      </w:r>
    </w:p>
    <w:p w:rsidR="00F93B0B" w:rsidRPr="00F93B0B" w:rsidRDefault="00F93B0B" w:rsidP="00F93B0B">
      <w:pPr>
        <w:tabs>
          <w:tab w:val="left" w:pos="567"/>
        </w:tabs>
        <w:ind w:right="76" w:firstLine="708"/>
        <w:jc w:val="both"/>
        <w:rPr>
          <w:sz w:val="26"/>
          <w:szCs w:val="26"/>
        </w:rPr>
      </w:pPr>
    </w:p>
    <w:p w:rsidR="00F93B0B" w:rsidRPr="00F93B0B" w:rsidRDefault="00F93B0B" w:rsidP="00F93B0B">
      <w:pPr>
        <w:tabs>
          <w:tab w:val="left" w:pos="567"/>
        </w:tabs>
        <w:ind w:right="76" w:firstLine="708"/>
        <w:jc w:val="both"/>
        <w:rPr>
          <w:sz w:val="26"/>
          <w:szCs w:val="26"/>
        </w:rPr>
      </w:pPr>
    </w:p>
    <w:p w:rsidR="00F93B0B" w:rsidRPr="00F93B0B" w:rsidRDefault="00F93B0B" w:rsidP="00F93B0B">
      <w:pPr>
        <w:ind w:firstLine="708"/>
        <w:jc w:val="center"/>
        <w:rPr>
          <w:b/>
          <w:sz w:val="26"/>
          <w:szCs w:val="26"/>
        </w:rPr>
      </w:pPr>
      <w:proofErr w:type="gramStart"/>
      <w:r w:rsidRPr="00F93B0B">
        <w:rPr>
          <w:b/>
          <w:sz w:val="26"/>
          <w:szCs w:val="26"/>
          <w:lang w:val="en-US"/>
        </w:rPr>
        <w:t>V</w:t>
      </w:r>
      <w:r w:rsidRPr="00F93B0B">
        <w:rPr>
          <w:b/>
          <w:sz w:val="26"/>
          <w:szCs w:val="26"/>
        </w:rPr>
        <w:t>.  ПОВНОВАЖЕННЯ</w:t>
      </w:r>
      <w:proofErr w:type="gramEnd"/>
      <w:r w:rsidRPr="00F93B0B">
        <w:rPr>
          <w:b/>
          <w:sz w:val="26"/>
          <w:szCs w:val="26"/>
        </w:rPr>
        <w:t xml:space="preserve"> У СФЕРІ УПРАВЛІННЯ</w:t>
      </w:r>
    </w:p>
    <w:p w:rsidR="00F93B0B" w:rsidRPr="00F93B0B" w:rsidRDefault="00F93B0B" w:rsidP="00F93B0B">
      <w:pPr>
        <w:ind w:firstLine="708"/>
        <w:jc w:val="center"/>
        <w:rPr>
          <w:b/>
          <w:sz w:val="26"/>
          <w:szCs w:val="26"/>
        </w:rPr>
      </w:pPr>
    </w:p>
    <w:p w:rsidR="00F93B0B" w:rsidRPr="00F93B0B" w:rsidRDefault="00F93B0B" w:rsidP="00F93B0B">
      <w:pPr>
        <w:ind w:firstLine="708"/>
        <w:jc w:val="both"/>
        <w:rPr>
          <w:sz w:val="26"/>
          <w:szCs w:val="26"/>
        </w:rPr>
      </w:pPr>
      <w:r w:rsidRPr="00F93B0B">
        <w:rPr>
          <w:sz w:val="26"/>
          <w:szCs w:val="26"/>
        </w:rPr>
        <w:t>5</w:t>
      </w:r>
      <w:r w:rsidRPr="00F93B0B">
        <w:rPr>
          <w:sz w:val="26"/>
          <w:szCs w:val="26"/>
          <w:lang w:val="ru-RU"/>
        </w:rPr>
        <w:t>.</w:t>
      </w:r>
      <w:r w:rsidRPr="00F93B0B">
        <w:rPr>
          <w:sz w:val="26"/>
          <w:szCs w:val="26"/>
        </w:rPr>
        <w:t>1. До повноважень Засновника щодо управління Закладом належить:</w:t>
      </w:r>
    </w:p>
    <w:p w:rsidR="00F93B0B" w:rsidRPr="00F93B0B" w:rsidRDefault="00F93B0B" w:rsidP="00F93B0B">
      <w:pPr>
        <w:ind w:firstLine="708"/>
        <w:jc w:val="both"/>
        <w:rPr>
          <w:sz w:val="26"/>
          <w:szCs w:val="26"/>
        </w:rPr>
      </w:pPr>
      <w:r w:rsidRPr="00F93B0B">
        <w:rPr>
          <w:sz w:val="26"/>
          <w:szCs w:val="26"/>
        </w:rPr>
        <w:t>- затвердження Статуту та внесення до нього змін або затвердження його нової редакції;</w:t>
      </w:r>
    </w:p>
    <w:p w:rsidR="00F93B0B" w:rsidRPr="00F93B0B" w:rsidRDefault="00F93B0B" w:rsidP="00F93B0B">
      <w:pPr>
        <w:ind w:firstLine="708"/>
        <w:jc w:val="both"/>
        <w:rPr>
          <w:sz w:val="26"/>
          <w:szCs w:val="26"/>
        </w:rPr>
      </w:pPr>
      <w:r w:rsidRPr="00F93B0B">
        <w:rPr>
          <w:sz w:val="26"/>
          <w:szCs w:val="26"/>
        </w:rPr>
        <w:t>- здійснення контролю за дотриманням норм цього Статуту;</w:t>
      </w:r>
    </w:p>
    <w:p w:rsidR="00F93B0B" w:rsidRPr="00F93B0B" w:rsidRDefault="00F93B0B" w:rsidP="00F93B0B">
      <w:pPr>
        <w:ind w:firstLine="708"/>
        <w:jc w:val="both"/>
        <w:rPr>
          <w:sz w:val="26"/>
          <w:szCs w:val="26"/>
        </w:rPr>
      </w:pPr>
      <w:r w:rsidRPr="00F93B0B">
        <w:rPr>
          <w:sz w:val="26"/>
          <w:szCs w:val="26"/>
        </w:rPr>
        <w:t>- здійснення контролю за використанням і збереженням закріпленого за Закладом майна безпосередньо або через уповноважений ним орган, право вилучення з оперативного управління надлишкового майна, а також майна, що не використовується, та майна, що використовується ним не за призначенням;</w:t>
      </w:r>
    </w:p>
    <w:p w:rsidR="00F93B0B" w:rsidRPr="00F93B0B" w:rsidRDefault="00F93B0B" w:rsidP="00F93B0B">
      <w:pPr>
        <w:ind w:firstLine="708"/>
        <w:jc w:val="both"/>
        <w:rPr>
          <w:sz w:val="26"/>
          <w:szCs w:val="26"/>
        </w:rPr>
      </w:pPr>
      <w:r w:rsidRPr="00F93B0B">
        <w:rPr>
          <w:sz w:val="26"/>
          <w:szCs w:val="26"/>
        </w:rPr>
        <w:t>- прийняття рішення про припинення діяльності Закладу;</w:t>
      </w:r>
    </w:p>
    <w:p w:rsidR="00F93B0B" w:rsidRPr="00F93B0B" w:rsidRDefault="00F93B0B" w:rsidP="00F93B0B">
      <w:pPr>
        <w:ind w:firstLine="708"/>
        <w:jc w:val="both"/>
        <w:rPr>
          <w:sz w:val="26"/>
          <w:szCs w:val="26"/>
        </w:rPr>
      </w:pPr>
      <w:r w:rsidRPr="00F93B0B">
        <w:rPr>
          <w:sz w:val="26"/>
          <w:szCs w:val="26"/>
        </w:rPr>
        <w:t>- здійснення інших повноважень щодо управління Закладом, передбачених законодавством України і цим Статутом.</w:t>
      </w:r>
    </w:p>
    <w:p w:rsidR="00F93B0B" w:rsidRPr="00F93B0B" w:rsidRDefault="00F93B0B" w:rsidP="00F93B0B">
      <w:pPr>
        <w:ind w:firstLine="708"/>
        <w:jc w:val="both"/>
        <w:rPr>
          <w:sz w:val="26"/>
          <w:szCs w:val="26"/>
        </w:rPr>
      </w:pPr>
      <w:r w:rsidRPr="00F93B0B">
        <w:rPr>
          <w:sz w:val="26"/>
          <w:szCs w:val="26"/>
        </w:rPr>
        <w:t>5.2.  До повноважень Органу управління належить:</w:t>
      </w:r>
    </w:p>
    <w:p w:rsidR="00F93B0B" w:rsidRPr="00F93B0B" w:rsidRDefault="00F93B0B" w:rsidP="00F93B0B">
      <w:pPr>
        <w:ind w:firstLine="708"/>
        <w:jc w:val="both"/>
        <w:rPr>
          <w:sz w:val="26"/>
          <w:szCs w:val="26"/>
        </w:rPr>
      </w:pPr>
      <w:r w:rsidRPr="00F93B0B">
        <w:rPr>
          <w:sz w:val="26"/>
          <w:szCs w:val="26"/>
        </w:rPr>
        <w:t>- здійснення контролю за виконанням покладених на Заклад завдань та дотриманням Статутних вимог;</w:t>
      </w:r>
    </w:p>
    <w:p w:rsidR="00F93B0B" w:rsidRPr="00F93B0B" w:rsidRDefault="00F93B0B" w:rsidP="00F93B0B">
      <w:pPr>
        <w:ind w:firstLine="708"/>
        <w:jc w:val="both"/>
        <w:rPr>
          <w:sz w:val="26"/>
          <w:szCs w:val="26"/>
        </w:rPr>
      </w:pPr>
      <w:r w:rsidRPr="00F93B0B">
        <w:rPr>
          <w:sz w:val="26"/>
          <w:szCs w:val="26"/>
        </w:rPr>
        <w:t>-  здійснення контролю за фінансово-господарською діяльністю Закладу;</w:t>
      </w:r>
    </w:p>
    <w:p w:rsidR="00F93B0B" w:rsidRPr="00F93B0B" w:rsidRDefault="00F93B0B" w:rsidP="00F93B0B">
      <w:pPr>
        <w:ind w:firstLine="708"/>
        <w:jc w:val="both"/>
        <w:rPr>
          <w:sz w:val="26"/>
          <w:szCs w:val="26"/>
        </w:rPr>
      </w:pPr>
      <w:r w:rsidRPr="00F93B0B">
        <w:rPr>
          <w:sz w:val="26"/>
          <w:szCs w:val="26"/>
        </w:rPr>
        <w:t>- призначення та звільнення Директора Закладу,відповідно до Закону України «Про внесення змін до деяких законодавчих актів України щодо запровадження контрактної форми роботи у сфері культури та конкурсної процедури призначення керівників державних та комунальних закладів культури» від 28 січня 2016 року № 955-VIII</w:t>
      </w:r>
    </w:p>
    <w:p w:rsidR="00F93B0B" w:rsidRPr="00F93B0B" w:rsidRDefault="00F93B0B" w:rsidP="00F93B0B">
      <w:pPr>
        <w:ind w:firstLine="708"/>
        <w:jc w:val="both"/>
        <w:rPr>
          <w:sz w:val="26"/>
          <w:szCs w:val="26"/>
        </w:rPr>
      </w:pPr>
      <w:r w:rsidRPr="00F93B0B">
        <w:rPr>
          <w:sz w:val="26"/>
          <w:szCs w:val="26"/>
        </w:rPr>
        <w:t xml:space="preserve">- застосування заходів дисциплінарного впливу до Директора Закладу у разі порушення трудової дисципліни, невиконання (неналежного виконання) покладених </w:t>
      </w:r>
      <w:r w:rsidRPr="00F93B0B">
        <w:rPr>
          <w:sz w:val="26"/>
          <w:szCs w:val="26"/>
        </w:rPr>
        <w:lastRenderedPageBreak/>
        <w:t>на Директора обов’язків, погодження його щорічної оплачуваної відпустки та інших видів відпусток, згідно чинного законодавства України.</w:t>
      </w:r>
    </w:p>
    <w:p w:rsidR="00F93B0B" w:rsidRPr="00F93B0B" w:rsidRDefault="00F93B0B" w:rsidP="00F93B0B">
      <w:pPr>
        <w:ind w:firstLine="708"/>
        <w:jc w:val="both"/>
        <w:rPr>
          <w:sz w:val="26"/>
          <w:szCs w:val="26"/>
        </w:rPr>
      </w:pPr>
      <w:proofErr w:type="spellStart"/>
      <w:r w:rsidRPr="00F93B0B">
        <w:rPr>
          <w:sz w:val="26"/>
          <w:szCs w:val="26"/>
        </w:rPr>
        <w:t>-здійснення</w:t>
      </w:r>
      <w:proofErr w:type="spellEnd"/>
      <w:r w:rsidRPr="00F93B0B">
        <w:rPr>
          <w:sz w:val="26"/>
          <w:szCs w:val="26"/>
        </w:rPr>
        <w:t xml:space="preserve"> інших повноважень щодо управління Закладом, які передбачені чинним законодавством України та рішеннями Засновника.</w:t>
      </w:r>
    </w:p>
    <w:p w:rsidR="00F93B0B" w:rsidRPr="00F93B0B" w:rsidRDefault="00F93B0B" w:rsidP="00F93B0B">
      <w:pPr>
        <w:ind w:firstLine="708"/>
        <w:jc w:val="both"/>
        <w:rPr>
          <w:sz w:val="26"/>
          <w:szCs w:val="26"/>
        </w:rPr>
      </w:pPr>
    </w:p>
    <w:p w:rsidR="00F93B0B" w:rsidRPr="00F93B0B" w:rsidRDefault="00F93B0B" w:rsidP="00F93B0B">
      <w:pPr>
        <w:tabs>
          <w:tab w:val="left" w:pos="3960"/>
        </w:tabs>
        <w:ind w:firstLine="709"/>
        <w:jc w:val="center"/>
        <w:rPr>
          <w:b/>
          <w:bCs/>
          <w:sz w:val="26"/>
          <w:szCs w:val="26"/>
        </w:rPr>
      </w:pPr>
      <w:r w:rsidRPr="00F93B0B">
        <w:rPr>
          <w:b/>
          <w:bCs/>
          <w:sz w:val="26"/>
          <w:szCs w:val="26"/>
        </w:rPr>
        <w:t>VI.  КЕРІВНИЦТВО ЗАКЛАДУ</w:t>
      </w:r>
    </w:p>
    <w:p w:rsidR="00F93B0B" w:rsidRPr="00F93B0B" w:rsidRDefault="00F93B0B" w:rsidP="00F93B0B">
      <w:pPr>
        <w:tabs>
          <w:tab w:val="left" w:pos="3960"/>
        </w:tabs>
        <w:ind w:firstLine="709"/>
        <w:jc w:val="center"/>
        <w:rPr>
          <w:b/>
          <w:bCs/>
          <w:sz w:val="26"/>
          <w:szCs w:val="26"/>
        </w:rPr>
      </w:pPr>
    </w:p>
    <w:p w:rsidR="00F93B0B" w:rsidRPr="00F93B0B" w:rsidRDefault="00F93B0B" w:rsidP="00F93B0B">
      <w:pPr>
        <w:tabs>
          <w:tab w:val="left" w:pos="426"/>
        </w:tabs>
        <w:ind w:firstLine="708"/>
        <w:jc w:val="both"/>
        <w:rPr>
          <w:sz w:val="26"/>
          <w:szCs w:val="26"/>
        </w:rPr>
      </w:pPr>
      <w:r w:rsidRPr="00F93B0B">
        <w:rPr>
          <w:sz w:val="26"/>
          <w:szCs w:val="26"/>
          <w:shd w:val="clear" w:color="auto" w:fill="FFFFFF"/>
        </w:rPr>
        <w:t>6.1</w:t>
      </w:r>
      <w:r w:rsidRPr="00F93B0B">
        <w:rPr>
          <w:sz w:val="26"/>
          <w:szCs w:val="26"/>
        </w:rPr>
        <w:t>. Керівництво Закладом здійснює Директор Закладу, що призначається на посаду керівником Органу управління за результатами конкурсного добору та рекомендацією конкурсної комісії на контрактну основу терміном на 5 років.</w:t>
      </w:r>
    </w:p>
    <w:p w:rsidR="00F93B0B" w:rsidRPr="00F93B0B" w:rsidRDefault="00F93B0B" w:rsidP="00F93B0B">
      <w:pPr>
        <w:shd w:val="clear" w:color="auto" w:fill="FFFFFF"/>
        <w:ind w:firstLine="708"/>
        <w:jc w:val="both"/>
        <w:textAlignment w:val="baseline"/>
        <w:rPr>
          <w:sz w:val="26"/>
          <w:szCs w:val="26"/>
          <w:lang w:eastAsia="uk-UA"/>
        </w:rPr>
      </w:pPr>
      <w:r w:rsidRPr="00F93B0B">
        <w:rPr>
          <w:sz w:val="26"/>
          <w:szCs w:val="26"/>
          <w:lang w:eastAsia="uk-UA"/>
        </w:rPr>
        <w:t>6.2. Директор Закладу може бути звільнений з посади раніше закінчення терміну дії контракту з підстав і в порядку, визначеному контрактом та чинним законодавством України.</w:t>
      </w:r>
    </w:p>
    <w:p w:rsidR="00F93B0B" w:rsidRPr="00F93B0B" w:rsidRDefault="00F93B0B" w:rsidP="00F93B0B">
      <w:pPr>
        <w:shd w:val="clear" w:color="auto" w:fill="FFFFFF"/>
        <w:ind w:firstLine="708"/>
        <w:jc w:val="both"/>
        <w:textAlignment w:val="baseline"/>
        <w:rPr>
          <w:sz w:val="26"/>
          <w:szCs w:val="26"/>
        </w:rPr>
      </w:pPr>
      <w:r w:rsidRPr="00F93B0B">
        <w:rPr>
          <w:sz w:val="26"/>
          <w:szCs w:val="26"/>
        </w:rPr>
        <w:t>6.3. Директор Закладу:</w:t>
      </w:r>
    </w:p>
    <w:p w:rsidR="00F93B0B" w:rsidRPr="00F93B0B" w:rsidRDefault="00F93B0B" w:rsidP="00F93B0B">
      <w:pPr>
        <w:shd w:val="clear" w:color="auto" w:fill="FFFFFF"/>
        <w:ind w:firstLine="708"/>
        <w:jc w:val="both"/>
        <w:textAlignment w:val="baseline"/>
        <w:rPr>
          <w:sz w:val="26"/>
          <w:szCs w:val="26"/>
        </w:rPr>
      </w:pPr>
      <w:r w:rsidRPr="00F93B0B">
        <w:rPr>
          <w:sz w:val="26"/>
          <w:szCs w:val="26"/>
        </w:rPr>
        <w:t>6.3.1. самостійно вирішує питання діяльності Закладу за винятком тих, що віднесені Статутом до компетенції Засновника та Органу управління;</w:t>
      </w:r>
    </w:p>
    <w:p w:rsidR="00F93B0B" w:rsidRPr="00F93B0B" w:rsidRDefault="00F93B0B" w:rsidP="00F93B0B">
      <w:pPr>
        <w:shd w:val="clear" w:color="auto" w:fill="FFFFFF"/>
        <w:ind w:firstLine="708"/>
        <w:jc w:val="both"/>
        <w:textAlignment w:val="baseline"/>
        <w:rPr>
          <w:sz w:val="26"/>
          <w:szCs w:val="26"/>
        </w:rPr>
      </w:pPr>
      <w:r w:rsidRPr="00F93B0B">
        <w:rPr>
          <w:sz w:val="26"/>
          <w:szCs w:val="26"/>
        </w:rPr>
        <w:t>6.3.2.організовує діяльність Закладу та його структурних підрозділів;</w:t>
      </w:r>
    </w:p>
    <w:p w:rsidR="00F93B0B" w:rsidRPr="00F93B0B" w:rsidRDefault="00F93B0B" w:rsidP="00F93B0B">
      <w:pPr>
        <w:shd w:val="clear" w:color="auto" w:fill="FFFFFF"/>
        <w:ind w:firstLine="708"/>
        <w:jc w:val="both"/>
        <w:textAlignment w:val="baseline"/>
        <w:rPr>
          <w:sz w:val="26"/>
          <w:szCs w:val="26"/>
        </w:rPr>
      </w:pPr>
      <w:bookmarkStart w:id="0" w:name="n557"/>
      <w:bookmarkEnd w:id="0"/>
      <w:r w:rsidRPr="00F93B0B">
        <w:rPr>
          <w:sz w:val="26"/>
          <w:szCs w:val="26"/>
        </w:rPr>
        <w:t>6.3.3. вирішує питання фінансово-господарської діяльності Закладу та його госпрозрахункових підрозділів;</w:t>
      </w:r>
    </w:p>
    <w:p w:rsidR="00F93B0B" w:rsidRPr="00F93B0B" w:rsidRDefault="00F93B0B" w:rsidP="00F93B0B">
      <w:pPr>
        <w:shd w:val="clear" w:color="auto" w:fill="FFFFFF"/>
        <w:ind w:firstLine="708"/>
        <w:jc w:val="both"/>
        <w:textAlignment w:val="baseline"/>
        <w:rPr>
          <w:sz w:val="26"/>
          <w:szCs w:val="26"/>
        </w:rPr>
      </w:pPr>
      <w:r w:rsidRPr="00F93B0B">
        <w:rPr>
          <w:sz w:val="26"/>
          <w:szCs w:val="26"/>
        </w:rPr>
        <w:t>6.3.4. затверджує організаційну структуру, чисельність працівників, штатний розпис Закладу</w:t>
      </w:r>
      <w:bookmarkStart w:id="1" w:name="n558"/>
      <w:bookmarkEnd w:id="1"/>
      <w:r w:rsidRPr="00F93B0B">
        <w:rPr>
          <w:sz w:val="26"/>
          <w:szCs w:val="26"/>
        </w:rPr>
        <w:t xml:space="preserve"> за погодженням з Органом управління;</w:t>
      </w:r>
    </w:p>
    <w:p w:rsidR="00F93B0B" w:rsidRPr="00F93B0B" w:rsidRDefault="00F93B0B" w:rsidP="00F93B0B">
      <w:pPr>
        <w:shd w:val="clear" w:color="auto" w:fill="FFFFFF"/>
        <w:ind w:firstLine="708"/>
        <w:jc w:val="both"/>
        <w:textAlignment w:val="baseline"/>
        <w:rPr>
          <w:sz w:val="26"/>
          <w:szCs w:val="26"/>
        </w:rPr>
      </w:pPr>
      <w:r w:rsidRPr="00F93B0B">
        <w:rPr>
          <w:sz w:val="26"/>
          <w:szCs w:val="26"/>
        </w:rPr>
        <w:t>6.3.4. у межах своїх повноважень видає накази і доручення,</w:t>
      </w:r>
      <w:r w:rsidRPr="00F93B0B">
        <w:rPr>
          <w:noProof/>
          <w:sz w:val="26"/>
          <w:szCs w:val="26"/>
        </w:rPr>
        <w:t xml:space="preserve"> обов’язкові для виконання усіма працівниками </w:t>
      </w:r>
      <w:r w:rsidRPr="00F93B0B">
        <w:rPr>
          <w:sz w:val="26"/>
          <w:szCs w:val="26"/>
        </w:rPr>
        <w:t xml:space="preserve">Закладу </w:t>
      </w:r>
      <w:r w:rsidRPr="00F93B0B">
        <w:rPr>
          <w:noProof/>
          <w:sz w:val="26"/>
          <w:szCs w:val="26"/>
        </w:rPr>
        <w:t>та здійснює контроль за їх виконанням</w:t>
      </w:r>
      <w:r w:rsidRPr="00F93B0B">
        <w:rPr>
          <w:sz w:val="26"/>
          <w:szCs w:val="26"/>
        </w:rPr>
        <w:t>;</w:t>
      </w:r>
    </w:p>
    <w:p w:rsidR="00F93B0B" w:rsidRPr="00F93B0B" w:rsidRDefault="00F93B0B" w:rsidP="00F93B0B">
      <w:pPr>
        <w:shd w:val="clear" w:color="auto" w:fill="FFFFFF"/>
        <w:ind w:firstLine="708"/>
        <w:jc w:val="both"/>
        <w:textAlignment w:val="baseline"/>
        <w:rPr>
          <w:sz w:val="26"/>
          <w:szCs w:val="26"/>
        </w:rPr>
      </w:pPr>
      <w:bookmarkStart w:id="2" w:name="n559"/>
      <w:bookmarkEnd w:id="2"/>
      <w:r w:rsidRPr="00F93B0B">
        <w:rPr>
          <w:sz w:val="26"/>
          <w:szCs w:val="26"/>
        </w:rPr>
        <w:t>6.3.5. відповідає за результати діяльності Закладу перед Засновником та Органом управління.</w:t>
      </w:r>
      <w:bookmarkStart w:id="3" w:name="n560"/>
      <w:bookmarkEnd w:id="3"/>
    </w:p>
    <w:p w:rsidR="00F93B0B" w:rsidRPr="00F93B0B" w:rsidRDefault="00F93B0B" w:rsidP="00F93B0B">
      <w:pPr>
        <w:shd w:val="clear" w:color="auto" w:fill="FFFFFF"/>
        <w:ind w:firstLine="708"/>
        <w:jc w:val="both"/>
        <w:textAlignment w:val="baseline"/>
        <w:rPr>
          <w:sz w:val="26"/>
          <w:szCs w:val="26"/>
        </w:rPr>
      </w:pPr>
      <w:r w:rsidRPr="00F93B0B">
        <w:rPr>
          <w:sz w:val="26"/>
          <w:szCs w:val="26"/>
        </w:rPr>
        <w:t>6.3.6. є розпорядником майна і коштів з дотриманням принципу раціональності та ефективності;</w:t>
      </w:r>
    </w:p>
    <w:p w:rsidR="00F93B0B" w:rsidRPr="00F93B0B" w:rsidRDefault="00F93B0B" w:rsidP="00F93B0B">
      <w:pPr>
        <w:shd w:val="clear" w:color="auto" w:fill="FFFFFF"/>
        <w:ind w:firstLine="708"/>
        <w:jc w:val="both"/>
        <w:textAlignment w:val="baseline"/>
        <w:rPr>
          <w:sz w:val="26"/>
          <w:szCs w:val="26"/>
        </w:rPr>
      </w:pPr>
      <w:bookmarkStart w:id="4" w:name="n561"/>
      <w:bookmarkEnd w:id="4"/>
      <w:r w:rsidRPr="00F93B0B">
        <w:rPr>
          <w:sz w:val="26"/>
          <w:szCs w:val="26"/>
        </w:rPr>
        <w:t>6.3.7. забезпечує виконання фінансового плану, укладає договори з фізичними та юридичними особами щодо придбання, надання послуг та виконання робіт, необхідних для реалізації Статутних завдань Закладу;</w:t>
      </w:r>
      <w:bookmarkStart w:id="5" w:name="n562"/>
      <w:bookmarkEnd w:id="5"/>
    </w:p>
    <w:p w:rsidR="00F93B0B" w:rsidRPr="00F93B0B" w:rsidRDefault="00F93B0B" w:rsidP="00F93B0B">
      <w:pPr>
        <w:shd w:val="clear" w:color="auto" w:fill="FFFFFF"/>
        <w:ind w:firstLine="708"/>
        <w:jc w:val="both"/>
        <w:textAlignment w:val="baseline"/>
        <w:rPr>
          <w:sz w:val="26"/>
          <w:szCs w:val="26"/>
        </w:rPr>
      </w:pPr>
      <w:r w:rsidRPr="00F93B0B">
        <w:rPr>
          <w:sz w:val="26"/>
          <w:szCs w:val="26"/>
        </w:rPr>
        <w:t xml:space="preserve">6.3.8.організовує кадрове діловодство, призначає на посаду та звільняє з посади працівників Закладу та його госпрозрахункових підрозділів, застосовує щодо них заходи матеріального заохочення та дисциплінарного впливу, згідно чинного законодавства України; </w:t>
      </w:r>
    </w:p>
    <w:p w:rsidR="00F93B0B" w:rsidRPr="00F93B0B" w:rsidRDefault="00F93B0B" w:rsidP="00F93B0B">
      <w:pPr>
        <w:shd w:val="clear" w:color="auto" w:fill="FFFFFF"/>
        <w:ind w:firstLine="708"/>
        <w:jc w:val="both"/>
        <w:textAlignment w:val="baseline"/>
        <w:rPr>
          <w:sz w:val="26"/>
          <w:szCs w:val="26"/>
        </w:rPr>
      </w:pPr>
      <w:bookmarkStart w:id="6" w:name="n563"/>
      <w:bookmarkEnd w:id="6"/>
      <w:r w:rsidRPr="00F93B0B">
        <w:rPr>
          <w:sz w:val="26"/>
          <w:szCs w:val="26"/>
        </w:rPr>
        <w:t>6.3.9.створює належні умови працівникам для високопродуктивної праці, забезпечує додержання законодавства України про працю, правила та норми охорони праці, техніку безпеки, соціальне страхування, дотримання законності та порядку;</w:t>
      </w:r>
    </w:p>
    <w:p w:rsidR="00F93B0B" w:rsidRPr="00F93B0B" w:rsidRDefault="00F93B0B" w:rsidP="00F93B0B">
      <w:pPr>
        <w:shd w:val="clear" w:color="auto" w:fill="FFFFFF"/>
        <w:ind w:firstLine="708"/>
        <w:jc w:val="both"/>
        <w:textAlignment w:val="baseline"/>
        <w:rPr>
          <w:sz w:val="26"/>
          <w:szCs w:val="26"/>
        </w:rPr>
      </w:pPr>
      <w:bookmarkStart w:id="7" w:name="n564"/>
      <w:bookmarkEnd w:id="7"/>
      <w:r w:rsidRPr="00F93B0B">
        <w:rPr>
          <w:sz w:val="26"/>
          <w:szCs w:val="26"/>
        </w:rPr>
        <w:t>6.3.10. визначає функціональні обов’язки працівників, здійснює контроль за якістю їх роботи.</w:t>
      </w:r>
    </w:p>
    <w:p w:rsidR="00F93B0B" w:rsidRPr="00F93B0B" w:rsidRDefault="00F93B0B" w:rsidP="00F93B0B">
      <w:pPr>
        <w:shd w:val="clear" w:color="auto" w:fill="FFFFFF"/>
        <w:ind w:firstLine="708"/>
        <w:jc w:val="both"/>
        <w:textAlignment w:val="baseline"/>
        <w:rPr>
          <w:sz w:val="26"/>
          <w:szCs w:val="26"/>
        </w:rPr>
      </w:pPr>
      <w:bookmarkStart w:id="8" w:name="n565"/>
      <w:bookmarkEnd w:id="8"/>
      <w:r w:rsidRPr="00F93B0B">
        <w:rPr>
          <w:sz w:val="26"/>
          <w:szCs w:val="26"/>
        </w:rPr>
        <w:t>6.3.11. розробляє проект змін до Статуту Закладу та Положень про його структурні підрозділи;</w:t>
      </w:r>
    </w:p>
    <w:p w:rsidR="00F93B0B" w:rsidRPr="00F93B0B" w:rsidRDefault="00F93B0B" w:rsidP="00F93B0B">
      <w:pPr>
        <w:shd w:val="clear" w:color="auto" w:fill="FFFFFF"/>
        <w:ind w:firstLine="708"/>
        <w:jc w:val="both"/>
        <w:textAlignment w:val="baseline"/>
        <w:rPr>
          <w:sz w:val="26"/>
          <w:szCs w:val="26"/>
          <w:shd w:val="clear" w:color="auto" w:fill="FFFFFF"/>
        </w:rPr>
      </w:pPr>
      <w:r w:rsidRPr="00F93B0B">
        <w:rPr>
          <w:sz w:val="26"/>
          <w:szCs w:val="26"/>
        </w:rPr>
        <w:t>6.3.12.</w:t>
      </w:r>
      <w:r w:rsidRPr="00F93B0B">
        <w:rPr>
          <w:sz w:val="26"/>
          <w:szCs w:val="26"/>
          <w:shd w:val="clear" w:color="auto" w:fill="FFFFFF"/>
        </w:rPr>
        <w:t>представляє Заклад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законодавством України і цим Статутом;</w:t>
      </w:r>
    </w:p>
    <w:p w:rsidR="00F93B0B" w:rsidRPr="00F93B0B" w:rsidRDefault="00F93B0B" w:rsidP="00F93B0B">
      <w:pPr>
        <w:shd w:val="clear" w:color="auto" w:fill="FFFFFF"/>
        <w:ind w:firstLine="708"/>
        <w:jc w:val="both"/>
        <w:textAlignment w:val="baseline"/>
        <w:rPr>
          <w:sz w:val="26"/>
          <w:szCs w:val="26"/>
          <w:shd w:val="clear" w:color="auto" w:fill="FFFFFF"/>
        </w:rPr>
      </w:pPr>
      <w:r w:rsidRPr="00F93B0B">
        <w:rPr>
          <w:sz w:val="26"/>
          <w:szCs w:val="26"/>
        </w:rPr>
        <w:t>6.3.13.</w:t>
      </w:r>
      <w:r w:rsidRPr="00F93B0B">
        <w:rPr>
          <w:sz w:val="26"/>
          <w:szCs w:val="26"/>
          <w:shd w:val="clear" w:color="auto" w:fill="FFFFFF"/>
        </w:rPr>
        <w:t>своєчасно і якісно виконує доручення Органу управління;</w:t>
      </w:r>
    </w:p>
    <w:p w:rsidR="00F93B0B" w:rsidRPr="00F93B0B" w:rsidRDefault="00F93B0B" w:rsidP="00F93B0B">
      <w:pPr>
        <w:shd w:val="clear" w:color="auto" w:fill="FFFFFF"/>
        <w:ind w:firstLine="708"/>
        <w:jc w:val="both"/>
        <w:textAlignment w:val="baseline"/>
        <w:rPr>
          <w:sz w:val="26"/>
          <w:szCs w:val="26"/>
        </w:rPr>
      </w:pPr>
      <w:r w:rsidRPr="00F93B0B">
        <w:rPr>
          <w:sz w:val="26"/>
          <w:szCs w:val="26"/>
          <w:shd w:val="clear" w:color="auto" w:fill="FFFFFF"/>
        </w:rPr>
        <w:t>6.3.14.</w:t>
      </w:r>
      <w:r w:rsidRPr="00F93B0B">
        <w:rPr>
          <w:sz w:val="26"/>
          <w:szCs w:val="26"/>
        </w:rPr>
        <w:t>організовує ведення обліку, звітності, внутрішнього контролю;</w:t>
      </w:r>
    </w:p>
    <w:p w:rsidR="00F93B0B" w:rsidRPr="00F93B0B" w:rsidRDefault="00F93B0B" w:rsidP="00F93B0B">
      <w:pPr>
        <w:shd w:val="clear" w:color="auto" w:fill="FFFFFF"/>
        <w:ind w:firstLine="708"/>
        <w:jc w:val="both"/>
        <w:textAlignment w:val="baseline"/>
        <w:rPr>
          <w:noProof/>
          <w:sz w:val="26"/>
          <w:szCs w:val="26"/>
        </w:rPr>
      </w:pPr>
      <w:r w:rsidRPr="00F93B0B">
        <w:rPr>
          <w:noProof/>
          <w:sz w:val="26"/>
          <w:szCs w:val="26"/>
        </w:rPr>
        <w:t>6.3.15. володіє правом першого підпису на фінансових документах;</w:t>
      </w:r>
    </w:p>
    <w:p w:rsidR="00F93B0B" w:rsidRPr="00F93B0B" w:rsidRDefault="00F93B0B" w:rsidP="00F93B0B">
      <w:pPr>
        <w:shd w:val="clear" w:color="auto" w:fill="FFFFFF"/>
        <w:ind w:firstLine="708"/>
        <w:jc w:val="both"/>
        <w:textAlignment w:val="baseline"/>
        <w:rPr>
          <w:noProof/>
          <w:sz w:val="26"/>
          <w:szCs w:val="26"/>
        </w:rPr>
      </w:pPr>
      <w:r w:rsidRPr="00F93B0B">
        <w:rPr>
          <w:noProof/>
          <w:sz w:val="26"/>
          <w:szCs w:val="26"/>
        </w:rPr>
        <w:t>6.3.16. веде переговори щодо укладення колективного договору, укладає колективний договір, звітує та несе відповідальність за його виконання;</w:t>
      </w:r>
    </w:p>
    <w:p w:rsidR="00F93B0B" w:rsidRPr="00F93B0B" w:rsidRDefault="00F93B0B" w:rsidP="00F93B0B">
      <w:pPr>
        <w:autoSpaceDE w:val="0"/>
        <w:autoSpaceDN w:val="0"/>
        <w:adjustRightInd w:val="0"/>
        <w:ind w:firstLine="709"/>
        <w:jc w:val="both"/>
        <w:rPr>
          <w:noProof/>
          <w:sz w:val="26"/>
          <w:szCs w:val="26"/>
          <w:lang w:eastAsia="uk-UA"/>
        </w:rPr>
      </w:pPr>
      <w:r w:rsidRPr="00F93B0B">
        <w:rPr>
          <w:noProof/>
          <w:sz w:val="26"/>
          <w:szCs w:val="26"/>
          <w:lang w:eastAsia="uk-UA"/>
        </w:rPr>
        <w:lastRenderedPageBreak/>
        <w:t>6.3.17. вчиняє інші дії в порядку та межах встановлених законодавством України.</w:t>
      </w:r>
    </w:p>
    <w:p w:rsidR="00F93B0B" w:rsidRPr="00F93B0B" w:rsidRDefault="00F93B0B" w:rsidP="00F93B0B">
      <w:pPr>
        <w:ind w:firstLine="708"/>
        <w:jc w:val="both"/>
        <w:rPr>
          <w:sz w:val="26"/>
          <w:szCs w:val="26"/>
        </w:rPr>
      </w:pPr>
      <w:r w:rsidRPr="00F93B0B">
        <w:rPr>
          <w:noProof/>
          <w:sz w:val="26"/>
          <w:szCs w:val="26"/>
        </w:rPr>
        <w:t>6.4.</w:t>
      </w:r>
      <w:r w:rsidRPr="00F93B0B">
        <w:rPr>
          <w:sz w:val="26"/>
          <w:szCs w:val="26"/>
        </w:rPr>
        <w:t>Директор Закладу є відповідальним за виконання покладених на Заклад завдань, результати фінансово-господарської діяльності, за стан і збереження майна, закріпленого за Закладом.</w:t>
      </w:r>
    </w:p>
    <w:p w:rsidR="00F93B0B" w:rsidRPr="00F93B0B" w:rsidRDefault="00F93B0B" w:rsidP="00F93B0B">
      <w:pPr>
        <w:ind w:firstLine="708"/>
        <w:jc w:val="both"/>
        <w:rPr>
          <w:sz w:val="26"/>
          <w:szCs w:val="26"/>
        </w:rPr>
      </w:pPr>
      <w:r w:rsidRPr="00F93B0B">
        <w:rPr>
          <w:sz w:val="26"/>
          <w:szCs w:val="26"/>
        </w:rPr>
        <w:t>6.5. У разі відсутності Директора його обов'язки виконує інша особа, визначена Органом управління в установленому чинним законодавством України порядку.</w:t>
      </w:r>
    </w:p>
    <w:p w:rsidR="00F93B0B" w:rsidRPr="00F93B0B" w:rsidRDefault="00F93B0B" w:rsidP="00F93B0B">
      <w:pPr>
        <w:shd w:val="clear" w:color="auto" w:fill="FFFFFF"/>
        <w:ind w:firstLine="708"/>
        <w:jc w:val="both"/>
        <w:textAlignment w:val="baseline"/>
        <w:rPr>
          <w:sz w:val="26"/>
          <w:szCs w:val="26"/>
          <w:shd w:val="clear" w:color="auto" w:fill="FFFFFF"/>
          <w:lang w:eastAsia="uk-UA"/>
        </w:rPr>
      </w:pPr>
      <w:r w:rsidRPr="00F93B0B">
        <w:rPr>
          <w:sz w:val="26"/>
          <w:szCs w:val="26"/>
          <w:shd w:val="clear" w:color="auto" w:fill="FFFFFF"/>
          <w:lang w:eastAsia="uk-UA"/>
        </w:rPr>
        <w:t>6.6. У разі наявності вакантної посади Директора Закладу, Орган управління призначає виконуючого обов’язків Директора на термін до визначення переможця за результатами конкурсного відбору на цю посаду.</w:t>
      </w:r>
    </w:p>
    <w:p w:rsidR="00F93B0B" w:rsidRPr="00F93B0B" w:rsidRDefault="00F93B0B" w:rsidP="00F93B0B">
      <w:pPr>
        <w:shd w:val="clear" w:color="auto" w:fill="FFFFFF"/>
        <w:ind w:firstLine="708"/>
        <w:jc w:val="both"/>
        <w:textAlignment w:val="baseline"/>
        <w:rPr>
          <w:sz w:val="26"/>
          <w:szCs w:val="26"/>
          <w:shd w:val="clear" w:color="auto" w:fill="FFFFFF"/>
          <w:lang w:eastAsia="uk-UA"/>
        </w:rPr>
      </w:pPr>
      <w:r w:rsidRPr="00F93B0B">
        <w:rPr>
          <w:sz w:val="26"/>
          <w:szCs w:val="26"/>
          <w:shd w:val="clear" w:color="auto" w:fill="FFFFFF"/>
          <w:lang w:eastAsia="uk-UA"/>
        </w:rPr>
        <w:t>6.7. Заклад здійснює бухгалтерський, управлінський, оперативний облік та веде статистичну звітність відповідно до норм чинного законодавства України.</w:t>
      </w:r>
    </w:p>
    <w:p w:rsidR="00F93B0B" w:rsidRPr="00F93B0B" w:rsidRDefault="00F93B0B" w:rsidP="00F93B0B">
      <w:pPr>
        <w:shd w:val="clear" w:color="auto" w:fill="FFFFFF"/>
        <w:ind w:firstLine="708"/>
        <w:jc w:val="both"/>
        <w:textAlignment w:val="baseline"/>
        <w:rPr>
          <w:sz w:val="26"/>
          <w:szCs w:val="26"/>
          <w:shd w:val="clear" w:color="auto" w:fill="FFFFFF"/>
          <w:lang w:eastAsia="uk-UA"/>
        </w:rPr>
      </w:pPr>
      <w:r w:rsidRPr="00F93B0B">
        <w:rPr>
          <w:sz w:val="26"/>
          <w:szCs w:val="26"/>
          <w:shd w:val="clear" w:color="auto" w:fill="FFFFFF"/>
          <w:lang w:eastAsia="uk-UA"/>
        </w:rPr>
        <w:t>6.8. Головний бухгалтер Закладу здійснює забезпечення реалізації облікової політики Закладу, ведення бухгалтерського обліку фінансово-господарської діяльності та інших видів обліку дотримуючись єдиних методологічних принципів, установлених Законом України «Про бухгалтерський облік та фінансову звітність в Україні» та відповідно до нормативно-правових актів, що регламентують бюджетні відносини і фінансово-господарську діяльність бюджетних установ галузі культури, забезпечення своєчасного складання фінансової звітності та подання її відповідним органам та несе персональну відповідальність за достовірність даних фінансової звітності.</w:t>
      </w:r>
    </w:p>
    <w:p w:rsidR="00F93B0B" w:rsidRPr="00F93B0B" w:rsidRDefault="00F93B0B" w:rsidP="00F93B0B">
      <w:pPr>
        <w:shd w:val="clear" w:color="auto" w:fill="FFFFFF"/>
        <w:ind w:firstLine="708"/>
        <w:jc w:val="both"/>
        <w:textAlignment w:val="baseline"/>
        <w:rPr>
          <w:sz w:val="26"/>
          <w:szCs w:val="26"/>
          <w:lang w:eastAsia="uk-UA"/>
        </w:rPr>
      </w:pPr>
      <w:r w:rsidRPr="00F93B0B">
        <w:rPr>
          <w:sz w:val="26"/>
          <w:szCs w:val="26"/>
          <w:shd w:val="clear" w:color="auto" w:fill="FFFFFF"/>
          <w:lang w:eastAsia="uk-UA"/>
        </w:rPr>
        <w:t xml:space="preserve">6.9. </w:t>
      </w:r>
      <w:r w:rsidRPr="00F93B0B">
        <w:rPr>
          <w:sz w:val="26"/>
          <w:szCs w:val="26"/>
          <w:lang w:eastAsia="uk-UA"/>
        </w:rPr>
        <w:t>Директор та Головний бухгалтер Закладу несуть персональну відповідальність за додержання порядку ведення і достовірності обліку фінансової, статистичної звітності.</w:t>
      </w:r>
    </w:p>
    <w:p w:rsidR="00F93B0B" w:rsidRPr="00F93B0B" w:rsidRDefault="00F93B0B" w:rsidP="00F93B0B">
      <w:pPr>
        <w:shd w:val="clear" w:color="auto" w:fill="FFFFFF"/>
        <w:ind w:firstLine="708"/>
        <w:jc w:val="both"/>
        <w:textAlignment w:val="baseline"/>
        <w:rPr>
          <w:sz w:val="26"/>
          <w:szCs w:val="26"/>
          <w:lang w:eastAsia="uk-UA"/>
        </w:rPr>
      </w:pPr>
    </w:p>
    <w:p w:rsidR="00F93B0B" w:rsidRPr="00F93B0B" w:rsidRDefault="00F93B0B" w:rsidP="00F93B0B">
      <w:pPr>
        <w:ind w:left="360" w:hanging="360"/>
        <w:jc w:val="center"/>
        <w:rPr>
          <w:b/>
          <w:bCs/>
          <w:sz w:val="26"/>
          <w:szCs w:val="26"/>
        </w:rPr>
      </w:pPr>
      <w:r w:rsidRPr="00F93B0B">
        <w:rPr>
          <w:b/>
          <w:bCs/>
          <w:sz w:val="26"/>
          <w:szCs w:val="26"/>
        </w:rPr>
        <w:t>VІI.  ТРУДОВИЙ КОЛЕКТИВ</w:t>
      </w:r>
    </w:p>
    <w:p w:rsidR="00F93B0B" w:rsidRPr="00F93B0B" w:rsidRDefault="00F93B0B" w:rsidP="00F93B0B">
      <w:pPr>
        <w:ind w:left="360" w:hanging="360"/>
        <w:jc w:val="center"/>
        <w:rPr>
          <w:b/>
          <w:bCs/>
          <w:sz w:val="26"/>
          <w:szCs w:val="26"/>
        </w:rPr>
      </w:pPr>
    </w:p>
    <w:p w:rsidR="00F93B0B" w:rsidRPr="00F93B0B" w:rsidRDefault="00F93B0B" w:rsidP="00F93B0B">
      <w:pPr>
        <w:autoSpaceDE w:val="0"/>
        <w:autoSpaceDN w:val="0"/>
        <w:adjustRightInd w:val="0"/>
        <w:ind w:firstLine="709"/>
        <w:jc w:val="both"/>
        <w:rPr>
          <w:noProof/>
          <w:sz w:val="26"/>
          <w:szCs w:val="26"/>
          <w:lang w:eastAsia="uk-UA"/>
        </w:rPr>
      </w:pPr>
      <w:r w:rsidRPr="00F93B0B">
        <w:rPr>
          <w:noProof/>
          <w:sz w:val="26"/>
          <w:szCs w:val="26"/>
          <w:lang w:eastAsia="uk-UA"/>
        </w:rPr>
        <w:t xml:space="preserve">7.1. Трудовий колектив </w:t>
      </w:r>
      <w:r w:rsidRPr="00F93B0B">
        <w:rPr>
          <w:sz w:val="26"/>
          <w:szCs w:val="26"/>
          <w:lang w:eastAsia="uk-UA"/>
        </w:rPr>
        <w:t>Закладу</w:t>
      </w:r>
      <w:r w:rsidRPr="00F93B0B">
        <w:rPr>
          <w:noProof/>
          <w:sz w:val="26"/>
          <w:szCs w:val="26"/>
          <w:lang w:eastAsia="uk-UA"/>
        </w:rPr>
        <w:t xml:space="preserve"> складають фізичні особи, які своєю працею беруть участь у його діяльності на підставі трудових договорів.</w:t>
      </w:r>
    </w:p>
    <w:p w:rsidR="00F93B0B" w:rsidRPr="00F93B0B" w:rsidRDefault="00F93B0B" w:rsidP="00F93B0B">
      <w:pPr>
        <w:shd w:val="clear" w:color="auto" w:fill="FFFFFF"/>
        <w:autoSpaceDE w:val="0"/>
        <w:autoSpaceDN w:val="0"/>
        <w:adjustRightInd w:val="0"/>
        <w:ind w:firstLine="709"/>
        <w:jc w:val="both"/>
        <w:rPr>
          <w:sz w:val="26"/>
          <w:szCs w:val="26"/>
        </w:rPr>
      </w:pPr>
      <w:r w:rsidRPr="00F93B0B">
        <w:rPr>
          <w:sz w:val="26"/>
          <w:szCs w:val="26"/>
        </w:rPr>
        <w:t>7.2</w:t>
      </w:r>
      <w:r w:rsidRPr="00F93B0B">
        <w:rPr>
          <w:i/>
          <w:iCs/>
          <w:sz w:val="26"/>
          <w:szCs w:val="26"/>
        </w:rPr>
        <w:t>. </w:t>
      </w:r>
      <w:r w:rsidRPr="00F93B0B">
        <w:rPr>
          <w:sz w:val="26"/>
          <w:szCs w:val="26"/>
        </w:rPr>
        <w:t xml:space="preserve">Трудовий колектив Закладу формується на загальних засадах відповідно до вимог чинного законодавства України. </w:t>
      </w:r>
    </w:p>
    <w:p w:rsidR="00F93B0B" w:rsidRPr="00F93B0B" w:rsidRDefault="00F93B0B" w:rsidP="00F93B0B">
      <w:pPr>
        <w:autoSpaceDE w:val="0"/>
        <w:autoSpaceDN w:val="0"/>
        <w:adjustRightInd w:val="0"/>
        <w:ind w:firstLine="709"/>
        <w:jc w:val="both"/>
        <w:rPr>
          <w:noProof/>
          <w:sz w:val="26"/>
          <w:szCs w:val="26"/>
          <w:lang w:eastAsia="uk-UA"/>
        </w:rPr>
      </w:pPr>
      <w:r w:rsidRPr="00F93B0B">
        <w:rPr>
          <w:noProof/>
          <w:sz w:val="26"/>
          <w:szCs w:val="26"/>
          <w:lang w:eastAsia="uk-UA"/>
        </w:rPr>
        <w:t>7.3. Основною формою здійснення повноважень трудового колективу є загальні збори.</w:t>
      </w:r>
    </w:p>
    <w:p w:rsidR="00F93B0B" w:rsidRPr="00F93B0B" w:rsidRDefault="00F93B0B" w:rsidP="00F93B0B">
      <w:pPr>
        <w:shd w:val="clear" w:color="auto" w:fill="FFFFFF"/>
        <w:autoSpaceDE w:val="0"/>
        <w:autoSpaceDN w:val="0"/>
        <w:adjustRightInd w:val="0"/>
        <w:ind w:firstLine="709"/>
        <w:jc w:val="both"/>
        <w:rPr>
          <w:sz w:val="26"/>
          <w:szCs w:val="26"/>
        </w:rPr>
      </w:pPr>
      <w:r w:rsidRPr="00F93B0B">
        <w:rPr>
          <w:sz w:val="26"/>
          <w:szCs w:val="26"/>
        </w:rPr>
        <w:t>7.4. Умови організації та оплати праці трудового колективу Закладу, їх соціальний захист визначаються відповідно до вимог чинного законодавства України.</w:t>
      </w:r>
    </w:p>
    <w:p w:rsidR="00F93B0B" w:rsidRPr="00F93B0B" w:rsidRDefault="00F93B0B" w:rsidP="00F93B0B">
      <w:pPr>
        <w:shd w:val="clear" w:color="auto" w:fill="FFFFFF"/>
        <w:autoSpaceDE w:val="0"/>
        <w:autoSpaceDN w:val="0"/>
        <w:adjustRightInd w:val="0"/>
        <w:ind w:firstLine="709"/>
        <w:jc w:val="both"/>
        <w:rPr>
          <w:noProof/>
          <w:sz w:val="26"/>
          <w:szCs w:val="26"/>
          <w:lang w:eastAsia="uk-UA"/>
        </w:rPr>
      </w:pPr>
      <w:r w:rsidRPr="00F93B0B">
        <w:rPr>
          <w:sz w:val="26"/>
          <w:szCs w:val="26"/>
        </w:rPr>
        <w:t>7.5. Відносини між адміністрацією Закладу та трудовим колективом регулюються колективним договором та правилами внутрішнього трудового розпорядку.</w:t>
      </w:r>
      <w:r w:rsidRPr="00F93B0B">
        <w:rPr>
          <w:noProof/>
          <w:sz w:val="26"/>
          <w:szCs w:val="26"/>
          <w:lang w:eastAsia="uk-UA"/>
        </w:rPr>
        <w:t> Загальні збори трудового колективу розглядають проект колективного договору та приймають рішення щодо його схвалення або відхилення.</w:t>
      </w:r>
    </w:p>
    <w:p w:rsidR="00F93B0B" w:rsidRPr="00F93B0B" w:rsidRDefault="00F93B0B" w:rsidP="00F93B0B">
      <w:pPr>
        <w:shd w:val="clear" w:color="auto" w:fill="FFFFFF"/>
        <w:autoSpaceDE w:val="0"/>
        <w:autoSpaceDN w:val="0"/>
        <w:adjustRightInd w:val="0"/>
        <w:ind w:firstLine="709"/>
        <w:jc w:val="both"/>
        <w:rPr>
          <w:noProof/>
          <w:sz w:val="26"/>
          <w:szCs w:val="26"/>
          <w:lang w:eastAsia="uk-UA"/>
        </w:rPr>
      </w:pPr>
      <w:r w:rsidRPr="00F93B0B">
        <w:rPr>
          <w:noProof/>
          <w:sz w:val="26"/>
          <w:szCs w:val="26"/>
          <w:lang w:eastAsia="uk-UA"/>
        </w:rPr>
        <w:t xml:space="preserve">7.6. Для виконання робіт, що мають разовий характер, Заклад має право укладати договори цивільно-правового характеру з окремими особами та колективами з оплатою праці за згодою сторін.      </w:t>
      </w:r>
    </w:p>
    <w:p w:rsidR="00F93B0B" w:rsidRPr="00F93B0B" w:rsidRDefault="00F93B0B" w:rsidP="00F93B0B">
      <w:pPr>
        <w:shd w:val="clear" w:color="auto" w:fill="FFFFFF"/>
        <w:autoSpaceDE w:val="0"/>
        <w:autoSpaceDN w:val="0"/>
        <w:adjustRightInd w:val="0"/>
        <w:ind w:firstLine="709"/>
        <w:jc w:val="both"/>
        <w:rPr>
          <w:noProof/>
          <w:sz w:val="26"/>
          <w:szCs w:val="26"/>
          <w:lang w:eastAsia="uk-UA"/>
        </w:rPr>
      </w:pPr>
    </w:p>
    <w:p w:rsidR="00F93B0B" w:rsidRPr="00F93B0B" w:rsidRDefault="00F93B0B" w:rsidP="00F93B0B">
      <w:pPr>
        <w:ind w:firstLine="708"/>
        <w:jc w:val="center"/>
        <w:rPr>
          <w:b/>
          <w:sz w:val="26"/>
          <w:szCs w:val="26"/>
        </w:rPr>
      </w:pPr>
      <w:proofErr w:type="gramStart"/>
      <w:r w:rsidRPr="00F93B0B">
        <w:rPr>
          <w:b/>
          <w:sz w:val="26"/>
          <w:szCs w:val="26"/>
          <w:lang w:val="en-US"/>
        </w:rPr>
        <w:t>V</w:t>
      </w:r>
      <w:r w:rsidRPr="00F93B0B">
        <w:rPr>
          <w:b/>
          <w:sz w:val="26"/>
          <w:szCs w:val="26"/>
        </w:rPr>
        <w:t>ІІІ.</w:t>
      </w:r>
      <w:proofErr w:type="gramEnd"/>
      <w:r w:rsidRPr="00F93B0B">
        <w:rPr>
          <w:b/>
          <w:sz w:val="26"/>
          <w:szCs w:val="26"/>
        </w:rPr>
        <w:t xml:space="preserve"> ФІНАНСОВО-ГОСПОДАРСЬКА ДІЯЛЬНІСТЬ ЗАКЛАДУ</w:t>
      </w:r>
    </w:p>
    <w:p w:rsidR="00F93B0B" w:rsidRPr="00F93B0B" w:rsidRDefault="00F93B0B" w:rsidP="00F93B0B">
      <w:pPr>
        <w:ind w:firstLine="708"/>
        <w:jc w:val="center"/>
        <w:rPr>
          <w:b/>
          <w:sz w:val="26"/>
          <w:szCs w:val="26"/>
        </w:rPr>
      </w:pPr>
    </w:p>
    <w:p w:rsidR="00F93B0B" w:rsidRPr="00F93B0B" w:rsidRDefault="00F93B0B" w:rsidP="00F93B0B">
      <w:pPr>
        <w:ind w:firstLine="708"/>
        <w:jc w:val="both"/>
        <w:rPr>
          <w:sz w:val="26"/>
          <w:szCs w:val="26"/>
        </w:rPr>
      </w:pPr>
      <w:r w:rsidRPr="00F93B0B">
        <w:rPr>
          <w:sz w:val="26"/>
          <w:szCs w:val="26"/>
        </w:rPr>
        <w:t>8.1. Фінансово-господарська діяльність Закладу здійснюється на умовах самостійного ведення та бухгалтерського обліку відповідно до законодавства України та цього Статуту.</w:t>
      </w:r>
    </w:p>
    <w:p w:rsidR="00F93B0B" w:rsidRPr="00F93B0B" w:rsidRDefault="00F93B0B" w:rsidP="00F93B0B">
      <w:pPr>
        <w:ind w:firstLine="708"/>
        <w:jc w:val="both"/>
        <w:rPr>
          <w:sz w:val="26"/>
          <w:szCs w:val="26"/>
        </w:rPr>
      </w:pPr>
      <w:r w:rsidRPr="00F93B0B">
        <w:rPr>
          <w:sz w:val="26"/>
          <w:szCs w:val="26"/>
        </w:rPr>
        <w:lastRenderedPageBreak/>
        <w:t>8.2. Фінансову діяльність Заклад здійснює на основі фінансового плану, який затверджується Органом управління, відповідно до вимог чинного законодавства України.</w:t>
      </w:r>
    </w:p>
    <w:p w:rsidR="00F93B0B" w:rsidRPr="00F93B0B" w:rsidRDefault="00F93B0B" w:rsidP="00F93B0B">
      <w:pPr>
        <w:ind w:firstLine="708"/>
        <w:jc w:val="both"/>
        <w:rPr>
          <w:sz w:val="26"/>
          <w:szCs w:val="26"/>
        </w:rPr>
      </w:pPr>
      <w:r w:rsidRPr="00F93B0B">
        <w:rPr>
          <w:sz w:val="26"/>
          <w:szCs w:val="26"/>
        </w:rPr>
        <w:t>8.3. Фінансування Закладу здійснюється за рахунок коштів міського бюджету та за рахунок додаткових джерел фінансування, не заборонених законодавством України.</w:t>
      </w:r>
    </w:p>
    <w:p w:rsidR="00F93B0B" w:rsidRPr="00F93B0B" w:rsidRDefault="00F93B0B" w:rsidP="00F93B0B">
      <w:pPr>
        <w:ind w:firstLine="708"/>
        <w:jc w:val="both"/>
        <w:rPr>
          <w:sz w:val="26"/>
          <w:szCs w:val="26"/>
        </w:rPr>
      </w:pPr>
      <w:r w:rsidRPr="00F93B0B">
        <w:rPr>
          <w:sz w:val="26"/>
          <w:szCs w:val="26"/>
        </w:rPr>
        <w:t>8.4. Додатковими джерелами фінансування Закладу є:</w:t>
      </w:r>
    </w:p>
    <w:p w:rsidR="00F93B0B" w:rsidRPr="00F93B0B" w:rsidRDefault="00F93B0B" w:rsidP="00F93B0B">
      <w:pPr>
        <w:ind w:firstLine="708"/>
        <w:jc w:val="both"/>
        <w:rPr>
          <w:sz w:val="26"/>
          <w:szCs w:val="26"/>
        </w:rPr>
      </w:pPr>
      <w:r w:rsidRPr="00F93B0B">
        <w:rPr>
          <w:sz w:val="26"/>
          <w:szCs w:val="26"/>
        </w:rPr>
        <w:t>8.4.1. кошти, що надходять від господарської діяльності структурних підрозділів «Кав’ярня «Час на Каву»» та « Кінозал «Час Кіно»»;</w:t>
      </w:r>
    </w:p>
    <w:p w:rsidR="00F93B0B" w:rsidRPr="00F93B0B" w:rsidRDefault="00F93B0B" w:rsidP="00F93B0B">
      <w:pPr>
        <w:ind w:firstLine="708"/>
        <w:jc w:val="both"/>
        <w:rPr>
          <w:sz w:val="26"/>
          <w:szCs w:val="26"/>
        </w:rPr>
      </w:pPr>
      <w:r w:rsidRPr="00F93B0B">
        <w:rPr>
          <w:sz w:val="26"/>
          <w:szCs w:val="26"/>
        </w:rPr>
        <w:t>8.4.2. кошти, отримані від надання платних послуг;</w:t>
      </w:r>
    </w:p>
    <w:p w:rsidR="00F93B0B" w:rsidRPr="00F93B0B" w:rsidRDefault="00F93B0B" w:rsidP="00F93B0B">
      <w:pPr>
        <w:ind w:firstLine="708"/>
        <w:jc w:val="both"/>
        <w:rPr>
          <w:sz w:val="26"/>
          <w:szCs w:val="26"/>
        </w:rPr>
      </w:pPr>
      <w:r w:rsidRPr="00F93B0B">
        <w:rPr>
          <w:sz w:val="26"/>
          <w:szCs w:val="26"/>
        </w:rPr>
        <w:t>8.4.3. доходи від надання в оренду приміщень, матеріально-технічного обладнання;</w:t>
      </w:r>
    </w:p>
    <w:p w:rsidR="00F93B0B" w:rsidRPr="00F93B0B" w:rsidRDefault="00F93B0B" w:rsidP="00F93B0B">
      <w:pPr>
        <w:ind w:firstLine="708"/>
        <w:jc w:val="both"/>
        <w:rPr>
          <w:sz w:val="26"/>
          <w:szCs w:val="26"/>
        </w:rPr>
      </w:pPr>
      <w:r w:rsidRPr="00F93B0B">
        <w:rPr>
          <w:sz w:val="26"/>
          <w:szCs w:val="26"/>
        </w:rPr>
        <w:t>8.4.4. гранти, благодійні внески, добровільні пожертвування, грошові внески, матеріальні цінності, одержані від фізичних і юридичних осіб, у тому числі іноземних;</w:t>
      </w:r>
    </w:p>
    <w:p w:rsidR="00F93B0B" w:rsidRPr="00F93B0B" w:rsidRDefault="00F93B0B" w:rsidP="00F93B0B">
      <w:pPr>
        <w:ind w:firstLine="708"/>
        <w:jc w:val="both"/>
        <w:rPr>
          <w:sz w:val="26"/>
          <w:szCs w:val="26"/>
        </w:rPr>
      </w:pPr>
      <w:r w:rsidRPr="00F93B0B">
        <w:rPr>
          <w:sz w:val="26"/>
          <w:szCs w:val="26"/>
        </w:rPr>
        <w:t>8.4.5. інші джерела, що не заборонені законодавством України.</w:t>
      </w:r>
    </w:p>
    <w:p w:rsidR="00F93B0B" w:rsidRPr="00F93B0B" w:rsidRDefault="00F93B0B" w:rsidP="00F93B0B">
      <w:pPr>
        <w:ind w:firstLine="708"/>
        <w:jc w:val="both"/>
        <w:rPr>
          <w:sz w:val="26"/>
          <w:szCs w:val="26"/>
        </w:rPr>
      </w:pPr>
      <w:r w:rsidRPr="00F93B0B">
        <w:rPr>
          <w:sz w:val="26"/>
          <w:szCs w:val="26"/>
        </w:rPr>
        <w:t>8.5. Кошти, отримані Закладом з додаткових джерел фінансування використовуються виключно для фінансування видатків на його утримання, реалізації мети (цілей, завдань) та напрямів діяльності, визначених цим Статутом.</w:t>
      </w:r>
    </w:p>
    <w:p w:rsidR="00F93B0B" w:rsidRPr="00F93B0B" w:rsidRDefault="00F93B0B" w:rsidP="00F93B0B">
      <w:pPr>
        <w:ind w:firstLine="708"/>
        <w:jc w:val="both"/>
        <w:rPr>
          <w:sz w:val="26"/>
          <w:szCs w:val="26"/>
        </w:rPr>
      </w:pPr>
      <w:r w:rsidRPr="00F93B0B">
        <w:rPr>
          <w:sz w:val="26"/>
          <w:szCs w:val="26"/>
        </w:rPr>
        <w:t>8.6. Бюджетні асигнування Закладу не можуть зменшуватись у разі одержання коштів від додаткових джерел фінансування, не заборонених законодавством України.</w:t>
      </w:r>
    </w:p>
    <w:p w:rsidR="00F93B0B" w:rsidRPr="00F93B0B" w:rsidRDefault="00F93B0B" w:rsidP="00F93B0B">
      <w:pPr>
        <w:ind w:firstLine="708"/>
        <w:jc w:val="both"/>
        <w:rPr>
          <w:sz w:val="26"/>
          <w:szCs w:val="26"/>
        </w:rPr>
      </w:pPr>
      <w:r w:rsidRPr="00F93B0B">
        <w:rPr>
          <w:sz w:val="26"/>
          <w:szCs w:val="26"/>
        </w:rPr>
        <w:t>8.7. Доходи Закладу у вигляді коштів, матеріальних цінностей та нематеріальних активів, одержаних Закладом від здійснення або на здійснення діяльності, передбаченої цим Статутом, звільняються від оподаткування.</w:t>
      </w:r>
    </w:p>
    <w:p w:rsidR="00F93B0B" w:rsidRPr="00F93B0B" w:rsidRDefault="00F93B0B" w:rsidP="00F93B0B">
      <w:pPr>
        <w:ind w:firstLine="708"/>
        <w:jc w:val="both"/>
        <w:rPr>
          <w:sz w:val="26"/>
          <w:szCs w:val="26"/>
        </w:rPr>
      </w:pPr>
      <w:r w:rsidRPr="00F93B0B">
        <w:rPr>
          <w:sz w:val="26"/>
          <w:szCs w:val="26"/>
        </w:rPr>
        <w:t>8.8. Заклад, у процесі провадження фінансово-господарської діяльності має право:</w:t>
      </w:r>
    </w:p>
    <w:p w:rsidR="00F93B0B" w:rsidRPr="00F93B0B" w:rsidRDefault="00F93B0B" w:rsidP="00F93B0B">
      <w:pPr>
        <w:ind w:firstLine="708"/>
        <w:jc w:val="both"/>
        <w:rPr>
          <w:sz w:val="26"/>
          <w:szCs w:val="26"/>
        </w:rPr>
      </w:pPr>
      <w:r w:rsidRPr="00F93B0B">
        <w:rPr>
          <w:sz w:val="26"/>
          <w:szCs w:val="26"/>
        </w:rPr>
        <w:t>-   самостійно розпоряджатися коштами, одержаними від господарської та іншої діяльності відповідно до Статуту;</w:t>
      </w:r>
    </w:p>
    <w:p w:rsidR="00F93B0B" w:rsidRPr="00F93B0B" w:rsidRDefault="00F93B0B" w:rsidP="00F93B0B">
      <w:pPr>
        <w:ind w:firstLine="708"/>
        <w:jc w:val="both"/>
        <w:rPr>
          <w:sz w:val="26"/>
          <w:szCs w:val="26"/>
        </w:rPr>
      </w:pPr>
      <w:r w:rsidRPr="00F93B0B">
        <w:rPr>
          <w:sz w:val="26"/>
          <w:szCs w:val="26"/>
        </w:rPr>
        <w:t xml:space="preserve">-  </w:t>
      </w:r>
      <w:bookmarkStart w:id="9" w:name="_GoBack"/>
      <w:bookmarkEnd w:id="9"/>
      <w:r w:rsidRPr="00F93B0B">
        <w:rPr>
          <w:sz w:val="26"/>
          <w:szCs w:val="26"/>
        </w:rPr>
        <w:t>користуватися безоплатно земельною ділянкою, на якій розташований Заклад;</w:t>
      </w:r>
    </w:p>
    <w:p w:rsidR="00F93B0B" w:rsidRPr="00F93B0B" w:rsidRDefault="00F93B0B" w:rsidP="00F93B0B">
      <w:pPr>
        <w:ind w:firstLine="708"/>
        <w:jc w:val="both"/>
        <w:rPr>
          <w:sz w:val="26"/>
          <w:szCs w:val="26"/>
        </w:rPr>
      </w:pPr>
      <w:r w:rsidRPr="00F93B0B">
        <w:rPr>
          <w:sz w:val="26"/>
          <w:szCs w:val="26"/>
        </w:rPr>
        <w:t>-   розвивати власну матеріальну базу;</w:t>
      </w:r>
    </w:p>
    <w:p w:rsidR="00F93B0B" w:rsidRPr="00F93B0B" w:rsidRDefault="00F93B0B" w:rsidP="00F93B0B">
      <w:pPr>
        <w:ind w:firstLine="708"/>
        <w:jc w:val="both"/>
        <w:rPr>
          <w:sz w:val="26"/>
          <w:szCs w:val="26"/>
        </w:rPr>
      </w:pPr>
      <w:r w:rsidRPr="00F93B0B">
        <w:rPr>
          <w:sz w:val="26"/>
          <w:szCs w:val="26"/>
        </w:rPr>
        <w:t>-   виконувати інші дії, що не суперечать чинному законодавству України.</w:t>
      </w:r>
    </w:p>
    <w:p w:rsidR="00F93B0B" w:rsidRPr="00F93B0B" w:rsidRDefault="00F93B0B" w:rsidP="00F93B0B">
      <w:pPr>
        <w:ind w:firstLine="708"/>
        <w:jc w:val="both"/>
        <w:rPr>
          <w:sz w:val="26"/>
          <w:szCs w:val="26"/>
        </w:rPr>
      </w:pPr>
      <w:r w:rsidRPr="00F93B0B">
        <w:rPr>
          <w:sz w:val="26"/>
          <w:szCs w:val="26"/>
        </w:rPr>
        <w:t>8.9. Забороняється розподіл отриманих Закладом доходів (прибутків) або їх частин серед засновників Закладу, працівників (крім оплати їхньої праці, нарахування єдиного соціального внеску), членів органів управління та інших, пов’язаних з ними осіб</w:t>
      </w:r>
    </w:p>
    <w:p w:rsidR="00F93B0B" w:rsidRPr="00F93B0B" w:rsidRDefault="00F93B0B" w:rsidP="00F93B0B">
      <w:pPr>
        <w:ind w:firstLine="708"/>
        <w:jc w:val="both"/>
        <w:rPr>
          <w:sz w:val="26"/>
          <w:szCs w:val="26"/>
        </w:rPr>
      </w:pPr>
      <w:r w:rsidRPr="00F93B0B">
        <w:rPr>
          <w:sz w:val="26"/>
          <w:szCs w:val="26"/>
        </w:rPr>
        <w:t>8.10. Ведення бухгалтерського обліку та звітності в Закладі здійснюється у порядку, визначеному чинним законодавством України.</w:t>
      </w:r>
    </w:p>
    <w:p w:rsidR="00F93B0B" w:rsidRPr="00F93B0B" w:rsidRDefault="00F93B0B" w:rsidP="00F93B0B">
      <w:pPr>
        <w:ind w:firstLine="708"/>
        <w:jc w:val="both"/>
        <w:rPr>
          <w:sz w:val="26"/>
          <w:szCs w:val="26"/>
        </w:rPr>
      </w:pPr>
      <w:r w:rsidRPr="00F93B0B">
        <w:rPr>
          <w:sz w:val="26"/>
          <w:szCs w:val="26"/>
        </w:rPr>
        <w:t>8.11. Заклад здійснює процедури закупівель товарів, робіт і послуг відповідно до Закону України «Про публічні закупівлі» та чинного законодавства України.</w:t>
      </w:r>
    </w:p>
    <w:p w:rsidR="00F93B0B" w:rsidRPr="00F93B0B" w:rsidRDefault="00F93B0B" w:rsidP="00F93B0B">
      <w:pPr>
        <w:ind w:firstLine="708"/>
        <w:jc w:val="both"/>
        <w:rPr>
          <w:sz w:val="26"/>
          <w:szCs w:val="26"/>
        </w:rPr>
      </w:pPr>
      <w:r w:rsidRPr="00F93B0B">
        <w:rPr>
          <w:sz w:val="26"/>
          <w:szCs w:val="26"/>
        </w:rPr>
        <w:t>8.12. Фінансові результати діяльності Закладу визначаються на підставі річного бухгалтерського балансу.</w:t>
      </w:r>
    </w:p>
    <w:p w:rsidR="00F93B0B" w:rsidRDefault="00F93B0B" w:rsidP="00F93B0B">
      <w:pPr>
        <w:ind w:firstLine="708"/>
        <w:jc w:val="both"/>
        <w:rPr>
          <w:sz w:val="26"/>
          <w:szCs w:val="26"/>
        </w:rPr>
      </w:pPr>
      <w:r w:rsidRPr="00F93B0B">
        <w:rPr>
          <w:sz w:val="26"/>
          <w:szCs w:val="26"/>
        </w:rPr>
        <w:t>8.13. Матеріально-технічна база Закладу становить основні фонди та оборотні кошти, а також інші цінності, вартість яких відображається в самостійному балансі закладу.</w:t>
      </w:r>
    </w:p>
    <w:p w:rsidR="00F93B0B" w:rsidRDefault="00F93B0B" w:rsidP="00F93B0B">
      <w:pPr>
        <w:ind w:firstLine="708"/>
        <w:jc w:val="both"/>
        <w:rPr>
          <w:sz w:val="26"/>
          <w:szCs w:val="26"/>
        </w:rPr>
      </w:pPr>
    </w:p>
    <w:p w:rsidR="00F93B0B" w:rsidRDefault="00F93B0B" w:rsidP="00F93B0B">
      <w:pPr>
        <w:ind w:firstLine="708"/>
        <w:jc w:val="both"/>
        <w:rPr>
          <w:sz w:val="26"/>
          <w:szCs w:val="26"/>
        </w:rPr>
      </w:pPr>
    </w:p>
    <w:p w:rsidR="00F93B0B" w:rsidRDefault="00F93B0B" w:rsidP="00F93B0B">
      <w:pPr>
        <w:ind w:firstLine="708"/>
        <w:jc w:val="both"/>
        <w:rPr>
          <w:sz w:val="26"/>
          <w:szCs w:val="26"/>
        </w:rPr>
      </w:pPr>
    </w:p>
    <w:p w:rsidR="00F93B0B" w:rsidRPr="00F93B0B" w:rsidRDefault="00F93B0B" w:rsidP="00F93B0B">
      <w:pPr>
        <w:ind w:firstLine="708"/>
        <w:jc w:val="both"/>
        <w:rPr>
          <w:sz w:val="26"/>
          <w:szCs w:val="26"/>
        </w:rPr>
      </w:pPr>
    </w:p>
    <w:p w:rsidR="00F93B0B" w:rsidRPr="00F93B0B" w:rsidRDefault="00F93B0B" w:rsidP="00F93B0B">
      <w:pPr>
        <w:widowControl w:val="0"/>
        <w:autoSpaceDE w:val="0"/>
        <w:autoSpaceDN w:val="0"/>
        <w:adjustRightInd w:val="0"/>
        <w:ind w:left="708"/>
        <w:jc w:val="center"/>
        <w:rPr>
          <w:b/>
          <w:bCs/>
          <w:spacing w:val="-7"/>
          <w:sz w:val="26"/>
          <w:szCs w:val="26"/>
        </w:rPr>
      </w:pPr>
    </w:p>
    <w:p w:rsidR="00F93B0B" w:rsidRPr="00F93B0B" w:rsidRDefault="00F93B0B" w:rsidP="00F93B0B">
      <w:pPr>
        <w:widowControl w:val="0"/>
        <w:autoSpaceDE w:val="0"/>
        <w:autoSpaceDN w:val="0"/>
        <w:adjustRightInd w:val="0"/>
        <w:jc w:val="center"/>
        <w:rPr>
          <w:b/>
          <w:bCs/>
          <w:spacing w:val="-7"/>
          <w:sz w:val="26"/>
          <w:szCs w:val="26"/>
        </w:rPr>
      </w:pPr>
      <w:r w:rsidRPr="00F93B0B">
        <w:rPr>
          <w:b/>
          <w:bCs/>
          <w:spacing w:val="-7"/>
          <w:sz w:val="26"/>
          <w:szCs w:val="26"/>
        </w:rPr>
        <w:t>ІХ. ПРИПИНЕННЯ ДІЯЛЬНОСТІ ЗАКЛАДУ</w:t>
      </w:r>
    </w:p>
    <w:p w:rsidR="00F93B0B" w:rsidRPr="00F93B0B" w:rsidRDefault="00F93B0B" w:rsidP="00F93B0B">
      <w:pPr>
        <w:widowControl w:val="0"/>
        <w:autoSpaceDE w:val="0"/>
        <w:autoSpaceDN w:val="0"/>
        <w:adjustRightInd w:val="0"/>
        <w:jc w:val="center"/>
        <w:rPr>
          <w:b/>
          <w:bCs/>
          <w:spacing w:val="-7"/>
          <w:sz w:val="26"/>
          <w:szCs w:val="26"/>
        </w:rPr>
      </w:pPr>
    </w:p>
    <w:p w:rsidR="00F93B0B" w:rsidRPr="00F93B0B" w:rsidRDefault="00F93B0B" w:rsidP="00F93B0B">
      <w:pPr>
        <w:ind w:firstLine="708"/>
        <w:jc w:val="both"/>
        <w:rPr>
          <w:spacing w:val="-1"/>
          <w:sz w:val="26"/>
          <w:szCs w:val="26"/>
        </w:rPr>
      </w:pPr>
      <w:r w:rsidRPr="00F93B0B">
        <w:rPr>
          <w:spacing w:val="-1"/>
          <w:sz w:val="26"/>
          <w:szCs w:val="26"/>
        </w:rPr>
        <w:t xml:space="preserve">9.1. Припинення діяльності </w:t>
      </w:r>
      <w:r w:rsidRPr="00F93B0B">
        <w:rPr>
          <w:sz w:val="26"/>
          <w:szCs w:val="26"/>
        </w:rPr>
        <w:t>Закладу</w:t>
      </w:r>
      <w:r w:rsidRPr="00F93B0B">
        <w:rPr>
          <w:spacing w:val="-1"/>
          <w:sz w:val="26"/>
          <w:szCs w:val="26"/>
        </w:rPr>
        <w:t xml:space="preserve"> здійснюється згідно з вимогами чинного законодавства України.</w:t>
      </w:r>
    </w:p>
    <w:p w:rsidR="00F93B0B" w:rsidRPr="00F93B0B" w:rsidRDefault="00F93B0B" w:rsidP="00F93B0B">
      <w:pPr>
        <w:ind w:firstLine="708"/>
        <w:jc w:val="both"/>
        <w:rPr>
          <w:sz w:val="26"/>
          <w:szCs w:val="26"/>
        </w:rPr>
      </w:pPr>
      <w:r w:rsidRPr="00F93B0B">
        <w:rPr>
          <w:sz w:val="26"/>
          <w:szCs w:val="26"/>
        </w:rPr>
        <w:t xml:space="preserve">9.2. У разі </w:t>
      </w:r>
      <w:r w:rsidRPr="00F93B0B">
        <w:rPr>
          <w:spacing w:val="-2"/>
          <w:sz w:val="26"/>
          <w:szCs w:val="26"/>
        </w:rPr>
        <w:t xml:space="preserve">ліквідації </w:t>
      </w:r>
      <w:r w:rsidRPr="00F93B0B">
        <w:rPr>
          <w:sz w:val="26"/>
          <w:szCs w:val="26"/>
          <w:shd w:val="clear" w:color="auto" w:fill="FFFFFF"/>
        </w:rPr>
        <w:t>Закладу (злиття, приєднання, поділ, виділ або перетворення)</w:t>
      </w:r>
      <w:r w:rsidRPr="00F93B0B">
        <w:rPr>
          <w:sz w:val="26"/>
          <w:szCs w:val="26"/>
        </w:rPr>
        <w:t xml:space="preserve"> його активи передаються одному або кільком неприбутковим(Закладам) організаціям відповідного виду або зараховуються до доходу місцевого бюджету. </w:t>
      </w:r>
    </w:p>
    <w:p w:rsidR="00F93B0B" w:rsidRPr="00F93B0B" w:rsidRDefault="00F93B0B" w:rsidP="00F93B0B">
      <w:pPr>
        <w:ind w:firstLine="708"/>
        <w:jc w:val="both"/>
        <w:rPr>
          <w:sz w:val="26"/>
          <w:szCs w:val="26"/>
        </w:rPr>
      </w:pPr>
      <w:r w:rsidRPr="00F93B0B">
        <w:rPr>
          <w:sz w:val="26"/>
          <w:szCs w:val="26"/>
        </w:rPr>
        <w:t>9.3. Заклад вважається реорганізованим або ліквідованим з дати внесення відповідного запису до Державного реєстру України юридичних осіб, фізичних осіб-підприємців та громадським формувань.</w:t>
      </w:r>
    </w:p>
    <w:p w:rsidR="00F93B0B" w:rsidRPr="00F93B0B" w:rsidRDefault="00F93B0B" w:rsidP="00F93B0B">
      <w:pPr>
        <w:ind w:firstLine="708"/>
        <w:jc w:val="both"/>
        <w:rPr>
          <w:sz w:val="26"/>
          <w:szCs w:val="26"/>
        </w:rPr>
      </w:pPr>
    </w:p>
    <w:p w:rsidR="00F93B0B" w:rsidRPr="00F93B0B" w:rsidRDefault="00F93B0B" w:rsidP="00F93B0B">
      <w:pPr>
        <w:ind w:firstLine="708"/>
        <w:jc w:val="both"/>
        <w:rPr>
          <w:sz w:val="26"/>
          <w:szCs w:val="26"/>
        </w:rPr>
      </w:pPr>
    </w:p>
    <w:p w:rsidR="006A5EDD" w:rsidRPr="00F93B0B" w:rsidRDefault="00F93B0B" w:rsidP="00F93B0B">
      <w:pPr>
        <w:tabs>
          <w:tab w:val="left" w:pos="1260"/>
        </w:tabs>
        <w:rPr>
          <w:color w:val="1D1D1B"/>
          <w:sz w:val="26"/>
          <w:szCs w:val="26"/>
          <w:lang w:eastAsia="uk-UA"/>
        </w:rPr>
      </w:pPr>
      <w:r w:rsidRPr="00F93B0B">
        <w:rPr>
          <w:color w:val="000000"/>
          <w:sz w:val="26"/>
          <w:szCs w:val="26"/>
        </w:rPr>
        <w:t xml:space="preserve"> </w:t>
      </w:r>
      <w:r w:rsidRPr="00F93B0B">
        <w:rPr>
          <w:color w:val="000000"/>
          <w:sz w:val="26"/>
          <w:szCs w:val="26"/>
        </w:rPr>
        <w:tab/>
      </w:r>
      <w:r w:rsidR="007B75F8" w:rsidRPr="00F93B0B">
        <w:rPr>
          <w:color w:val="1D1D1B"/>
          <w:sz w:val="26"/>
          <w:szCs w:val="26"/>
          <w:lang w:eastAsia="uk-UA"/>
        </w:rPr>
        <w:t xml:space="preserve"> </w:t>
      </w:r>
      <w:r w:rsidR="00685003" w:rsidRPr="00F93B0B">
        <w:rPr>
          <w:color w:val="1D1D1B"/>
          <w:sz w:val="26"/>
          <w:szCs w:val="26"/>
          <w:lang w:eastAsia="uk-UA"/>
        </w:rPr>
        <w:t xml:space="preserve"> </w:t>
      </w:r>
    </w:p>
    <w:sectPr w:rsidR="006A5EDD" w:rsidRPr="00F93B0B" w:rsidSect="00A2675C">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robaPro">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1C64E4"/>
    <w:multiLevelType w:val="hybridMultilevel"/>
    <w:tmpl w:val="EBB8AD9E"/>
    <w:lvl w:ilvl="0" w:tplc="AF5006A2">
      <w:start w:val="1"/>
      <w:numFmt w:val="bullet"/>
      <w:lvlText w:val="-"/>
      <w:lvlJc w:val="left"/>
      <w:pPr>
        <w:ind w:left="1068" w:hanging="360"/>
      </w:pPr>
      <w:rPr>
        <w:rFonts w:ascii="Times New Roman" w:eastAsia="Times New Roman"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1">
    <w:nsid w:val="51C81A61"/>
    <w:multiLevelType w:val="hybridMultilevel"/>
    <w:tmpl w:val="8518929C"/>
    <w:lvl w:ilvl="0" w:tplc="8530001C">
      <w:numFmt w:val="bullet"/>
      <w:lvlText w:val="-"/>
      <w:lvlJc w:val="left"/>
      <w:pPr>
        <w:ind w:left="720" w:hanging="360"/>
      </w:pPr>
      <w:rPr>
        <w:rFonts w:ascii="ProbaPro" w:eastAsia="Times New Roman" w:hAnsi="ProbaPro"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E9B33DF"/>
    <w:multiLevelType w:val="multilevel"/>
    <w:tmpl w:val="2DAC7634"/>
    <w:lvl w:ilvl="0">
      <w:start w:val="1"/>
      <w:numFmt w:val="decimal"/>
      <w:lvlText w:val="%1."/>
      <w:lvlJc w:val="left"/>
      <w:pPr>
        <w:ind w:left="510" w:hanging="510"/>
      </w:pPr>
      <w:rPr>
        <w:rFonts w:hint="default"/>
        <w:b/>
      </w:rPr>
    </w:lvl>
    <w:lvl w:ilvl="1">
      <w:start w:val="1"/>
      <w:numFmt w:val="decimal"/>
      <w:lvlText w:val="%2."/>
      <w:lvlJc w:val="left"/>
      <w:pPr>
        <w:ind w:left="1287" w:hanging="720"/>
      </w:pPr>
      <w:rPr>
        <w:rFonts w:ascii="Times New Roman" w:eastAsia="Times New Roman" w:hAnsi="Times New Roman" w:cs="Times New Roman"/>
        <w:b/>
      </w:rPr>
    </w:lvl>
    <w:lvl w:ilvl="2">
      <w:start w:val="1"/>
      <w:numFmt w:val="decimal"/>
      <w:lvlText w:val="%1.%2.%3."/>
      <w:lvlJc w:val="left"/>
      <w:pPr>
        <w:ind w:left="1854" w:hanging="720"/>
      </w:pPr>
      <w:rPr>
        <w:rFonts w:hint="default"/>
        <w:b/>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66553"/>
    <w:rsid w:val="0000073F"/>
    <w:rsid w:val="00020B5C"/>
    <w:rsid w:val="000C7440"/>
    <w:rsid w:val="000E0E2F"/>
    <w:rsid w:val="000F267D"/>
    <w:rsid w:val="000F7B59"/>
    <w:rsid w:val="00101663"/>
    <w:rsid w:val="00111B95"/>
    <w:rsid w:val="0012280C"/>
    <w:rsid w:val="00134095"/>
    <w:rsid w:val="00136280"/>
    <w:rsid w:val="001A09CD"/>
    <w:rsid w:val="001D6F7E"/>
    <w:rsid w:val="001E695E"/>
    <w:rsid w:val="00204F85"/>
    <w:rsid w:val="00207361"/>
    <w:rsid w:val="00210EC1"/>
    <w:rsid w:val="00236560"/>
    <w:rsid w:val="00243FC3"/>
    <w:rsid w:val="002453F9"/>
    <w:rsid w:val="002471C2"/>
    <w:rsid w:val="00281B8A"/>
    <w:rsid w:val="002F0BA0"/>
    <w:rsid w:val="002F4123"/>
    <w:rsid w:val="0035048B"/>
    <w:rsid w:val="00366553"/>
    <w:rsid w:val="00382858"/>
    <w:rsid w:val="00395F7E"/>
    <w:rsid w:val="003A3D7A"/>
    <w:rsid w:val="003A69E4"/>
    <w:rsid w:val="003B0092"/>
    <w:rsid w:val="003B1783"/>
    <w:rsid w:val="003B52EE"/>
    <w:rsid w:val="003C3DEA"/>
    <w:rsid w:val="003D776D"/>
    <w:rsid w:val="003E5760"/>
    <w:rsid w:val="003F0F75"/>
    <w:rsid w:val="0045472A"/>
    <w:rsid w:val="00487A64"/>
    <w:rsid w:val="004972A9"/>
    <w:rsid w:val="004A3130"/>
    <w:rsid w:val="004E6E91"/>
    <w:rsid w:val="004F1C9E"/>
    <w:rsid w:val="00512D9B"/>
    <w:rsid w:val="00537D56"/>
    <w:rsid w:val="005C527F"/>
    <w:rsid w:val="00613EC1"/>
    <w:rsid w:val="00636367"/>
    <w:rsid w:val="00685003"/>
    <w:rsid w:val="006A5EDD"/>
    <w:rsid w:val="006A7F56"/>
    <w:rsid w:val="006C4E0C"/>
    <w:rsid w:val="006D2CE0"/>
    <w:rsid w:val="006D39AD"/>
    <w:rsid w:val="006E0D9F"/>
    <w:rsid w:val="00707AC7"/>
    <w:rsid w:val="007373D7"/>
    <w:rsid w:val="007473FB"/>
    <w:rsid w:val="00771B8D"/>
    <w:rsid w:val="007A63A6"/>
    <w:rsid w:val="007B7412"/>
    <w:rsid w:val="007B75F8"/>
    <w:rsid w:val="007C7EA9"/>
    <w:rsid w:val="007E7238"/>
    <w:rsid w:val="0080505E"/>
    <w:rsid w:val="00850C71"/>
    <w:rsid w:val="00872A68"/>
    <w:rsid w:val="00893E82"/>
    <w:rsid w:val="008B742A"/>
    <w:rsid w:val="008C1FA6"/>
    <w:rsid w:val="008D6426"/>
    <w:rsid w:val="00910AD0"/>
    <w:rsid w:val="009158B8"/>
    <w:rsid w:val="0092406F"/>
    <w:rsid w:val="00964E56"/>
    <w:rsid w:val="00975D11"/>
    <w:rsid w:val="009E471A"/>
    <w:rsid w:val="00A2675C"/>
    <w:rsid w:val="00A65213"/>
    <w:rsid w:val="00A926B9"/>
    <w:rsid w:val="00AA2091"/>
    <w:rsid w:val="00AB7952"/>
    <w:rsid w:val="00AE6298"/>
    <w:rsid w:val="00AF0A8E"/>
    <w:rsid w:val="00B23B41"/>
    <w:rsid w:val="00B84D0B"/>
    <w:rsid w:val="00BA10B4"/>
    <w:rsid w:val="00BA125C"/>
    <w:rsid w:val="00BA15C2"/>
    <w:rsid w:val="00BC7C3E"/>
    <w:rsid w:val="00C33552"/>
    <w:rsid w:val="00C43685"/>
    <w:rsid w:val="00C632EF"/>
    <w:rsid w:val="00C75B68"/>
    <w:rsid w:val="00C77CC2"/>
    <w:rsid w:val="00CA54B6"/>
    <w:rsid w:val="00CC2DD0"/>
    <w:rsid w:val="00D37C0D"/>
    <w:rsid w:val="00D410CC"/>
    <w:rsid w:val="00D72815"/>
    <w:rsid w:val="00D82D7A"/>
    <w:rsid w:val="00D946A6"/>
    <w:rsid w:val="00DF11B2"/>
    <w:rsid w:val="00E323DD"/>
    <w:rsid w:val="00E442CA"/>
    <w:rsid w:val="00E84A15"/>
    <w:rsid w:val="00EC6DAF"/>
    <w:rsid w:val="00EE4661"/>
    <w:rsid w:val="00EF1F23"/>
    <w:rsid w:val="00F244E6"/>
    <w:rsid w:val="00F24B8E"/>
    <w:rsid w:val="00F6482F"/>
    <w:rsid w:val="00F87959"/>
    <w:rsid w:val="00F93B0B"/>
    <w:rsid w:val="00FB113B"/>
    <w:rsid w:val="00FB43F5"/>
    <w:rsid w:val="00FF20BC"/>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6553"/>
    <w:rPr>
      <w:rFonts w:ascii="Times New Roman" w:eastAsia="Times New Roman" w:hAnsi="Times New Roman"/>
      <w:sz w:val="24"/>
      <w:szCs w:val="24"/>
      <w:lang w:eastAsia="ru-RU"/>
    </w:rPr>
  </w:style>
  <w:style w:type="paragraph" w:styleId="1">
    <w:name w:val="heading 1"/>
    <w:basedOn w:val="a"/>
    <w:next w:val="a"/>
    <w:link w:val="10"/>
    <w:uiPriority w:val="99"/>
    <w:qFormat/>
    <w:rsid w:val="004E6E91"/>
    <w:pPr>
      <w:keepNext/>
      <w:outlineLvl w:val="0"/>
    </w:pPr>
    <w:rPr>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1E695E"/>
    <w:rPr>
      <w:b/>
      <w:bCs/>
    </w:rPr>
  </w:style>
  <w:style w:type="paragraph" w:styleId="a4">
    <w:name w:val="No Spacing"/>
    <w:uiPriority w:val="1"/>
    <w:qFormat/>
    <w:rsid w:val="001E695E"/>
    <w:rPr>
      <w:sz w:val="22"/>
      <w:szCs w:val="22"/>
      <w:lang w:eastAsia="en-US"/>
    </w:rPr>
  </w:style>
  <w:style w:type="paragraph" w:styleId="a5">
    <w:name w:val="Normal (Web)"/>
    <w:basedOn w:val="a"/>
    <w:uiPriority w:val="99"/>
    <w:unhideWhenUsed/>
    <w:rsid w:val="00366553"/>
    <w:pPr>
      <w:spacing w:before="100" w:beforeAutospacing="1" w:after="100" w:afterAutospacing="1"/>
    </w:pPr>
    <w:rPr>
      <w:lang w:eastAsia="uk-UA"/>
    </w:rPr>
  </w:style>
  <w:style w:type="paragraph" w:customStyle="1" w:styleId="docdata">
    <w:name w:val="docdata"/>
    <w:aliases w:val="docy,v5,5553,baiaagaaboqcaaad5xmaaax1ewaaaaaaaaaaaaaaaaaaaaaaaaaaaaaaaaaaaaaaaaaaaaaaaaaaaaaaaaaaaaaaaaaaaaaaaaaaaaaaaaaaaaaaaaaaaaaaaaaaaaaaaaaaaaaaaaaaaaaaaaaaaaaaaaaaaaaaaaaaaaaaaaaaaaaaaaaaaaaaaaaaaaaaaaaaaaaaaaaaaaaaaaaaaaaaaaaaaaaaaaaaaaaa"/>
    <w:basedOn w:val="a"/>
    <w:rsid w:val="00366553"/>
    <w:pPr>
      <w:spacing w:before="100" w:beforeAutospacing="1" w:after="100" w:afterAutospacing="1"/>
    </w:pPr>
    <w:rPr>
      <w:lang w:eastAsia="uk-UA"/>
    </w:rPr>
  </w:style>
  <w:style w:type="character" w:customStyle="1" w:styleId="10">
    <w:name w:val="Заголовок 1 Знак"/>
    <w:basedOn w:val="a0"/>
    <w:link w:val="1"/>
    <w:uiPriority w:val="99"/>
    <w:rsid w:val="004E6E91"/>
    <w:rPr>
      <w:rFonts w:ascii="Times New Roman" w:eastAsia="Times New Roman" w:hAnsi="Times New Roman"/>
      <w:sz w:val="24"/>
      <w:lang w:eastAsia="ru-RU"/>
    </w:rPr>
  </w:style>
  <w:style w:type="paragraph" w:styleId="a6">
    <w:name w:val="Subtitle"/>
    <w:basedOn w:val="a"/>
    <w:link w:val="a7"/>
    <w:qFormat/>
    <w:rsid w:val="004E6E91"/>
    <w:pPr>
      <w:spacing w:after="60" w:line="276" w:lineRule="auto"/>
      <w:jc w:val="center"/>
      <w:outlineLvl w:val="1"/>
    </w:pPr>
    <w:rPr>
      <w:rFonts w:ascii="Arial" w:hAnsi="Arial" w:cs="Arial"/>
      <w:lang w:val="ru-RU"/>
    </w:rPr>
  </w:style>
  <w:style w:type="character" w:customStyle="1" w:styleId="a7">
    <w:name w:val="Подзаголовок Знак"/>
    <w:basedOn w:val="a0"/>
    <w:link w:val="a6"/>
    <w:rsid w:val="004E6E91"/>
    <w:rPr>
      <w:rFonts w:ascii="Arial" w:eastAsia="Times New Roman" w:hAnsi="Arial" w:cs="Arial"/>
      <w:sz w:val="24"/>
      <w:szCs w:val="24"/>
      <w:lang w:val="ru-RU" w:eastAsia="ru-RU"/>
    </w:rPr>
  </w:style>
  <w:style w:type="paragraph" w:styleId="a8">
    <w:name w:val="Balloon Text"/>
    <w:basedOn w:val="a"/>
    <w:link w:val="a9"/>
    <w:uiPriority w:val="99"/>
    <w:semiHidden/>
    <w:unhideWhenUsed/>
    <w:rsid w:val="00C33552"/>
    <w:rPr>
      <w:rFonts w:ascii="Tahoma" w:hAnsi="Tahoma" w:cs="Tahoma"/>
      <w:sz w:val="16"/>
      <w:szCs w:val="16"/>
    </w:rPr>
  </w:style>
  <w:style w:type="character" w:customStyle="1" w:styleId="a9">
    <w:name w:val="Текст выноски Знак"/>
    <w:basedOn w:val="a0"/>
    <w:link w:val="a8"/>
    <w:uiPriority w:val="99"/>
    <w:semiHidden/>
    <w:rsid w:val="00C33552"/>
    <w:rPr>
      <w:rFonts w:ascii="Tahoma" w:eastAsia="Times New Roman" w:hAnsi="Tahoma" w:cs="Tahoma"/>
      <w:sz w:val="16"/>
      <w:szCs w:val="16"/>
      <w:lang w:eastAsia="ru-RU"/>
    </w:rPr>
  </w:style>
  <w:style w:type="paragraph" w:styleId="aa">
    <w:name w:val="List Paragraph"/>
    <w:basedOn w:val="a"/>
    <w:uiPriority w:val="34"/>
    <w:qFormat/>
    <w:rsid w:val="007473FB"/>
    <w:pPr>
      <w:ind w:left="720"/>
      <w:contextualSpacing/>
    </w:pPr>
    <w:rPr>
      <w:lang w:eastAsia="uk-UA"/>
    </w:rPr>
  </w:style>
  <w:style w:type="character" w:customStyle="1" w:styleId="2318">
    <w:name w:val="2318"/>
    <w:aliases w:val="baiaagaaboqcaaad3qqaaaxrbaaaaaaaaaaaaaaaaaaaaaaaaaaaaaaaaaaaaaaaaaaaaaaaaaaaaaaaaaaaaaaaaaaaaaaaaaaaaaaaaaaaaaaaaaaaaaaaaaaaaaaaaaaaaaaaaaaaaaaaaaaaaaaaaaaaaaaaaaaaaaaaaaaaaaaaaaaaaaaaaaaaaaaaaaaaaaaaaaaaaaaaaaaaaaaaaaaaaaaaaaaaaaaa"/>
    <w:basedOn w:val="a0"/>
    <w:rsid w:val="00F93B0B"/>
  </w:style>
</w:styles>
</file>

<file path=word/webSettings.xml><?xml version="1.0" encoding="utf-8"?>
<w:webSettings xmlns:r="http://schemas.openxmlformats.org/officeDocument/2006/relationships" xmlns:w="http://schemas.openxmlformats.org/wordprocessingml/2006/main">
  <w:divs>
    <w:div w:id="1455557247">
      <w:bodyDiv w:val="1"/>
      <w:marLeft w:val="0"/>
      <w:marRight w:val="0"/>
      <w:marTop w:val="0"/>
      <w:marBottom w:val="0"/>
      <w:divBdr>
        <w:top w:val="none" w:sz="0" w:space="0" w:color="auto"/>
        <w:left w:val="none" w:sz="0" w:space="0" w:color="auto"/>
        <w:bottom w:val="none" w:sz="0" w:space="0" w:color="auto"/>
        <w:right w:val="none" w:sz="0" w:space="0" w:color="auto"/>
      </w:divBdr>
    </w:div>
    <w:div w:id="1522209288">
      <w:bodyDiv w:val="1"/>
      <w:marLeft w:val="0"/>
      <w:marRight w:val="0"/>
      <w:marTop w:val="0"/>
      <w:marBottom w:val="0"/>
      <w:divBdr>
        <w:top w:val="none" w:sz="0" w:space="0" w:color="auto"/>
        <w:left w:val="none" w:sz="0" w:space="0" w:color="auto"/>
        <w:bottom w:val="none" w:sz="0" w:space="0" w:color="auto"/>
        <w:right w:val="none" w:sz="0" w:space="0" w:color="auto"/>
      </w:divBdr>
    </w:div>
    <w:div w:id="1983998285">
      <w:bodyDiv w:val="1"/>
      <w:marLeft w:val="0"/>
      <w:marRight w:val="0"/>
      <w:marTop w:val="0"/>
      <w:marBottom w:val="0"/>
      <w:divBdr>
        <w:top w:val="none" w:sz="0" w:space="0" w:color="auto"/>
        <w:left w:val="none" w:sz="0" w:space="0" w:color="auto"/>
        <w:bottom w:val="none" w:sz="0" w:space="0" w:color="auto"/>
        <w:right w:val="none" w:sz="0" w:space="0" w:color="auto"/>
      </w:divBdr>
      <w:divsChild>
        <w:div w:id="260064432">
          <w:marLeft w:val="0"/>
          <w:marRight w:val="0"/>
          <w:marTop w:val="120"/>
          <w:marBottom w:val="0"/>
          <w:divBdr>
            <w:top w:val="none" w:sz="0" w:space="0" w:color="auto"/>
            <w:left w:val="none" w:sz="0" w:space="0" w:color="auto"/>
            <w:bottom w:val="none" w:sz="0" w:space="0" w:color="auto"/>
            <w:right w:val="none" w:sz="0" w:space="0" w:color="auto"/>
          </w:divBdr>
          <w:divsChild>
            <w:div w:id="1633291302">
              <w:marLeft w:val="0"/>
              <w:marRight w:val="0"/>
              <w:marTop w:val="0"/>
              <w:marBottom w:val="0"/>
              <w:divBdr>
                <w:top w:val="none" w:sz="0" w:space="0" w:color="auto"/>
                <w:left w:val="none" w:sz="0" w:space="0" w:color="auto"/>
                <w:bottom w:val="none" w:sz="0" w:space="0" w:color="auto"/>
                <w:right w:val="none" w:sz="0" w:space="0" w:color="auto"/>
              </w:divBdr>
            </w:div>
          </w:divsChild>
        </w:div>
        <w:div w:id="597057972">
          <w:marLeft w:val="0"/>
          <w:marRight w:val="0"/>
          <w:marTop w:val="120"/>
          <w:marBottom w:val="0"/>
          <w:divBdr>
            <w:top w:val="none" w:sz="0" w:space="0" w:color="auto"/>
            <w:left w:val="none" w:sz="0" w:space="0" w:color="auto"/>
            <w:bottom w:val="none" w:sz="0" w:space="0" w:color="auto"/>
            <w:right w:val="none" w:sz="0" w:space="0" w:color="auto"/>
          </w:divBdr>
          <w:divsChild>
            <w:div w:id="503478545">
              <w:marLeft w:val="0"/>
              <w:marRight w:val="0"/>
              <w:marTop w:val="0"/>
              <w:marBottom w:val="0"/>
              <w:divBdr>
                <w:top w:val="none" w:sz="0" w:space="0" w:color="auto"/>
                <w:left w:val="none" w:sz="0" w:space="0" w:color="auto"/>
                <w:bottom w:val="none" w:sz="0" w:space="0" w:color="auto"/>
                <w:right w:val="none" w:sz="0" w:space="0" w:color="auto"/>
              </w:divBdr>
            </w:div>
          </w:divsChild>
        </w:div>
        <w:div w:id="652297777">
          <w:marLeft w:val="0"/>
          <w:marRight w:val="0"/>
          <w:marTop w:val="120"/>
          <w:marBottom w:val="0"/>
          <w:divBdr>
            <w:top w:val="none" w:sz="0" w:space="0" w:color="auto"/>
            <w:left w:val="none" w:sz="0" w:space="0" w:color="auto"/>
            <w:bottom w:val="none" w:sz="0" w:space="0" w:color="auto"/>
            <w:right w:val="none" w:sz="0" w:space="0" w:color="auto"/>
          </w:divBdr>
          <w:divsChild>
            <w:div w:id="1534072588">
              <w:marLeft w:val="0"/>
              <w:marRight w:val="0"/>
              <w:marTop w:val="0"/>
              <w:marBottom w:val="0"/>
              <w:divBdr>
                <w:top w:val="none" w:sz="0" w:space="0" w:color="auto"/>
                <w:left w:val="none" w:sz="0" w:space="0" w:color="auto"/>
                <w:bottom w:val="none" w:sz="0" w:space="0" w:color="auto"/>
                <w:right w:val="none" w:sz="0" w:space="0" w:color="auto"/>
              </w:divBdr>
            </w:div>
          </w:divsChild>
        </w:div>
        <w:div w:id="1132406378">
          <w:marLeft w:val="0"/>
          <w:marRight w:val="0"/>
          <w:marTop w:val="0"/>
          <w:marBottom w:val="0"/>
          <w:divBdr>
            <w:top w:val="none" w:sz="0" w:space="0" w:color="auto"/>
            <w:left w:val="none" w:sz="0" w:space="0" w:color="auto"/>
            <w:bottom w:val="none" w:sz="0" w:space="0" w:color="auto"/>
            <w:right w:val="none" w:sz="0" w:space="0" w:color="auto"/>
          </w:divBdr>
        </w:div>
        <w:div w:id="1649430770">
          <w:marLeft w:val="0"/>
          <w:marRight w:val="0"/>
          <w:marTop w:val="120"/>
          <w:marBottom w:val="0"/>
          <w:divBdr>
            <w:top w:val="none" w:sz="0" w:space="0" w:color="auto"/>
            <w:left w:val="none" w:sz="0" w:space="0" w:color="auto"/>
            <w:bottom w:val="none" w:sz="0" w:space="0" w:color="auto"/>
            <w:right w:val="none" w:sz="0" w:space="0" w:color="auto"/>
          </w:divBdr>
          <w:divsChild>
            <w:div w:id="917518576">
              <w:marLeft w:val="0"/>
              <w:marRight w:val="0"/>
              <w:marTop w:val="0"/>
              <w:marBottom w:val="0"/>
              <w:divBdr>
                <w:top w:val="none" w:sz="0" w:space="0" w:color="auto"/>
                <w:left w:val="none" w:sz="0" w:space="0" w:color="auto"/>
                <w:bottom w:val="none" w:sz="0" w:space="0" w:color="auto"/>
                <w:right w:val="none" w:sz="0" w:space="0" w:color="auto"/>
              </w:divBdr>
            </w:div>
          </w:divsChild>
        </w:div>
        <w:div w:id="1848059756">
          <w:marLeft w:val="0"/>
          <w:marRight w:val="0"/>
          <w:marTop w:val="120"/>
          <w:marBottom w:val="0"/>
          <w:divBdr>
            <w:top w:val="none" w:sz="0" w:space="0" w:color="auto"/>
            <w:left w:val="none" w:sz="0" w:space="0" w:color="auto"/>
            <w:bottom w:val="none" w:sz="0" w:space="0" w:color="auto"/>
            <w:right w:val="none" w:sz="0" w:space="0" w:color="auto"/>
          </w:divBdr>
          <w:divsChild>
            <w:div w:id="1380395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020518">
      <w:bodyDiv w:val="1"/>
      <w:marLeft w:val="0"/>
      <w:marRight w:val="0"/>
      <w:marTop w:val="0"/>
      <w:marBottom w:val="0"/>
      <w:divBdr>
        <w:top w:val="none" w:sz="0" w:space="0" w:color="auto"/>
        <w:left w:val="none" w:sz="0" w:space="0" w:color="auto"/>
        <w:bottom w:val="none" w:sz="0" w:space="0" w:color="auto"/>
        <w:right w:val="none" w:sz="0" w:space="0" w:color="auto"/>
      </w:divBdr>
      <w:divsChild>
        <w:div w:id="64377364">
          <w:marLeft w:val="0"/>
          <w:marRight w:val="0"/>
          <w:marTop w:val="120"/>
          <w:marBottom w:val="0"/>
          <w:divBdr>
            <w:top w:val="none" w:sz="0" w:space="0" w:color="auto"/>
            <w:left w:val="none" w:sz="0" w:space="0" w:color="auto"/>
            <w:bottom w:val="none" w:sz="0" w:space="0" w:color="auto"/>
            <w:right w:val="none" w:sz="0" w:space="0" w:color="auto"/>
          </w:divBdr>
          <w:divsChild>
            <w:div w:id="548344319">
              <w:marLeft w:val="0"/>
              <w:marRight w:val="0"/>
              <w:marTop w:val="0"/>
              <w:marBottom w:val="0"/>
              <w:divBdr>
                <w:top w:val="none" w:sz="0" w:space="0" w:color="auto"/>
                <w:left w:val="none" w:sz="0" w:space="0" w:color="auto"/>
                <w:bottom w:val="none" w:sz="0" w:space="0" w:color="auto"/>
                <w:right w:val="none" w:sz="0" w:space="0" w:color="auto"/>
              </w:divBdr>
            </w:div>
          </w:divsChild>
        </w:div>
        <w:div w:id="1350647256">
          <w:marLeft w:val="0"/>
          <w:marRight w:val="0"/>
          <w:marTop w:val="120"/>
          <w:marBottom w:val="0"/>
          <w:divBdr>
            <w:top w:val="none" w:sz="0" w:space="0" w:color="auto"/>
            <w:left w:val="none" w:sz="0" w:space="0" w:color="auto"/>
            <w:bottom w:val="none" w:sz="0" w:space="0" w:color="auto"/>
            <w:right w:val="none" w:sz="0" w:space="0" w:color="auto"/>
          </w:divBdr>
          <w:divsChild>
            <w:div w:id="95506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10</Pages>
  <Words>15200</Words>
  <Characters>8665</Characters>
  <Application>Microsoft Office Word</Application>
  <DocSecurity>0</DocSecurity>
  <Lines>72</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23818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SPecialiST</dc:creator>
  <cp:lastModifiedBy>user</cp:lastModifiedBy>
  <cp:revision>4</cp:revision>
  <cp:lastPrinted>2020-09-25T11:17:00Z</cp:lastPrinted>
  <dcterms:created xsi:type="dcterms:W3CDTF">2020-09-25T05:49:00Z</dcterms:created>
  <dcterms:modified xsi:type="dcterms:W3CDTF">2020-09-25T11:19:00Z</dcterms:modified>
</cp:coreProperties>
</file>