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013E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013E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013E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AF7E73">
        <w:rPr>
          <w:b/>
          <w:sz w:val="26"/>
          <w:szCs w:val="26"/>
          <w:u w:val="single"/>
          <w:lang w:val="uk-UA"/>
        </w:rPr>
        <w:t>42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941F48" w:rsidRPr="007D3B93" w:rsidRDefault="00941F48" w:rsidP="00941F48">
            <w:pPr>
              <w:rPr>
                <w:sz w:val="26"/>
                <w:szCs w:val="26"/>
                <w:lang w:val="uk-UA"/>
              </w:rPr>
            </w:pPr>
            <w:r w:rsidRPr="007D3B93">
              <w:rPr>
                <w:sz w:val="26"/>
                <w:szCs w:val="26"/>
                <w:lang w:val="uk-UA"/>
              </w:rPr>
              <w:t xml:space="preserve">Про внесення змін в рішення міської </w:t>
            </w:r>
          </w:p>
          <w:p w:rsidR="00941F48" w:rsidRPr="007D3B93" w:rsidRDefault="00941F48" w:rsidP="00941F48">
            <w:pPr>
              <w:rPr>
                <w:sz w:val="26"/>
                <w:szCs w:val="26"/>
                <w:lang w:val="uk-UA"/>
              </w:rPr>
            </w:pPr>
            <w:r w:rsidRPr="007D3B93">
              <w:rPr>
                <w:sz w:val="26"/>
                <w:szCs w:val="26"/>
                <w:lang w:val="uk-UA"/>
              </w:rPr>
              <w:t xml:space="preserve">ради  стосовно </w:t>
            </w:r>
            <w:r w:rsidRPr="007D3B93">
              <w:rPr>
                <w:b/>
                <w:sz w:val="26"/>
                <w:szCs w:val="26"/>
                <w:lang w:val="uk-UA"/>
              </w:rPr>
              <w:t>гр.</w:t>
            </w:r>
            <w:r w:rsidRPr="007D3B93">
              <w:rPr>
                <w:sz w:val="26"/>
                <w:szCs w:val="26"/>
                <w:lang w:val="uk-UA"/>
              </w:rPr>
              <w:t xml:space="preserve"> </w:t>
            </w:r>
            <w:r w:rsidRPr="007D3B93">
              <w:rPr>
                <w:b/>
                <w:sz w:val="26"/>
                <w:szCs w:val="26"/>
                <w:lang w:val="uk-UA"/>
              </w:rPr>
              <w:t>Кулик Г.М.,</w:t>
            </w:r>
          </w:p>
          <w:p w:rsidR="00941F48" w:rsidRPr="007D3B93" w:rsidRDefault="00941F48" w:rsidP="00941F48">
            <w:pPr>
              <w:jc w:val="both"/>
              <w:rPr>
                <w:b/>
                <w:sz w:val="26"/>
                <w:szCs w:val="26"/>
                <w:lang w:val="uk-UA"/>
              </w:rPr>
            </w:pPr>
            <w:proofErr w:type="spellStart"/>
            <w:r w:rsidRPr="007D3B93">
              <w:rPr>
                <w:b/>
                <w:sz w:val="26"/>
                <w:szCs w:val="26"/>
                <w:lang w:val="uk-UA"/>
              </w:rPr>
              <w:t>Бринди</w:t>
            </w:r>
            <w:proofErr w:type="spellEnd"/>
            <w:r w:rsidRPr="007D3B93">
              <w:rPr>
                <w:b/>
                <w:sz w:val="26"/>
                <w:szCs w:val="26"/>
                <w:lang w:val="uk-UA"/>
              </w:rPr>
              <w:t xml:space="preserve"> І.Б., </w:t>
            </w:r>
            <w:proofErr w:type="spellStart"/>
            <w:r w:rsidRPr="007D3B93">
              <w:rPr>
                <w:b/>
                <w:sz w:val="26"/>
                <w:szCs w:val="26"/>
                <w:lang w:val="uk-UA"/>
              </w:rPr>
              <w:t>Булавинця</w:t>
            </w:r>
            <w:proofErr w:type="spellEnd"/>
            <w:r w:rsidRPr="007D3B93">
              <w:rPr>
                <w:b/>
                <w:sz w:val="26"/>
                <w:szCs w:val="26"/>
                <w:lang w:val="uk-UA"/>
              </w:rPr>
              <w:t xml:space="preserve"> Я.С.  </w:t>
            </w:r>
          </w:p>
          <w:p w:rsidR="00D44BB7" w:rsidRPr="00071049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941F48" w:rsidRPr="007D3B93" w:rsidRDefault="00941F48" w:rsidP="00941F48">
      <w:pPr>
        <w:jc w:val="both"/>
        <w:rPr>
          <w:sz w:val="26"/>
          <w:szCs w:val="26"/>
          <w:lang w:val="uk-UA"/>
        </w:rPr>
      </w:pPr>
    </w:p>
    <w:p w:rsidR="00941F48" w:rsidRPr="007D3B93" w:rsidRDefault="00941F48" w:rsidP="00941F48">
      <w:pPr>
        <w:tabs>
          <w:tab w:val="left" w:pos="8647"/>
        </w:tabs>
        <w:ind w:right="-1"/>
        <w:jc w:val="both"/>
        <w:rPr>
          <w:color w:val="333333"/>
          <w:sz w:val="26"/>
          <w:szCs w:val="26"/>
          <w:lang w:val="uk-UA"/>
        </w:rPr>
      </w:pPr>
      <w:r w:rsidRPr="007D3B93">
        <w:rPr>
          <w:color w:val="333333"/>
          <w:sz w:val="26"/>
          <w:szCs w:val="26"/>
          <w:lang w:val="uk-UA"/>
        </w:rPr>
        <w:t xml:space="preserve">        У зв’язку із технічною помилкою</w:t>
      </w:r>
      <w:r w:rsidRPr="007D3B93">
        <w:rPr>
          <w:b/>
          <w:color w:val="333333"/>
          <w:sz w:val="26"/>
          <w:szCs w:val="26"/>
          <w:lang w:val="uk-UA"/>
        </w:rPr>
        <w:t>,</w:t>
      </w:r>
      <w:r w:rsidRPr="007D3B93">
        <w:rPr>
          <w:color w:val="333333"/>
          <w:sz w:val="26"/>
          <w:szCs w:val="26"/>
          <w:lang w:val="uk-UA"/>
        </w:rPr>
        <w:t xml:space="preserve"> керуючись Законом України "Про місцеве самоврядування в Україні", ст.12 Земельного Кодексу України, враховуючи висновок постійної комісії міської ради з питань будівництва та землеустрою,</w:t>
      </w:r>
      <w:r w:rsidRPr="007D3B93">
        <w:rPr>
          <w:sz w:val="26"/>
          <w:szCs w:val="26"/>
          <w:lang w:val="uk-UA"/>
        </w:rPr>
        <w:t xml:space="preserve"> та постійної комісії міської ради з питань власності, житлово-комунального господарства та екології</w:t>
      </w:r>
      <w:r w:rsidRPr="007D3B93">
        <w:rPr>
          <w:color w:val="333333"/>
          <w:sz w:val="26"/>
          <w:szCs w:val="26"/>
          <w:lang w:val="uk-UA"/>
        </w:rPr>
        <w:t>, міська рада</w:t>
      </w:r>
    </w:p>
    <w:p w:rsidR="00941F48" w:rsidRDefault="00941F48" w:rsidP="00941F48">
      <w:pPr>
        <w:tabs>
          <w:tab w:val="left" w:pos="8647"/>
        </w:tabs>
        <w:ind w:right="-1"/>
        <w:jc w:val="both"/>
        <w:rPr>
          <w:b/>
          <w:bCs/>
          <w:color w:val="333333"/>
          <w:sz w:val="26"/>
          <w:szCs w:val="26"/>
          <w:lang w:val="uk-UA"/>
        </w:rPr>
      </w:pPr>
      <w:r w:rsidRPr="007D3B93">
        <w:rPr>
          <w:b/>
          <w:bCs/>
          <w:color w:val="333333"/>
          <w:sz w:val="26"/>
          <w:szCs w:val="26"/>
          <w:lang w:val="uk-UA"/>
        </w:rPr>
        <w:t>ВИРІШИЛА :</w:t>
      </w:r>
    </w:p>
    <w:p w:rsidR="00941F48" w:rsidRPr="007D3B93" w:rsidRDefault="00941F48" w:rsidP="00941F48">
      <w:pPr>
        <w:tabs>
          <w:tab w:val="left" w:pos="8647"/>
        </w:tabs>
        <w:ind w:right="-1"/>
        <w:jc w:val="both"/>
        <w:rPr>
          <w:color w:val="333333"/>
          <w:sz w:val="26"/>
          <w:szCs w:val="26"/>
          <w:lang w:val="uk-UA"/>
        </w:rPr>
      </w:pPr>
    </w:p>
    <w:p w:rsidR="00594138" w:rsidRDefault="00941F48" w:rsidP="00941F48">
      <w:pPr>
        <w:jc w:val="both"/>
        <w:rPr>
          <w:b/>
          <w:bCs/>
          <w:color w:val="333333"/>
          <w:sz w:val="26"/>
          <w:szCs w:val="26"/>
          <w:lang w:val="uk-UA"/>
        </w:rPr>
      </w:pPr>
      <w:r w:rsidRPr="007D3B93">
        <w:rPr>
          <w:b/>
          <w:bCs/>
          <w:color w:val="333333"/>
          <w:sz w:val="26"/>
          <w:szCs w:val="26"/>
        </w:rPr>
        <w:t>     </w:t>
      </w:r>
      <w:r w:rsidRPr="007D3B93">
        <w:rPr>
          <w:b/>
          <w:bCs/>
          <w:color w:val="333333"/>
          <w:sz w:val="26"/>
          <w:szCs w:val="26"/>
          <w:lang w:val="uk-UA"/>
        </w:rPr>
        <w:t xml:space="preserve"> </w:t>
      </w:r>
      <w:r w:rsidRPr="007D3B93">
        <w:rPr>
          <w:b/>
          <w:bCs/>
          <w:color w:val="333333"/>
          <w:sz w:val="26"/>
          <w:szCs w:val="26"/>
        </w:rPr>
        <w:t>   </w:t>
      </w:r>
      <w:r w:rsidR="00594138">
        <w:rPr>
          <w:b/>
          <w:bCs/>
          <w:color w:val="333333"/>
          <w:sz w:val="26"/>
          <w:szCs w:val="26"/>
          <w:lang w:val="uk-UA"/>
        </w:rPr>
        <w:t xml:space="preserve"> </w:t>
      </w:r>
      <w:r w:rsidRPr="007D3B93">
        <w:rPr>
          <w:b/>
          <w:bCs/>
          <w:color w:val="333333"/>
          <w:sz w:val="26"/>
          <w:szCs w:val="26"/>
        </w:rPr>
        <w:t> </w:t>
      </w:r>
      <w:r>
        <w:rPr>
          <w:b/>
          <w:bCs/>
          <w:color w:val="333333"/>
          <w:sz w:val="26"/>
          <w:szCs w:val="26"/>
          <w:lang w:val="uk-UA"/>
        </w:rPr>
        <w:t>1.</w:t>
      </w:r>
      <w:r w:rsidRPr="007D3B93">
        <w:rPr>
          <w:b/>
          <w:bCs/>
          <w:color w:val="333333"/>
          <w:sz w:val="26"/>
          <w:szCs w:val="26"/>
        </w:rPr>
        <w:t>  </w:t>
      </w:r>
      <w:r w:rsidRPr="007D3B93">
        <w:rPr>
          <w:b/>
          <w:bCs/>
          <w:color w:val="333333"/>
          <w:sz w:val="26"/>
          <w:szCs w:val="26"/>
          <w:lang w:val="uk-UA"/>
        </w:rPr>
        <w:t>Внести зміни</w:t>
      </w:r>
      <w:r w:rsidR="00594138">
        <w:rPr>
          <w:b/>
          <w:bCs/>
          <w:color w:val="333333"/>
          <w:sz w:val="26"/>
          <w:szCs w:val="26"/>
          <w:lang w:val="uk-UA"/>
        </w:rPr>
        <w:t>:</w:t>
      </w:r>
    </w:p>
    <w:p w:rsidR="00941F48" w:rsidRPr="007D3B93" w:rsidRDefault="00594138" w:rsidP="00594138">
      <w:pPr>
        <w:ind w:firstLine="708"/>
        <w:jc w:val="both"/>
        <w:rPr>
          <w:color w:val="333333"/>
          <w:sz w:val="26"/>
          <w:szCs w:val="26"/>
          <w:lang w:val="uk-UA"/>
        </w:rPr>
      </w:pPr>
      <w:r w:rsidRPr="00594138">
        <w:rPr>
          <w:b/>
          <w:color w:val="333333"/>
          <w:sz w:val="26"/>
          <w:szCs w:val="26"/>
          <w:lang w:val="uk-UA"/>
        </w:rPr>
        <w:t>1.1</w:t>
      </w:r>
      <w:r>
        <w:rPr>
          <w:color w:val="333333"/>
          <w:sz w:val="26"/>
          <w:szCs w:val="26"/>
          <w:lang w:val="uk-UA"/>
        </w:rPr>
        <w:t>.</w:t>
      </w:r>
      <w:r w:rsidR="00941F48" w:rsidRPr="007D3B93">
        <w:rPr>
          <w:color w:val="333333"/>
          <w:sz w:val="26"/>
          <w:szCs w:val="26"/>
          <w:lang w:val="uk-UA"/>
        </w:rPr>
        <w:t xml:space="preserve">  </w:t>
      </w:r>
      <w:r w:rsidR="00941F48" w:rsidRPr="00941F48">
        <w:rPr>
          <w:color w:val="333333"/>
          <w:sz w:val="26"/>
          <w:szCs w:val="26"/>
          <w:lang w:val="uk-UA"/>
        </w:rPr>
        <w:t xml:space="preserve"> </w:t>
      </w:r>
      <w:r w:rsidR="00941F48" w:rsidRPr="00941F48">
        <w:rPr>
          <w:bCs/>
          <w:color w:val="333333"/>
          <w:sz w:val="26"/>
          <w:szCs w:val="26"/>
          <w:lang w:val="uk-UA"/>
        </w:rPr>
        <w:t>в</w:t>
      </w:r>
      <w:r w:rsidR="00941F48">
        <w:rPr>
          <w:b/>
          <w:bCs/>
          <w:color w:val="333333"/>
          <w:sz w:val="26"/>
          <w:szCs w:val="26"/>
          <w:lang w:val="uk-UA"/>
        </w:rPr>
        <w:t xml:space="preserve"> </w:t>
      </w:r>
      <w:r w:rsidR="00941F48" w:rsidRPr="007D3B93">
        <w:rPr>
          <w:color w:val="333333"/>
          <w:sz w:val="26"/>
          <w:szCs w:val="26"/>
          <w:lang w:val="uk-UA"/>
        </w:rPr>
        <w:t xml:space="preserve"> пункт 5 додатку 1 до  рішення Калуської міської ради від 30.07.2020 року № 3386 (вісімдесят перша сесія сьомого демократичного скликання) "Про надання дозволу на розроблення проектів землеустрою щодо відведення земельних ділянок у власність та в оренду громадянам  для гаражного будівництва"</w:t>
      </w:r>
      <w:r w:rsidR="00941F48" w:rsidRPr="007D3B93">
        <w:rPr>
          <w:b/>
          <w:color w:val="333333"/>
          <w:sz w:val="26"/>
          <w:szCs w:val="26"/>
          <w:lang w:val="uk-UA"/>
        </w:rPr>
        <w:t xml:space="preserve"> </w:t>
      </w:r>
      <w:r w:rsidR="00941F48" w:rsidRPr="007D3B93">
        <w:rPr>
          <w:color w:val="333333"/>
          <w:sz w:val="26"/>
          <w:szCs w:val="26"/>
          <w:lang w:val="uk-UA"/>
        </w:rPr>
        <w:t xml:space="preserve">стосовно </w:t>
      </w:r>
      <w:r w:rsidR="00941F48" w:rsidRPr="007D3B93">
        <w:rPr>
          <w:b/>
          <w:color w:val="333333"/>
          <w:sz w:val="26"/>
          <w:szCs w:val="26"/>
          <w:lang w:val="uk-UA"/>
        </w:rPr>
        <w:t xml:space="preserve">громадянки </w:t>
      </w:r>
      <w:r w:rsidR="00941F48" w:rsidRPr="007D3B93">
        <w:rPr>
          <w:b/>
          <w:sz w:val="26"/>
          <w:szCs w:val="26"/>
          <w:lang w:val="uk-UA"/>
        </w:rPr>
        <w:t>Кулик Ганни Миколаївни</w:t>
      </w:r>
      <w:r w:rsidR="00941F48" w:rsidRPr="007D3B93">
        <w:rPr>
          <w:color w:val="333333"/>
          <w:sz w:val="26"/>
          <w:szCs w:val="26"/>
          <w:lang w:val="uk-UA"/>
        </w:rPr>
        <w:t>, а саме: замість слів "</w:t>
      </w:r>
      <w:r w:rsidR="00941F48" w:rsidRPr="007D3B93">
        <w:rPr>
          <w:sz w:val="26"/>
          <w:szCs w:val="26"/>
          <w:lang w:val="uk-UA"/>
        </w:rPr>
        <w:t>вул. Хіміків, гараж 17 А, №1</w:t>
      </w:r>
      <w:r w:rsidR="00941F48" w:rsidRPr="007D3B93">
        <w:rPr>
          <w:color w:val="333333"/>
          <w:sz w:val="26"/>
          <w:szCs w:val="26"/>
          <w:lang w:val="uk-UA"/>
        </w:rPr>
        <w:t>" читати "</w:t>
      </w:r>
      <w:r w:rsidR="00941F48" w:rsidRPr="007D3B93">
        <w:rPr>
          <w:sz w:val="26"/>
          <w:szCs w:val="26"/>
          <w:lang w:val="uk-UA"/>
        </w:rPr>
        <w:t xml:space="preserve">вул. </w:t>
      </w:r>
      <w:proofErr w:type="spellStart"/>
      <w:r w:rsidR="00941F48" w:rsidRPr="007D3B93">
        <w:rPr>
          <w:sz w:val="26"/>
          <w:szCs w:val="26"/>
          <w:lang w:val="uk-UA"/>
        </w:rPr>
        <w:t>Мостиська</w:t>
      </w:r>
      <w:proofErr w:type="spellEnd"/>
      <w:r w:rsidR="00941F48" w:rsidRPr="007D3B93">
        <w:rPr>
          <w:sz w:val="26"/>
          <w:szCs w:val="26"/>
          <w:lang w:val="uk-UA"/>
        </w:rPr>
        <w:t>, гараж 17 А, №1</w:t>
      </w:r>
      <w:r w:rsidR="00941F48" w:rsidRPr="007D3B93">
        <w:rPr>
          <w:color w:val="333333"/>
          <w:sz w:val="26"/>
          <w:szCs w:val="26"/>
          <w:lang w:val="uk-UA"/>
        </w:rPr>
        <w:t>"</w:t>
      </w:r>
      <w:r w:rsidR="00941F48" w:rsidRPr="007D3B93">
        <w:rPr>
          <w:b/>
          <w:bCs/>
          <w:color w:val="333333"/>
          <w:sz w:val="26"/>
          <w:szCs w:val="26"/>
          <w:lang w:val="uk-UA"/>
        </w:rPr>
        <w:t>.</w:t>
      </w:r>
    </w:p>
    <w:p w:rsidR="00941F48" w:rsidRPr="007D3B93" w:rsidRDefault="00941F48" w:rsidP="00941F48">
      <w:pPr>
        <w:pStyle w:val="af"/>
        <w:ind w:left="0"/>
        <w:jc w:val="both"/>
        <w:rPr>
          <w:color w:val="333333"/>
          <w:sz w:val="26"/>
          <w:szCs w:val="26"/>
        </w:rPr>
      </w:pPr>
      <w:r w:rsidRPr="007D3B93">
        <w:rPr>
          <w:color w:val="333333"/>
          <w:sz w:val="26"/>
          <w:szCs w:val="26"/>
        </w:rPr>
        <w:t xml:space="preserve">           </w:t>
      </w:r>
      <w:r w:rsidR="00594138" w:rsidRPr="00594138">
        <w:rPr>
          <w:b/>
          <w:color w:val="333333"/>
          <w:sz w:val="26"/>
          <w:szCs w:val="26"/>
        </w:rPr>
        <w:t>1</w:t>
      </w:r>
      <w:r w:rsidR="00594138">
        <w:rPr>
          <w:color w:val="333333"/>
          <w:sz w:val="26"/>
          <w:szCs w:val="26"/>
        </w:rPr>
        <w:t>.</w:t>
      </w:r>
      <w:r w:rsidRPr="007D3B93">
        <w:rPr>
          <w:b/>
          <w:color w:val="333333"/>
          <w:sz w:val="26"/>
          <w:szCs w:val="26"/>
        </w:rPr>
        <w:t>2</w:t>
      </w:r>
      <w:r w:rsidRPr="007D3B93">
        <w:rPr>
          <w:color w:val="333333"/>
          <w:sz w:val="26"/>
          <w:szCs w:val="26"/>
        </w:rPr>
        <w:t>. В пункт 2 додатку до  рішення Калуської міської ради від 30.07.2020 року № 3381 (вісімдесят перша сесія сьомого демократичного скликання) "Про затвердження технічних документацій із землеустрою щодо встановлення (відновлення) земельних ділянок у власність громадянам  для ведення особистого селянського господарства с.(Кропивник)"</w:t>
      </w:r>
      <w:r w:rsidRPr="007D3B93">
        <w:rPr>
          <w:b/>
          <w:color w:val="333333"/>
          <w:sz w:val="26"/>
          <w:szCs w:val="26"/>
        </w:rPr>
        <w:t xml:space="preserve"> </w:t>
      </w:r>
      <w:r w:rsidRPr="007D3B93">
        <w:rPr>
          <w:color w:val="333333"/>
          <w:sz w:val="26"/>
          <w:szCs w:val="26"/>
        </w:rPr>
        <w:t xml:space="preserve">стосовно </w:t>
      </w:r>
      <w:r w:rsidRPr="007D3B93">
        <w:rPr>
          <w:b/>
          <w:color w:val="333333"/>
          <w:sz w:val="26"/>
          <w:szCs w:val="26"/>
        </w:rPr>
        <w:t xml:space="preserve">громадянина </w:t>
      </w:r>
      <w:proofErr w:type="spellStart"/>
      <w:r w:rsidRPr="007D3B93">
        <w:rPr>
          <w:b/>
          <w:color w:val="333333"/>
          <w:sz w:val="26"/>
          <w:szCs w:val="26"/>
        </w:rPr>
        <w:t>Бринди</w:t>
      </w:r>
      <w:proofErr w:type="spellEnd"/>
      <w:r w:rsidRPr="007D3B93">
        <w:rPr>
          <w:b/>
          <w:color w:val="333333"/>
          <w:sz w:val="26"/>
          <w:szCs w:val="26"/>
        </w:rPr>
        <w:t xml:space="preserve"> Ігоря Богдановича</w:t>
      </w:r>
      <w:r w:rsidRPr="007D3B93">
        <w:rPr>
          <w:color w:val="333333"/>
          <w:sz w:val="26"/>
          <w:szCs w:val="26"/>
        </w:rPr>
        <w:t xml:space="preserve">, а саме: замість слів " кадастровий номер </w:t>
      </w:r>
      <w:r w:rsidRPr="007D3B93">
        <w:rPr>
          <w:sz w:val="26"/>
          <w:szCs w:val="26"/>
        </w:rPr>
        <w:t>2622884301:01:005:0180</w:t>
      </w:r>
      <w:r w:rsidRPr="007D3B93">
        <w:rPr>
          <w:color w:val="333333"/>
          <w:sz w:val="26"/>
          <w:szCs w:val="26"/>
        </w:rPr>
        <w:t xml:space="preserve">" читати "кадастровий номер </w:t>
      </w:r>
      <w:r w:rsidRPr="007D3B93">
        <w:rPr>
          <w:sz w:val="26"/>
          <w:szCs w:val="26"/>
        </w:rPr>
        <w:t>2622884001:01:005:0180</w:t>
      </w:r>
      <w:r w:rsidRPr="007D3B93">
        <w:rPr>
          <w:color w:val="333333"/>
          <w:sz w:val="26"/>
          <w:szCs w:val="26"/>
        </w:rPr>
        <w:t>"</w:t>
      </w:r>
      <w:r w:rsidRPr="007D3B93">
        <w:rPr>
          <w:b/>
          <w:bCs/>
          <w:color w:val="333333"/>
          <w:sz w:val="26"/>
          <w:szCs w:val="26"/>
        </w:rPr>
        <w:t>.</w:t>
      </w:r>
    </w:p>
    <w:p w:rsidR="00941F48" w:rsidRPr="007D3B93" w:rsidRDefault="00941F48" w:rsidP="00941F48">
      <w:pPr>
        <w:pStyle w:val="af"/>
        <w:ind w:left="0"/>
        <w:jc w:val="both"/>
        <w:rPr>
          <w:color w:val="333333"/>
          <w:sz w:val="26"/>
          <w:szCs w:val="26"/>
        </w:rPr>
      </w:pPr>
      <w:r w:rsidRPr="007D3B93">
        <w:rPr>
          <w:b/>
          <w:bCs/>
          <w:color w:val="333333"/>
          <w:sz w:val="26"/>
          <w:szCs w:val="26"/>
        </w:rPr>
        <w:t xml:space="preserve">        </w:t>
      </w:r>
      <w:r w:rsidR="00594138">
        <w:rPr>
          <w:b/>
          <w:bCs/>
          <w:color w:val="333333"/>
          <w:sz w:val="26"/>
          <w:szCs w:val="26"/>
        </w:rPr>
        <w:t>1.</w:t>
      </w:r>
      <w:r w:rsidRPr="007D3B93">
        <w:rPr>
          <w:b/>
          <w:bCs/>
          <w:color w:val="333333"/>
          <w:sz w:val="26"/>
          <w:szCs w:val="26"/>
        </w:rPr>
        <w:t>3</w:t>
      </w:r>
      <w:r w:rsidRPr="007D3B93">
        <w:rPr>
          <w:color w:val="333333"/>
          <w:sz w:val="26"/>
          <w:szCs w:val="26"/>
        </w:rPr>
        <w:t>. В пункт 4 додатку до  рішення Калуської міської ради від 30.07.2020 року № 3381 (вісімдесят перша сесія сьомого демократичного скликання) "Про затвердження технічних документацій із землеустрою щодо встановлення (відновлення) земельних ділянок у власність громадянам  для ведення особистого селянського господарства с.(Кропивник)"</w:t>
      </w:r>
      <w:r w:rsidRPr="007D3B93">
        <w:rPr>
          <w:b/>
          <w:color w:val="333333"/>
          <w:sz w:val="26"/>
          <w:szCs w:val="26"/>
        </w:rPr>
        <w:t xml:space="preserve"> </w:t>
      </w:r>
      <w:r w:rsidRPr="007D3B93">
        <w:rPr>
          <w:color w:val="333333"/>
          <w:sz w:val="26"/>
          <w:szCs w:val="26"/>
        </w:rPr>
        <w:t xml:space="preserve">стосовно </w:t>
      </w:r>
      <w:r w:rsidRPr="007D3B93">
        <w:rPr>
          <w:b/>
          <w:color w:val="333333"/>
          <w:sz w:val="26"/>
          <w:szCs w:val="26"/>
        </w:rPr>
        <w:t xml:space="preserve">громадянина </w:t>
      </w:r>
      <w:proofErr w:type="spellStart"/>
      <w:r w:rsidRPr="007D3B93">
        <w:rPr>
          <w:b/>
          <w:color w:val="333333"/>
          <w:sz w:val="26"/>
          <w:szCs w:val="26"/>
        </w:rPr>
        <w:t>Булавинця</w:t>
      </w:r>
      <w:proofErr w:type="spellEnd"/>
      <w:r w:rsidRPr="007D3B93">
        <w:rPr>
          <w:b/>
          <w:color w:val="333333"/>
          <w:sz w:val="26"/>
          <w:szCs w:val="26"/>
        </w:rPr>
        <w:t xml:space="preserve"> Ярослава Степановича</w:t>
      </w:r>
      <w:r w:rsidRPr="007D3B93">
        <w:rPr>
          <w:color w:val="333333"/>
          <w:sz w:val="26"/>
          <w:szCs w:val="26"/>
        </w:rPr>
        <w:t xml:space="preserve">, а саме: замість слів " кадастровий номер </w:t>
      </w:r>
      <w:r w:rsidRPr="007D3B93">
        <w:rPr>
          <w:sz w:val="26"/>
          <w:szCs w:val="26"/>
        </w:rPr>
        <w:t>2622884301:01:002:0212</w:t>
      </w:r>
      <w:r w:rsidRPr="007D3B93">
        <w:rPr>
          <w:color w:val="333333"/>
          <w:sz w:val="26"/>
          <w:szCs w:val="26"/>
        </w:rPr>
        <w:t xml:space="preserve">" читати "кадастровий номер </w:t>
      </w:r>
      <w:r w:rsidRPr="007D3B93">
        <w:rPr>
          <w:sz w:val="26"/>
          <w:szCs w:val="26"/>
        </w:rPr>
        <w:t>2622884001:01:002:0212</w:t>
      </w:r>
      <w:r w:rsidRPr="007D3B93">
        <w:rPr>
          <w:color w:val="333333"/>
          <w:sz w:val="26"/>
          <w:szCs w:val="26"/>
        </w:rPr>
        <w:t>"</w:t>
      </w:r>
      <w:r w:rsidRPr="007D3B93">
        <w:rPr>
          <w:b/>
          <w:bCs/>
          <w:color w:val="333333"/>
          <w:sz w:val="26"/>
          <w:szCs w:val="26"/>
        </w:rPr>
        <w:t>.</w:t>
      </w:r>
    </w:p>
    <w:p w:rsidR="00594138" w:rsidRDefault="00594138" w:rsidP="00941F48">
      <w:pPr>
        <w:jc w:val="both"/>
        <w:rPr>
          <w:b/>
          <w:bCs/>
          <w:color w:val="333333"/>
          <w:sz w:val="26"/>
          <w:szCs w:val="26"/>
          <w:lang w:val="uk-UA"/>
        </w:rPr>
      </w:pPr>
    </w:p>
    <w:p w:rsidR="00941F48" w:rsidRPr="007D3B93" w:rsidRDefault="00941F48" w:rsidP="00941F48">
      <w:pPr>
        <w:jc w:val="both"/>
        <w:rPr>
          <w:color w:val="333333"/>
          <w:sz w:val="26"/>
          <w:szCs w:val="26"/>
          <w:lang w:val="uk-UA"/>
        </w:rPr>
      </w:pPr>
      <w:r w:rsidRPr="007D3B93">
        <w:rPr>
          <w:b/>
          <w:bCs/>
          <w:color w:val="333333"/>
          <w:sz w:val="26"/>
          <w:szCs w:val="26"/>
          <w:lang w:val="uk-UA"/>
        </w:rPr>
        <w:t xml:space="preserve">        </w:t>
      </w:r>
      <w:r w:rsidR="00594138">
        <w:rPr>
          <w:b/>
          <w:bCs/>
          <w:color w:val="333333"/>
          <w:sz w:val="26"/>
          <w:szCs w:val="26"/>
          <w:lang w:val="uk-UA"/>
        </w:rPr>
        <w:t>2</w:t>
      </w:r>
      <w:r w:rsidRPr="007D3B93">
        <w:rPr>
          <w:b/>
          <w:bCs/>
          <w:color w:val="333333"/>
          <w:sz w:val="26"/>
          <w:szCs w:val="26"/>
          <w:lang w:val="uk-UA"/>
        </w:rPr>
        <w:t>.</w:t>
      </w:r>
      <w:r w:rsidRPr="007D3B93">
        <w:rPr>
          <w:b/>
          <w:bCs/>
          <w:color w:val="333333"/>
          <w:sz w:val="26"/>
          <w:szCs w:val="26"/>
        </w:rPr>
        <w:t> </w:t>
      </w:r>
      <w:r w:rsidRPr="007D3B93">
        <w:rPr>
          <w:color w:val="333333"/>
          <w:sz w:val="26"/>
          <w:szCs w:val="26"/>
          <w:lang w:val="uk-UA"/>
        </w:rPr>
        <w:t>Контроль за виконанням рішення покласти на посадову особу у відповідності до розподілу функціональних обов’язків.</w:t>
      </w:r>
    </w:p>
    <w:p w:rsidR="00941F48" w:rsidRPr="007D3B93" w:rsidRDefault="00941F48" w:rsidP="00941F48">
      <w:pPr>
        <w:jc w:val="both"/>
        <w:rPr>
          <w:sz w:val="26"/>
          <w:szCs w:val="26"/>
          <w:lang w:val="uk-UA"/>
        </w:rPr>
      </w:pPr>
    </w:p>
    <w:p w:rsidR="00941F48" w:rsidRDefault="00941F48" w:rsidP="00941F48">
      <w:pPr>
        <w:rPr>
          <w:bCs/>
          <w:sz w:val="26"/>
          <w:szCs w:val="26"/>
          <w:lang w:val="uk-UA"/>
        </w:rPr>
      </w:pPr>
    </w:p>
    <w:p w:rsidR="00321B81" w:rsidRPr="00941F48" w:rsidRDefault="00941F48" w:rsidP="00594138">
      <w:pPr>
        <w:rPr>
          <w:sz w:val="26"/>
          <w:szCs w:val="26"/>
        </w:rPr>
      </w:pPr>
      <w:r w:rsidRPr="00941F48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D44BB7" w:rsidRPr="007359F3" w:rsidRDefault="00071049" w:rsidP="00594138">
      <w:pPr>
        <w:jc w:val="both"/>
        <w:rPr>
          <w:sz w:val="26"/>
          <w:szCs w:val="26"/>
        </w:rPr>
      </w:pPr>
      <w:r w:rsidRPr="007359F3">
        <w:rPr>
          <w:sz w:val="26"/>
          <w:szCs w:val="26"/>
          <w:lang w:val="uk-UA"/>
        </w:rPr>
        <w:t xml:space="preserve">       </w:t>
      </w:r>
      <w:r w:rsidRPr="007359F3">
        <w:rPr>
          <w:sz w:val="26"/>
          <w:szCs w:val="26"/>
          <w:lang w:val="uk-UA"/>
        </w:rPr>
        <w:tab/>
      </w:r>
    </w:p>
    <w:sectPr w:rsidR="00D44BB7" w:rsidRPr="007359F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121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049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023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67A59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6F2B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4FA0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58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0E5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507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13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254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62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9F3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2FE7"/>
    <w:rsid w:val="007835A3"/>
    <w:rsid w:val="00783B09"/>
    <w:rsid w:val="00783CBF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845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48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0FF4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AF7E73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6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426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47FF8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3E8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71B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A58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65B4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5E0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1482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2020-09-02T07:39:00Z</cp:lastPrinted>
  <dcterms:created xsi:type="dcterms:W3CDTF">2020-09-01T07:05:00Z</dcterms:created>
  <dcterms:modified xsi:type="dcterms:W3CDTF">2020-09-02T07:40:00Z</dcterms:modified>
</cp:coreProperties>
</file>