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52ED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52ED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52ED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02C85">
        <w:rPr>
          <w:b/>
          <w:sz w:val="26"/>
          <w:szCs w:val="26"/>
          <w:u w:val="single"/>
          <w:lang w:val="uk-UA"/>
        </w:rPr>
        <w:t>9</w:t>
      </w:r>
      <w:r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3B339A" w:rsidRPr="00F26ED2" w:rsidRDefault="005C5586" w:rsidP="003B339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3B339A" w:rsidRPr="00F26ED2">
                    <w:rPr>
                      <w:sz w:val="28"/>
                      <w:szCs w:val="28"/>
                      <w:lang w:val="uk-UA"/>
                    </w:rPr>
                    <w:t>Про звернення депутатів</w:t>
                  </w:r>
                </w:p>
                <w:p w:rsidR="003B339A" w:rsidRPr="00F26ED2" w:rsidRDefault="003B339A" w:rsidP="003B339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F26ED2">
                    <w:rPr>
                      <w:sz w:val="28"/>
                      <w:szCs w:val="28"/>
                      <w:lang w:val="uk-UA"/>
                    </w:rPr>
                    <w:t xml:space="preserve"> Калуської міської ради</w:t>
                  </w:r>
                </w:p>
                <w:p w:rsidR="003B339A" w:rsidRPr="00F26ED2" w:rsidRDefault="003B339A" w:rsidP="003B339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F26ED2">
                    <w:rPr>
                      <w:sz w:val="28"/>
                      <w:szCs w:val="28"/>
                      <w:lang w:val="uk-UA"/>
                    </w:rPr>
                    <w:t xml:space="preserve">до Президента України та </w:t>
                  </w:r>
                </w:p>
                <w:p w:rsidR="00F10D44" w:rsidRPr="005E3E59" w:rsidRDefault="003B339A" w:rsidP="003B339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26ED2">
                    <w:rPr>
                      <w:sz w:val="28"/>
                      <w:szCs w:val="28"/>
                      <w:lang w:val="uk-UA"/>
                    </w:rPr>
                    <w:t>Верховної Ради України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A2E3E" w:rsidRPr="00DA2E3E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3B339A" w:rsidRPr="00F26ED2" w:rsidRDefault="003B339A" w:rsidP="003B339A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8"/>
          <w:szCs w:val="28"/>
          <w:lang w:val="uk-UA"/>
        </w:rPr>
      </w:pPr>
    </w:p>
    <w:p w:rsidR="003B339A" w:rsidRPr="00F26ED2" w:rsidRDefault="003B339A" w:rsidP="003B339A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3B339A" w:rsidRPr="00F26ED2" w:rsidRDefault="003B339A" w:rsidP="003B339A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3B339A" w:rsidRPr="00F26ED2" w:rsidRDefault="003B339A" w:rsidP="003B339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звернення Асоціації  міст України, в</w:t>
      </w:r>
      <w:r w:rsidRPr="00F26ED2">
        <w:rPr>
          <w:sz w:val="28"/>
          <w:szCs w:val="28"/>
          <w:lang w:val="uk-UA"/>
        </w:rPr>
        <w:t xml:space="preserve">ідповідно до Конституції України, Закону України «Про місцеве самоврядування в Україні», </w:t>
      </w:r>
      <w:r w:rsidRPr="00762D05">
        <w:rPr>
          <w:sz w:val="28"/>
          <w:szCs w:val="28"/>
          <w:lang w:val="uk-UA"/>
        </w:rPr>
        <w:t>з метою збереження основних принципів належного врядування, забезпечення конституційних прав громадян та юридичних осіб</w:t>
      </w:r>
      <w:r w:rsidRPr="00F26ED2">
        <w:rPr>
          <w:sz w:val="28"/>
          <w:szCs w:val="28"/>
          <w:lang w:val="uk-UA"/>
        </w:rPr>
        <w:t xml:space="preserve">, міська  рада </w:t>
      </w:r>
    </w:p>
    <w:p w:rsidR="003B339A" w:rsidRPr="00F26ED2" w:rsidRDefault="003B339A" w:rsidP="003B339A">
      <w:pPr>
        <w:jc w:val="both"/>
        <w:rPr>
          <w:b/>
          <w:sz w:val="28"/>
          <w:szCs w:val="28"/>
          <w:lang w:val="uk-UA"/>
        </w:rPr>
      </w:pPr>
    </w:p>
    <w:p w:rsidR="003B339A" w:rsidRPr="00F26ED2" w:rsidRDefault="003B339A" w:rsidP="003B339A">
      <w:pPr>
        <w:jc w:val="both"/>
        <w:rPr>
          <w:b/>
          <w:sz w:val="28"/>
          <w:szCs w:val="28"/>
          <w:lang w:val="uk-UA"/>
        </w:rPr>
      </w:pPr>
      <w:r w:rsidRPr="00F26ED2">
        <w:rPr>
          <w:b/>
          <w:sz w:val="28"/>
          <w:szCs w:val="28"/>
          <w:lang w:val="uk-UA"/>
        </w:rPr>
        <w:t>ВИРІШИЛА:</w:t>
      </w:r>
    </w:p>
    <w:p w:rsidR="003B339A" w:rsidRPr="00F26ED2" w:rsidRDefault="003B339A" w:rsidP="003B339A">
      <w:pPr>
        <w:jc w:val="both"/>
        <w:rPr>
          <w:b/>
          <w:sz w:val="28"/>
          <w:szCs w:val="28"/>
          <w:lang w:val="uk-UA"/>
        </w:rPr>
      </w:pPr>
    </w:p>
    <w:p w:rsidR="003B339A" w:rsidRPr="00F26ED2" w:rsidRDefault="003B339A" w:rsidP="003B339A">
      <w:pPr>
        <w:ind w:firstLine="708"/>
        <w:jc w:val="both"/>
        <w:rPr>
          <w:sz w:val="28"/>
          <w:szCs w:val="28"/>
          <w:lang w:val="uk-UA"/>
        </w:rPr>
      </w:pPr>
      <w:r w:rsidRPr="00F26ED2">
        <w:rPr>
          <w:sz w:val="28"/>
          <w:szCs w:val="28"/>
          <w:lang w:val="uk-UA"/>
        </w:rPr>
        <w:t xml:space="preserve">  1. Схвалити звернення депутатів Калуської міської ради та направити  до Президента Ук</w:t>
      </w:r>
      <w:r>
        <w:rPr>
          <w:sz w:val="28"/>
          <w:szCs w:val="28"/>
          <w:lang w:val="uk-UA"/>
        </w:rPr>
        <w:t xml:space="preserve">раїни та Верховної Ради України щодо </w:t>
      </w:r>
      <w:r w:rsidRPr="00762D05">
        <w:rPr>
          <w:sz w:val="28"/>
          <w:szCs w:val="28"/>
          <w:lang w:val="uk-UA"/>
        </w:rPr>
        <w:t>недопу</w:t>
      </w:r>
      <w:r>
        <w:rPr>
          <w:sz w:val="28"/>
          <w:szCs w:val="28"/>
          <w:lang w:val="uk-UA"/>
        </w:rPr>
        <w:t xml:space="preserve">щення прийняття законопроекту реєстраційний </w:t>
      </w:r>
      <w:r w:rsidRPr="00762D05">
        <w:rPr>
          <w:sz w:val="28"/>
          <w:szCs w:val="28"/>
          <w:lang w:val="uk-UA"/>
        </w:rPr>
        <w:t>№ 3801</w:t>
      </w:r>
      <w:r>
        <w:rPr>
          <w:sz w:val="28"/>
          <w:szCs w:val="28"/>
          <w:lang w:val="uk-UA"/>
        </w:rPr>
        <w:t xml:space="preserve"> від </w:t>
      </w:r>
      <w:r w:rsidRPr="00762D05">
        <w:rPr>
          <w:sz w:val="28"/>
          <w:szCs w:val="28"/>
          <w:lang w:val="uk-UA"/>
        </w:rPr>
        <w:t xml:space="preserve">07.07.2020 </w:t>
      </w:r>
      <w:r w:rsidRPr="00F26ED2">
        <w:rPr>
          <w:sz w:val="28"/>
          <w:szCs w:val="28"/>
          <w:lang w:val="uk-UA"/>
        </w:rPr>
        <w:t>(додається).</w:t>
      </w:r>
    </w:p>
    <w:p w:rsidR="003B339A" w:rsidRPr="00F26ED2" w:rsidRDefault="003B339A" w:rsidP="003B339A">
      <w:pPr>
        <w:ind w:firstLine="708"/>
        <w:jc w:val="both"/>
        <w:rPr>
          <w:sz w:val="28"/>
          <w:szCs w:val="28"/>
          <w:lang w:val="uk-UA"/>
        </w:rPr>
      </w:pPr>
    </w:p>
    <w:p w:rsidR="003B339A" w:rsidRPr="00F26ED2" w:rsidRDefault="003B339A" w:rsidP="003B339A">
      <w:pPr>
        <w:ind w:firstLine="708"/>
        <w:jc w:val="both"/>
        <w:rPr>
          <w:sz w:val="28"/>
          <w:szCs w:val="28"/>
          <w:lang w:val="uk-UA"/>
        </w:rPr>
      </w:pPr>
      <w:r w:rsidRPr="00F26ED2">
        <w:rPr>
          <w:sz w:val="28"/>
          <w:szCs w:val="28"/>
          <w:lang w:val="uk-UA"/>
        </w:rPr>
        <w:t xml:space="preserve"> 2. Контроль за виконанням рішення покласти на секретаря міської ради Романа </w:t>
      </w:r>
      <w:proofErr w:type="spellStart"/>
      <w:r w:rsidRPr="00F26ED2">
        <w:rPr>
          <w:sz w:val="28"/>
          <w:szCs w:val="28"/>
          <w:lang w:val="uk-UA"/>
        </w:rPr>
        <w:t>Боднарчука</w:t>
      </w:r>
      <w:proofErr w:type="spellEnd"/>
      <w:r w:rsidRPr="00F26ED2">
        <w:rPr>
          <w:sz w:val="28"/>
          <w:szCs w:val="28"/>
          <w:lang w:val="uk-UA"/>
        </w:rPr>
        <w:t>.</w:t>
      </w:r>
    </w:p>
    <w:p w:rsidR="003B339A" w:rsidRPr="00F26ED2" w:rsidRDefault="003B339A" w:rsidP="003B339A">
      <w:pPr>
        <w:jc w:val="both"/>
        <w:rPr>
          <w:sz w:val="28"/>
          <w:szCs w:val="28"/>
          <w:lang w:val="uk-UA"/>
        </w:rPr>
      </w:pPr>
    </w:p>
    <w:p w:rsidR="003B339A" w:rsidRPr="00F26ED2" w:rsidRDefault="003B339A" w:rsidP="003B339A">
      <w:pPr>
        <w:jc w:val="both"/>
        <w:rPr>
          <w:sz w:val="28"/>
          <w:szCs w:val="28"/>
          <w:lang w:val="uk-UA"/>
        </w:rPr>
      </w:pPr>
    </w:p>
    <w:p w:rsidR="003B339A" w:rsidRPr="00F26ED2" w:rsidRDefault="003B339A" w:rsidP="003B339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B339A" w:rsidRDefault="003B339A" w:rsidP="003B339A">
      <w:pPr>
        <w:rPr>
          <w:color w:val="000000"/>
          <w:sz w:val="28"/>
          <w:szCs w:val="28"/>
          <w:shd w:val="clear" w:color="auto" w:fill="FFFFFF"/>
        </w:rPr>
      </w:pPr>
      <w:r w:rsidRPr="00F26ED2">
        <w:rPr>
          <w:color w:val="000000"/>
          <w:sz w:val="28"/>
          <w:szCs w:val="28"/>
          <w:shd w:val="clear" w:color="auto" w:fill="FFFFFF"/>
          <w:lang w:val="uk-UA"/>
        </w:rPr>
        <w:t>Міський голова</w:t>
      </w:r>
      <w:r w:rsidRPr="00F26ED2">
        <w:rPr>
          <w:color w:val="000000"/>
          <w:sz w:val="28"/>
          <w:szCs w:val="28"/>
          <w:shd w:val="clear" w:color="auto" w:fill="FFFFFF"/>
          <w:lang w:val="uk-UA"/>
        </w:rPr>
        <w:tab/>
      </w:r>
      <w:r w:rsidRPr="00F26ED2">
        <w:rPr>
          <w:color w:val="000000"/>
          <w:sz w:val="28"/>
          <w:szCs w:val="28"/>
          <w:shd w:val="clear" w:color="auto" w:fill="FFFFFF"/>
          <w:lang w:val="uk-UA"/>
        </w:rPr>
        <w:tab/>
      </w:r>
      <w:r w:rsidRPr="00F26ED2">
        <w:rPr>
          <w:color w:val="000000"/>
          <w:sz w:val="28"/>
          <w:szCs w:val="28"/>
          <w:shd w:val="clear" w:color="auto" w:fill="FFFFFF"/>
          <w:lang w:val="uk-UA"/>
        </w:rPr>
        <w:tab/>
      </w:r>
      <w:r w:rsidRPr="00F26ED2">
        <w:rPr>
          <w:color w:val="000000"/>
          <w:sz w:val="28"/>
          <w:szCs w:val="28"/>
          <w:shd w:val="clear" w:color="auto" w:fill="FFFFFF"/>
          <w:lang w:val="uk-UA"/>
        </w:rPr>
        <w:tab/>
      </w:r>
      <w:r w:rsidRPr="00F26ED2">
        <w:rPr>
          <w:color w:val="000000"/>
          <w:sz w:val="28"/>
          <w:szCs w:val="28"/>
          <w:shd w:val="clear" w:color="auto" w:fill="FFFFFF"/>
          <w:lang w:val="uk-UA"/>
        </w:rPr>
        <w:tab/>
      </w:r>
      <w:r w:rsidRPr="00F26ED2">
        <w:rPr>
          <w:color w:val="000000"/>
          <w:sz w:val="28"/>
          <w:szCs w:val="28"/>
          <w:shd w:val="clear" w:color="auto" w:fill="FFFFFF"/>
          <w:lang w:val="uk-UA"/>
        </w:rPr>
        <w:tab/>
      </w:r>
      <w:r w:rsidRPr="00F26ED2">
        <w:rPr>
          <w:color w:val="000000"/>
          <w:sz w:val="28"/>
          <w:szCs w:val="28"/>
          <w:shd w:val="clear" w:color="auto" w:fill="FFFFFF"/>
          <w:lang w:val="uk-UA"/>
        </w:rPr>
        <w:tab/>
        <w:t>Ігор Матвійчук</w:t>
      </w:r>
      <w:r>
        <w:rPr>
          <w:color w:val="000000"/>
          <w:sz w:val="28"/>
          <w:szCs w:val="28"/>
          <w:shd w:val="clear" w:color="auto" w:fill="FFFFFF"/>
        </w:rPr>
        <w:br w:type="page"/>
      </w:r>
    </w:p>
    <w:p w:rsidR="003B339A" w:rsidRPr="003B339A" w:rsidRDefault="003B339A" w:rsidP="003B339A">
      <w:pPr>
        <w:jc w:val="center"/>
        <w:rPr>
          <w:b/>
          <w:bCs/>
          <w:color w:val="000000"/>
          <w:sz w:val="26"/>
          <w:szCs w:val="26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 w:rsidRPr="003B339A">
        <w:rPr>
          <w:b/>
          <w:bCs/>
          <w:color w:val="000000"/>
          <w:sz w:val="26"/>
          <w:szCs w:val="26"/>
          <w:shd w:val="clear" w:color="auto" w:fill="FFFFFF"/>
        </w:rPr>
        <w:t xml:space="preserve">Президенту </w:t>
      </w:r>
      <w:proofErr w:type="spellStart"/>
      <w:r w:rsidRPr="003B339A">
        <w:rPr>
          <w:b/>
          <w:bCs/>
          <w:color w:val="000000"/>
          <w:sz w:val="26"/>
          <w:szCs w:val="26"/>
          <w:shd w:val="clear" w:color="auto" w:fill="FFFFFF"/>
        </w:rPr>
        <w:t>України</w:t>
      </w:r>
      <w:proofErr w:type="spellEnd"/>
    </w:p>
    <w:p w:rsidR="003B339A" w:rsidRPr="003B339A" w:rsidRDefault="003B339A" w:rsidP="003B339A">
      <w:pPr>
        <w:ind w:left="4956" w:firstLine="708"/>
        <w:jc w:val="center"/>
        <w:rPr>
          <w:b/>
          <w:bCs/>
          <w:color w:val="000000"/>
          <w:sz w:val="26"/>
          <w:szCs w:val="26"/>
          <w:shd w:val="clear" w:color="auto" w:fill="FFFFFF"/>
          <w:lang w:val="uk-UA"/>
        </w:rPr>
      </w:pPr>
    </w:p>
    <w:p w:rsidR="003B339A" w:rsidRPr="003B339A" w:rsidRDefault="003B339A" w:rsidP="003B339A">
      <w:pPr>
        <w:ind w:left="4956" w:firstLine="708"/>
        <w:rPr>
          <w:b/>
          <w:bCs/>
          <w:color w:val="000000"/>
          <w:sz w:val="26"/>
          <w:szCs w:val="26"/>
          <w:shd w:val="clear" w:color="auto" w:fill="FFFFFF"/>
          <w:lang w:val="uk-UA"/>
        </w:rPr>
      </w:pPr>
      <w:r w:rsidRPr="003B339A">
        <w:rPr>
          <w:b/>
          <w:bCs/>
          <w:color w:val="000000"/>
          <w:sz w:val="26"/>
          <w:szCs w:val="26"/>
          <w:shd w:val="clear" w:color="auto" w:fill="FFFFFF"/>
          <w:lang w:val="uk-UA"/>
        </w:rPr>
        <w:t>Верховній</w:t>
      </w:r>
      <w:r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3B339A">
        <w:rPr>
          <w:b/>
          <w:bCs/>
          <w:color w:val="000000"/>
          <w:sz w:val="26"/>
          <w:szCs w:val="26"/>
          <w:shd w:val="clear" w:color="auto" w:fill="FFFFFF"/>
          <w:lang w:val="uk-UA"/>
        </w:rPr>
        <w:t>Раді</w:t>
      </w:r>
      <w:r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3B339A">
        <w:rPr>
          <w:b/>
          <w:bCs/>
          <w:color w:val="000000"/>
          <w:sz w:val="26"/>
          <w:szCs w:val="26"/>
          <w:shd w:val="clear" w:color="auto" w:fill="FFFFFF"/>
          <w:lang w:val="uk-UA"/>
        </w:rPr>
        <w:t>України</w:t>
      </w:r>
    </w:p>
    <w:p w:rsidR="003B339A" w:rsidRPr="003B339A" w:rsidRDefault="003B339A" w:rsidP="003B339A">
      <w:pPr>
        <w:jc w:val="center"/>
        <w:rPr>
          <w:color w:val="000000"/>
          <w:sz w:val="26"/>
          <w:szCs w:val="26"/>
          <w:shd w:val="clear" w:color="auto" w:fill="FFFFFF"/>
          <w:lang w:val="uk-UA"/>
        </w:rPr>
      </w:pPr>
    </w:p>
    <w:p w:rsidR="003B339A" w:rsidRPr="003B339A" w:rsidRDefault="003B339A" w:rsidP="003B339A">
      <w:pPr>
        <w:jc w:val="center"/>
        <w:rPr>
          <w:b/>
          <w:color w:val="000000"/>
          <w:sz w:val="26"/>
          <w:szCs w:val="26"/>
          <w:shd w:val="clear" w:color="auto" w:fill="FFFFFF"/>
          <w:lang w:val="uk-UA"/>
        </w:rPr>
      </w:pPr>
    </w:p>
    <w:p w:rsidR="003B339A" w:rsidRPr="003B339A" w:rsidRDefault="003B339A" w:rsidP="003B339A">
      <w:pPr>
        <w:jc w:val="center"/>
        <w:rPr>
          <w:b/>
          <w:color w:val="000000"/>
          <w:sz w:val="26"/>
          <w:szCs w:val="26"/>
          <w:shd w:val="clear" w:color="auto" w:fill="FFFFFF"/>
          <w:lang w:val="uk-UA"/>
        </w:rPr>
      </w:pPr>
      <w:r w:rsidRPr="003B339A">
        <w:rPr>
          <w:b/>
          <w:color w:val="000000"/>
          <w:sz w:val="26"/>
          <w:szCs w:val="26"/>
          <w:shd w:val="clear" w:color="auto" w:fill="FFFFFF"/>
          <w:lang w:val="uk-UA"/>
        </w:rPr>
        <w:t>ЗВЕРНЕННЯ</w:t>
      </w:r>
    </w:p>
    <w:p w:rsidR="003B339A" w:rsidRP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  <w:bookmarkStart w:id="0" w:name="_GoBack"/>
      <w:bookmarkEnd w:id="0"/>
      <w:r w:rsidRPr="003B339A">
        <w:rPr>
          <w:sz w:val="26"/>
          <w:szCs w:val="26"/>
          <w:lang w:val="uk-UA"/>
        </w:rPr>
        <w:t xml:space="preserve">Звертаємо Вашу увагу на </w:t>
      </w:r>
      <w:proofErr w:type="spellStart"/>
      <w:r w:rsidRPr="003B339A">
        <w:rPr>
          <w:sz w:val="26"/>
          <w:szCs w:val="26"/>
          <w:lang w:val="uk-UA"/>
        </w:rPr>
        <w:t>Законопроєкт</w:t>
      </w:r>
      <w:proofErr w:type="spellEnd"/>
      <w:r w:rsidRPr="003B339A">
        <w:rPr>
          <w:sz w:val="26"/>
          <w:szCs w:val="26"/>
          <w:lang w:val="uk-UA"/>
        </w:rPr>
        <w:t xml:space="preserve"> «Про внесення змін до Закону України «Про місцеве самоврядування в Україні» щодо розпорядження землями комунальної власності» (реєстр №3801 від 07.07.2020 авторства групи народних депутатів України групи народних депутатів України фракції «Слуга Народу» під головуванням </w:t>
      </w:r>
      <w:proofErr w:type="spellStart"/>
      <w:r w:rsidRPr="003B339A">
        <w:rPr>
          <w:sz w:val="26"/>
          <w:szCs w:val="26"/>
          <w:lang w:val="uk-UA"/>
        </w:rPr>
        <w:t>Клочко</w:t>
      </w:r>
      <w:proofErr w:type="spellEnd"/>
      <w:r w:rsidRPr="003B339A">
        <w:rPr>
          <w:sz w:val="26"/>
          <w:szCs w:val="26"/>
          <w:lang w:val="uk-UA"/>
        </w:rPr>
        <w:t xml:space="preserve"> А.А.) </w:t>
      </w:r>
    </w:p>
    <w:p w:rsidR="003B339A" w:rsidRP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  <w:r w:rsidRPr="003B339A">
        <w:rPr>
          <w:sz w:val="26"/>
          <w:szCs w:val="26"/>
          <w:lang w:val="uk-UA"/>
        </w:rPr>
        <w:tab/>
        <w:t>Законопроектом пропонується запровадити голосування «кваліфікованою» більшістю у 2/3 голосів від загального складу ради для прийняття рішень місцевої ради з питань розпорядження земельними ділянками комунальної форми власності.</w:t>
      </w:r>
    </w:p>
    <w:p w:rsidR="003B339A" w:rsidRP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  <w:r w:rsidRPr="003B339A">
        <w:rPr>
          <w:sz w:val="26"/>
          <w:szCs w:val="26"/>
          <w:lang w:val="uk-UA"/>
        </w:rPr>
        <w:tab/>
        <w:t>У разі ухвалення законопроекту № 380, його норми здатні повністю паралізувати процес прийняття місцевими радами рішень з питань розпорядження комунальними землями. Насамперед, це торкнеться прав громадян, які відповідно до Конституції України та Земельного кодексу України мають право на набуття у власність та на отримання у тимчасове чи постійне користування земельних ділянок.</w:t>
      </w:r>
    </w:p>
    <w:p w:rsidR="003B339A" w:rsidRP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  <w:r w:rsidRPr="003B339A">
        <w:rPr>
          <w:sz w:val="26"/>
          <w:szCs w:val="26"/>
          <w:lang w:val="uk-UA"/>
        </w:rPr>
        <w:tab/>
        <w:t xml:space="preserve">Процедура прийняття рішення органами місцевого самоврядування не повинна створювати додаткових адміністративних обмежень для фізичних і юридичних осіб у реалізації їх прав, а має бути законною та максимально простою. У сукупності із запровадженим імперативним мандатом депутата питання розпорядження землями перестане бути питанням забезпечення прав громадян та юридичних осіб на володіння чи користування земельними ділянками, а стане виключно політичними питанням, що призведе до чисельних порушень законодавства. </w:t>
      </w:r>
    </w:p>
    <w:p w:rsidR="003B339A" w:rsidRP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  <w:r w:rsidRPr="003B339A">
        <w:rPr>
          <w:sz w:val="26"/>
          <w:szCs w:val="26"/>
          <w:lang w:val="uk-UA"/>
        </w:rPr>
        <w:tab/>
        <w:t xml:space="preserve">Введення додаткових ускладнень до процедури надання земельних ділянок відповідно практики Європейського суду з прав людини може тлумачитися як порушення статті 1 Першого протоколу до Конвенції про захист прав людини і основоположних свобод. </w:t>
      </w:r>
    </w:p>
    <w:p w:rsidR="003B339A" w:rsidRP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  <w:r w:rsidRPr="003B339A">
        <w:rPr>
          <w:sz w:val="26"/>
          <w:szCs w:val="26"/>
          <w:lang w:val="uk-UA"/>
        </w:rPr>
        <w:tab/>
        <w:t>Законопроектом (</w:t>
      </w:r>
      <w:proofErr w:type="spellStart"/>
      <w:r w:rsidRPr="003B339A">
        <w:rPr>
          <w:sz w:val="26"/>
          <w:szCs w:val="26"/>
          <w:lang w:val="uk-UA"/>
        </w:rPr>
        <w:t>реєстр.№</w:t>
      </w:r>
      <w:proofErr w:type="spellEnd"/>
      <w:r w:rsidRPr="003B339A">
        <w:rPr>
          <w:sz w:val="26"/>
          <w:szCs w:val="26"/>
          <w:lang w:val="uk-UA"/>
        </w:rPr>
        <w:t xml:space="preserve"> 3801) у прихованій  формі пропонується перекласти на органи місцевого самоврядування відповідальність держави за неможливість забезпечити усіх громадян земельними ділянками відповідно до Закону . Така позиція авторів законопроекту не відповідає конституційним визначенням України як правової держави та обов’язку держави утверджувати  та забезпечувати права і свободи людини та підриває у громадян авторитет до місцевого самоврядування та держави.</w:t>
      </w:r>
    </w:p>
    <w:p w:rsid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  <w:r w:rsidRPr="003B339A">
        <w:rPr>
          <w:sz w:val="26"/>
          <w:szCs w:val="26"/>
          <w:lang w:val="uk-UA"/>
        </w:rPr>
        <w:tab/>
        <w:t xml:space="preserve">Враховуючи надзвичайну важливість питання, з метою збереження основних принципів належного врядування, забезпечення конституційних прав громадян та юридичних осіб, просимо не допустити прийняття законопроекту </w:t>
      </w:r>
      <w:proofErr w:type="spellStart"/>
      <w:r w:rsidRPr="003B339A">
        <w:rPr>
          <w:sz w:val="26"/>
          <w:szCs w:val="26"/>
          <w:lang w:val="uk-UA"/>
        </w:rPr>
        <w:t>реєстр.№</w:t>
      </w:r>
      <w:proofErr w:type="spellEnd"/>
      <w:r w:rsidRPr="003B339A">
        <w:rPr>
          <w:sz w:val="26"/>
          <w:szCs w:val="26"/>
          <w:lang w:val="uk-UA"/>
        </w:rPr>
        <w:t xml:space="preserve"> 3801, як такого, що несе загрозу реалізації громадянами своїх конституційних прав.</w:t>
      </w:r>
    </w:p>
    <w:p w:rsidR="003B339A" w:rsidRPr="003B339A" w:rsidRDefault="003B339A" w:rsidP="003B339A">
      <w:pPr>
        <w:ind w:firstLine="567"/>
        <w:jc w:val="both"/>
        <w:rPr>
          <w:sz w:val="26"/>
          <w:szCs w:val="26"/>
          <w:lang w:val="uk-UA"/>
        </w:rPr>
      </w:pPr>
    </w:p>
    <w:p w:rsidR="003B339A" w:rsidRPr="003B339A" w:rsidRDefault="003B339A" w:rsidP="003B339A">
      <w:pPr>
        <w:ind w:left="3540" w:firstLine="708"/>
        <w:jc w:val="right"/>
        <w:rPr>
          <w:i/>
          <w:sz w:val="26"/>
          <w:szCs w:val="26"/>
          <w:lang w:val="uk-UA"/>
        </w:rPr>
      </w:pPr>
      <w:r w:rsidRPr="003B339A">
        <w:rPr>
          <w:i/>
          <w:sz w:val="26"/>
          <w:szCs w:val="26"/>
          <w:lang w:val="uk-UA"/>
        </w:rPr>
        <w:t>Прийнято на 82 сесії Калуської міської ради сьомого демократичного скликання</w:t>
      </w:r>
    </w:p>
    <w:p w:rsidR="003B339A" w:rsidRPr="003B339A" w:rsidRDefault="003B339A" w:rsidP="003B339A">
      <w:pPr>
        <w:ind w:left="2124" w:firstLine="708"/>
        <w:jc w:val="right"/>
        <w:rPr>
          <w:sz w:val="26"/>
          <w:szCs w:val="26"/>
          <w:lang w:val="uk-UA"/>
        </w:rPr>
      </w:pPr>
      <w:r w:rsidRPr="003B339A">
        <w:rPr>
          <w:i/>
          <w:sz w:val="26"/>
          <w:szCs w:val="26"/>
          <w:lang w:val="uk-UA"/>
        </w:rPr>
        <w:t>27 серпня 2020 року</w:t>
      </w:r>
    </w:p>
    <w:p w:rsidR="00DA2E3E" w:rsidRPr="003B339A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3B339A" w:rsidRDefault="005C5586" w:rsidP="00DA2E3E">
      <w:pPr>
        <w:rPr>
          <w:sz w:val="26"/>
          <w:szCs w:val="26"/>
          <w:lang w:val="uk-UA"/>
        </w:rPr>
      </w:pPr>
      <w:r w:rsidRPr="003B339A">
        <w:rPr>
          <w:sz w:val="26"/>
          <w:szCs w:val="26"/>
          <w:lang w:val="uk-UA"/>
        </w:rPr>
        <w:t xml:space="preserve"> </w:t>
      </w:r>
    </w:p>
    <w:p w:rsidR="00A1744D" w:rsidRPr="003B339A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3B339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39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2ED0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2236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2020-08-31T07:11:00Z</cp:lastPrinted>
  <dcterms:created xsi:type="dcterms:W3CDTF">2020-08-27T05:39:00Z</dcterms:created>
  <dcterms:modified xsi:type="dcterms:W3CDTF">2020-08-31T07:11:00Z</dcterms:modified>
</cp:coreProperties>
</file>