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DF7C8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DF7C8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DF7C8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941524">
        <w:rPr>
          <w:b/>
          <w:sz w:val="26"/>
          <w:szCs w:val="26"/>
          <w:u w:val="single"/>
          <w:lang w:val="uk-UA"/>
        </w:rPr>
        <w:t>66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C23857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C23857" w:rsidTr="00A1744D">
              <w:tc>
                <w:tcPr>
                  <w:tcW w:w="4678" w:type="dxa"/>
                </w:tcPr>
                <w:p w:rsidR="00C23857" w:rsidRPr="00C23857" w:rsidRDefault="00C23857" w:rsidP="00C23857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C23857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затвердження  проекту землеустрою  щодо відведення  земельної ділянки,  цільове призначення якої змінюється </w:t>
                  </w:r>
                </w:p>
                <w:p w:rsidR="00C23857" w:rsidRPr="00C23857" w:rsidRDefault="00C23857" w:rsidP="00C23857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C23857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із земель для будівництва та обслуговування житлового будинку, господарських будівель і споруд (присадибна ділянка) у землі </w:t>
                  </w:r>
                </w:p>
                <w:p w:rsidR="00C23857" w:rsidRPr="00C23857" w:rsidRDefault="00C23857" w:rsidP="00C23857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C23857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для будівництва індивідуальних гаражів </w:t>
                  </w:r>
                  <w:r w:rsidRPr="00C23857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громадянці Кравчук Л. М.</w:t>
                  </w:r>
                  <w:r w:rsidRPr="00C23857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C23857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(площею 0,0596 га)</w:t>
                  </w:r>
                </w:p>
                <w:p w:rsidR="00F10D44" w:rsidRPr="00C23857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C2385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C23857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C23857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C2385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C2385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 w:rsidRPr="00C2385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C2385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 w:rsidRPr="00C2385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 w:rsidRPr="00C2385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C2385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C2385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C2385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C23857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C2385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C23857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C23857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C23857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23857" w:rsidRPr="00C23857" w:rsidRDefault="00C23857" w:rsidP="00C23857">
      <w:pPr>
        <w:pStyle w:val="a5"/>
        <w:spacing w:after="0" w:line="240" w:lineRule="auto"/>
        <w:jc w:val="left"/>
        <w:rPr>
          <w:rFonts w:ascii="Times New Roman" w:hAnsi="Times New Roman"/>
          <w:sz w:val="26"/>
          <w:szCs w:val="26"/>
          <w:lang w:val="uk-UA"/>
        </w:rPr>
      </w:pPr>
    </w:p>
    <w:p w:rsidR="00C23857" w:rsidRPr="00C23857" w:rsidRDefault="00C23857" w:rsidP="00C2385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C23857">
        <w:rPr>
          <w:rFonts w:ascii="Times New Roman" w:hAnsi="Times New Roman"/>
          <w:sz w:val="26"/>
          <w:szCs w:val="26"/>
          <w:lang w:val="uk-UA"/>
        </w:rPr>
        <w:t xml:space="preserve">            Розглянувши заяви громадянки </w:t>
      </w:r>
      <w:r w:rsidRPr="00C23857">
        <w:rPr>
          <w:rFonts w:ascii="Times New Roman" w:hAnsi="Times New Roman"/>
          <w:b/>
          <w:sz w:val="26"/>
          <w:szCs w:val="26"/>
          <w:lang w:val="uk-UA"/>
        </w:rPr>
        <w:t xml:space="preserve">Кравчук Людмили Миколаївни </w:t>
      </w:r>
      <w:r w:rsidRPr="00C23857">
        <w:rPr>
          <w:rFonts w:ascii="Times New Roman" w:hAnsi="Times New Roman"/>
          <w:sz w:val="26"/>
          <w:szCs w:val="26"/>
          <w:lang w:val="uk-UA"/>
        </w:rPr>
        <w:t>про</w:t>
      </w:r>
      <w:r w:rsidRPr="00C23857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C23857">
        <w:rPr>
          <w:rFonts w:ascii="Times New Roman" w:hAnsi="Times New Roman"/>
          <w:sz w:val="26"/>
          <w:szCs w:val="26"/>
          <w:lang w:val="uk-UA"/>
        </w:rPr>
        <w:t>затвердження проекту землеустрою щодо відведення земельної ділянки та проект землеустрою, керуючись Законом України «Про місцеве самоврядування в Україні» та  ст.ст. 12, 20, 42, 123 Земельного Кодексу України, Законом України «Про регулювання містобудівної діяльності», беручи до уваги рішення Калуської міської ради від 28.05.2020 року № 3162 «Про затвердження проекту детального планування території щодо зміни цільового призначення земельних ділянок для будівництва гаражів на вул. Гірника в м. Калуші», висновок про розгляд документації із землеустрою від 25.06.2020 №9983/82-20</w:t>
      </w:r>
      <w:r>
        <w:rPr>
          <w:rFonts w:ascii="Times New Roman" w:hAnsi="Times New Roman"/>
          <w:sz w:val="26"/>
          <w:szCs w:val="26"/>
          <w:lang w:val="uk-UA"/>
        </w:rPr>
        <w:t xml:space="preserve">, </w:t>
      </w:r>
      <w:r w:rsidRPr="00C23857">
        <w:rPr>
          <w:rFonts w:ascii="Times New Roman" w:hAnsi="Times New Roman"/>
          <w:sz w:val="26"/>
          <w:szCs w:val="26"/>
          <w:lang w:val="uk-UA"/>
        </w:rPr>
        <w:t xml:space="preserve">виданий ГУ </w:t>
      </w:r>
      <w:proofErr w:type="spellStart"/>
      <w:r w:rsidRPr="00C23857">
        <w:rPr>
          <w:rFonts w:ascii="Times New Roman" w:hAnsi="Times New Roman"/>
          <w:sz w:val="26"/>
          <w:szCs w:val="26"/>
          <w:lang w:val="uk-UA"/>
        </w:rPr>
        <w:t>Держгеокадастру</w:t>
      </w:r>
      <w:proofErr w:type="spellEnd"/>
      <w:r w:rsidRPr="00C23857">
        <w:rPr>
          <w:rFonts w:ascii="Times New Roman" w:hAnsi="Times New Roman"/>
          <w:sz w:val="26"/>
          <w:szCs w:val="26"/>
          <w:lang w:val="uk-UA"/>
        </w:rPr>
        <w:t xml:space="preserve"> у Волинській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C23857">
        <w:rPr>
          <w:rFonts w:ascii="Times New Roman" w:hAnsi="Times New Roman"/>
          <w:sz w:val="26"/>
          <w:szCs w:val="26"/>
          <w:lang w:val="uk-UA"/>
        </w:rPr>
        <w:t>pада</w:t>
      </w:r>
      <w:proofErr w:type="spellEnd"/>
      <w:r w:rsidRPr="00C23857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C23857" w:rsidRPr="00C23857" w:rsidRDefault="00C23857" w:rsidP="00C23857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C23857">
        <w:rPr>
          <w:rFonts w:ascii="Times New Roman" w:hAnsi="Times New Roman"/>
          <w:b/>
          <w:sz w:val="26"/>
          <w:szCs w:val="26"/>
          <w:lang w:val="uk-UA"/>
        </w:rPr>
        <w:t>ВИРІШИЛА:</w:t>
      </w:r>
    </w:p>
    <w:p w:rsidR="00C23857" w:rsidRPr="00C23857" w:rsidRDefault="00C23857" w:rsidP="00C2385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C23857" w:rsidRPr="00C23857" w:rsidRDefault="00C23857" w:rsidP="00C2385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C23857">
        <w:rPr>
          <w:rFonts w:ascii="Times New Roman" w:hAnsi="Times New Roman"/>
          <w:b/>
          <w:sz w:val="26"/>
          <w:szCs w:val="26"/>
          <w:lang w:val="uk-UA"/>
        </w:rPr>
        <w:t xml:space="preserve">            1. Затвердити </w:t>
      </w:r>
      <w:r w:rsidRPr="00C23857">
        <w:rPr>
          <w:rFonts w:ascii="Times New Roman" w:hAnsi="Times New Roman"/>
          <w:sz w:val="26"/>
          <w:szCs w:val="26"/>
          <w:lang w:val="uk-UA"/>
        </w:rPr>
        <w:t>громадянці</w:t>
      </w:r>
      <w:r w:rsidRPr="00C23857">
        <w:rPr>
          <w:rFonts w:ascii="Times New Roman" w:hAnsi="Times New Roman"/>
          <w:b/>
          <w:sz w:val="26"/>
          <w:szCs w:val="26"/>
          <w:lang w:val="uk-UA"/>
        </w:rPr>
        <w:t xml:space="preserve"> Кравчук Людмилі Миколаївні </w:t>
      </w:r>
      <w:r w:rsidRPr="00C23857">
        <w:rPr>
          <w:rFonts w:ascii="Times New Roman" w:hAnsi="Times New Roman"/>
          <w:sz w:val="26"/>
          <w:szCs w:val="26"/>
          <w:lang w:val="uk-UA"/>
        </w:rPr>
        <w:t xml:space="preserve">проект землеустрою щодо відведення земельної ділянки цільове призначення якої змінюється із земель для будівництва та обслуговування житлового будинку, господарських будівель і споруд (присадибна ділянка) у землі </w:t>
      </w:r>
      <w:r w:rsidRPr="00C23857">
        <w:rPr>
          <w:rFonts w:ascii="Times New Roman" w:hAnsi="Times New Roman"/>
          <w:b/>
          <w:sz w:val="26"/>
          <w:szCs w:val="26"/>
          <w:lang w:val="uk-UA"/>
        </w:rPr>
        <w:t xml:space="preserve">для будівництва індивідуальних гаражів </w:t>
      </w:r>
      <w:r w:rsidRPr="00C23857">
        <w:rPr>
          <w:rFonts w:ascii="Times New Roman" w:hAnsi="Times New Roman"/>
          <w:sz w:val="26"/>
          <w:szCs w:val="26"/>
          <w:lang w:val="uk-UA"/>
        </w:rPr>
        <w:t>на вул. Гірника, 2, в межах м. Калуш.</w:t>
      </w:r>
    </w:p>
    <w:p w:rsidR="00C23857" w:rsidRPr="00C23857" w:rsidRDefault="00C23857" w:rsidP="00C23857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C23857">
        <w:rPr>
          <w:rFonts w:ascii="Times New Roman" w:hAnsi="Times New Roman"/>
          <w:b/>
          <w:sz w:val="26"/>
          <w:szCs w:val="26"/>
          <w:lang w:val="uk-UA"/>
        </w:rPr>
        <w:t xml:space="preserve">           2. </w:t>
      </w:r>
      <w:r w:rsidRPr="00C23857">
        <w:rPr>
          <w:rFonts w:ascii="Times New Roman" w:hAnsi="Times New Roman"/>
          <w:sz w:val="26"/>
          <w:szCs w:val="26"/>
          <w:lang w:val="uk-UA"/>
        </w:rPr>
        <w:t xml:space="preserve">Змінити цільове призначення земельної ділянки </w:t>
      </w:r>
      <w:r w:rsidRPr="00C23857">
        <w:rPr>
          <w:rFonts w:ascii="Times New Roman" w:hAnsi="Times New Roman"/>
          <w:b/>
          <w:sz w:val="26"/>
          <w:szCs w:val="26"/>
          <w:lang w:val="uk-UA"/>
        </w:rPr>
        <w:t>площею</w:t>
      </w:r>
      <w:r w:rsidRPr="00C23857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C23857">
        <w:rPr>
          <w:rFonts w:ascii="Times New Roman" w:hAnsi="Times New Roman"/>
          <w:b/>
          <w:sz w:val="26"/>
          <w:szCs w:val="26"/>
          <w:lang w:val="uk-UA"/>
        </w:rPr>
        <w:t xml:space="preserve">0,0596 га, </w:t>
      </w:r>
      <w:r w:rsidRPr="00C23857">
        <w:rPr>
          <w:rFonts w:ascii="Times New Roman" w:hAnsi="Times New Roman"/>
          <w:sz w:val="26"/>
          <w:szCs w:val="26"/>
          <w:lang w:val="uk-UA"/>
        </w:rPr>
        <w:t xml:space="preserve">кадастровий номер 2610400000:15:002:0013, яка знаходиться на вул. Гірника, 2 в межах м. Калуш із земель для будівництва та обслуговування житлового будинку, господарських будівель і споруд (присадибна ділянка) (код КВЦПЗ 02.01.) у землі </w:t>
      </w:r>
      <w:r w:rsidRPr="00C23857">
        <w:rPr>
          <w:rFonts w:ascii="Times New Roman" w:hAnsi="Times New Roman"/>
          <w:b/>
          <w:sz w:val="26"/>
          <w:szCs w:val="26"/>
          <w:lang w:val="uk-UA"/>
        </w:rPr>
        <w:t xml:space="preserve">для будівництва індивідуальних гаражів (код КВЦПЗ 02.05) </w:t>
      </w:r>
      <w:r w:rsidRPr="00C23857">
        <w:rPr>
          <w:rFonts w:ascii="Times New Roman" w:hAnsi="Times New Roman"/>
          <w:sz w:val="26"/>
          <w:szCs w:val="26"/>
          <w:lang w:val="uk-UA"/>
        </w:rPr>
        <w:t>громадянці</w:t>
      </w:r>
      <w:r w:rsidRPr="00C23857">
        <w:rPr>
          <w:rFonts w:ascii="Times New Roman" w:hAnsi="Times New Roman"/>
          <w:b/>
          <w:sz w:val="26"/>
          <w:szCs w:val="26"/>
          <w:lang w:val="uk-UA"/>
        </w:rPr>
        <w:t xml:space="preserve"> Кравчук Людмилі Миколаївні.</w:t>
      </w:r>
    </w:p>
    <w:p w:rsidR="00C23857" w:rsidRPr="00C23857" w:rsidRDefault="00C23857" w:rsidP="00C23857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C23857">
        <w:rPr>
          <w:rFonts w:ascii="Times New Roman" w:hAnsi="Times New Roman"/>
          <w:b/>
          <w:sz w:val="26"/>
          <w:szCs w:val="26"/>
          <w:lang w:val="uk-UA"/>
        </w:rPr>
        <w:t xml:space="preserve">         3. </w:t>
      </w:r>
      <w:r w:rsidRPr="00C23857">
        <w:rPr>
          <w:rFonts w:ascii="Times New Roman" w:hAnsi="Times New Roman"/>
          <w:sz w:val="26"/>
          <w:szCs w:val="26"/>
          <w:lang w:val="uk-UA"/>
        </w:rPr>
        <w:t>Встановлено обмеження щодо використання земельної ділянки</w:t>
      </w:r>
      <w:r w:rsidRPr="00C23857">
        <w:rPr>
          <w:rFonts w:ascii="Times New Roman" w:hAnsi="Times New Roman"/>
          <w:b/>
          <w:sz w:val="26"/>
          <w:szCs w:val="26"/>
          <w:lang w:val="uk-UA"/>
        </w:rPr>
        <w:t xml:space="preserve"> площею 0,0596 га (</w:t>
      </w:r>
      <w:r w:rsidRPr="00C23857">
        <w:rPr>
          <w:rFonts w:ascii="Times New Roman" w:hAnsi="Times New Roman"/>
          <w:sz w:val="26"/>
          <w:szCs w:val="26"/>
          <w:lang w:val="uk-UA"/>
        </w:rPr>
        <w:t>кадастровий номер 2610400000:15:002:0013): охоронна зона</w:t>
      </w:r>
      <w:r w:rsidRPr="00C23857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C23857">
        <w:rPr>
          <w:rFonts w:ascii="Times New Roman" w:hAnsi="Times New Roman"/>
          <w:sz w:val="26"/>
          <w:szCs w:val="26"/>
          <w:lang w:val="uk-UA"/>
        </w:rPr>
        <w:t xml:space="preserve">навколо </w:t>
      </w:r>
      <w:r w:rsidRPr="00C23857">
        <w:rPr>
          <w:rFonts w:ascii="Times New Roman" w:hAnsi="Times New Roman"/>
          <w:sz w:val="26"/>
          <w:szCs w:val="26"/>
          <w:lang w:val="uk-UA"/>
        </w:rPr>
        <w:lastRenderedPageBreak/>
        <w:t>(вздовж) об’єкта енергетичної системи (01.05) площею 0,0114 га та охоронна зона навколо інженерних комунікацій (01.08) площею 0,0143га.</w:t>
      </w:r>
      <w:r w:rsidRPr="00C23857">
        <w:rPr>
          <w:rFonts w:ascii="Times New Roman" w:hAnsi="Times New Roman"/>
          <w:b/>
          <w:sz w:val="26"/>
          <w:szCs w:val="26"/>
          <w:lang w:val="uk-UA"/>
        </w:rPr>
        <w:t xml:space="preserve">  </w:t>
      </w:r>
    </w:p>
    <w:p w:rsidR="00C23857" w:rsidRPr="00C23857" w:rsidRDefault="00C23857" w:rsidP="00C23857">
      <w:pPr>
        <w:pStyle w:val="a5"/>
        <w:spacing w:after="0" w:line="240" w:lineRule="auto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C23857" w:rsidRPr="00C23857" w:rsidRDefault="00C23857" w:rsidP="00C2385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C23857">
        <w:rPr>
          <w:rFonts w:ascii="Times New Roman" w:hAnsi="Times New Roman"/>
          <w:b/>
          <w:sz w:val="26"/>
          <w:szCs w:val="26"/>
          <w:lang w:val="uk-UA"/>
        </w:rPr>
        <w:t xml:space="preserve">          4. </w:t>
      </w:r>
      <w:r w:rsidRPr="00C23857">
        <w:rPr>
          <w:rFonts w:ascii="Times New Roman" w:hAnsi="Times New Roman"/>
          <w:sz w:val="26"/>
          <w:szCs w:val="26"/>
          <w:lang w:val="uk-UA"/>
        </w:rPr>
        <w:t xml:space="preserve">Землевласнику земельної ділянки: </w:t>
      </w:r>
    </w:p>
    <w:p w:rsidR="00C23857" w:rsidRPr="00C23857" w:rsidRDefault="00C23857" w:rsidP="00C2385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C23857">
        <w:rPr>
          <w:rFonts w:ascii="Times New Roman" w:hAnsi="Times New Roman"/>
          <w:b/>
          <w:sz w:val="26"/>
          <w:szCs w:val="26"/>
          <w:lang w:val="uk-UA"/>
        </w:rPr>
        <w:t xml:space="preserve">           4.1. </w:t>
      </w:r>
      <w:r w:rsidRPr="00C23857">
        <w:rPr>
          <w:rFonts w:ascii="Times New Roman" w:hAnsi="Times New Roman"/>
          <w:sz w:val="26"/>
          <w:szCs w:val="26"/>
          <w:lang w:val="uk-UA"/>
        </w:rPr>
        <w:t xml:space="preserve">За наявності сервітутів, передбачених ст. 99 Земельного кодексу України укласти договори сервітутного користування;             </w:t>
      </w:r>
    </w:p>
    <w:p w:rsidR="00C23857" w:rsidRPr="00C23857" w:rsidRDefault="00C23857" w:rsidP="00C2385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C23857">
        <w:rPr>
          <w:rFonts w:ascii="Times New Roman" w:hAnsi="Times New Roman"/>
          <w:sz w:val="26"/>
          <w:szCs w:val="26"/>
          <w:lang w:val="uk-UA"/>
        </w:rPr>
        <w:t xml:space="preserve">           </w:t>
      </w:r>
      <w:r w:rsidRPr="00C23857">
        <w:rPr>
          <w:rFonts w:ascii="Times New Roman" w:hAnsi="Times New Roman"/>
          <w:b/>
          <w:sz w:val="26"/>
          <w:szCs w:val="26"/>
          <w:lang w:val="uk-UA"/>
        </w:rPr>
        <w:t xml:space="preserve">4.2. </w:t>
      </w:r>
      <w:r w:rsidRPr="00C23857">
        <w:rPr>
          <w:rFonts w:ascii="Times New Roman" w:hAnsi="Times New Roman"/>
          <w:sz w:val="26"/>
          <w:szCs w:val="26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C23857" w:rsidRPr="00C23857" w:rsidRDefault="00C23857" w:rsidP="00C2385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C23857">
        <w:rPr>
          <w:rFonts w:ascii="Times New Roman" w:hAnsi="Times New Roman"/>
          <w:b/>
          <w:sz w:val="26"/>
          <w:szCs w:val="26"/>
          <w:lang w:val="uk-UA"/>
        </w:rPr>
        <w:t xml:space="preserve">           5.</w:t>
      </w:r>
      <w:r w:rsidRPr="00C23857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C23857">
        <w:rPr>
          <w:rFonts w:ascii="Times New Roman" w:hAnsi="Times New Roman"/>
          <w:sz w:val="26"/>
          <w:szCs w:val="26"/>
          <w:lang w:val="uk-UA" w:eastAsia="uk-UA"/>
        </w:rPr>
        <w:t>Внести зміни в земельно-кадастрові документи та Державний реєстр речових прав на нерухоме майно</w:t>
      </w:r>
      <w:r w:rsidRPr="00C23857">
        <w:rPr>
          <w:rFonts w:ascii="Times New Roman" w:hAnsi="Times New Roman"/>
          <w:sz w:val="26"/>
          <w:szCs w:val="26"/>
          <w:lang w:val="uk-UA"/>
        </w:rPr>
        <w:t>.</w:t>
      </w:r>
    </w:p>
    <w:p w:rsidR="00C23857" w:rsidRPr="00C23857" w:rsidRDefault="00C23857" w:rsidP="00C23857">
      <w:pPr>
        <w:jc w:val="both"/>
        <w:rPr>
          <w:sz w:val="26"/>
          <w:szCs w:val="26"/>
          <w:lang w:val="uk-UA"/>
        </w:rPr>
      </w:pPr>
      <w:r w:rsidRPr="00C23857">
        <w:rPr>
          <w:b/>
          <w:sz w:val="26"/>
          <w:szCs w:val="26"/>
          <w:lang w:val="uk-UA"/>
        </w:rPr>
        <w:t xml:space="preserve">           6. </w:t>
      </w:r>
      <w:r w:rsidRPr="00C23857">
        <w:rPr>
          <w:sz w:val="26"/>
          <w:szCs w:val="26"/>
          <w:lang w:val="uk-UA"/>
        </w:rPr>
        <w:t>Контроль за виконанням рішення покласти на посадову особу відповідно до розподілу функціональних обов’язків.</w:t>
      </w:r>
    </w:p>
    <w:p w:rsidR="00C23857" w:rsidRPr="00C23857" w:rsidRDefault="00C23857" w:rsidP="00C23857">
      <w:pPr>
        <w:rPr>
          <w:sz w:val="26"/>
          <w:szCs w:val="26"/>
          <w:lang w:val="uk-UA"/>
        </w:rPr>
      </w:pPr>
    </w:p>
    <w:p w:rsidR="00C23857" w:rsidRPr="00C23857" w:rsidRDefault="00C23857" w:rsidP="00C23857">
      <w:pPr>
        <w:rPr>
          <w:sz w:val="26"/>
          <w:szCs w:val="26"/>
          <w:lang w:val="uk-UA"/>
        </w:rPr>
      </w:pPr>
    </w:p>
    <w:p w:rsidR="00C23857" w:rsidRPr="00C23857" w:rsidRDefault="00C23857" w:rsidP="00C23857">
      <w:pPr>
        <w:rPr>
          <w:sz w:val="26"/>
          <w:szCs w:val="26"/>
          <w:lang w:val="uk-UA"/>
        </w:rPr>
      </w:pPr>
    </w:p>
    <w:p w:rsidR="00C23857" w:rsidRPr="00C23857" w:rsidRDefault="00C23857" w:rsidP="00C23857">
      <w:pPr>
        <w:rPr>
          <w:bCs/>
          <w:sz w:val="26"/>
          <w:szCs w:val="26"/>
          <w:lang w:val="uk-UA"/>
        </w:rPr>
      </w:pPr>
      <w:r w:rsidRPr="00C23857">
        <w:rPr>
          <w:bCs/>
          <w:sz w:val="26"/>
          <w:szCs w:val="26"/>
          <w:lang w:val="uk-UA"/>
        </w:rPr>
        <w:t xml:space="preserve">Міський голова            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C23857">
        <w:rPr>
          <w:bCs/>
          <w:sz w:val="26"/>
          <w:szCs w:val="26"/>
          <w:lang w:val="uk-UA"/>
        </w:rPr>
        <w:t xml:space="preserve"> Ігор Матвійчук   </w:t>
      </w:r>
    </w:p>
    <w:p w:rsidR="005E3E59" w:rsidRPr="00C23857" w:rsidRDefault="005E3E59" w:rsidP="005E3E59">
      <w:pPr>
        <w:jc w:val="both"/>
        <w:rPr>
          <w:sz w:val="27"/>
          <w:szCs w:val="27"/>
          <w:lang w:val="uk-UA"/>
        </w:rPr>
      </w:pPr>
    </w:p>
    <w:p w:rsidR="00A1744D" w:rsidRPr="00C23857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C2385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857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DF7C81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2041</Words>
  <Characters>1164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2020-08-03T08:04:00Z</cp:lastPrinted>
  <dcterms:created xsi:type="dcterms:W3CDTF">2020-08-03T06:31:00Z</dcterms:created>
  <dcterms:modified xsi:type="dcterms:W3CDTF">2020-08-03T08:04:00Z</dcterms:modified>
</cp:coreProperties>
</file>