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E4DF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E4DF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E4DF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82EAB">
        <w:rPr>
          <w:b/>
          <w:sz w:val="26"/>
          <w:szCs w:val="26"/>
          <w:u w:val="single"/>
          <w:lang w:val="uk-UA"/>
        </w:rPr>
        <w:t>302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5AC" w:rsidRPr="00D325AC" w:rsidRDefault="00D325AC" w:rsidP="00D325AC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D325AC">
                    <w:rPr>
                      <w:sz w:val="26"/>
                      <w:szCs w:val="26"/>
                      <w:lang w:val="uk-UA"/>
                    </w:rPr>
                    <w:t xml:space="preserve">Про внесення змін в рішення міської ради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325AC">
                    <w:rPr>
                      <w:sz w:val="26"/>
                      <w:szCs w:val="26"/>
                      <w:lang w:val="uk-UA"/>
                    </w:rPr>
                    <w:t xml:space="preserve">стосовно </w:t>
                  </w:r>
                  <w:proofErr w:type="spellStart"/>
                  <w:r w:rsidRPr="00D325AC">
                    <w:rPr>
                      <w:b/>
                      <w:sz w:val="26"/>
                      <w:szCs w:val="26"/>
                      <w:lang w:val="uk-UA"/>
                    </w:rPr>
                    <w:t>гр.Коцан</w:t>
                  </w:r>
                  <w:proofErr w:type="spellEnd"/>
                  <w:r w:rsidRPr="00D325AC">
                    <w:rPr>
                      <w:b/>
                      <w:sz w:val="26"/>
                      <w:szCs w:val="26"/>
                      <w:lang w:val="uk-UA"/>
                    </w:rPr>
                    <w:t xml:space="preserve"> М.Г.</w:t>
                  </w:r>
                </w:p>
                <w:p w:rsidR="00F10D44" w:rsidRPr="00D325AC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325AC" w:rsidRPr="001A5DAF" w:rsidRDefault="00D325AC" w:rsidP="00D325AC">
      <w:pPr>
        <w:spacing w:line="276" w:lineRule="auto"/>
        <w:jc w:val="both"/>
        <w:rPr>
          <w:sz w:val="28"/>
          <w:szCs w:val="28"/>
          <w:lang w:val="uk-UA"/>
        </w:rPr>
      </w:pPr>
    </w:p>
    <w:p w:rsidR="00D325AC" w:rsidRPr="00D325AC" w:rsidRDefault="00D325AC" w:rsidP="00D325AC">
      <w:pPr>
        <w:tabs>
          <w:tab w:val="left" w:pos="8647"/>
        </w:tabs>
        <w:spacing w:line="276" w:lineRule="auto"/>
        <w:ind w:right="-1"/>
        <w:jc w:val="both"/>
        <w:rPr>
          <w:color w:val="333333"/>
          <w:sz w:val="26"/>
          <w:szCs w:val="26"/>
          <w:lang w:val="uk-UA"/>
        </w:rPr>
      </w:pPr>
      <w:r w:rsidRPr="00D325AC">
        <w:rPr>
          <w:color w:val="333333"/>
          <w:sz w:val="26"/>
          <w:szCs w:val="26"/>
          <w:lang w:val="uk-UA"/>
        </w:rPr>
        <w:t xml:space="preserve">         У зв’язку із технічною помилкою</w:t>
      </w:r>
      <w:r w:rsidRPr="00D325AC">
        <w:rPr>
          <w:b/>
          <w:color w:val="333333"/>
          <w:sz w:val="26"/>
          <w:szCs w:val="26"/>
          <w:lang w:val="uk-UA"/>
        </w:rPr>
        <w:t>,</w:t>
      </w:r>
      <w:r w:rsidRPr="00D325AC">
        <w:rPr>
          <w:color w:val="333333"/>
          <w:sz w:val="26"/>
          <w:szCs w:val="26"/>
          <w:lang w:val="uk-UA"/>
        </w:rPr>
        <w:t xml:space="preserve"> керуючись Законом України "Про місцеве самоврядування в Україні", ст.12 Земельного Кодексу України, враховуючи висновок постійної комісії міської ради з питань будівництва та землеустрою,</w:t>
      </w:r>
      <w:r w:rsidRPr="00D325AC">
        <w:rPr>
          <w:sz w:val="26"/>
          <w:szCs w:val="26"/>
          <w:lang w:val="uk-UA"/>
        </w:rPr>
        <w:t xml:space="preserve"> та постійної комісії міської ради з питань власності, житлово-комунального господарства та екології</w:t>
      </w:r>
      <w:r w:rsidRPr="00D325AC">
        <w:rPr>
          <w:color w:val="333333"/>
          <w:sz w:val="26"/>
          <w:szCs w:val="26"/>
          <w:lang w:val="uk-UA"/>
        </w:rPr>
        <w:t>, міська рада</w:t>
      </w:r>
    </w:p>
    <w:p w:rsidR="00D325AC" w:rsidRPr="00D325AC" w:rsidRDefault="00D325AC" w:rsidP="00D325AC">
      <w:pPr>
        <w:tabs>
          <w:tab w:val="left" w:pos="8647"/>
        </w:tabs>
        <w:spacing w:line="276" w:lineRule="auto"/>
        <w:ind w:right="-1"/>
        <w:jc w:val="both"/>
        <w:rPr>
          <w:b/>
          <w:bCs/>
          <w:color w:val="333333"/>
          <w:sz w:val="26"/>
          <w:szCs w:val="26"/>
          <w:lang w:val="uk-UA"/>
        </w:rPr>
      </w:pPr>
      <w:r w:rsidRPr="00D325AC">
        <w:rPr>
          <w:b/>
          <w:bCs/>
          <w:color w:val="333333"/>
          <w:sz w:val="26"/>
          <w:szCs w:val="26"/>
        </w:rPr>
        <w:t>ВИРІШИЛА</w:t>
      </w:r>
      <w:proofErr w:type="gramStart"/>
      <w:r w:rsidRPr="00D325AC">
        <w:rPr>
          <w:b/>
          <w:bCs/>
          <w:color w:val="333333"/>
          <w:sz w:val="26"/>
          <w:szCs w:val="26"/>
        </w:rPr>
        <w:t xml:space="preserve"> :</w:t>
      </w:r>
      <w:proofErr w:type="gramEnd"/>
    </w:p>
    <w:p w:rsidR="00D325AC" w:rsidRPr="00D325AC" w:rsidRDefault="00D325AC" w:rsidP="00D325AC">
      <w:pPr>
        <w:tabs>
          <w:tab w:val="left" w:pos="8647"/>
        </w:tabs>
        <w:spacing w:line="276" w:lineRule="auto"/>
        <w:ind w:right="-1"/>
        <w:jc w:val="both"/>
        <w:rPr>
          <w:color w:val="333333"/>
          <w:sz w:val="26"/>
          <w:szCs w:val="26"/>
          <w:lang w:val="uk-UA"/>
        </w:rPr>
      </w:pPr>
    </w:p>
    <w:p w:rsidR="00D325AC" w:rsidRPr="00D325AC" w:rsidRDefault="00D325AC" w:rsidP="00D325AC">
      <w:pPr>
        <w:spacing w:line="276" w:lineRule="auto"/>
        <w:jc w:val="both"/>
        <w:rPr>
          <w:color w:val="333333"/>
          <w:sz w:val="26"/>
          <w:szCs w:val="26"/>
          <w:lang w:val="uk-UA"/>
        </w:rPr>
      </w:pPr>
      <w:r w:rsidRPr="00D325AC">
        <w:rPr>
          <w:b/>
          <w:bCs/>
          <w:color w:val="333333"/>
          <w:sz w:val="26"/>
          <w:szCs w:val="26"/>
        </w:rPr>
        <w:t>            </w:t>
      </w:r>
      <w:r w:rsidRPr="00D325AC">
        <w:rPr>
          <w:b/>
          <w:bCs/>
          <w:color w:val="333333"/>
          <w:sz w:val="26"/>
          <w:szCs w:val="26"/>
          <w:lang w:val="uk-UA"/>
        </w:rPr>
        <w:t>1</w:t>
      </w:r>
      <w:r w:rsidRPr="00D325AC">
        <w:rPr>
          <w:color w:val="333333"/>
          <w:sz w:val="26"/>
          <w:szCs w:val="26"/>
          <w:lang w:val="uk-UA"/>
        </w:rPr>
        <w:t xml:space="preserve">. </w:t>
      </w:r>
      <w:r w:rsidRPr="00D325AC">
        <w:rPr>
          <w:b/>
          <w:bCs/>
          <w:color w:val="333333"/>
          <w:sz w:val="26"/>
          <w:szCs w:val="26"/>
        </w:rPr>
        <w:t xml:space="preserve">Внести </w:t>
      </w:r>
      <w:proofErr w:type="spellStart"/>
      <w:r w:rsidRPr="00D325AC">
        <w:rPr>
          <w:b/>
          <w:bCs/>
          <w:color w:val="333333"/>
          <w:sz w:val="26"/>
          <w:szCs w:val="26"/>
        </w:rPr>
        <w:t>зміни</w:t>
      </w:r>
      <w:proofErr w:type="spellEnd"/>
      <w:r w:rsidRPr="00D325AC">
        <w:rPr>
          <w:b/>
          <w:bCs/>
          <w:color w:val="333333"/>
          <w:sz w:val="26"/>
          <w:szCs w:val="26"/>
        </w:rPr>
        <w:t xml:space="preserve"> </w:t>
      </w:r>
      <w:r w:rsidRPr="00D325AC">
        <w:rPr>
          <w:b/>
          <w:bCs/>
          <w:color w:val="333333"/>
          <w:sz w:val="26"/>
          <w:szCs w:val="26"/>
          <w:lang w:val="uk-UA"/>
        </w:rPr>
        <w:t>в</w:t>
      </w:r>
      <w:r w:rsidRPr="00D325AC">
        <w:rPr>
          <w:color w:val="333333"/>
          <w:sz w:val="26"/>
          <w:szCs w:val="26"/>
          <w:lang w:val="uk-UA"/>
        </w:rPr>
        <w:t xml:space="preserve"> пункт 2 додатку 1 до  </w:t>
      </w:r>
      <w:proofErr w:type="gramStart"/>
      <w:r w:rsidRPr="00D325AC">
        <w:rPr>
          <w:color w:val="333333"/>
          <w:sz w:val="26"/>
          <w:szCs w:val="26"/>
          <w:lang w:val="uk-UA"/>
        </w:rPr>
        <w:t>р</w:t>
      </w:r>
      <w:proofErr w:type="gramEnd"/>
      <w:r w:rsidRPr="00D325AC">
        <w:rPr>
          <w:color w:val="333333"/>
          <w:sz w:val="26"/>
          <w:szCs w:val="26"/>
          <w:lang w:val="uk-UA"/>
        </w:rPr>
        <w:t xml:space="preserve">ішення Калуської міської ради від 26.03.2020 року № 3089 (сімдесят четверта сесія сьомого демократичного скликання) "Про  затвердження технічних документацій із землеустрою щодо встановлення (відновлення) меж земельних ділянок в натурі (на місцевості) для  ведення особистого селянського господарства, для </w:t>
      </w:r>
      <w:r w:rsidRPr="00D325AC">
        <w:rPr>
          <w:sz w:val="26"/>
          <w:szCs w:val="26"/>
          <w:lang w:val="uk-UA"/>
        </w:rPr>
        <w:t>будівництва та обслуговування жилого будинку, господарських будівель та споруд (присадибна ділянка) у власність громадянам (</w:t>
      </w:r>
      <w:proofErr w:type="spellStart"/>
      <w:r w:rsidRPr="00D325AC">
        <w:rPr>
          <w:sz w:val="26"/>
          <w:szCs w:val="26"/>
          <w:lang w:val="uk-UA"/>
        </w:rPr>
        <w:t>с.Сівка-Калуська</w:t>
      </w:r>
      <w:proofErr w:type="spellEnd"/>
      <w:r w:rsidRPr="00D325AC">
        <w:rPr>
          <w:sz w:val="26"/>
          <w:szCs w:val="26"/>
          <w:lang w:val="uk-UA"/>
        </w:rPr>
        <w:t>)</w:t>
      </w:r>
      <w:r w:rsidRPr="00D325AC">
        <w:rPr>
          <w:color w:val="333333"/>
          <w:sz w:val="26"/>
          <w:szCs w:val="26"/>
          <w:lang w:val="uk-UA"/>
        </w:rPr>
        <w:t>"</w:t>
      </w:r>
      <w:r w:rsidRPr="00D325AC">
        <w:rPr>
          <w:b/>
          <w:color w:val="333333"/>
          <w:sz w:val="26"/>
          <w:szCs w:val="26"/>
          <w:lang w:val="uk-UA"/>
        </w:rPr>
        <w:t xml:space="preserve"> </w:t>
      </w:r>
      <w:r w:rsidRPr="00D325AC">
        <w:rPr>
          <w:color w:val="333333"/>
          <w:sz w:val="26"/>
          <w:szCs w:val="26"/>
          <w:lang w:val="uk-UA"/>
        </w:rPr>
        <w:t xml:space="preserve">стосовно </w:t>
      </w:r>
      <w:r w:rsidRPr="00D325AC">
        <w:rPr>
          <w:b/>
          <w:color w:val="333333"/>
          <w:sz w:val="26"/>
          <w:szCs w:val="26"/>
          <w:lang w:val="uk-UA"/>
        </w:rPr>
        <w:t xml:space="preserve">громадянки </w:t>
      </w:r>
      <w:proofErr w:type="spellStart"/>
      <w:r w:rsidRPr="00D325AC">
        <w:rPr>
          <w:b/>
          <w:sz w:val="26"/>
          <w:szCs w:val="26"/>
          <w:lang w:val="uk-UA"/>
        </w:rPr>
        <w:t>Коцан</w:t>
      </w:r>
      <w:proofErr w:type="spellEnd"/>
      <w:r w:rsidRPr="00D325AC">
        <w:rPr>
          <w:b/>
          <w:sz w:val="26"/>
          <w:szCs w:val="26"/>
          <w:lang w:val="uk-UA"/>
        </w:rPr>
        <w:t xml:space="preserve"> Магдалини Гнатівни</w:t>
      </w:r>
      <w:r w:rsidRPr="00D325AC">
        <w:rPr>
          <w:b/>
          <w:color w:val="333333"/>
          <w:sz w:val="26"/>
          <w:szCs w:val="26"/>
          <w:lang w:val="uk-UA"/>
        </w:rPr>
        <w:t>,</w:t>
      </w:r>
      <w:r w:rsidRPr="00D325AC">
        <w:rPr>
          <w:color w:val="333333"/>
          <w:sz w:val="26"/>
          <w:szCs w:val="26"/>
          <w:lang w:val="uk-UA"/>
        </w:rPr>
        <w:t xml:space="preserve">  а саме: "кадастровий номер </w:t>
      </w:r>
      <w:r w:rsidRPr="00D325AC">
        <w:rPr>
          <w:sz w:val="26"/>
          <w:szCs w:val="26"/>
          <w:lang w:val="uk-UA"/>
        </w:rPr>
        <w:t>2622886901:01:007:0041</w:t>
      </w:r>
      <w:r w:rsidRPr="00D325AC">
        <w:rPr>
          <w:color w:val="333333"/>
          <w:sz w:val="26"/>
          <w:szCs w:val="26"/>
          <w:lang w:val="uk-UA"/>
        </w:rPr>
        <w:t>" читати "кадастровий номер</w:t>
      </w:r>
      <w:r w:rsidRPr="00D325AC">
        <w:rPr>
          <w:sz w:val="26"/>
          <w:szCs w:val="26"/>
          <w:lang w:val="uk-UA"/>
        </w:rPr>
        <w:t xml:space="preserve"> 2622886901:01:006:0041</w:t>
      </w:r>
      <w:r w:rsidRPr="00D325AC">
        <w:rPr>
          <w:color w:val="333333"/>
          <w:sz w:val="26"/>
          <w:szCs w:val="26"/>
          <w:lang w:val="uk-UA"/>
        </w:rPr>
        <w:t>"</w:t>
      </w:r>
      <w:r w:rsidRPr="00D325AC">
        <w:rPr>
          <w:b/>
          <w:bCs/>
          <w:color w:val="333333"/>
          <w:sz w:val="26"/>
          <w:szCs w:val="26"/>
          <w:lang w:val="uk-UA"/>
        </w:rPr>
        <w:t>.</w:t>
      </w:r>
    </w:p>
    <w:p w:rsidR="00D325AC" w:rsidRDefault="00D325AC" w:rsidP="00D325AC">
      <w:pPr>
        <w:spacing w:line="276" w:lineRule="auto"/>
        <w:jc w:val="both"/>
        <w:rPr>
          <w:b/>
          <w:bCs/>
          <w:color w:val="333333"/>
          <w:sz w:val="26"/>
          <w:szCs w:val="26"/>
          <w:lang w:val="uk-UA"/>
        </w:rPr>
      </w:pPr>
    </w:p>
    <w:p w:rsidR="00D325AC" w:rsidRPr="00D325AC" w:rsidRDefault="00D325AC" w:rsidP="00D325AC">
      <w:pPr>
        <w:spacing w:line="276" w:lineRule="auto"/>
        <w:jc w:val="both"/>
        <w:rPr>
          <w:color w:val="333333"/>
          <w:sz w:val="26"/>
          <w:szCs w:val="26"/>
          <w:lang w:val="uk-UA"/>
        </w:rPr>
      </w:pPr>
      <w:r w:rsidRPr="00D325AC">
        <w:rPr>
          <w:b/>
          <w:bCs/>
          <w:color w:val="333333"/>
          <w:sz w:val="26"/>
          <w:szCs w:val="26"/>
          <w:lang w:val="uk-UA"/>
        </w:rPr>
        <w:t xml:space="preserve">           2.</w:t>
      </w:r>
      <w:r w:rsidRPr="00D325AC">
        <w:rPr>
          <w:b/>
          <w:bCs/>
          <w:color w:val="333333"/>
          <w:sz w:val="26"/>
          <w:szCs w:val="26"/>
        </w:rPr>
        <w:t> </w:t>
      </w:r>
      <w:r w:rsidRPr="00D325AC">
        <w:rPr>
          <w:color w:val="333333"/>
          <w:sz w:val="26"/>
          <w:szCs w:val="26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D325AC" w:rsidRPr="00D325AC" w:rsidRDefault="00D325AC" w:rsidP="00D325AC">
      <w:pPr>
        <w:spacing w:line="276" w:lineRule="auto"/>
        <w:jc w:val="both"/>
        <w:rPr>
          <w:sz w:val="26"/>
          <w:szCs w:val="26"/>
          <w:lang w:val="uk-UA"/>
        </w:rPr>
      </w:pPr>
    </w:p>
    <w:p w:rsidR="00D325AC" w:rsidRPr="00D325AC" w:rsidRDefault="00D325AC" w:rsidP="00D325AC">
      <w:pPr>
        <w:jc w:val="both"/>
        <w:rPr>
          <w:sz w:val="26"/>
          <w:szCs w:val="26"/>
          <w:lang w:val="uk-UA"/>
        </w:rPr>
      </w:pPr>
    </w:p>
    <w:p w:rsidR="00D325AC" w:rsidRPr="00D325AC" w:rsidRDefault="00D325AC" w:rsidP="00D325AC">
      <w:pPr>
        <w:rPr>
          <w:bCs/>
          <w:sz w:val="26"/>
          <w:szCs w:val="26"/>
        </w:rPr>
      </w:pPr>
      <w:r w:rsidRPr="00D325AC">
        <w:rPr>
          <w:bCs/>
          <w:sz w:val="26"/>
          <w:szCs w:val="26"/>
          <w:lang w:val="uk-UA"/>
        </w:rPr>
        <w:t xml:space="preserve">Міський голова                                 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D325AC">
        <w:rPr>
          <w:bCs/>
          <w:sz w:val="26"/>
          <w:szCs w:val="26"/>
          <w:lang w:val="uk-UA"/>
        </w:rPr>
        <w:t xml:space="preserve"> Ігор Матвійчук</w:t>
      </w:r>
    </w:p>
    <w:p w:rsidR="00D325AC" w:rsidRPr="00D325AC" w:rsidRDefault="00D325AC" w:rsidP="00D325AC">
      <w:pPr>
        <w:rPr>
          <w:sz w:val="26"/>
          <w:szCs w:val="26"/>
          <w:lang w:val="uk-UA"/>
        </w:rPr>
      </w:pPr>
    </w:p>
    <w:p w:rsidR="00F250A4" w:rsidRPr="00D325AC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3124B3" w:rsidRPr="00D325AC" w:rsidRDefault="003124B3" w:rsidP="003124B3">
      <w:pPr>
        <w:rPr>
          <w:sz w:val="26"/>
          <w:szCs w:val="26"/>
          <w:lang w:val="uk-UA"/>
        </w:rPr>
      </w:pPr>
    </w:p>
    <w:p w:rsidR="003124B3" w:rsidRPr="00D325AC" w:rsidRDefault="003124B3" w:rsidP="003124B3">
      <w:pPr>
        <w:rPr>
          <w:sz w:val="26"/>
          <w:szCs w:val="26"/>
          <w:lang w:val="uk-UA"/>
        </w:rPr>
      </w:pPr>
      <w:r w:rsidRPr="00D325AC">
        <w:rPr>
          <w:sz w:val="26"/>
          <w:szCs w:val="26"/>
          <w:lang w:val="uk-UA"/>
        </w:rPr>
        <w:tab/>
      </w:r>
    </w:p>
    <w:sectPr w:rsidR="003124B3" w:rsidRPr="00D325A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4DF3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5AC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2020-07-01T08:33:00Z</cp:lastPrinted>
  <dcterms:created xsi:type="dcterms:W3CDTF">2020-07-01T05:40:00Z</dcterms:created>
  <dcterms:modified xsi:type="dcterms:W3CDTF">2020-07-01T08:34:00Z</dcterms:modified>
</cp:coreProperties>
</file>