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B75C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B75C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75C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53441">
        <w:rPr>
          <w:b/>
          <w:sz w:val="26"/>
          <w:szCs w:val="26"/>
          <w:u w:val="single"/>
          <w:lang w:val="uk-UA"/>
        </w:rPr>
        <w:t>240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06B89" w:rsidRPr="00C06B89" w:rsidRDefault="00C06B89" w:rsidP="00C06B89">
                  <w:pPr>
                    <w:rPr>
                      <w:sz w:val="26"/>
                      <w:szCs w:val="26"/>
                    </w:rPr>
                  </w:pPr>
                  <w:r w:rsidRPr="00C06B8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06B89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C06B8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06B89">
                    <w:rPr>
                      <w:sz w:val="26"/>
                      <w:szCs w:val="26"/>
                    </w:rPr>
                    <w:t>передавальних</w:t>
                  </w:r>
                  <w:proofErr w:type="spellEnd"/>
                  <w:r w:rsidRPr="00C06B89">
                    <w:rPr>
                      <w:sz w:val="26"/>
                      <w:szCs w:val="26"/>
                    </w:rPr>
                    <w:t xml:space="preserve"> </w:t>
                  </w:r>
                </w:p>
                <w:p w:rsidR="00C06B89" w:rsidRPr="00C06B89" w:rsidRDefault="00C06B89" w:rsidP="00C06B89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C06B89">
                    <w:rPr>
                      <w:sz w:val="26"/>
                      <w:szCs w:val="26"/>
                    </w:rPr>
                    <w:t>актів</w:t>
                  </w:r>
                  <w:proofErr w:type="spellEnd"/>
                  <w:r w:rsidRPr="00C06B8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06B89">
                    <w:rPr>
                      <w:sz w:val="26"/>
                      <w:szCs w:val="26"/>
                    </w:rPr>
                    <w:t>сільських</w:t>
                  </w:r>
                  <w:proofErr w:type="spellEnd"/>
                  <w:r w:rsidRPr="00C06B89">
                    <w:rPr>
                      <w:sz w:val="26"/>
                      <w:szCs w:val="26"/>
                    </w:rPr>
                    <w:t xml:space="preserve"> рад</w:t>
                  </w:r>
                </w:p>
                <w:p w:rsidR="00F10D44" w:rsidRPr="00C06B89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Керуючись ст. 25, 59, 60 Закону України «Про місцеве самоврядування в Україні», ч.2 ст. 83 Закону України «Про добровільне об’єднання територіальних громад», відповідно до Закону України «Про державну реєстрацію юридичних осіб, фізичних осіб -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на виконання рішень Калуської міської ради  «Про початок реорганізації Кропивницької сільської ради, </w:t>
      </w:r>
      <w:proofErr w:type="spellStart"/>
      <w:r w:rsidRPr="00C06B89">
        <w:rPr>
          <w:sz w:val="26"/>
          <w:szCs w:val="26"/>
          <w:lang w:val="uk-UA"/>
        </w:rPr>
        <w:t>Мостищенської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 шляхом приєднання до Калуської міської ради»  від 29.08.2019р.  №2490, «Про початок реорганізації </w:t>
      </w:r>
      <w:proofErr w:type="spellStart"/>
      <w:r w:rsidRPr="00C06B89">
        <w:rPr>
          <w:sz w:val="26"/>
          <w:szCs w:val="26"/>
          <w:lang w:val="uk-UA"/>
        </w:rPr>
        <w:t>Вістівської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 шляхом приєднання до Калуської міської ради» від 26.09.2019р.  № 2557, «Про початок реорганізації  </w:t>
      </w:r>
      <w:proofErr w:type="spellStart"/>
      <w:r w:rsidRPr="00C06B89">
        <w:rPr>
          <w:sz w:val="26"/>
          <w:szCs w:val="26"/>
          <w:lang w:val="uk-UA"/>
        </w:rPr>
        <w:t>Студінської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ради, Сівко-Калуської  сільської ради шляхом приєднання до Калуської міської ради» від 28.11.2019р.  №2696,      міська рада</w:t>
      </w:r>
    </w:p>
    <w:p w:rsidR="00C06B89" w:rsidRPr="00C06B89" w:rsidRDefault="00C06B89" w:rsidP="00C06B89">
      <w:pPr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>ВИРІШИЛА: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>1. Затвердити передавальний акт Кропивницької сільської ради Калуського району Івано-Франківської області (ЄДРПОУ 04356573), місцезнаходження:   вул. Січових Стрільці, буд.6, с. Кропивник,  Калуського  району, Івано-Франківської області, яка реорганізовується шляхом приєднання до Калуської міської ради (ЄДРПОУ  33578261), місцезнаходження: вул. Івана Франка,1, м. Калуш, Івано-Франківської області (додаток 1).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>Вважати прийнятим у комунальну власність Калуської міської територіальної громади в особі Калуської міської ради усе комунальне майно, яке знаходиться на території Кропивницької сільської ради.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2. Затвердити передавальний акт </w:t>
      </w:r>
      <w:proofErr w:type="spellStart"/>
      <w:r w:rsidRPr="00C06B89">
        <w:rPr>
          <w:sz w:val="26"/>
          <w:szCs w:val="26"/>
          <w:lang w:val="uk-UA"/>
        </w:rPr>
        <w:t>Мостищенської</w:t>
      </w:r>
      <w:proofErr w:type="spellEnd"/>
      <w:r w:rsidRPr="00C06B89">
        <w:rPr>
          <w:sz w:val="26"/>
          <w:szCs w:val="26"/>
          <w:lang w:val="uk-UA"/>
        </w:rPr>
        <w:t xml:space="preserve">  сільської ради Калуського району Івано-Франківської області (ЄДРПОУ 20553741), місцезнаходження: вул. Василя  Стуса, 1, с. </w:t>
      </w:r>
      <w:proofErr w:type="spellStart"/>
      <w:r w:rsidRPr="00C06B89">
        <w:rPr>
          <w:sz w:val="26"/>
          <w:szCs w:val="26"/>
          <w:lang w:val="uk-UA"/>
        </w:rPr>
        <w:t>Мостище</w:t>
      </w:r>
      <w:proofErr w:type="spellEnd"/>
      <w:r w:rsidRPr="00C06B89">
        <w:rPr>
          <w:sz w:val="26"/>
          <w:szCs w:val="26"/>
          <w:lang w:val="uk-UA"/>
        </w:rPr>
        <w:t>, Калуського  району, Івано-Франківської області, яка реорганізовується шляхом приєднання до Калуської міської ради (ЄДРПОУ  33578261), місцезнаходження: вул. Івана Франка,1, м. Калуш, Івано-Франківської області (додаток 2).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Вважати прийнятим у комунальну власність Калуської міської територіальної громади в особі Калуської міської ради усе комунальне майно, яке знаходиться на території </w:t>
      </w:r>
      <w:proofErr w:type="spellStart"/>
      <w:r w:rsidRPr="00C06B89">
        <w:rPr>
          <w:sz w:val="26"/>
          <w:szCs w:val="26"/>
          <w:lang w:val="uk-UA"/>
        </w:rPr>
        <w:t>Мостищанської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3. Затвердити передавальний акт </w:t>
      </w:r>
      <w:proofErr w:type="spellStart"/>
      <w:r w:rsidRPr="00C06B89">
        <w:rPr>
          <w:sz w:val="26"/>
          <w:szCs w:val="26"/>
          <w:lang w:val="uk-UA"/>
        </w:rPr>
        <w:t>Вістівської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 Калуського району Івано-Франківської області (ЄДРПОУ 04356509), місцезнаходження:  вул. Тараса Шевченка, буд. 36, с. Вістова, Калуського  району, Івано-Франківської </w:t>
      </w:r>
      <w:r w:rsidRPr="00C06B89">
        <w:rPr>
          <w:sz w:val="26"/>
          <w:szCs w:val="26"/>
          <w:lang w:val="uk-UA"/>
        </w:rPr>
        <w:lastRenderedPageBreak/>
        <w:t>області, яка реорганізовується шляхом приєднання до Калуської міської ради (ЄДРПОУ  33578261), місцезнаходження: вул. Івана Франка,1, м. Калуш, Івано-Франківської області (додаток 3).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Вважати прийнятим у комунальну власність Калуської міської територіальної громади в особі Калуської міської ради усе комунальне майно, яке знаходиться на території </w:t>
      </w:r>
      <w:proofErr w:type="spellStart"/>
      <w:r w:rsidRPr="00C06B89">
        <w:rPr>
          <w:sz w:val="26"/>
          <w:szCs w:val="26"/>
          <w:lang w:val="uk-UA"/>
        </w:rPr>
        <w:t>Вістівської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4. Затвердити передавальний акт </w:t>
      </w:r>
      <w:proofErr w:type="spellStart"/>
      <w:r w:rsidRPr="00C06B89">
        <w:rPr>
          <w:sz w:val="26"/>
          <w:szCs w:val="26"/>
          <w:lang w:val="uk-UA"/>
        </w:rPr>
        <w:t>Студінської</w:t>
      </w:r>
      <w:proofErr w:type="spellEnd"/>
      <w:r w:rsidRPr="00C06B89">
        <w:rPr>
          <w:sz w:val="26"/>
          <w:szCs w:val="26"/>
          <w:lang w:val="uk-UA"/>
        </w:rPr>
        <w:t xml:space="preserve"> сільської ради Калуського району Івано-Франківської області (ЄДРПОУ 04356679), місцезнаходження:  вул. Панаса Мирного, буд. 10, с. </w:t>
      </w:r>
      <w:proofErr w:type="spellStart"/>
      <w:r w:rsidRPr="00C06B89">
        <w:rPr>
          <w:sz w:val="26"/>
          <w:szCs w:val="26"/>
          <w:lang w:val="uk-UA"/>
        </w:rPr>
        <w:t>Студінка</w:t>
      </w:r>
      <w:proofErr w:type="spellEnd"/>
      <w:r w:rsidRPr="00C06B89">
        <w:rPr>
          <w:sz w:val="26"/>
          <w:szCs w:val="26"/>
          <w:lang w:val="uk-UA"/>
        </w:rPr>
        <w:t>,  Калуського  району, Івано-Франківської області, яка реорганізовується шляхом приєднання до Калуської міської ради (ЄДРПОУ  33578261), місцезнаходження: вул. Івана Франка,1, м . Калуш, Івано-Франківської області (додаток 4).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Вважати прийнятим у комунальну власність Калуської міської територіальної громади в особі Калуської міської ради усе комунальне майно, яке знаходиться на території </w:t>
      </w:r>
      <w:proofErr w:type="spellStart"/>
      <w:r w:rsidRPr="00C06B89">
        <w:rPr>
          <w:sz w:val="26"/>
          <w:szCs w:val="26"/>
          <w:lang w:val="uk-UA"/>
        </w:rPr>
        <w:t>Студінської</w:t>
      </w:r>
      <w:proofErr w:type="spellEnd"/>
      <w:r w:rsidRPr="00C06B89">
        <w:rPr>
          <w:sz w:val="26"/>
          <w:szCs w:val="26"/>
          <w:lang w:val="uk-UA"/>
        </w:rPr>
        <w:t xml:space="preserve">  сільської ради.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>5. Затвердити передавальний акт Сівко-Калуської сільської ради  Калуського району Івано-Франківської області (ЄДРПОУ 20553540), місцезнаходження: вул. Івана Франка, буд. 57,  с. Сівка-Калуська, Калуського  району, Івано-Франківської області, яка реорганізовується шляхом приєднання до Калуської міської ради (ЄДРПОУ  33578261), місцезнаходження: вул. Івана Франка,1, м. Калуш, Івано-Франківської області (додаток 5).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>Вважати прийнятим у комунальну власність Калуської міської територіальної громади в особі Калуської міської ради усе комунальне майно, яке знаходиться на території Сівко-Калуської  сільської ради.</w:t>
      </w:r>
    </w:p>
    <w:p w:rsidR="00C06B89" w:rsidRPr="00C06B89" w:rsidRDefault="00C06B89" w:rsidP="00C06B89">
      <w:pPr>
        <w:ind w:firstLine="708"/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 xml:space="preserve">6. Контроль за виконанням цього рішення покласти на заступника міського голови з питань діяльності виконавчих органів міської ради  Наталію </w:t>
      </w:r>
      <w:proofErr w:type="spellStart"/>
      <w:r w:rsidRPr="00C06B89">
        <w:rPr>
          <w:sz w:val="26"/>
          <w:szCs w:val="26"/>
          <w:lang w:val="uk-UA"/>
        </w:rPr>
        <w:t>Табачук</w:t>
      </w:r>
      <w:proofErr w:type="spellEnd"/>
      <w:r w:rsidRPr="00C06B89">
        <w:rPr>
          <w:sz w:val="26"/>
          <w:szCs w:val="26"/>
          <w:lang w:val="uk-UA"/>
        </w:rPr>
        <w:t>.</w:t>
      </w:r>
    </w:p>
    <w:p w:rsidR="00C06B89" w:rsidRPr="00C06B89" w:rsidRDefault="00C06B89" w:rsidP="00C06B89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C06B89" w:rsidRDefault="00C06B89" w:rsidP="00C06B89">
      <w:pPr>
        <w:jc w:val="both"/>
        <w:rPr>
          <w:sz w:val="26"/>
          <w:szCs w:val="26"/>
          <w:lang w:val="uk-UA"/>
        </w:rPr>
      </w:pPr>
    </w:p>
    <w:p w:rsidR="00C06B89" w:rsidRPr="00C06B89" w:rsidRDefault="00C06B89" w:rsidP="00C06B89">
      <w:pPr>
        <w:jc w:val="both"/>
        <w:rPr>
          <w:sz w:val="26"/>
          <w:szCs w:val="26"/>
          <w:lang w:val="uk-UA"/>
        </w:rPr>
      </w:pPr>
    </w:p>
    <w:p w:rsidR="00C06B89" w:rsidRPr="00C06B89" w:rsidRDefault="00C06B89" w:rsidP="00C06B89">
      <w:pPr>
        <w:jc w:val="both"/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>Міський голова                                                                        Ігор  Матвійчук</w:t>
      </w:r>
    </w:p>
    <w:p w:rsidR="00C06B89" w:rsidRPr="00C06B89" w:rsidRDefault="00C06B89" w:rsidP="00C06B89">
      <w:pPr>
        <w:jc w:val="both"/>
        <w:rPr>
          <w:sz w:val="26"/>
          <w:szCs w:val="26"/>
          <w:lang w:val="uk-UA"/>
        </w:rPr>
      </w:pPr>
    </w:p>
    <w:p w:rsidR="00F250A4" w:rsidRPr="00C06B89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3124B3" w:rsidRPr="00C06B89" w:rsidRDefault="003124B3" w:rsidP="003124B3">
      <w:pPr>
        <w:rPr>
          <w:sz w:val="26"/>
          <w:szCs w:val="26"/>
          <w:lang w:val="uk-UA"/>
        </w:rPr>
      </w:pPr>
    </w:p>
    <w:p w:rsidR="003124B3" w:rsidRPr="00C06B89" w:rsidRDefault="003124B3" w:rsidP="003124B3">
      <w:pPr>
        <w:rPr>
          <w:sz w:val="26"/>
          <w:szCs w:val="26"/>
          <w:lang w:val="uk-UA"/>
        </w:rPr>
      </w:pPr>
      <w:r w:rsidRPr="00C06B89">
        <w:rPr>
          <w:sz w:val="26"/>
          <w:szCs w:val="26"/>
          <w:lang w:val="uk-UA"/>
        </w:rPr>
        <w:tab/>
      </w:r>
    </w:p>
    <w:sectPr w:rsidR="003124B3" w:rsidRPr="00C06B8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5C8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B89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2893</Words>
  <Characters>1650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2020-06-30T06:46:00Z</cp:lastPrinted>
  <dcterms:created xsi:type="dcterms:W3CDTF">2020-06-26T06:30:00Z</dcterms:created>
  <dcterms:modified xsi:type="dcterms:W3CDTF">2020-06-30T06:47:00Z</dcterms:modified>
</cp:coreProperties>
</file>