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E56B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E56B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56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80E34">
        <w:rPr>
          <w:b/>
          <w:sz w:val="26"/>
          <w:szCs w:val="26"/>
          <w:u w:val="single"/>
          <w:lang w:val="uk-UA"/>
        </w:rPr>
        <w:t>233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84771" w:rsidRPr="00C84771" w:rsidRDefault="00C84771" w:rsidP="00C84771">
                  <w:pPr>
                    <w:ind w:right="282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84771">
                    <w:rPr>
                      <w:sz w:val="26"/>
                      <w:szCs w:val="26"/>
                      <w:lang w:val="uk-UA"/>
                    </w:rPr>
                    <w:t>Про Положення  про службу у справах дітей Калуської міської ради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F10D44" w:rsidRPr="00C84771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C84771" w:rsidRDefault="00C84771" w:rsidP="00C84771">
      <w:pPr>
        <w:rPr>
          <w:lang w:val="uk-UA"/>
        </w:rPr>
      </w:pPr>
    </w:p>
    <w:p w:rsidR="00C84771" w:rsidRPr="00C84771" w:rsidRDefault="00C84771" w:rsidP="00C84771">
      <w:pPr>
        <w:jc w:val="both"/>
        <w:rPr>
          <w:sz w:val="26"/>
          <w:szCs w:val="26"/>
          <w:lang w:val="uk-UA"/>
        </w:rPr>
      </w:pPr>
    </w:p>
    <w:p w:rsidR="00C84771" w:rsidRPr="00C84771" w:rsidRDefault="00C84771" w:rsidP="00C84771">
      <w:pPr>
        <w:pStyle w:val="3"/>
        <w:spacing w:line="276" w:lineRule="auto"/>
        <w:ind w:left="0" w:firstLine="1134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C84771">
        <w:rPr>
          <w:color w:val="000000"/>
          <w:sz w:val="26"/>
          <w:szCs w:val="26"/>
          <w:shd w:val="clear" w:color="auto" w:fill="FFFFFF"/>
          <w:lang w:val="uk-UA"/>
        </w:rPr>
        <w:t xml:space="preserve">Відповідно ст. 26 Закону України «Про місцеве самоврядування в Україні», </w:t>
      </w:r>
      <w:r w:rsidRPr="00C84771">
        <w:rPr>
          <w:color w:val="000000"/>
          <w:sz w:val="26"/>
          <w:szCs w:val="26"/>
          <w:shd w:val="clear" w:color="auto" w:fill="FFFFFF"/>
        </w:rPr>
        <w:t> </w:t>
      </w:r>
      <w:r w:rsidRPr="00C84771">
        <w:rPr>
          <w:color w:val="000000"/>
          <w:sz w:val="26"/>
          <w:szCs w:val="26"/>
          <w:shd w:val="clear" w:color="auto" w:fill="FFFFFF"/>
          <w:lang w:val="uk-UA"/>
        </w:rPr>
        <w:t>на виконання ст. 1 Закону України від 18.12.2019 № 390-ІХ «Про внесення змін до деяких законодавчих актів України щодо розширення можливостей само представництва у суді органів державної влади Автономної Республіки Крим, органів місцевого самоврядування, інших юридичних осіб незалежно від порядку їх створення», з метою упорядкування та удосконалення роботи служби у справах дітей Калуської міської ради, враховуючи пропозиції постійної комісії з питань законності, депутатської діяльності та антикорупційної політики міської ради,</w:t>
      </w:r>
      <w:r w:rsidRPr="00C84771">
        <w:rPr>
          <w:color w:val="000000"/>
          <w:sz w:val="26"/>
          <w:szCs w:val="26"/>
          <w:shd w:val="clear" w:color="auto" w:fill="FFFFFF"/>
        </w:rPr>
        <w:t> </w:t>
      </w:r>
      <w:r w:rsidRPr="00C84771">
        <w:rPr>
          <w:color w:val="000000"/>
          <w:sz w:val="26"/>
          <w:szCs w:val="26"/>
          <w:shd w:val="clear" w:color="auto" w:fill="FFFFFF"/>
          <w:lang w:val="uk-UA"/>
        </w:rPr>
        <w:t xml:space="preserve"> міська рада</w:t>
      </w:r>
    </w:p>
    <w:p w:rsidR="00C84771" w:rsidRPr="00C84771" w:rsidRDefault="00C84771" w:rsidP="00C84771">
      <w:pPr>
        <w:spacing w:line="276" w:lineRule="auto"/>
        <w:jc w:val="both"/>
        <w:rPr>
          <w:b/>
          <w:sz w:val="26"/>
          <w:szCs w:val="26"/>
          <w:lang w:val="uk-UA"/>
        </w:rPr>
      </w:pPr>
      <w:r w:rsidRPr="00C84771">
        <w:rPr>
          <w:b/>
          <w:sz w:val="26"/>
          <w:szCs w:val="26"/>
          <w:lang w:val="uk-UA"/>
        </w:rPr>
        <w:t>В И Р І Ш И Л А:</w:t>
      </w:r>
    </w:p>
    <w:p w:rsidR="00C84771" w:rsidRPr="00C84771" w:rsidRDefault="00C84771" w:rsidP="00C84771">
      <w:pPr>
        <w:spacing w:line="276" w:lineRule="auto"/>
        <w:ind w:firstLine="1134"/>
        <w:jc w:val="both"/>
        <w:rPr>
          <w:b/>
          <w:sz w:val="26"/>
          <w:szCs w:val="26"/>
          <w:lang w:val="uk-UA"/>
        </w:rPr>
      </w:pPr>
    </w:p>
    <w:p w:rsidR="00C84771" w:rsidRPr="00C84771" w:rsidRDefault="00C84771" w:rsidP="00C84771">
      <w:pPr>
        <w:numPr>
          <w:ilvl w:val="0"/>
          <w:numId w:val="31"/>
        </w:numPr>
        <w:tabs>
          <w:tab w:val="left" w:pos="567"/>
        </w:tabs>
        <w:spacing w:line="276" w:lineRule="auto"/>
        <w:ind w:left="0" w:firstLine="1134"/>
        <w:jc w:val="both"/>
        <w:rPr>
          <w:sz w:val="26"/>
          <w:szCs w:val="26"/>
          <w:lang w:val="uk-UA"/>
        </w:rPr>
      </w:pPr>
      <w:r w:rsidRPr="00C84771">
        <w:rPr>
          <w:sz w:val="26"/>
          <w:szCs w:val="26"/>
          <w:shd w:val="clear" w:color="auto" w:fill="FFFFFF"/>
          <w:lang w:val="uk-UA"/>
        </w:rPr>
        <w:t xml:space="preserve">Затвердити нову редакцію </w:t>
      </w:r>
      <w:r w:rsidRPr="00C84771">
        <w:rPr>
          <w:sz w:val="26"/>
          <w:szCs w:val="26"/>
          <w:lang w:val="uk-UA"/>
        </w:rPr>
        <w:t xml:space="preserve">Положення про службу у справах дітей Калуської міської ради, що додається. </w:t>
      </w:r>
    </w:p>
    <w:p w:rsidR="00C84771" w:rsidRPr="00C84771" w:rsidRDefault="00C84771" w:rsidP="00C84771">
      <w:pPr>
        <w:tabs>
          <w:tab w:val="left" w:pos="567"/>
        </w:tabs>
        <w:spacing w:line="276" w:lineRule="auto"/>
        <w:ind w:firstLine="1134"/>
        <w:jc w:val="both"/>
        <w:rPr>
          <w:sz w:val="26"/>
          <w:szCs w:val="26"/>
          <w:lang w:val="uk-UA"/>
        </w:rPr>
      </w:pPr>
      <w:r w:rsidRPr="00C84771">
        <w:rPr>
          <w:sz w:val="26"/>
          <w:szCs w:val="26"/>
          <w:lang w:val="uk-UA"/>
        </w:rPr>
        <w:t>2.</w:t>
      </w:r>
      <w:r w:rsidRPr="00C84771">
        <w:rPr>
          <w:sz w:val="26"/>
          <w:szCs w:val="26"/>
          <w:lang w:val="uk-UA"/>
        </w:rPr>
        <w:tab/>
        <w:t xml:space="preserve">Службі у справах дітей Калуської міської ради (Леся Дзундза) </w:t>
      </w:r>
      <w:r w:rsidRPr="00C84771">
        <w:rPr>
          <w:sz w:val="26"/>
          <w:szCs w:val="26"/>
          <w:shd w:val="clear" w:color="auto" w:fill="FFFFFF"/>
          <w:lang w:val="uk-UA"/>
        </w:rPr>
        <w:t>подати нову редакцію положення про службу у справах дітей Калуської міської ради на  державну реєстрацію згідно чинного законодавства.</w:t>
      </w:r>
    </w:p>
    <w:p w:rsidR="00C84771" w:rsidRPr="00C84771" w:rsidRDefault="00C84771" w:rsidP="00C84771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sz w:val="26"/>
          <w:szCs w:val="26"/>
          <w:shd w:val="clear" w:color="auto" w:fill="FFFFFF"/>
          <w:lang w:val="uk-UA"/>
        </w:rPr>
      </w:pPr>
      <w:r w:rsidRPr="00C84771">
        <w:rPr>
          <w:sz w:val="26"/>
          <w:szCs w:val="26"/>
          <w:lang w:val="uk-UA"/>
        </w:rPr>
        <w:t>3.</w:t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shd w:val="clear" w:color="auto" w:fill="FFFFFF"/>
          <w:lang w:val="uk-UA"/>
        </w:rPr>
        <w:t>Вважати таким, що втратило чинність</w:t>
      </w:r>
      <w:r w:rsidRPr="00C84771">
        <w:rPr>
          <w:sz w:val="26"/>
          <w:szCs w:val="26"/>
          <w:lang w:val="uk-UA"/>
        </w:rPr>
        <w:t xml:space="preserve"> р</w:t>
      </w:r>
      <w:r w:rsidRPr="00C84771">
        <w:rPr>
          <w:sz w:val="26"/>
          <w:szCs w:val="26"/>
          <w:shd w:val="clear" w:color="auto" w:fill="FFFFFF"/>
          <w:lang w:val="uk-UA"/>
        </w:rPr>
        <w:t>ішення Калуської міської ради від 30.01.2020 № 2920 «Про затвердження нової редакції Положення про службу у справах дітей Калуської міської ради».</w:t>
      </w:r>
      <w:r w:rsidRPr="00C84771">
        <w:rPr>
          <w:rFonts w:ascii="Arial" w:hAnsi="Arial" w:cs="Arial"/>
          <w:sz w:val="26"/>
          <w:szCs w:val="26"/>
          <w:shd w:val="clear" w:color="auto" w:fill="FFFFFF"/>
          <w:lang w:val="uk-UA"/>
        </w:rPr>
        <w:t xml:space="preserve"> </w:t>
      </w:r>
    </w:p>
    <w:p w:rsidR="00C84771" w:rsidRPr="00C84771" w:rsidRDefault="00C84771" w:rsidP="00C84771">
      <w:pPr>
        <w:spacing w:line="276" w:lineRule="auto"/>
        <w:ind w:firstLine="1134"/>
        <w:jc w:val="both"/>
        <w:rPr>
          <w:sz w:val="26"/>
          <w:szCs w:val="26"/>
          <w:lang w:val="uk-UA"/>
        </w:rPr>
      </w:pPr>
      <w:r w:rsidRPr="00C84771">
        <w:rPr>
          <w:sz w:val="26"/>
          <w:szCs w:val="26"/>
          <w:lang w:val="uk-UA"/>
        </w:rPr>
        <w:t>4. Контроль за виконанням цього рішення покласти на заступника міського голови з питань діяльності виконавчих органів міської ради Любов Максимович.</w:t>
      </w:r>
    </w:p>
    <w:p w:rsidR="00C84771" w:rsidRPr="00C84771" w:rsidRDefault="00C84771" w:rsidP="00C84771">
      <w:pPr>
        <w:spacing w:line="276" w:lineRule="auto"/>
        <w:ind w:firstLine="1134"/>
        <w:jc w:val="both"/>
        <w:rPr>
          <w:sz w:val="26"/>
          <w:szCs w:val="26"/>
          <w:lang w:val="uk-UA"/>
        </w:rPr>
      </w:pPr>
    </w:p>
    <w:p w:rsidR="00C84771" w:rsidRPr="00C84771" w:rsidRDefault="00C84771" w:rsidP="00C84771">
      <w:pPr>
        <w:spacing w:line="276" w:lineRule="auto"/>
        <w:ind w:firstLine="1134"/>
        <w:jc w:val="both"/>
        <w:rPr>
          <w:sz w:val="26"/>
          <w:szCs w:val="26"/>
          <w:lang w:val="uk-UA"/>
        </w:rPr>
      </w:pPr>
    </w:p>
    <w:p w:rsidR="00C84771" w:rsidRPr="00C84771" w:rsidRDefault="00C84771" w:rsidP="00C84771">
      <w:pPr>
        <w:spacing w:line="276" w:lineRule="auto"/>
        <w:jc w:val="both"/>
        <w:rPr>
          <w:sz w:val="26"/>
          <w:szCs w:val="26"/>
          <w:lang w:val="uk-UA"/>
        </w:rPr>
      </w:pPr>
      <w:r w:rsidRPr="00C84771">
        <w:rPr>
          <w:sz w:val="26"/>
          <w:szCs w:val="26"/>
          <w:lang w:val="uk-UA"/>
        </w:rPr>
        <w:t>Міський  голова</w:t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</w:r>
      <w:r w:rsidRPr="00C84771">
        <w:rPr>
          <w:sz w:val="26"/>
          <w:szCs w:val="26"/>
          <w:lang w:val="uk-UA"/>
        </w:rPr>
        <w:tab/>
        <w:t xml:space="preserve">Ігор  Матвійчук </w:t>
      </w:r>
      <w:r w:rsidRPr="00C84771">
        <w:rPr>
          <w:color w:val="000000"/>
          <w:sz w:val="26"/>
          <w:szCs w:val="26"/>
          <w:lang w:val="uk-UA"/>
        </w:rPr>
        <w:tab/>
      </w:r>
    </w:p>
    <w:p w:rsidR="003124B3" w:rsidRPr="00C84771" w:rsidRDefault="003124B3" w:rsidP="00C84771">
      <w:pPr>
        <w:ind w:firstLine="1134"/>
        <w:jc w:val="both"/>
        <w:rPr>
          <w:sz w:val="26"/>
          <w:szCs w:val="26"/>
          <w:lang w:val="uk-UA"/>
        </w:rPr>
      </w:pPr>
    </w:p>
    <w:p w:rsidR="003124B3" w:rsidRDefault="003124B3" w:rsidP="00C84771">
      <w:pPr>
        <w:ind w:firstLine="1134"/>
        <w:jc w:val="both"/>
        <w:rPr>
          <w:sz w:val="26"/>
          <w:szCs w:val="26"/>
          <w:lang w:val="uk-UA"/>
        </w:rPr>
      </w:pPr>
      <w:r w:rsidRPr="00C84771">
        <w:rPr>
          <w:sz w:val="26"/>
          <w:szCs w:val="26"/>
          <w:lang w:val="uk-UA"/>
        </w:rPr>
        <w:tab/>
      </w:r>
    </w:p>
    <w:p w:rsidR="00C84771" w:rsidRDefault="00C84771" w:rsidP="00C84771">
      <w:pPr>
        <w:ind w:firstLine="1134"/>
        <w:jc w:val="both"/>
        <w:rPr>
          <w:sz w:val="26"/>
          <w:szCs w:val="26"/>
          <w:lang w:val="uk-UA"/>
        </w:rPr>
      </w:pPr>
    </w:p>
    <w:p w:rsidR="00C84771" w:rsidRDefault="00C8477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:rsidR="00C84771" w:rsidRDefault="00C84771" w:rsidP="00C84771">
      <w:pPr>
        <w:ind w:left="3540" w:firstLine="708"/>
        <w:jc w:val="center"/>
        <w:rPr>
          <w:color w:val="000000"/>
          <w:sz w:val="28"/>
          <w:szCs w:val="28"/>
          <w:lang w:val="uk-UA"/>
        </w:rPr>
      </w:pPr>
    </w:p>
    <w:p w:rsidR="00C84771" w:rsidRDefault="00C84771" w:rsidP="00C84771">
      <w:pPr>
        <w:ind w:left="3540" w:firstLine="708"/>
        <w:jc w:val="center"/>
        <w:rPr>
          <w:color w:val="000000"/>
          <w:sz w:val="28"/>
          <w:szCs w:val="28"/>
          <w:lang w:val="uk-UA"/>
        </w:rPr>
      </w:pPr>
    </w:p>
    <w:p w:rsidR="00C84771" w:rsidRDefault="00C84771" w:rsidP="00C84771">
      <w:pPr>
        <w:ind w:left="3540" w:firstLine="708"/>
        <w:jc w:val="center"/>
        <w:rPr>
          <w:color w:val="000000"/>
          <w:sz w:val="28"/>
          <w:szCs w:val="28"/>
          <w:lang w:val="uk-UA"/>
        </w:rPr>
      </w:pPr>
    </w:p>
    <w:p w:rsidR="00C84771" w:rsidRDefault="00C84771" w:rsidP="00C84771">
      <w:pPr>
        <w:ind w:left="3540" w:firstLine="708"/>
        <w:jc w:val="center"/>
        <w:rPr>
          <w:color w:val="000000"/>
          <w:sz w:val="28"/>
          <w:szCs w:val="28"/>
          <w:lang w:val="uk-UA"/>
        </w:rPr>
      </w:pPr>
    </w:p>
    <w:p w:rsidR="00C84771" w:rsidRPr="00C84771" w:rsidRDefault="00C84771" w:rsidP="00C84771">
      <w:pPr>
        <w:ind w:left="3540" w:firstLine="708"/>
        <w:jc w:val="center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  <w:lang w:val="uk-UA"/>
        </w:rPr>
        <w:t xml:space="preserve">     </w:t>
      </w:r>
      <w:r w:rsidRPr="00C84771">
        <w:rPr>
          <w:color w:val="000000"/>
          <w:sz w:val="26"/>
          <w:szCs w:val="26"/>
        </w:rPr>
        <w:t>ЗАТВЕРДЖЕНО</w:t>
      </w:r>
    </w:p>
    <w:p w:rsidR="00C84771" w:rsidRPr="00C84771" w:rsidRDefault="00C84771" w:rsidP="00C84771">
      <w:pPr>
        <w:jc w:val="center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proofErr w:type="gramStart"/>
      <w:r w:rsidRPr="00C84771">
        <w:rPr>
          <w:color w:val="000000"/>
          <w:sz w:val="26"/>
          <w:szCs w:val="26"/>
        </w:rPr>
        <w:t>р</w:t>
      </w:r>
      <w:proofErr w:type="gramEnd"/>
      <w:r w:rsidRPr="00C84771">
        <w:rPr>
          <w:color w:val="000000"/>
          <w:sz w:val="26"/>
          <w:szCs w:val="26"/>
        </w:rPr>
        <w:t>ішенням міської ради</w:t>
      </w:r>
    </w:p>
    <w:p w:rsidR="00C84771" w:rsidRPr="00C84771" w:rsidRDefault="00C84771" w:rsidP="00C84771">
      <w:pPr>
        <w:jc w:val="center"/>
        <w:rPr>
          <w:color w:val="000000"/>
          <w:sz w:val="26"/>
          <w:szCs w:val="26"/>
          <w:lang w:val="uk-UA"/>
        </w:rPr>
      </w:pP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  <w:t xml:space="preserve">   </w:t>
      </w:r>
      <w:r w:rsidRPr="00C84771">
        <w:rPr>
          <w:color w:val="000000"/>
          <w:sz w:val="26"/>
          <w:szCs w:val="26"/>
          <w:lang w:val="uk-UA"/>
        </w:rPr>
        <w:t xml:space="preserve">    25.06.</w:t>
      </w:r>
      <w:r w:rsidRPr="00C84771">
        <w:rPr>
          <w:color w:val="000000"/>
          <w:sz w:val="26"/>
          <w:szCs w:val="26"/>
        </w:rPr>
        <w:t>2020</w:t>
      </w:r>
      <w:r w:rsidRPr="00C84771">
        <w:rPr>
          <w:color w:val="000000"/>
          <w:sz w:val="26"/>
          <w:szCs w:val="26"/>
          <w:lang w:val="uk-UA"/>
        </w:rPr>
        <w:t xml:space="preserve">   </w:t>
      </w:r>
      <w:r w:rsidRPr="00C84771">
        <w:rPr>
          <w:color w:val="000000"/>
          <w:sz w:val="26"/>
          <w:szCs w:val="26"/>
        </w:rPr>
        <w:t xml:space="preserve"> №</w:t>
      </w:r>
      <w:r w:rsidRPr="00C84771">
        <w:rPr>
          <w:color w:val="000000"/>
          <w:sz w:val="26"/>
          <w:szCs w:val="26"/>
          <w:lang w:val="uk-UA"/>
        </w:rPr>
        <w:t xml:space="preserve">  3233</w:t>
      </w:r>
    </w:p>
    <w:p w:rsidR="00C84771" w:rsidRPr="00C84771" w:rsidRDefault="00C84771" w:rsidP="00C84771">
      <w:pPr>
        <w:jc w:val="center"/>
        <w:rPr>
          <w:color w:val="000000"/>
          <w:sz w:val="26"/>
          <w:szCs w:val="26"/>
          <w:lang w:val="uk-UA"/>
        </w:rPr>
      </w:pPr>
    </w:p>
    <w:p w:rsidR="00C84771" w:rsidRPr="00C84771" w:rsidRDefault="00C84771" w:rsidP="00C84771">
      <w:pPr>
        <w:jc w:val="center"/>
        <w:rPr>
          <w:color w:val="000000"/>
          <w:sz w:val="26"/>
          <w:szCs w:val="26"/>
          <w:lang w:val="uk-UA"/>
        </w:rPr>
      </w:pPr>
      <w:r w:rsidRPr="00C84771">
        <w:rPr>
          <w:b/>
          <w:color w:val="000000"/>
          <w:sz w:val="26"/>
          <w:szCs w:val="26"/>
        </w:rPr>
        <w:tab/>
      </w:r>
      <w:r w:rsidRPr="00C84771">
        <w:rPr>
          <w:b/>
          <w:color w:val="000000"/>
          <w:sz w:val="26"/>
          <w:szCs w:val="26"/>
        </w:rPr>
        <w:tab/>
      </w:r>
      <w:r w:rsidRPr="00C84771">
        <w:rPr>
          <w:b/>
          <w:color w:val="000000"/>
          <w:sz w:val="26"/>
          <w:szCs w:val="26"/>
        </w:rPr>
        <w:tab/>
      </w:r>
      <w:r w:rsidRPr="00C84771">
        <w:rPr>
          <w:b/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 xml:space="preserve">      </w:t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  <w:t>Секретар міської ради</w:t>
      </w:r>
    </w:p>
    <w:p w:rsidR="00C84771" w:rsidRPr="00C84771" w:rsidRDefault="00C84771" w:rsidP="00C84771">
      <w:pPr>
        <w:jc w:val="center"/>
        <w:rPr>
          <w:color w:val="000000"/>
          <w:sz w:val="26"/>
          <w:szCs w:val="26"/>
          <w:lang w:val="uk-UA"/>
        </w:rPr>
      </w:pPr>
    </w:p>
    <w:p w:rsidR="00C84771" w:rsidRPr="00C84771" w:rsidRDefault="00C84771" w:rsidP="00C84771">
      <w:pPr>
        <w:jc w:val="center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  <w:t xml:space="preserve"> </w:t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</w:r>
      <w:r w:rsidRPr="00C84771">
        <w:rPr>
          <w:color w:val="000000"/>
          <w:sz w:val="26"/>
          <w:szCs w:val="26"/>
        </w:rPr>
        <w:tab/>
        <w:t xml:space="preserve">   _________ Роман Боднарчук</w:t>
      </w:r>
    </w:p>
    <w:p w:rsidR="00C84771" w:rsidRPr="00C84771" w:rsidRDefault="00C84771" w:rsidP="00C84771">
      <w:pPr>
        <w:jc w:val="center"/>
        <w:rPr>
          <w:b/>
          <w:color w:val="000000"/>
          <w:sz w:val="26"/>
          <w:szCs w:val="26"/>
        </w:rPr>
      </w:pPr>
    </w:p>
    <w:p w:rsidR="00C84771" w:rsidRPr="00C84771" w:rsidRDefault="00C84771" w:rsidP="00C84771">
      <w:pPr>
        <w:jc w:val="center"/>
        <w:rPr>
          <w:b/>
          <w:color w:val="000000"/>
          <w:sz w:val="26"/>
          <w:szCs w:val="26"/>
        </w:rPr>
      </w:pPr>
    </w:p>
    <w:p w:rsidR="00C84771" w:rsidRPr="00900572" w:rsidRDefault="00C84771" w:rsidP="00C84771">
      <w:pPr>
        <w:tabs>
          <w:tab w:val="left" w:pos="6946"/>
        </w:tabs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</w:t>
      </w:r>
    </w:p>
    <w:p w:rsidR="00C84771" w:rsidRDefault="00C84771" w:rsidP="00C84771">
      <w:pPr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Pr="008D7C7F" w:rsidRDefault="00C84771" w:rsidP="00C84771">
      <w:pPr>
        <w:spacing w:line="276" w:lineRule="auto"/>
        <w:jc w:val="center"/>
        <w:rPr>
          <w:color w:val="000000"/>
          <w:sz w:val="28"/>
          <w:szCs w:val="28"/>
        </w:rPr>
      </w:pPr>
    </w:p>
    <w:p w:rsidR="00C84771" w:rsidRPr="008D7C7F" w:rsidRDefault="00C84771" w:rsidP="00C84771">
      <w:pPr>
        <w:tabs>
          <w:tab w:val="left" w:pos="2865"/>
        </w:tabs>
        <w:spacing w:line="276" w:lineRule="auto"/>
        <w:jc w:val="center"/>
        <w:rPr>
          <w:color w:val="000000"/>
          <w:sz w:val="40"/>
          <w:szCs w:val="36"/>
        </w:rPr>
      </w:pPr>
      <w:r w:rsidRPr="008D7C7F">
        <w:rPr>
          <w:color w:val="000000"/>
          <w:sz w:val="40"/>
          <w:szCs w:val="36"/>
        </w:rPr>
        <w:t>ПОЛОЖЕННЯ</w:t>
      </w:r>
    </w:p>
    <w:p w:rsidR="00C84771" w:rsidRPr="00EE20A1" w:rsidRDefault="00C84771" w:rsidP="00C84771">
      <w:pPr>
        <w:tabs>
          <w:tab w:val="left" w:pos="2865"/>
        </w:tabs>
        <w:spacing w:line="276" w:lineRule="auto"/>
        <w:rPr>
          <w:b/>
          <w:color w:val="000000"/>
          <w:sz w:val="36"/>
          <w:szCs w:val="36"/>
        </w:rPr>
      </w:pPr>
    </w:p>
    <w:p w:rsidR="00C84771" w:rsidRDefault="00C84771" w:rsidP="00C84771">
      <w:pPr>
        <w:tabs>
          <w:tab w:val="left" w:pos="2865"/>
        </w:tabs>
        <w:spacing w:line="276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ПРО СЛУЖБУ </w:t>
      </w:r>
      <w:proofErr w:type="gramStart"/>
      <w:r>
        <w:rPr>
          <w:b/>
          <w:color w:val="000000"/>
          <w:sz w:val="36"/>
          <w:szCs w:val="36"/>
        </w:rPr>
        <w:t>У</w:t>
      </w:r>
      <w:proofErr w:type="gramEnd"/>
      <w:r>
        <w:rPr>
          <w:b/>
          <w:color w:val="000000"/>
          <w:sz w:val="36"/>
          <w:szCs w:val="36"/>
        </w:rPr>
        <w:t xml:space="preserve"> СПРАВАХ ДІТЕЙ</w:t>
      </w:r>
    </w:p>
    <w:p w:rsidR="00C84771" w:rsidRDefault="00C84771" w:rsidP="00C84771">
      <w:pPr>
        <w:tabs>
          <w:tab w:val="left" w:pos="2865"/>
        </w:tabs>
        <w:spacing w:line="276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КАЛУСЬКОЇ МІСЬКОЇ РАДИ</w:t>
      </w:r>
    </w:p>
    <w:p w:rsidR="00C84771" w:rsidRP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(нова редакція)</w:t>
      </w: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P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Pr="008D7C7F" w:rsidRDefault="00C84771" w:rsidP="00C84771">
      <w:pPr>
        <w:spacing w:line="276" w:lineRule="auto"/>
        <w:jc w:val="center"/>
        <w:rPr>
          <w:color w:val="000000"/>
          <w:sz w:val="28"/>
          <w:szCs w:val="28"/>
        </w:rPr>
      </w:pPr>
      <w:r w:rsidRPr="008D7C7F">
        <w:rPr>
          <w:color w:val="000000"/>
          <w:sz w:val="28"/>
          <w:szCs w:val="28"/>
        </w:rPr>
        <w:t>Калуш</w:t>
      </w:r>
    </w:p>
    <w:p w:rsidR="00C84771" w:rsidRPr="008D7C7F" w:rsidRDefault="00C84771" w:rsidP="00C84771">
      <w:pPr>
        <w:spacing w:line="276" w:lineRule="auto"/>
        <w:jc w:val="center"/>
        <w:rPr>
          <w:color w:val="000000"/>
          <w:sz w:val="28"/>
          <w:szCs w:val="28"/>
        </w:rPr>
      </w:pPr>
      <w:r w:rsidRPr="008D7C7F">
        <w:rPr>
          <w:color w:val="000000"/>
          <w:sz w:val="28"/>
          <w:szCs w:val="28"/>
        </w:rPr>
        <w:t>2020</w:t>
      </w: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Default="00C84771" w:rsidP="00C8477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C84771">
        <w:rPr>
          <w:color w:val="000000"/>
          <w:sz w:val="26"/>
          <w:szCs w:val="26"/>
        </w:rPr>
        <w:t>Слу</w:t>
      </w:r>
      <w:r w:rsidRPr="00C84771">
        <w:rPr>
          <w:sz w:val="26"/>
          <w:szCs w:val="26"/>
        </w:rPr>
        <w:t xml:space="preserve">жба  у справах дітей Калуської міської ради (далі - служба)  є виконавчим органом Калуської міської ради,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 xml:space="preserve">ідзвітна і підконтрольна Калуській міській раді, виконавчому комітету та міському голові, а з питань здійснення делегованих їй повноважень органів виконавчої влади – Івано – Франківській обласній державній адміністрації. Засновником служби є Калуська міська рада. 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Служба у своїй діяльності керується Конституцією і 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 Кабінету Міні</w:t>
      </w:r>
      <w:proofErr w:type="gramStart"/>
      <w:r w:rsidRPr="00C84771">
        <w:rPr>
          <w:sz w:val="26"/>
          <w:szCs w:val="26"/>
        </w:rPr>
        <w:t>стр</w:t>
      </w:r>
      <w:proofErr w:type="gramEnd"/>
      <w:r w:rsidRPr="00C84771">
        <w:rPr>
          <w:sz w:val="26"/>
          <w:szCs w:val="26"/>
        </w:rPr>
        <w:t xml:space="preserve">ів України, рішеннями обласної, Калуської міської ради та виконавчого комітету міської ради, розпорядженнями  обласної  державної адміністрації, міського голови, цим Положенням, наказами начальника служби </w:t>
      </w:r>
      <w:proofErr w:type="gramStart"/>
      <w:r w:rsidRPr="00C84771">
        <w:rPr>
          <w:sz w:val="26"/>
          <w:szCs w:val="26"/>
        </w:rPr>
        <w:t>у</w:t>
      </w:r>
      <w:proofErr w:type="gramEnd"/>
      <w:r w:rsidRPr="00C84771">
        <w:rPr>
          <w:sz w:val="26"/>
          <w:szCs w:val="26"/>
        </w:rPr>
        <w:t xml:space="preserve"> справах дітей обласної державної адміністрації. 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Основними завданнями служби</w:t>
      </w:r>
      <w:proofErr w:type="gramStart"/>
      <w:r w:rsidRPr="00C84771">
        <w:rPr>
          <w:sz w:val="26"/>
          <w:szCs w:val="26"/>
        </w:rPr>
        <w:t xml:space="preserve"> є:</w:t>
      </w:r>
      <w:proofErr w:type="gramEnd"/>
      <w:r w:rsidRPr="00C84771">
        <w:rPr>
          <w:sz w:val="26"/>
          <w:szCs w:val="26"/>
          <w:u w:val="single"/>
        </w:rPr>
        <w:t xml:space="preserve"> 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sz w:val="26"/>
          <w:szCs w:val="26"/>
        </w:rPr>
        <w:t xml:space="preserve">реалізація на території Калуської міської об’єднаної територіальної громади   державної </w:t>
      </w:r>
      <w:r w:rsidRPr="00C84771">
        <w:rPr>
          <w:color w:val="000000"/>
          <w:sz w:val="26"/>
          <w:szCs w:val="26"/>
        </w:rPr>
        <w:t xml:space="preserve">політики з питань </w:t>
      </w:r>
      <w:proofErr w:type="gramStart"/>
      <w:r w:rsidRPr="00C84771">
        <w:rPr>
          <w:color w:val="000000"/>
          <w:sz w:val="26"/>
          <w:szCs w:val="26"/>
        </w:rPr>
        <w:t>соц</w:t>
      </w:r>
      <w:proofErr w:type="gramEnd"/>
      <w:r w:rsidRPr="00C84771">
        <w:rPr>
          <w:color w:val="000000"/>
          <w:sz w:val="26"/>
          <w:szCs w:val="26"/>
        </w:rPr>
        <w:t>іального  захисту дітей, запобігання дитячій бездоглядності та безпритульності, вчиненню дітьми правопорушень;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 розроблення і здійснення самостійно або разом із іншими структурними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ідрозділами виконавчої влади, органами місцевого самоврядування, підприємствами, установами та організаціями   усіх  форм власності, громадськими організаціями заходів щодо захисту прав, свобод і законних інтересів дітей;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координація зусиль місцевих органів виконавчої влади</w:t>
      </w:r>
      <w:proofErr w:type="gramStart"/>
      <w:r w:rsidRPr="00C84771">
        <w:rPr>
          <w:color w:val="000000"/>
          <w:sz w:val="26"/>
          <w:szCs w:val="26"/>
        </w:rPr>
        <w:t>,о</w:t>
      </w:r>
      <w:proofErr w:type="gramEnd"/>
      <w:r w:rsidRPr="00C84771">
        <w:rPr>
          <w:color w:val="000000"/>
          <w:sz w:val="26"/>
          <w:szCs w:val="26"/>
        </w:rPr>
        <w:t>рганів місцевого самоврядування, підприємств,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забезпечення  додержання вимог законодавства щодо встановлення опіки та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іклування над дітьми, їх усиновлення, влаштування в дитячі будинки сімейного типу, прийомні сім’ї;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здійснення контролю за умовами утримання і виховання дітей у закладах для дітей-сиріт та дітей позбавлених батьківського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іклування, спеціальних установах і закладах соціального захисту для дітей усіх форм власності;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ведення державної статистики щодо дітей;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ведення </w:t>
      </w:r>
      <w:proofErr w:type="gramStart"/>
      <w:r w:rsidRPr="00C84771">
        <w:rPr>
          <w:color w:val="000000"/>
          <w:sz w:val="26"/>
          <w:szCs w:val="26"/>
        </w:rPr>
        <w:t>обл</w:t>
      </w:r>
      <w:proofErr w:type="gramEnd"/>
      <w:r w:rsidRPr="00C84771">
        <w:rPr>
          <w:color w:val="000000"/>
          <w:sz w:val="26"/>
          <w:szCs w:val="26"/>
        </w:rPr>
        <w:t>іку дітей, які опинилися у складних життєвих обставинах, дітей-сиріт, дітей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 (дитячих містечок);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надання органам виконавчої влади, органам місцевого самоврядування,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ідприємствам, установам та організаціям усіх форм власності, громадським організаціям, громадянам практичної та методичної та допомоги, консультацій з питань соціального захисту дітей, запобігання вчиненню дітьми правопорушень;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улаштування дітей-сиріт та дітей, позбавлених батьківського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під опіку, піклування до дитячих будинків сімейного типу та прийомних сімей, сприяння усиновленню;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C84771">
        <w:rPr>
          <w:sz w:val="26"/>
          <w:szCs w:val="26"/>
        </w:rPr>
        <w:lastRenderedPageBreak/>
        <w:t>п</w:t>
      </w:r>
      <w:proofErr w:type="gramEnd"/>
      <w:r w:rsidRPr="00C84771">
        <w:rPr>
          <w:sz w:val="26"/>
          <w:szCs w:val="26"/>
        </w:rPr>
        <w:t>ідготовка інформаційно – аналітичних і статистичних матеріалів, організація дослідження стану соціально захисту дітей, запобігання дитячій бездоглядності та безпритульності, вчиненню дітьми правопорушень;</w:t>
      </w:r>
    </w:p>
    <w:p w:rsidR="00C84771" w:rsidRPr="00C84771" w:rsidRDefault="00C84771" w:rsidP="00C84771">
      <w:pPr>
        <w:numPr>
          <w:ilvl w:val="0"/>
          <w:numId w:val="3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визначення </w:t>
      </w:r>
      <w:proofErr w:type="gramStart"/>
      <w:r w:rsidRPr="00C84771">
        <w:rPr>
          <w:sz w:val="26"/>
          <w:szCs w:val="26"/>
        </w:rPr>
        <w:t>пр</w:t>
      </w:r>
      <w:proofErr w:type="gramEnd"/>
      <w:r w:rsidRPr="00C84771">
        <w:rPr>
          <w:sz w:val="26"/>
          <w:szCs w:val="26"/>
        </w:rPr>
        <w:t>іоритетних напрямів поліпшення на території  Калуської міської об’єднаної територіальної громади 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безпритульності, вчиненню дітьми правопорушень.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Служба відповідно до покладених </w:t>
      </w:r>
      <w:proofErr w:type="gramStart"/>
      <w:r w:rsidRPr="00C84771">
        <w:rPr>
          <w:sz w:val="26"/>
          <w:szCs w:val="26"/>
        </w:rPr>
        <w:t>на</w:t>
      </w:r>
      <w:proofErr w:type="gramEnd"/>
      <w:r w:rsidRPr="00C84771">
        <w:rPr>
          <w:sz w:val="26"/>
          <w:szCs w:val="26"/>
        </w:rPr>
        <w:t xml:space="preserve"> неї завдань: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організовує розроблення і здійснення на території Калуської міської  об’єднаної територіальної громади   заходів, спрямованих на поліпшення становища дітей, їх фізичного, інтелектуального і духовного розвитку, запобігання дитячій бездоглядності та безпритульності, запобігання вчиненню дітьми правопорушень;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надає місцевим органам виконавчої влади і органам місцевого самоврядування,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ідприємствам, установам та організаціям усіх форм власності, громадським організаціям, громадянам у межах своїх повноважень практичну, методичну та  консультаційну допомогу у вирішенні питань щодо соціального захисту дітей та  запобігання вчиненню ними правопорушень;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оформляє документи на влаштування дітей-сиріт та дітей, позбавлених батьківського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під опіку, піклування, до прийомних сімей та дитячих будинків сімейного типу, сприяє усиновленню;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подає пропозиції до проектів регіональних програм, планів і прогнозів у частині </w:t>
      </w:r>
      <w:proofErr w:type="gramStart"/>
      <w:r w:rsidRPr="00C84771">
        <w:rPr>
          <w:sz w:val="26"/>
          <w:szCs w:val="26"/>
        </w:rPr>
        <w:t>соц</w:t>
      </w:r>
      <w:proofErr w:type="gramEnd"/>
      <w:r w:rsidRPr="00C84771">
        <w:rPr>
          <w:sz w:val="26"/>
          <w:szCs w:val="26"/>
        </w:rPr>
        <w:t>іального захисту, забезпечення прав, свобод і законних інтересів дітей;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забезпечує в межах своїх повноважень здійснення контролю за додержанням законодавства щодо </w:t>
      </w:r>
      <w:proofErr w:type="gramStart"/>
      <w:r w:rsidRPr="00C84771">
        <w:rPr>
          <w:sz w:val="26"/>
          <w:szCs w:val="26"/>
        </w:rPr>
        <w:t>соц</w:t>
      </w:r>
      <w:proofErr w:type="gramEnd"/>
      <w:r w:rsidRPr="00C84771">
        <w:rPr>
          <w:sz w:val="26"/>
          <w:szCs w:val="26"/>
        </w:rPr>
        <w:t>іального захисту дітей  і запобігання вчиненню ними правопорушень;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здійснює контроль за  умовами утримання і виховання дітей у спеціальних виховних установах Державного департаменту з питань виконання покарань,  дітей-сиріт та дітей позбавлених батьківського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у сім’ях опікунів, піклувальників, дитячих будинків сімейного типу, прийомних сім’ях;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організовує і проводить  разом з іншими структурними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ідрозділами міської ради, уповноваженими підрозділами органів Національної поліції заходи щодо  соціального захисту дітей, виявлення причин, що зумовлюють дитячу бездоглядність та безпритульність, запобігання вчиненню дітьми правопорушень;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розробляє і подає на розгляд міської ради пропозиції стосовно бюджетних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веде </w:t>
      </w:r>
      <w:proofErr w:type="gramStart"/>
      <w:r w:rsidRPr="00C84771">
        <w:rPr>
          <w:sz w:val="26"/>
          <w:szCs w:val="26"/>
        </w:rPr>
        <w:t>обл</w:t>
      </w:r>
      <w:proofErr w:type="gramEnd"/>
      <w:r w:rsidRPr="00C84771">
        <w:rPr>
          <w:sz w:val="26"/>
          <w:szCs w:val="26"/>
        </w:rPr>
        <w:t>ік дітей, які опинилися в складних життєвих обставинах, дітей-сиріт та дітей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 (дитячих  містечок);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надає потенційним усиновлювачам, опікунам,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 xml:space="preserve">іклувальникам, батькам-вихователям, прийомним батькам інформацію про дітей, які перебувають на обліку </w:t>
      </w:r>
      <w:r w:rsidRPr="00C84771">
        <w:rPr>
          <w:sz w:val="26"/>
          <w:szCs w:val="26"/>
        </w:rPr>
        <w:lastRenderedPageBreak/>
        <w:t>в службі, і видає направлення на відвідування закладів з метою налагодження психологічного контакту з дитиною;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готує акт обстеження умов проживання дитини та опис її майна, а також акт обстеження житлово-побутових умов потенційного опікуна,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іклувальника;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проводить перевірку умов проживання і виховання дітей у сім’ях опікунів,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іклувальників за окремо складеним графіком, але не рідше ніж раз на рік, крім першої перевірки, яка проводиться через три місяці після встановлення опіки та піклування;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готує звіт про стан виховання, утримання і розвитку дітей в прийомних сім’</w:t>
      </w:r>
      <w:proofErr w:type="gramStart"/>
      <w:r w:rsidRPr="00C84771">
        <w:rPr>
          <w:sz w:val="26"/>
          <w:szCs w:val="26"/>
        </w:rPr>
        <w:t>ях та</w:t>
      </w:r>
      <w:proofErr w:type="gramEnd"/>
      <w:r w:rsidRPr="00C84771">
        <w:rPr>
          <w:sz w:val="26"/>
          <w:szCs w:val="26"/>
        </w:rPr>
        <w:t xml:space="preserve"> дитячих будинках сімейного типу;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бере участь в процесі вибуття дітей із закладів для дітей – сиріт  та дітей, позбавлених батьківського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та закладів соціального захисту для дітей у сім’ї усиновлювачів, опікунів, піклувальників, до дитячих будинків сімейного типу, прийомних сімей;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готує та подає в установленому порядку статистичну звітність;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розглядає у встановленому порядку звернення громадян;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розглядає звернення власника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ідприємства, установи або організації усіх форм власності та надає письмовий дозвіл щодо звільнення працівника молодше 18 років;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проводить інформаційно-роз’яснювальну роботу з питань, що належать до її компетенції, через засоби масової інформації;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0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готує та подає матеріали справ (додатки та напрацювання) на розгляд координаційної ради з питань дітей, комісію з питань захисту прав дитини, виконавчий комітет Калуської міської </w:t>
      </w:r>
      <w:proofErr w:type="gramStart"/>
      <w:r w:rsidRPr="00C84771">
        <w:rPr>
          <w:sz w:val="26"/>
          <w:szCs w:val="26"/>
        </w:rPr>
        <w:t>ради</w:t>
      </w:r>
      <w:proofErr w:type="gramEnd"/>
      <w:r w:rsidRPr="00C84771">
        <w:rPr>
          <w:sz w:val="26"/>
          <w:szCs w:val="26"/>
        </w:rPr>
        <w:t>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0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здійснює ведення, поновлення та внесення інформації в Єдину інформаційно-аналітичну систему «Діти»; </w:t>
      </w:r>
    </w:p>
    <w:p w:rsidR="00C84771" w:rsidRPr="00C84771" w:rsidRDefault="00C84771" w:rsidP="00C84771">
      <w:pPr>
        <w:numPr>
          <w:ilvl w:val="0"/>
          <w:numId w:val="34"/>
        </w:numPr>
        <w:shd w:val="clear" w:color="auto" w:fill="FFFFFF"/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розробляє та здійснює заходи щодо захисту прав і законних </w:t>
      </w:r>
      <w:r w:rsidRPr="00C84771">
        <w:rPr>
          <w:sz w:val="26"/>
          <w:szCs w:val="26"/>
        </w:rPr>
        <w:br/>
        <w:t xml:space="preserve">інтересів дитини, яка постраждала від домашнього насильства, та </w:t>
      </w:r>
      <w:r w:rsidRPr="00C84771">
        <w:rPr>
          <w:sz w:val="26"/>
          <w:szCs w:val="26"/>
        </w:rPr>
        <w:br/>
        <w:t xml:space="preserve">дитини, яка вчинила домашнє насильство у </w:t>
      </w:r>
      <w:proofErr w:type="gramStart"/>
      <w:r w:rsidRPr="00C84771">
        <w:rPr>
          <w:sz w:val="26"/>
          <w:szCs w:val="26"/>
        </w:rPr>
        <w:t>будь-як</w:t>
      </w:r>
      <w:proofErr w:type="gramEnd"/>
      <w:r w:rsidRPr="00C84771">
        <w:rPr>
          <w:sz w:val="26"/>
          <w:szCs w:val="26"/>
        </w:rPr>
        <w:t>ій формі;</w:t>
      </w:r>
    </w:p>
    <w:p w:rsidR="00C84771" w:rsidRPr="00C84771" w:rsidRDefault="00C84771" w:rsidP="00C84771">
      <w:pPr>
        <w:numPr>
          <w:ilvl w:val="0"/>
          <w:numId w:val="34"/>
        </w:numPr>
        <w:shd w:val="clear" w:color="auto" w:fill="FFFFFF"/>
        <w:tabs>
          <w:tab w:val="left" w:pos="284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 інформує дитину,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>яка постраждала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від домашнього </w:t>
      </w:r>
      <w:r w:rsidRPr="00C84771">
        <w:rPr>
          <w:sz w:val="26"/>
          <w:szCs w:val="26"/>
        </w:rPr>
        <w:br/>
        <w:t xml:space="preserve">насильства, її батьків, інших законних представників, якщо вони не </w:t>
      </w:r>
      <w:r w:rsidRPr="00C84771">
        <w:rPr>
          <w:sz w:val="26"/>
          <w:szCs w:val="26"/>
        </w:rPr>
        <w:br/>
        <w:t>є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кривдниками дитини, а також дитину, яка вчинила домашнє </w:t>
      </w:r>
      <w:r w:rsidRPr="00C84771">
        <w:rPr>
          <w:sz w:val="26"/>
          <w:szCs w:val="26"/>
        </w:rPr>
        <w:br/>
        <w:t>насильство у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будь-якій формі, її батьків, інших законних </w:t>
      </w:r>
      <w:r w:rsidRPr="00C84771">
        <w:rPr>
          <w:sz w:val="26"/>
          <w:szCs w:val="26"/>
        </w:rPr>
        <w:br/>
        <w:t>представникі</w:t>
      </w:r>
      <w:proofErr w:type="gramStart"/>
      <w:r w:rsidRPr="00C84771">
        <w:rPr>
          <w:sz w:val="26"/>
          <w:szCs w:val="26"/>
        </w:rPr>
        <w:t>в</w:t>
      </w:r>
      <w:proofErr w:type="gramEnd"/>
      <w:r w:rsidRPr="00C84771">
        <w:rPr>
          <w:sz w:val="26"/>
          <w:szCs w:val="26"/>
        </w:rPr>
        <w:t xml:space="preserve"> </w:t>
      </w:r>
      <w:proofErr w:type="gramStart"/>
      <w:r w:rsidRPr="00C84771">
        <w:rPr>
          <w:sz w:val="26"/>
          <w:szCs w:val="26"/>
        </w:rPr>
        <w:t>про</w:t>
      </w:r>
      <w:proofErr w:type="gramEnd"/>
      <w:r w:rsidRPr="00C84771">
        <w:rPr>
          <w:sz w:val="26"/>
          <w:szCs w:val="26"/>
        </w:rPr>
        <w:t xml:space="preserve"> права дитини, заходи та послуги,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якими вони </w:t>
      </w:r>
      <w:r w:rsidRPr="00C84771">
        <w:rPr>
          <w:sz w:val="26"/>
          <w:szCs w:val="26"/>
        </w:rPr>
        <w:br/>
        <w:t>можуть скористатися;</w:t>
      </w:r>
    </w:p>
    <w:p w:rsidR="00C84771" w:rsidRPr="00C84771" w:rsidRDefault="00C84771" w:rsidP="00C84771">
      <w:pPr>
        <w:numPr>
          <w:ilvl w:val="0"/>
          <w:numId w:val="34"/>
        </w:numPr>
        <w:shd w:val="clear" w:color="auto" w:fill="FFFFFF"/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6"/>
          <w:szCs w:val="26"/>
        </w:rPr>
      </w:pPr>
      <w:bookmarkStart w:id="0" w:name="o134"/>
      <w:bookmarkStart w:id="1" w:name="o135"/>
      <w:bookmarkStart w:id="2" w:name="o136"/>
      <w:bookmarkStart w:id="3" w:name="o137"/>
      <w:bookmarkEnd w:id="0"/>
      <w:bookmarkEnd w:id="1"/>
      <w:bookmarkEnd w:id="2"/>
      <w:bookmarkEnd w:id="3"/>
      <w:r w:rsidRPr="00C84771">
        <w:rPr>
          <w:sz w:val="26"/>
          <w:szCs w:val="26"/>
        </w:rPr>
        <w:t xml:space="preserve">забезпечує  проведення  з  батьками,  іншими  законними </w:t>
      </w:r>
      <w:r w:rsidRPr="00C84771">
        <w:rPr>
          <w:sz w:val="26"/>
          <w:szCs w:val="26"/>
        </w:rPr>
        <w:br/>
        <w:t xml:space="preserve">представниками   дитини   </w:t>
      </w:r>
      <w:proofErr w:type="gramStart"/>
      <w:r w:rsidRPr="00C84771">
        <w:rPr>
          <w:sz w:val="26"/>
          <w:szCs w:val="26"/>
        </w:rPr>
        <w:t>проф</w:t>
      </w:r>
      <w:proofErr w:type="gramEnd"/>
      <w:r w:rsidRPr="00C84771">
        <w:rPr>
          <w:sz w:val="26"/>
          <w:szCs w:val="26"/>
        </w:rPr>
        <w:t xml:space="preserve">ілактичної   роботи  із  запобігання </w:t>
      </w:r>
      <w:r w:rsidRPr="00C84771">
        <w:rPr>
          <w:sz w:val="26"/>
          <w:szCs w:val="26"/>
        </w:rPr>
        <w:br/>
        <w:t xml:space="preserve">домашньому  насильству  стосовно  дітей  і за участю дітей, у тому </w:t>
      </w:r>
      <w:r w:rsidRPr="00C84771">
        <w:rPr>
          <w:sz w:val="26"/>
          <w:szCs w:val="26"/>
        </w:rPr>
        <w:br/>
        <w:t xml:space="preserve">числі   із   залученням  представників  уповноважених  підрозділів </w:t>
      </w:r>
      <w:r w:rsidRPr="00C84771">
        <w:rPr>
          <w:sz w:val="26"/>
          <w:szCs w:val="26"/>
        </w:rPr>
        <w:br/>
        <w:t>органів Національної поліції;</w:t>
      </w:r>
    </w:p>
    <w:p w:rsidR="00C84771" w:rsidRPr="00C84771" w:rsidRDefault="00C84771" w:rsidP="00C84771">
      <w:pPr>
        <w:numPr>
          <w:ilvl w:val="0"/>
          <w:numId w:val="34"/>
        </w:numP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6"/>
          <w:szCs w:val="26"/>
        </w:rPr>
      </w:pPr>
      <w:bookmarkStart w:id="4" w:name="o138"/>
      <w:bookmarkStart w:id="5" w:name="o139"/>
      <w:bookmarkEnd w:id="4"/>
      <w:bookmarkEnd w:id="5"/>
      <w:r w:rsidRPr="00C84771">
        <w:rPr>
          <w:sz w:val="26"/>
          <w:szCs w:val="26"/>
        </w:rPr>
        <w:t xml:space="preserve">  </w:t>
      </w:r>
      <w:proofErr w:type="gramStart"/>
      <w:r w:rsidRPr="00C84771">
        <w:rPr>
          <w:sz w:val="26"/>
          <w:szCs w:val="26"/>
        </w:rPr>
        <w:t>порушує перед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органами виконавчої влади та органами </w:t>
      </w:r>
      <w:r w:rsidRPr="00C84771">
        <w:rPr>
          <w:sz w:val="26"/>
          <w:szCs w:val="26"/>
        </w:rPr>
        <w:br/>
        <w:t>місцевого самоврядування питання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>про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>притягнення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до </w:t>
      </w:r>
      <w:r w:rsidRPr="00C84771">
        <w:rPr>
          <w:sz w:val="26"/>
          <w:szCs w:val="26"/>
        </w:rPr>
        <w:br/>
        <w:t>відповідальності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>згідно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>із законом посадових осіб у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разі </w:t>
      </w:r>
      <w:r w:rsidRPr="00C84771">
        <w:rPr>
          <w:sz w:val="26"/>
          <w:szCs w:val="26"/>
        </w:rPr>
        <w:br/>
        <w:t xml:space="preserve">невиконання або неналежного виконання ними обов’язків у разі </w:t>
      </w:r>
      <w:r w:rsidRPr="00C84771">
        <w:rPr>
          <w:sz w:val="26"/>
          <w:szCs w:val="26"/>
        </w:rPr>
        <w:br/>
      </w:r>
      <w:r w:rsidRPr="00C84771">
        <w:rPr>
          <w:sz w:val="26"/>
          <w:szCs w:val="26"/>
        </w:rPr>
        <w:lastRenderedPageBreak/>
        <w:t xml:space="preserve">виявлення фактів домашнього насильства, у роботі з дітьми, які </w:t>
      </w:r>
      <w:r w:rsidRPr="00C84771">
        <w:rPr>
          <w:sz w:val="26"/>
          <w:szCs w:val="26"/>
        </w:rPr>
        <w:br/>
        <w:t>постраждали від домашнього насильства, та дітьми, які</w:t>
      </w:r>
      <w:r>
        <w:rPr>
          <w:sz w:val="26"/>
          <w:szCs w:val="26"/>
          <w:lang w:val="uk-UA"/>
        </w:rPr>
        <w:t xml:space="preserve"> </w:t>
      </w:r>
      <w:r w:rsidRPr="00C84771">
        <w:rPr>
          <w:sz w:val="26"/>
          <w:szCs w:val="26"/>
        </w:rPr>
        <w:t xml:space="preserve">вчинили </w:t>
      </w:r>
      <w:r w:rsidRPr="00C84771">
        <w:rPr>
          <w:sz w:val="26"/>
          <w:szCs w:val="26"/>
        </w:rPr>
        <w:br/>
        <w:t>домашнє насильство у</w:t>
      </w:r>
      <w:proofErr w:type="gramEnd"/>
      <w:r w:rsidRPr="00C84771">
        <w:rPr>
          <w:sz w:val="26"/>
          <w:szCs w:val="26"/>
        </w:rPr>
        <w:t xml:space="preserve"> </w:t>
      </w:r>
      <w:proofErr w:type="gramStart"/>
      <w:r w:rsidRPr="00C84771">
        <w:rPr>
          <w:sz w:val="26"/>
          <w:szCs w:val="26"/>
        </w:rPr>
        <w:t>будь-як</w:t>
      </w:r>
      <w:proofErr w:type="gramEnd"/>
      <w:r w:rsidRPr="00C84771">
        <w:rPr>
          <w:sz w:val="26"/>
          <w:szCs w:val="26"/>
        </w:rPr>
        <w:t>ій формі;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працівники служби представляють в установленому законодавством порядку інтереси Калуської міської ради, виконавчого комітету, органу опіки та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міського голови та служби у справах дітей міської ради в усіх судах України та інших органах під час розгляду правових питань і спорів;</w:t>
      </w:r>
    </w:p>
    <w:p w:rsidR="00C84771" w:rsidRPr="00C84771" w:rsidRDefault="00C84771" w:rsidP="00C84771">
      <w:pPr>
        <w:numPr>
          <w:ilvl w:val="0"/>
          <w:numId w:val="34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здійснює  інші функції, які випливають з покладених на неї завдань, відповідно до законодавства.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sz w:val="26"/>
          <w:szCs w:val="26"/>
        </w:rPr>
      </w:pPr>
      <w:bookmarkStart w:id="6" w:name="o140"/>
      <w:bookmarkEnd w:id="6"/>
      <w:r w:rsidRPr="00C84771">
        <w:rPr>
          <w:sz w:val="26"/>
          <w:szCs w:val="26"/>
        </w:rPr>
        <w:t>Служба має право: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приймати з питань, що належать  до її компетенції, </w:t>
      </w:r>
      <w:proofErr w:type="gramStart"/>
      <w:r w:rsidRPr="00C84771">
        <w:rPr>
          <w:sz w:val="26"/>
          <w:szCs w:val="26"/>
        </w:rPr>
        <w:t>р</w:t>
      </w:r>
      <w:proofErr w:type="gramEnd"/>
      <w:r w:rsidRPr="00C84771">
        <w:rPr>
          <w:sz w:val="26"/>
          <w:szCs w:val="26"/>
        </w:rPr>
        <w:t>ішення, які є   обов'язковими для виконання місцевими органами виконавчої влади, органами місцевого самоврядування, підприємствами, установами та організаціями усіх форм власності,  посадовими особами, громадянами;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отримувати повідомлення від місцевих органів виконавчої влади і органів місцевого самоврядування,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ідприємств, установ та організацій усіх форм власності, посадових осіб про заходи, вжиті на виконання прийнятих нею рішень;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отримувати в установленому порядку від інших структурних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ідрозділів міської ради,  відповідних органів місцевого самоврядування, підприємств, установ та організацій усіх форм власності  інформацію, документи та інші матеріали з питань, що належать до її компетенції, а від місцевих органів державної статистики - статистичні дані необхідні для виконання покладених на неї завдань;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звертатися до місцевих органів виконавчої влади, органів місцевого самоврядування,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ідприємств, установ та організацій усіх форм власності у разі порушення прав та інтересів дітей;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проводити роботу серед дітей з метою запобігання вчиненню правопорушень;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порушувати перед органами виконавчої влади та органами місцевого самоврядування питання про направлення до спеціальних установ, навчальних закладів усіх форм власності дітей, які опинилися у складних життєвих обставинах, неодноразово самовільно залишили сі</w:t>
      </w:r>
      <w:proofErr w:type="gramStart"/>
      <w:r w:rsidRPr="00C84771">
        <w:rPr>
          <w:sz w:val="26"/>
          <w:szCs w:val="26"/>
        </w:rPr>
        <w:t>м’ю</w:t>
      </w:r>
      <w:proofErr w:type="gramEnd"/>
      <w:r w:rsidRPr="00C84771">
        <w:rPr>
          <w:sz w:val="26"/>
          <w:szCs w:val="26"/>
        </w:rPr>
        <w:t xml:space="preserve"> та навчальні заклади;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влаштовувати дітей-сиріт та дітей, позбавлених батьківського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 у дитячі будинки сімейного типу, прийомні сім’ї, передавати під опіку, піклування, на усиновлення;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вести справи з опіки,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 над дітьми та усиновлення дітей;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перевіряти стан роботи із </w:t>
      </w:r>
      <w:proofErr w:type="gramStart"/>
      <w:r w:rsidRPr="00C84771">
        <w:rPr>
          <w:sz w:val="26"/>
          <w:szCs w:val="26"/>
        </w:rPr>
        <w:t>соц</w:t>
      </w:r>
      <w:proofErr w:type="gramEnd"/>
      <w:r w:rsidRPr="00C84771">
        <w:rPr>
          <w:sz w:val="26"/>
          <w:szCs w:val="26"/>
        </w:rPr>
        <w:t xml:space="preserve">іально-правового захисту дітей у закладах для дітей-сиріт та дітей, позбавлених батьківського піклування, спеціальних установах і закладах соціального захисту для дітей усіх форм власності, стан виховної роботи з дітьми  у навчальних закладах, за місцем проживання, а також у разі необхідності – умови роботи працівників молодше 18 років на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ідприємствах, в установах та організаціях усіх форм власності;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представляти у разі необхідності інтереси дітей в судах, у їх відносинах з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ідприємствами, установами та організаціями усіх форм власності;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lastRenderedPageBreak/>
        <w:t xml:space="preserve">запрошувати для бесіди батьків або опікунів,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іклувальників, посадових осіб з метою з’ясування причин та умов, які призвели до порушення прав дітей, бездоглядності та безпритульності, вчинення правопорушень, і вживати заходів до усунення таких причин;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порушувати перед органами виконавчої влади та органами місцевого самоврядування питання  про притягнення </w:t>
      </w:r>
      <w:proofErr w:type="gramStart"/>
      <w:r w:rsidRPr="00C84771">
        <w:rPr>
          <w:sz w:val="26"/>
          <w:szCs w:val="26"/>
        </w:rPr>
        <w:t>до</w:t>
      </w:r>
      <w:proofErr w:type="gramEnd"/>
      <w:r w:rsidRPr="00C84771">
        <w:rPr>
          <w:sz w:val="26"/>
          <w:szCs w:val="26"/>
        </w:rPr>
        <w:t xml:space="preserve"> відповідальності згі</w:t>
      </w:r>
      <w:proofErr w:type="gramStart"/>
      <w:r w:rsidRPr="00C84771">
        <w:rPr>
          <w:sz w:val="26"/>
          <w:szCs w:val="26"/>
        </w:rPr>
        <w:t>дно</w:t>
      </w:r>
      <w:proofErr w:type="gramEnd"/>
      <w:r w:rsidRPr="00C84771">
        <w:rPr>
          <w:sz w:val="26"/>
          <w:szCs w:val="26"/>
        </w:rPr>
        <w:t xml:space="preserve"> із законом фізичних та юридичних осіб, які допустили порушення прав, свобод і законних інтересів дітей;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укладати в установленому порядку угоди про співробітництво з науковими установами, жіночими, молодіжними, дитячими та іншими об’єднаннями громадян і благодійними організаціями;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>скликати в установленому порядку комісії, ради, наради, конференції, семінари, що належать до її компетенції;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проводити особистий прийом дітей, а також їх батьків, опікунів чи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іклувальників, розглядати їх скарги та заяви з питань, що належать до її  компетенції;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визначати потребу в утворенні спеціальних установ і закладів </w:t>
      </w:r>
      <w:proofErr w:type="gramStart"/>
      <w:r w:rsidRPr="00C84771">
        <w:rPr>
          <w:sz w:val="26"/>
          <w:szCs w:val="26"/>
        </w:rPr>
        <w:t>соц</w:t>
      </w:r>
      <w:proofErr w:type="gramEnd"/>
      <w:r w:rsidRPr="00C84771">
        <w:rPr>
          <w:sz w:val="26"/>
          <w:szCs w:val="26"/>
        </w:rPr>
        <w:t>іального захисту для дітей;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відвідувати дітей, які опинилися в складних життєвих обставинах, перебувають на </w:t>
      </w:r>
      <w:proofErr w:type="gramStart"/>
      <w:r w:rsidRPr="00C84771">
        <w:rPr>
          <w:sz w:val="26"/>
          <w:szCs w:val="26"/>
        </w:rPr>
        <w:t>обл</w:t>
      </w:r>
      <w:proofErr w:type="gramEnd"/>
      <w:r w:rsidRPr="00C84771">
        <w:rPr>
          <w:sz w:val="26"/>
          <w:szCs w:val="26"/>
        </w:rPr>
        <w:t>іку в службі, за місцем їх проживання, навчання і роботи, вживати заходів для соціального захисту дітей.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розробляти і виконувати власні та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ідтримувати громадські  програми соціального  спрямування  з  метою  забезпечення  захисту прав, свобод і законних інтересів дітей;</w:t>
      </w:r>
    </w:p>
    <w:p w:rsidR="00C84771" w:rsidRPr="00C84771" w:rsidRDefault="00C84771" w:rsidP="00C84771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t xml:space="preserve">оформляти (уповноваженими посадовими особами служби) у відповідності до процедури  </w:t>
      </w:r>
      <w:proofErr w:type="gramStart"/>
      <w:r w:rsidRPr="00C84771">
        <w:rPr>
          <w:sz w:val="26"/>
          <w:szCs w:val="26"/>
        </w:rPr>
        <w:t>матер</w:t>
      </w:r>
      <w:proofErr w:type="gramEnd"/>
      <w:r w:rsidRPr="00C84771">
        <w:rPr>
          <w:sz w:val="26"/>
          <w:szCs w:val="26"/>
        </w:rPr>
        <w:t xml:space="preserve">іали про адміністративні правопорушення – складати протоколи про адміністративні правопорушення за ч.ч. 5,6 ст. ст. 184, </w:t>
      </w:r>
      <w:r w:rsidRPr="00C84771">
        <w:rPr>
          <w:rStyle w:val="af3"/>
          <w:bCs/>
          <w:i w:val="0"/>
          <w:iCs w:val="0"/>
          <w:sz w:val="26"/>
          <w:szCs w:val="26"/>
          <w:shd w:val="clear" w:color="auto" w:fill="FFFFFF"/>
        </w:rPr>
        <w:t>188</w:t>
      </w:r>
      <w:r w:rsidRPr="00C84771">
        <w:rPr>
          <w:rStyle w:val="af3"/>
          <w:bCs/>
          <w:i w:val="0"/>
          <w:iCs w:val="0"/>
          <w:sz w:val="26"/>
          <w:szCs w:val="26"/>
          <w:shd w:val="clear" w:color="auto" w:fill="FFFFFF"/>
          <w:vertAlign w:val="superscript"/>
        </w:rPr>
        <w:t xml:space="preserve">50  </w:t>
      </w:r>
      <w:r w:rsidRPr="00C84771">
        <w:rPr>
          <w:sz w:val="26"/>
          <w:szCs w:val="26"/>
        </w:rPr>
        <w:t>КУпАП.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b/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Служба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ід час виконання покладених на неї завдань взаємодіє з іншими структурними підрозділами  міського ради, підприємствами, установами та організаціями усіх форм власності, об'єднаннями громадян і громадянами.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b/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Службу очолює начальник, який призначається на посаду і звільняється міським головою відповідно до </w:t>
      </w:r>
      <w:proofErr w:type="gramStart"/>
      <w:r w:rsidRPr="00C84771">
        <w:rPr>
          <w:color w:val="000000"/>
          <w:sz w:val="26"/>
          <w:szCs w:val="26"/>
        </w:rPr>
        <w:t>чинного</w:t>
      </w:r>
      <w:proofErr w:type="gramEnd"/>
      <w:r w:rsidRPr="00C84771">
        <w:rPr>
          <w:color w:val="000000"/>
          <w:sz w:val="26"/>
          <w:szCs w:val="26"/>
        </w:rPr>
        <w:t xml:space="preserve"> законодавства.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b/>
          <w:color w:val="000000"/>
          <w:sz w:val="26"/>
          <w:szCs w:val="26"/>
        </w:rPr>
        <w:t xml:space="preserve"> </w:t>
      </w:r>
      <w:r w:rsidRPr="00C84771">
        <w:rPr>
          <w:color w:val="000000"/>
          <w:sz w:val="26"/>
          <w:szCs w:val="26"/>
        </w:rPr>
        <w:t>Начальник служби: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здійснює керівництво діяльністю служби, несе персональну відповідальність за виконання покладених на неї завдань;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видає </w:t>
      </w:r>
      <w:proofErr w:type="gramStart"/>
      <w:r w:rsidRPr="00C84771">
        <w:rPr>
          <w:color w:val="000000"/>
          <w:sz w:val="26"/>
          <w:szCs w:val="26"/>
        </w:rPr>
        <w:t>у</w:t>
      </w:r>
      <w:proofErr w:type="gramEnd"/>
      <w:r w:rsidRPr="00C84771">
        <w:rPr>
          <w:color w:val="000000"/>
          <w:sz w:val="26"/>
          <w:szCs w:val="26"/>
        </w:rPr>
        <w:t xml:space="preserve"> межах своєї компетенції накази, організовує і контролює їх виконання;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подає на затвердження міському голові кошторис та штатний розпис служби в межах граничної чисельності та фонду оплати праці працівникі</w:t>
      </w:r>
      <w:proofErr w:type="gramStart"/>
      <w:r w:rsidRPr="00C84771">
        <w:rPr>
          <w:color w:val="000000"/>
          <w:sz w:val="26"/>
          <w:szCs w:val="26"/>
        </w:rPr>
        <w:t>в</w:t>
      </w:r>
      <w:proofErr w:type="gramEnd"/>
      <w:r w:rsidRPr="00C84771">
        <w:rPr>
          <w:color w:val="000000"/>
          <w:sz w:val="26"/>
          <w:szCs w:val="26"/>
        </w:rPr>
        <w:t>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затверджує положення про структурні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>ідрозділи і функціональні обов’язки працівників служби;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розпоряджається коштами </w:t>
      </w:r>
      <w:proofErr w:type="gramStart"/>
      <w:r w:rsidRPr="00C84771">
        <w:rPr>
          <w:color w:val="000000"/>
          <w:sz w:val="26"/>
          <w:szCs w:val="26"/>
        </w:rPr>
        <w:t>у</w:t>
      </w:r>
      <w:proofErr w:type="gramEnd"/>
      <w:r w:rsidRPr="00C84771">
        <w:rPr>
          <w:color w:val="000000"/>
          <w:sz w:val="26"/>
          <w:szCs w:val="26"/>
        </w:rPr>
        <w:t xml:space="preserve"> межах затвердженого кошторису служби;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84771">
        <w:rPr>
          <w:sz w:val="26"/>
          <w:szCs w:val="26"/>
        </w:rPr>
        <w:lastRenderedPageBreak/>
        <w:t xml:space="preserve">розробляє нормативно-правові акти  (проекти розпоряджень міського голови, </w:t>
      </w:r>
      <w:proofErr w:type="gramStart"/>
      <w:r w:rsidRPr="00C84771">
        <w:rPr>
          <w:sz w:val="26"/>
          <w:szCs w:val="26"/>
        </w:rPr>
        <w:t>р</w:t>
      </w:r>
      <w:proofErr w:type="gramEnd"/>
      <w:r w:rsidRPr="00C84771">
        <w:rPr>
          <w:sz w:val="26"/>
          <w:szCs w:val="26"/>
        </w:rPr>
        <w:t>ішення міської ради і виконавчого комітету);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проводить щорічне оцінювання виконання посадовими особами покладених на них обов’язків і завдань;</w:t>
      </w:r>
    </w:p>
    <w:p w:rsidR="00C84771" w:rsidRPr="00C84771" w:rsidRDefault="00C84771" w:rsidP="00C84771">
      <w:pPr>
        <w:numPr>
          <w:ilvl w:val="0"/>
          <w:numId w:val="36"/>
        </w:numPr>
        <w:shd w:val="clear" w:color="auto" w:fill="FFFFFF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представляє в установленому законодавством порядку інтереси Калуської міської ради, виконавчого комітету,</w:t>
      </w:r>
      <w:r w:rsidRPr="00C84771">
        <w:rPr>
          <w:sz w:val="26"/>
          <w:szCs w:val="26"/>
        </w:rPr>
        <w:t xml:space="preserve"> органу опіки та </w:t>
      </w:r>
      <w:proofErr w:type="gramStart"/>
      <w:r w:rsidRPr="00C84771">
        <w:rPr>
          <w:sz w:val="26"/>
          <w:szCs w:val="26"/>
        </w:rPr>
        <w:t>п</w:t>
      </w:r>
      <w:proofErr w:type="gramEnd"/>
      <w:r w:rsidRPr="00C84771">
        <w:rPr>
          <w:sz w:val="26"/>
          <w:szCs w:val="26"/>
        </w:rPr>
        <w:t>іклування,</w:t>
      </w:r>
      <w:r w:rsidRPr="00C84771">
        <w:rPr>
          <w:color w:val="000000"/>
          <w:sz w:val="26"/>
          <w:szCs w:val="26"/>
        </w:rPr>
        <w:t xml:space="preserve"> міського голови та служби у справах дітей міської ради в усіх судах України та інших органах під час розгляду правових питань і спорів;</w:t>
      </w:r>
    </w:p>
    <w:p w:rsidR="00C84771" w:rsidRPr="00C84771" w:rsidRDefault="00C84771" w:rsidP="00C84771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здійснює інші повноваження, передбачені чинним законодавством.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Функції щодо проведення процедури усиновлення, влаштування діте</w:t>
      </w:r>
      <w:proofErr w:type="gramStart"/>
      <w:r w:rsidRPr="00C84771">
        <w:rPr>
          <w:color w:val="000000"/>
          <w:sz w:val="26"/>
          <w:szCs w:val="26"/>
        </w:rPr>
        <w:t>й-</w:t>
      </w:r>
      <w:proofErr w:type="gramEnd"/>
      <w:r w:rsidRPr="00C84771">
        <w:rPr>
          <w:color w:val="000000"/>
          <w:sz w:val="26"/>
          <w:szCs w:val="26"/>
        </w:rPr>
        <w:t xml:space="preserve"> сиріт та дітей, позбавлених батьківського піклування, під опіку, піклування, до дитячих будинків сімейного типу, прийомних сімей покладаються на сектор з питань опіки, піклування, усиновлення та сімейних форм виховання дітей.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 Для погодженого вирішення питань, що належать до компетенції служби, в ній може утворюватися колегія у складі начальника служби (голова колегії), керівників інших структурних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 xml:space="preserve">ідрозділів міської ради, органів внутрішніх справ, представників підприємств, установ, організацій, об’єднань громадян та благодійних організацій. Склад колегії затверджується міським головою за поданням начальника служби. </w:t>
      </w:r>
      <w:proofErr w:type="gramStart"/>
      <w:r w:rsidRPr="00C84771">
        <w:rPr>
          <w:color w:val="000000"/>
          <w:sz w:val="26"/>
          <w:szCs w:val="26"/>
        </w:rPr>
        <w:t>Р</w:t>
      </w:r>
      <w:proofErr w:type="gramEnd"/>
      <w:r w:rsidRPr="00C84771">
        <w:rPr>
          <w:color w:val="000000"/>
          <w:sz w:val="26"/>
          <w:szCs w:val="26"/>
        </w:rPr>
        <w:t>ішення колегії проводяться в життя наказами начальника служби.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Для розгляду наукових рекомендацій і пропозицій щодо поліпшення діяльності та вирішення інших питань у службі можуть утворюватися наукові та координаційні ради і комі</w:t>
      </w:r>
      <w:proofErr w:type="gramStart"/>
      <w:r w:rsidRPr="00C84771">
        <w:rPr>
          <w:color w:val="000000"/>
          <w:sz w:val="26"/>
          <w:szCs w:val="26"/>
        </w:rPr>
        <w:t>с</w:t>
      </w:r>
      <w:proofErr w:type="gramEnd"/>
      <w:r w:rsidRPr="00C84771">
        <w:rPr>
          <w:color w:val="000000"/>
          <w:sz w:val="26"/>
          <w:szCs w:val="26"/>
        </w:rPr>
        <w:t>ії. Склад цих рад і комісій та положення про них затверджує  начальник служби.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 Утримання служби здійснюється відповідно до законодавства. </w:t>
      </w:r>
      <w:proofErr w:type="gramStart"/>
      <w:r w:rsidRPr="00C84771">
        <w:rPr>
          <w:color w:val="000000"/>
          <w:sz w:val="26"/>
          <w:szCs w:val="26"/>
        </w:rPr>
        <w:t>Матер</w:t>
      </w:r>
      <w:proofErr w:type="gramEnd"/>
      <w:r w:rsidRPr="00C84771">
        <w:rPr>
          <w:color w:val="000000"/>
          <w:sz w:val="26"/>
          <w:szCs w:val="26"/>
        </w:rPr>
        <w:t>іально – технічне забезпечення служби здійснює міська рада. Кошторис та штатний розпис служби затверджується у встановленому порядку міським головою в межах визначеної граничної чисельності та фонду оплати її працівникі</w:t>
      </w:r>
      <w:proofErr w:type="gramStart"/>
      <w:r w:rsidRPr="00C84771">
        <w:rPr>
          <w:color w:val="000000"/>
          <w:sz w:val="26"/>
          <w:szCs w:val="26"/>
        </w:rPr>
        <w:t>в</w:t>
      </w:r>
      <w:proofErr w:type="gramEnd"/>
      <w:r w:rsidRPr="00C84771">
        <w:rPr>
          <w:color w:val="000000"/>
          <w:sz w:val="26"/>
          <w:szCs w:val="26"/>
        </w:rPr>
        <w:t>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 Служба є юридичною </w:t>
      </w:r>
      <w:proofErr w:type="gramStart"/>
      <w:r w:rsidRPr="00C84771">
        <w:rPr>
          <w:color w:val="000000"/>
          <w:sz w:val="26"/>
          <w:szCs w:val="26"/>
        </w:rPr>
        <w:t>особою</w:t>
      </w:r>
      <w:proofErr w:type="gramEnd"/>
      <w:r w:rsidRPr="00C84771">
        <w:rPr>
          <w:color w:val="000000"/>
          <w:sz w:val="26"/>
          <w:szCs w:val="26"/>
        </w:rPr>
        <w:t>, має самостійний баланс, рахунки в установах Державного казначейства, печатку із зображенням Державного герба України і своїм найменуванням.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>Місце знаходження: вул. Степана Бандери, 18, м. Калуш, Іван</w:t>
      </w:r>
      <w:proofErr w:type="gramStart"/>
      <w:r w:rsidRPr="00C84771">
        <w:rPr>
          <w:color w:val="000000"/>
          <w:sz w:val="26"/>
          <w:szCs w:val="26"/>
        </w:rPr>
        <w:t>о-</w:t>
      </w:r>
      <w:proofErr w:type="gramEnd"/>
      <w:r w:rsidRPr="00C84771">
        <w:rPr>
          <w:color w:val="000000"/>
          <w:sz w:val="26"/>
          <w:szCs w:val="26"/>
        </w:rPr>
        <w:t xml:space="preserve"> Франківська область, поштовий індекс -  77301.</w:t>
      </w:r>
    </w:p>
    <w:p w:rsidR="00C84771" w:rsidRPr="00C84771" w:rsidRDefault="00C84771" w:rsidP="00C84771">
      <w:pPr>
        <w:numPr>
          <w:ilvl w:val="0"/>
          <w:numId w:val="32"/>
        </w:numPr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Припинення діяльності служби відбувається шляхом її реорганізації (злиття, приєднання, виділення, поділу, перетворення) або ліквідації. Реорганізація та ліквідація служби відбувається на </w:t>
      </w:r>
      <w:proofErr w:type="gramStart"/>
      <w:r w:rsidRPr="00C84771">
        <w:rPr>
          <w:color w:val="000000"/>
          <w:sz w:val="26"/>
          <w:szCs w:val="26"/>
        </w:rPr>
        <w:t>п</w:t>
      </w:r>
      <w:proofErr w:type="gramEnd"/>
      <w:r w:rsidRPr="00C84771">
        <w:rPr>
          <w:color w:val="000000"/>
          <w:sz w:val="26"/>
          <w:szCs w:val="26"/>
        </w:rPr>
        <w:t xml:space="preserve">ідставі рішення Калуської міської ради. При реорганізації та ліквідації служби працівникам, які звільняються, гарантується додержання їх прав відповідно до </w:t>
      </w:r>
      <w:proofErr w:type="gramStart"/>
      <w:r w:rsidRPr="00C84771">
        <w:rPr>
          <w:color w:val="000000"/>
          <w:sz w:val="26"/>
          <w:szCs w:val="26"/>
        </w:rPr>
        <w:t>чинного</w:t>
      </w:r>
      <w:proofErr w:type="gramEnd"/>
      <w:r w:rsidRPr="00C84771">
        <w:rPr>
          <w:color w:val="000000"/>
          <w:sz w:val="26"/>
          <w:szCs w:val="26"/>
        </w:rPr>
        <w:t xml:space="preserve"> законодавства України.</w:t>
      </w:r>
    </w:p>
    <w:p w:rsidR="00C84771" w:rsidRPr="00C84771" w:rsidRDefault="00C84771" w:rsidP="00C84771">
      <w:pPr>
        <w:spacing w:line="276" w:lineRule="auto"/>
        <w:jc w:val="both"/>
        <w:rPr>
          <w:color w:val="000000"/>
          <w:sz w:val="26"/>
          <w:szCs w:val="26"/>
        </w:rPr>
      </w:pPr>
      <w:r w:rsidRPr="00C84771">
        <w:rPr>
          <w:color w:val="000000"/>
          <w:sz w:val="26"/>
          <w:szCs w:val="26"/>
        </w:rPr>
        <w:t xml:space="preserve"> </w:t>
      </w:r>
    </w:p>
    <w:p w:rsidR="00C84771" w:rsidRPr="00C84771" w:rsidRDefault="00C84771" w:rsidP="00C84771">
      <w:pPr>
        <w:spacing w:line="276" w:lineRule="auto"/>
        <w:jc w:val="both"/>
        <w:rPr>
          <w:color w:val="000000"/>
          <w:sz w:val="26"/>
          <w:szCs w:val="26"/>
          <w:lang w:val="uk-UA"/>
        </w:rPr>
      </w:pPr>
      <w:r w:rsidRPr="00C84771">
        <w:rPr>
          <w:color w:val="000000"/>
          <w:sz w:val="26"/>
          <w:szCs w:val="26"/>
          <w:lang w:val="uk-UA"/>
        </w:rPr>
        <w:t xml:space="preserve"> </w:t>
      </w:r>
    </w:p>
    <w:p w:rsidR="00C84771" w:rsidRPr="00C84771" w:rsidRDefault="00C84771" w:rsidP="00C84771">
      <w:pPr>
        <w:ind w:firstLine="1134"/>
        <w:jc w:val="both"/>
        <w:rPr>
          <w:sz w:val="26"/>
          <w:szCs w:val="26"/>
          <w:lang w:val="uk-UA"/>
        </w:rPr>
      </w:pPr>
    </w:p>
    <w:sectPr w:rsidR="00C84771" w:rsidRPr="00C8477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7485B"/>
    <w:multiLevelType w:val="hybridMultilevel"/>
    <w:tmpl w:val="1308688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97B1197"/>
    <w:multiLevelType w:val="hybridMultilevel"/>
    <w:tmpl w:val="F1E8142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045B7F"/>
    <w:multiLevelType w:val="hybridMultilevel"/>
    <w:tmpl w:val="81762300"/>
    <w:lvl w:ilvl="0" w:tplc="377854C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5D3166C"/>
    <w:multiLevelType w:val="hybridMultilevel"/>
    <w:tmpl w:val="B89825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58BA25AB"/>
    <w:multiLevelType w:val="hybridMultilevel"/>
    <w:tmpl w:val="7C646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FE4CE9"/>
    <w:multiLevelType w:val="multilevel"/>
    <w:tmpl w:val="3528B8E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3"/>
  </w:num>
  <w:num w:numId="5">
    <w:abstractNumId w:val="31"/>
  </w:num>
  <w:num w:numId="6">
    <w:abstractNumId w:val="28"/>
  </w:num>
  <w:num w:numId="7">
    <w:abstractNumId w:val="13"/>
  </w:num>
  <w:num w:numId="8">
    <w:abstractNumId w:val="3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7"/>
  </w:num>
  <w:num w:numId="15">
    <w:abstractNumId w:val="9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32"/>
  </w:num>
  <w:num w:numId="20">
    <w:abstractNumId w:val="25"/>
  </w:num>
  <w:num w:numId="21">
    <w:abstractNumId w:val="21"/>
  </w:num>
  <w:num w:numId="22">
    <w:abstractNumId w:val="30"/>
  </w:num>
  <w:num w:numId="23">
    <w:abstractNumId w:val="6"/>
  </w:num>
  <w:num w:numId="24">
    <w:abstractNumId w:val="5"/>
  </w:num>
  <w:num w:numId="25">
    <w:abstractNumId w:val="29"/>
  </w:num>
  <w:num w:numId="26">
    <w:abstractNumId w:val="20"/>
  </w:num>
  <w:num w:numId="27">
    <w:abstractNumId w:val="15"/>
  </w:num>
  <w:num w:numId="28">
    <w:abstractNumId w:val="19"/>
  </w:num>
  <w:num w:numId="29">
    <w:abstractNumId w:val="7"/>
  </w:num>
  <w:num w:numId="30">
    <w:abstractNumId w:val="17"/>
  </w:num>
  <w:num w:numId="31">
    <w:abstractNumId w:val="16"/>
  </w:num>
  <w:num w:numId="32">
    <w:abstractNumId w:val="26"/>
  </w:num>
  <w:num w:numId="33">
    <w:abstractNumId w:val="18"/>
  </w:num>
  <w:num w:numId="34">
    <w:abstractNumId w:val="14"/>
  </w:num>
  <w:num w:numId="35">
    <w:abstractNumId w:val="10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56B0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4771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C847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84771"/>
    <w:rPr>
      <w:sz w:val="16"/>
      <w:szCs w:val="16"/>
      <w:lang w:val="ru-RU" w:eastAsia="ru-RU"/>
    </w:rPr>
  </w:style>
  <w:style w:type="character" w:styleId="af3">
    <w:name w:val="Emphasis"/>
    <w:basedOn w:val="a0"/>
    <w:uiPriority w:val="20"/>
    <w:qFormat/>
    <w:rsid w:val="00C847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11438</Words>
  <Characters>6520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2020-07-01T07:12:00Z</cp:lastPrinted>
  <dcterms:created xsi:type="dcterms:W3CDTF">2020-06-26T06:28:00Z</dcterms:created>
  <dcterms:modified xsi:type="dcterms:W3CDTF">2020-07-01T07:12:00Z</dcterms:modified>
</cp:coreProperties>
</file>