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C658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C658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C658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A566CF">
        <w:rPr>
          <w:b/>
          <w:sz w:val="26"/>
          <w:szCs w:val="26"/>
          <w:u w:val="single"/>
          <w:lang w:val="uk-UA"/>
        </w:rPr>
        <w:t>166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E2B5C" w:rsidRPr="002E2B5C" w:rsidRDefault="002E2B5C" w:rsidP="002E2B5C">
                  <w:pPr>
                    <w:rPr>
                      <w:sz w:val="26"/>
                      <w:szCs w:val="26"/>
                    </w:rPr>
                  </w:pPr>
                  <w:r w:rsidRPr="002E2B5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E2B5C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2E2B5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2B5C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2E2B5C">
                    <w:rPr>
                      <w:sz w:val="26"/>
                      <w:szCs w:val="26"/>
                    </w:rPr>
                    <w:t xml:space="preserve"> на </w:t>
                  </w:r>
                </w:p>
                <w:p w:rsidR="002E2B5C" w:rsidRPr="002E2B5C" w:rsidRDefault="002E2B5C" w:rsidP="002E2B5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2E2B5C">
                    <w:rPr>
                      <w:sz w:val="26"/>
                      <w:szCs w:val="26"/>
                    </w:rPr>
                    <w:t>розробку</w:t>
                  </w:r>
                  <w:proofErr w:type="spellEnd"/>
                  <w:r w:rsidRPr="002E2B5C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2E2B5C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2E2B5C">
                    <w:rPr>
                      <w:sz w:val="26"/>
                      <w:szCs w:val="26"/>
                    </w:rPr>
                    <w:t xml:space="preserve"> </w:t>
                  </w:r>
                </w:p>
                <w:p w:rsidR="002E2B5C" w:rsidRPr="002E2B5C" w:rsidRDefault="002E2B5C" w:rsidP="002E2B5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2E2B5C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2E2B5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2B5C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2E2B5C">
                    <w:rPr>
                      <w:sz w:val="26"/>
                      <w:szCs w:val="26"/>
                    </w:rPr>
                    <w:t xml:space="preserve"> для </w:t>
                  </w:r>
                </w:p>
                <w:p w:rsidR="002E2B5C" w:rsidRPr="002E2B5C" w:rsidRDefault="002E2B5C" w:rsidP="002E2B5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2E2B5C">
                    <w:rPr>
                      <w:sz w:val="26"/>
                      <w:szCs w:val="26"/>
                    </w:rPr>
                    <w:t>реконструкції</w:t>
                  </w:r>
                  <w:proofErr w:type="spellEnd"/>
                  <w:r w:rsidRPr="002E2B5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E2B5C">
                    <w:rPr>
                      <w:sz w:val="26"/>
                      <w:szCs w:val="26"/>
                    </w:rPr>
                    <w:t>адміністративного</w:t>
                  </w:r>
                  <w:proofErr w:type="spellEnd"/>
                </w:p>
                <w:p w:rsidR="002E2B5C" w:rsidRPr="002E2B5C" w:rsidRDefault="002E2B5C" w:rsidP="002E2B5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2E2B5C">
                    <w:rPr>
                      <w:sz w:val="26"/>
                      <w:szCs w:val="26"/>
                    </w:rPr>
                    <w:t>приміщення</w:t>
                  </w:r>
                  <w:proofErr w:type="spellEnd"/>
                  <w:r w:rsidRPr="002E2B5C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2E2B5C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2E2B5C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2E2B5C">
                    <w:rPr>
                      <w:sz w:val="26"/>
                      <w:szCs w:val="26"/>
                    </w:rPr>
                    <w:t>Глібова</w:t>
                  </w:r>
                  <w:proofErr w:type="spellEnd"/>
                  <w:r w:rsidRPr="002E2B5C">
                    <w:rPr>
                      <w:sz w:val="26"/>
                      <w:szCs w:val="26"/>
                    </w:rPr>
                    <w:t>, 16</w:t>
                  </w:r>
                </w:p>
                <w:p w:rsidR="002E2B5C" w:rsidRPr="002E2B5C" w:rsidRDefault="002E2B5C" w:rsidP="002E2B5C">
                  <w:pPr>
                    <w:rPr>
                      <w:sz w:val="26"/>
                      <w:szCs w:val="26"/>
                    </w:rPr>
                  </w:pPr>
                  <w:r w:rsidRPr="002E2B5C">
                    <w:rPr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2E2B5C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2E2B5C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2E2B5C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2E2B5C">
                    <w:rPr>
                      <w:sz w:val="26"/>
                      <w:szCs w:val="26"/>
                    </w:rPr>
                    <w:t>.</w:t>
                  </w:r>
                </w:p>
                <w:p w:rsidR="00F10D44" w:rsidRPr="002E2B5C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E2B5C" w:rsidRPr="002E2B5C" w:rsidRDefault="002E2B5C" w:rsidP="002E2B5C">
      <w:pPr>
        <w:jc w:val="both"/>
        <w:rPr>
          <w:rFonts w:eastAsia="Calibri"/>
          <w:sz w:val="26"/>
          <w:szCs w:val="26"/>
          <w:lang w:val="uk-UA"/>
        </w:rPr>
      </w:pPr>
    </w:p>
    <w:p w:rsidR="002E2B5C" w:rsidRPr="002E2B5C" w:rsidRDefault="002E2B5C" w:rsidP="002E2B5C">
      <w:pPr>
        <w:jc w:val="both"/>
        <w:rPr>
          <w:sz w:val="26"/>
          <w:szCs w:val="26"/>
          <w:lang w:val="uk-UA"/>
        </w:rPr>
      </w:pPr>
      <w:r w:rsidRPr="002E2B5C">
        <w:rPr>
          <w:rFonts w:eastAsia="Calibri"/>
          <w:sz w:val="26"/>
          <w:szCs w:val="26"/>
          <w:lang w:val="uk-UA"/>
        </w:rPr>
        <w:t xml:space="preserve">         Керуючись </w:t>
      </w:r>
      <w:r w:rsidRPr="002E2B5C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2E2B5C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2E2B5C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2E2B5C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товариство з обмеженою відповідальністю «ІНВЕСТИЦІЙНА КОМПАНІЯ  «КОНСВІ ІНВЕСТ»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2E2B5C">
        <w:rPr>
          <w:rFonts w:eastAsia="Calibri"/>
          <w:sz w:val="26"/>
          <w:szCs w:val="26"/>
          <w:shd w:val="clear" w:color="auto" w:fill="FFFFFF" w:themeFill="background1"/>
          <w:lang w:val="uk-UA"/>
        </w:rPr>
        <w:t>м. Калуш, вул. Глібова, 16,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2E2B5C">
        <w:rPr>
          <w:sz w:val="26"/>
          <w:szCs w:val="26"/>
          <w:lang w:val="uk-UA"/>
        </w:rPr>
        <w:t>про надання дозволу на розробку проекту детального планування території</w:t>
      </w:r>
      <w:r>
        <w:rPr>
          <w:sz w:val="26"/>
          <w:szCs w:val="26"/>
          <w:lang w:val="uk-UA"/>
        </w:rPr>
        <w:t xml:space="preserve"> </w:t>
      </w:r>
      <w:r w:rsidRPr="002E2B5C">
        <w:rPr>
          <w:sz w:val="26"/>
          <w:szCs w:val="26"/>
          <w:lang w:val="uk-UA"/>
        </w:rPr>
        <w:t>для реконструкції адміністративного приміщення на вул. Глібова, 16</w:t>
      </w:r>
      <w:r>
        <w:rPr>
          <w:sz w:val="26"/>
          <w:szCs w:val="26"/>
          <w:lang w:val="uk-UA"/>
        </w:rPr>
        <w:t xml:space="preserve"> </w:t>
      </w:r>
      <w:r w:rsidRPr="002E2B5C">
        <w:rPr>
          <w:sz w:val="26"/>
          <w:szCs w:val="26"/>
          <w:lang w:val="uk-UA"/>
        </w:rPr>
        <w:t>в м. Калуші, міська рада</w:t>
      </w:r>
    </w:p>
    <w:p w:rsidR="002E2B5C" w:rsidRDefault="002E2B5C" w:rsidP="002E2B5C">
      <w:pPr>
        <w:jc w:val="both"/>
        <w:rPr>
          <w:b/>
          <w:sz w:val="26"/>
          <w:szCs w:val="26"/>
          <w:lang w:val="uk-UA"/>
        </w:rPr>
      </w:pPr>
      <w:r w:rsidRPr="002E2B5C">
        <w:rPr>
          <w:b/>
          <w:sz w:val="26"/>
          <w:szCs w:val="26"/>
          <w:lang w:val="uk-UA"/>
        </w:rPr>
        <w:t>ВИРІШИЛА:</w:t>
      </w:r>
    </w:p>
    <w:p w:rsidR="002E2B5C" w:rsidRPr="002E2B5C" w:rsidRDefault="002E2B5C" w:rsidP="002E2B5C">
      <w:pPr>
        <w:jc w:val="both"/>
        <w:rPr>
          <w:b/>
          <w:sz w:val="26"/>
          <w:szCs w:val="26"/>
          <w:lang w:val="uk-UA"/>
        </w:rPr>
      </w:pPr>
    </w:p>
    <w:p w:rsidR="002E2B5C" w:rsidRPr="002E2B5C" w:rsidRDefault="002E2B5C" w:rsidP="002E2B5C">
      <w:pPr>
        <w:ind w:firstLine="708"/>
        <w:jc w:val="both"/>
        <w:rPr>
          <w:rFonts w:eastAsia="Calibri"/>
          <w:sz w:val="26"/>
          <w:szCs w:val="26"/>
          <w:shd w:val="clear" w:color="auto" w:fill="F4F8FF"/>
        </w:rPr>
      </w:pPr>
      <w:r>
        <w:rPr>
          <w:sz w:val="26"/>
          <w:szCs w:val="26"/>
          <w:lang w:val="uk-UA"/>
        </w:rPr>
        <w:t xml:space="preserve">1. </w:t>
      </w:r>
      <w:proofErr w:type="spellStart"/>
      <w:r w:rsidRPr="002E2B5C">
        <w:rPr>
          <w:sz w:val="26"/>
          <w:szCs w:val="26"/>
        </w:rPr>
        <w:t>Дати</w:t>
      </w:r>
      <w:proofErr w:type="spellEnd"/>
      <w:r w:rsidRPr="002E2B5C">
        <w:rPr>
          <w:sz w:val="26"/>
          <w:szCs w:val="26"/>
        </w:rPr>
        <w:t xml:space="preserve"> </w:t>
      </w:r>
      <w:proofErr w:type="spellStart"/>
      <w:r w:rsidRPr="002E2B5C">
        <w:rPr>
          <w:sz w:val="26"/>
          <w:szCs w:val="26"/>
        </w:rPr>
        <w:t>дозвіл</w:t>
      </w:r>
      <w:proofErr w:type="spellEnd"/>
      <w:r w:rsidRPr="002E2B5C">
        <w:rPr>
          <w:sz w:val="26"/>
          <w:szCs w:val="26"/>
        </w:rPr>
        <w:t xml:space="preserve"> на </w:t>
      </w:r>
      <w:proofErr w:type="spellStart"/>
      <w:r w:rsidRPr="002E2B5C">
        <w:rPr>
          <w:sz w:val="26"/>
          <w:szCs w:val="26"/>
        </w:rPr>
        <w:t>розробку</w:t>
      </w:r>
      <w:proofErr w:type="spellEnd"/>
      <w:r>
        <w:rPr>
          <w:sz w:val="26"/>
          <w:szCs w:val="26"/>
          <w:lang w:val="uk-UA"/>
        </w:rPr>
        <w:t xml:space="preserve"> </w:t>
      </w:r>
      <w:r w:rsidRPr="002E2B5C">
        <w:rPr>
          <w:sz w:val="26"/>
          <w:szCs w:val="26"/>
        </w:rPr>
        <w:t xml:space="preserve">проекту детального </w:t>
      </w:r>
      <w:proofErr w:type="spellStart"/>
      <w:r w:rsidRPr="002E2B5C">
        <w:rPr>
          <w:sz w:val="26"/>
          <w:szCs w:val="26"/>
        </w:rPr>
        <w:t>планування</w:t>
      </w:r>
      <w:proofErr w:type="spellEnd"/>
      <w:r w:rsidRPr="002E2B5C">
        <w:rPr>
          <w:sz w:val="26"/>
          <w:szCs w:val="26"/>
        </w:rPr>
        <w:t xml:space="preserve"> </w:t>
      </w:r>
      <w:proofErr w:type="spellStart"/>
      <w:r w:rsidRPr="002E2B5C">
        <w:rPr>
          <w:sz w:val="26"/>
          <w:szCs w:val="26"/>
        </w:rPr>
        <w:t>території</w:t>
      </w:r>
      <w:proofErr w:type="spellEnd"/>
      <w:r w:rsidRPr="002E2B5C">
        <w:rPr>
          <w:sz w:val="26"/>
          <w:szCs w:val="26"/>
        </w:rPr>
        <w:t xml:space="preserve"> площею 0,5677 га (кадастровий номер 2610400000:29:004:0117) для реконструкції адміністративного приміщення на вул. Глібова, 16 в </w:t>
      </w:r>
      <w:proofErr w:type="spellStart"/>
      <w:r w:rsidRPr="002E2B5C">
        <w:rPr>
          <w:sz w:val="26"/>
          <w:szCs w:val="26"/>
        </w:rPr>
        <w:t>м.Калуші</w:t>
      </w:r>
      <w:proofErr w:type="spellEnd"/>
      <w:r w:rsidRPr="002E2B5C">
        <w:rPr>
          <w:rFonts w:eastAsia="Calibri"/>
          <w:sz w:val="26"/>
          <w:szCs w:val="26"/>
          <w:shd w:val="clear" w:color="auto" w:fill="F4F8FF"/>
        </w:rPr>
        <w:t>.</w:t>
      </w:r>
    </w:p>
    <w:p w:rsidR="002E2B5C" w:rsidRPr="002E2B5C" w:rsidRDefault="002E2B5C" w:rsidP="002E2B5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proofErr w:type="spellStart"/>
      <w:r w:rsidRPr="002E2B5C">
        <w:rPr>
          <w:sz w:val="26"/>
          <w:szCs w:val="26"/>
        </w:rPr>
        <w:t>Визначити</w:t>
      </w:r>
      <w:proofErr w:type="spellEnd"/>
      <w:r w:rsidRPr="002E2B5C">
        <w:rPr>
          <w:sz w:val="26"/>
          <w:szCs w:val="26"/>
        </w:rPr>
        <w:t xml:space="preserve"> </w:t>
      </w:r>
      <w:proofErr w:type="spellStart"/>
      <w:r w:rsidRPr="002E2B5C">
        <w:rPr>
          <w:sz w:val="26"/>
          <w:szCs w:val="26"/>
        </w:rPr>
        <w:t>замовником</w:t>
      </w:r>
      <w:proofErr w:type="spellEnd"/>
      <w:r w:rsidRPr="002E2B5C">
        <w:rPr>
          <w:sz w:val="26"/>
          <w:szCs w:val="26"/>
        </w:rPr>
        <w:t xml:space="preserve"> </w:t>
      </w:r>
      <w:proofErr w:type="spellStart"/>
      <w:r w:rsidRPr="002E2B5C">
        <w:rPr>
          <w:sz w:val="26"/>
          <w:szCs w:val="26"/>
        </w:rPr>
        <w:t>розроблення</w:t>
      </w:r>
      <w:proofErr w:type="spellEnd"/>
      <w:r w:rsidRPr="002E2B5C">
        <w:rPr>
          <w:sz w:val="26"/>
          <w:szCs w:val="26"/>
        </w:rPr>
        <w:t xml:space="preserve"> </w:t>
      </w:r>
      <w:proofErr w:type="spellStart"/>
      <w:r w:rsidRPr="002E2B5C">
        <w:rPr>
          <w:sz w:val="26"/>
          <w:szCs w:val="26"/>
        </w:rPr>
        <w:t>містобудівної</w:t>
      </w:r>
      <w:proofErr w:type="spellEnd"/>
      <w:r w:rsidRPr="002E2B5C">
        <w:rPr>
          <w:sz w:val="26"/>
          <w:szCs w:val="26"/>
        </w:rPr>
        <w:t xml:space="preserve"> документації виконавчий комітет Калуської міської </w:t>
      </w:r>
      <w:proofErr w:type="gramStart"/>
      <w:r w:rsidRPr="002E2B5C">
        <w:rPr>
          <w:sz w:val="26"/>
          <w:szCs w:val="26"/>
        </w:rPr>
        <w:t>ради</w:t>
      </w:r>
      <w:proofErr w:type="gramEnd"/>
      <w:r w:rsidRPr="002E2B5C">
        <w:rPr>
          <w:sz w:val="26"/>
          <w:szCs w:val="26"/>
        </w:rPr>
        <w:t>.</w:t>
      </w:r>
    </w:p>
    <w:p w:rsidR="002E2B5C" w:rsidRPr="002E2B5C" w:rsidRDefault="002E2B5C" w:rsidP="002E2B5C">
      <w:pPr>
        <w:spacing w:line="240" w:lineRule="atLeast"/>
        <w:ind w:firstLine="708"/>
        <w:jc w:val="both"/>
        <w:textAlignment w:val="baseline"/>
        <w:rPr>
          <w:sz w:val="26"/>
          <w:szCs w:val="26"/>
          <w:lang w:val="uk-UA" w:eastAsia="uk-UA"/>
        </w:rPr>
      </w:pPr>
      <w:r w:rsidRPr="002E2B5C">
        <w:rPr>
          <w:sz w:val="26"/>
          <w:szCs w:val="26"/>
          <w:lang w:val="uk-UA" w:eastAsia="uk-UA"/>
        </w:rPr>
        <w:t>3. Управлінню архітектури та містобудування:</w:t>
      </w:r>
    </w:p>
    <w:p w:rsidR="002E2B5C" w:rsidRPr="002E2B5C" w:rsidRDefault="002E2B5C" w:rsidP="002E2B5C">
      <w:pPr>
        <w:spacing w:line="240" w:lineRule="atLeast"/>
        <w:ind w:firstLine="284"/>
        <w:jc w:val="both"/>
        <w:textAlignment w:val="baseline"/>
        <w:rPr>
          <w:sz w:val="26"/>
          <w:szCs w:val="26"/>
          <w:lang w:val="uk-UA" w:eastAsia="uk-UA"/>
        </w:rPr>
      </w:pPr>
      <w:r w:rsidRPr="002E2B5C">
        <w:rPr>
          <w:sz w:val="26"/>
          <w:szCs w:val="26"/>
          <w:lang w:val="uk-UA" w:eastAsia="uk-UA"/>
        </w:rPr>
        <w:t>3.1. Оприлюднити в засобах масової інформації це рішення.</w:t>
      </w:r>
    </w:p>
    <w:p w:rsidR="002E2B5C" w:rsidRPr="002E2B5C" w:rsidRDefault="002E2B5C" w:rsidP="002E2B5C">
      <w:pPr>
        <w:spacing w:line="240" w:lineRule="atLeast"/>
        <w:ind w:firstLine="284"/>
        <w:jc w:val="both"/>
        <w:textAlignment w:val="baseline"/>
        <w:rPr>
          <w:sz w:val="26"/>
          <w:szCs w:val="26"/>
          <w:lang w:val="uk-UA" w:eastAsia="uk-UA"/>
        </w:rPr>
      </w:pPr>
      <w:r w:rsidRPr="002E2B5C">
        <w:rPr>
          <w:sz w:val="26"/>
          <w:szCs w:val="26"/>
          <w:lang w:val="uk-UA" w:eastAsia="uk-UA"/>
        </w:rPr>
        <w:t>3.2. Подати на розгляд міської ради детальний план території для затвердження.</w:t>
      </w:r>
    </w:p>
    <w:p w:rsidR="002E2B5C" w:rsidRPr="002E2B5C" w:rsidRDefault="002E2B5C" w:rsidP="002E2B5C">
      <w:pPr>
        <w:spacing w:line="240" w:lineRule="atLeast"/>
        <w:ind w:firstLine="708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2E2B5C">
        <w:rPr>
          <w:sz w:val="26"/>
          <w:szCs w:val="26"/>
          <w:lang w:val="uk-UA" w:eastAsia="uk-UA"/>
        </w:rPr>
        <w:t xml:space="preserve">4. </w:t>
      </w:r>
      <w:r w:rsidRPr="002E2B5C">
        <w:rPr>
          <w:b/>
          <w:sz w:val="26"/>
          <w:szCs w:val="26"/>
          <w:lang w:val="uk-UA" w:eastAsia="uk-UA"/>
        </w:rPr>
        <w:t xml:space="preserve">Товариству з обмеженою відповідальністю «ІНВЕСТИЦІЙНА КОМПАНІЯ «КОНСВІ ІНВЕСТ», </w:t>
      </w:r>
      <w:r w:rsidRPr="002E2B5C">
        <w:rPr>
          <w:sz w:val="26"/>
          <w:szCs w:val="26"/>
          <w:lang w:val="uk-UA"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2E2B5C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2E2B5C" w:rsidRPr="002E2B5C" w:rsidRDefault="002E2B5C" w:rsidP="002E2B5C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2E2B5C">
        <w:rPr>
          <w:rFonts w:eastAsia="Calibri"/>
          <w:sz w:val="26"/>
          <w:szCs w:val="26"/>
          <w:lang w:val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2E2B5C" w:rsidRPr="002E2B5C" w:rsidRDefault="002E2B5C" w:rsidP="002E2B5C">
      <w:pPr>
        <w:jc w:val="both"/>
        <w:rPr>
          <w:rFonts w:eastAsia="Calibri"/>
          <w:b/>
          <w:sz w:val="26"/>
          <w:szCs w:val="26"/>
          <w:lang w:val="uk-UA"/>
        </w:rPr>
      </w:pPr>
    </w:p>
    <w:p w:rsidR="002E2B5C" w:rsidRPr="002E2B5C" w:rsidRDefault="002E2B5C" w:rsidP="002E2B5C">
      <w:pPr>
        <w:rPr>
          <w:sz w:val="26"/>
          <w:szCs w:val="26"/>
          <w:lang w:val="uk-UA"/>
        </w:rPr>
      </w:pPr>
      <w:r w:rsidRPr="002E2B5C">
        <w:rPr>
          <w:rFonts w:eastAsia="Calibri"/>
          <w:sz w:val="26"/>
          <w:szCs w:val="26"/>
          <w:lang w:val="uk-UA"/>
        </w:rPr>
        <w:t>Міський голова                                                                        Ігор Матвійчук</w:t>
      </w:r>
    </w:p>
    <w:sectPr w:rsidR="002E2B5C" w:rsidRPr="002E2B5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BF716A"/>
    <w:multiLevelType w:val="hybridMultilevel"/>
    <w:tmpl w:val="8DA8E444"/>
    <w:lvl w:ilvl="0" w:tplc="9B56986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5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58F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5C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01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CCB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1302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2020-06-01T12:33:00Z</cp:lastPrinted>
  <dcterms:created xsi:type="dcterms:W3CDTF">2020-06-01T10:21:00Z</dcterms:created>
  <dcterms:modified xsi:type="dcterms:W3CDTF">2020-06-01T12:33:00Z</dcterms:modified>
</cp:coreProperties>
</file>