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B244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B2440" w:rsidP="00DA00BE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2B244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59564E">
        <w:rPr>
          <w:b/>
          <w:sz w:val="26"/>
          <w:szCs w:val="26"/>
          <w:u w:val="single"/>
          <w:lang w:val="uk-UA"/>
        </w:rPr>
        <w:t>14</w:t>
      </w:r>
      <w:r w:rsidR="00302AF7">
        <w:rPr>
          <w:b/>
          <w:sz w:val="26"/>
          <w:szCs w:val="26"/>
          <w:u w:val="single"/>
          <w:lang w:val="uk-UA"/>
        </w:rPr>
        <w:t>2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10D44" w:rsidRPr="00F32B9B" w:rsidRDefault="00F32B9B" w:rsidP="00F32B9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F32B9B">
                    <w:rPr>
                      <w:sz w:val="26"/>
                      <w:szCs w:val="26"/>
                      <w:lang w:val="uk-UA"/>
                    </w:rPr>
                    <w:t xml:space="preserve">Про Положення про відділ з питань контролю за додержанням законодавства про працю та зайнятість населення </w:t>
                  </w:r>
                  <w:r w:rsidRPr="00F32B9B">
                    <w:rPr>
                      <w:color w:val="000000" w:themeColor="text1"/>
                      <w:sz w:val="26"/>
                      <w:szCs w:val="26"/>
                      <w:lang w:val="uk-UA"/>
                    </w:rPr>
                    <w:t xml:space="preserve">виконавчого комітету </w:t>
                  </w:r>
                  <w:r w:rsidRPr="00F32B9B">
                    <w:rPr>
                      <w:sz w:val="26"/>
                      <w:szCs w:val="26"/>
                      <w:lang w:val="uk-UA"/>
                    </w:rPr>
                    <w:t>Калуської міської ради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32B9B" w:rsidRPr="0056349F" w:rsidRDefault="00F32B9B" w:rsidP="00F32B9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F32B9B" w:rsidRPr="0056349F" w:rsidRDefault="00F32B9B" w:rsidP="00F32B9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F32B9B" w:rsidRPr="0056349F" w:rsidRDefault="00F32B9B" w:rsidP="00F32B9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F32B9B" w:rsidRPr="00F32B9B" w:rsidRDefault="00F32B9B" w:rsidP="00F32B9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F32B9B" w:rsidRPr="00F32B9B" w:rsidRDefault="00F32B9B" w:rsidP="00F32B9B">
      <w:pPr>
        <w:pStyle w:val="a4"/>
        <w:ind w:firstLine="72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32B9B">
        <w:rPr>
          <w:rFonts w:ascii="Times New Roman" w:hAnsi="Times New Roman" w:cs="Times New Roman"/>
          <w:sz w:val="26"/>
          <w:szCs w:val="26"/>
        </w:rPr>
        <w:t xml:space="preserve">Відповідно до статті 26,пункту 4 статті 54 Закону України “Про мiсцеве самоврядування в Українi”,постанов Кабінету Міністрів України від 26.04.2017 № 295 </w:t>
      </w:r>
      <w:r w:rsidRPr="00F32B9B">
        <w:rPr>
          <w:rFonts w:ascii="Times New Roman" w:hAnsi="Times New Roman" w:cs="Times New Roman"/>
          <w:color w:val="000000" w:themeColor="text1"/>
          <w:sz w:val="26"/>
          <w:szCs w:val="26"/>
        </w:rPr>
        <w:t>"</w:t>
      </w:r>
      <w:hyperlink r:id="rId7" w:history="1">
        <w:r w:rsidRPr="00F32B9B">
          <w:rPr>
            <w:rStyle w:val="af1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Деякі питання реалізації статті 259 Кодексу законів про працю України та статті 34 Закону України "Про місцеве самоврядування в Україні</w:t>
        </w:r>
      </w:hyperlink>
      <w:r w:rsidRPr="00F32B9B">
        <w:rPr>
          <w:rFonts w:ascii="Times New Roman" w:hAnsi="Times New Roman" w:cs="Times New Roman"/>
          <w:sz w:val="26"/>
          <w:szCs w:val="26"/>
        </w:rPr>
        <w:t xml:space="preserve">" та від 21.08.2019 № 823 </w:t>
      </w:r>
      <w:r w:rsidRPr="00F32B9B">
        <w:rPr>
          <w:rFonts w:ascii="Times New Roman" w:hAnsi="Times New Roman" w:cs="Times New Roman"/>
          <w:color w:val="000000" w:themeColor="text1"/>
          <w:sz w:val="26"/>
          <w:szCs w:val="26"/>
        </w:rPr>
        <w:t>"</w:t>
      </w:r>
      <w:r w:rsidRPr="00F32B9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Деякі питання здійснення державного нагляду та контролю за додержанням законодавства про працю</w:t>
      </w:r>
      <w:r w:rsidRPr="00F32B9B">
        <w:rPr>
          <w:rFonts w:ascii="Times New Roman" w:hAnsi="Times New Roman" w:cs="Times New Roman"/>
          <w:sz w:val="26"/>
          <w:szCs w:val="26"/>
        </w:rPr>
        <w:t>"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2B9B">
        <w:rPr>
          <w:rFonts w:ascii="Times New Roman" w:hAnsi="Times New Roman" w:cs="Times New Roman"/>
          <w:sz w:val="26"/>
          <w:szCs w:val="26"/>
        </w:rPr>
        <w:t>(із змінами</w:t>
      </w:r>
      <w:r w:rsidRPr="00F32B9B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F32B9B">
        <w:rPr>
          <w:rFonts w:ascii="Times New Roman" w:hAnsi="Times New Roman" w:cs="Times New Roman"/>
          <w:sz w:val="26"/>
          <w:szCs w:val="26"/>
        </w:rPr>
        <w:t>,</w:t>
      </w:r>
      <w:bookmarkStart w:id="0" w:name="n3"/>
      <w:bookmarkEnd w:id="0"/>
      <w:r w:rsidRPr="00F32B9B">
        <w:rPr>
          <w:rFonts w:ascii="Times New Roman" w:hAnsi="Times New Roman" w:cs="Times New Roman"/>
          <w:sz w:val="26"/>
          <w:szCs w:val="26"/>
        </w:rPr>
        <w:t xml:space="preserve"> враховуючи рекомендації постійної комісії міської ради з питань законності, депутатської діяльності та антикорупційної політики, міська рада</w:t>
      </w:r>
    </w:p>
    <w:p w:rsidR="00F32B9B" w:rsidRPr="00F32B9B" w:rsidRDefault="00F32B9B" w:rsidP="00F32B9B">
      <w:pPr>
        <w:pStyle w:val="a4"/>
        <w:ind w:firstLine="720"/>
        <w:rPr>
          <w:rFonts w:ascii="Times New Roman" w:hAnsi="Times New Roman" w:cs="Times New Roman"/>
          <w:sz w:val="26"/>
          <w:szCs w:val="26"/>
        </w:rPr>
      </w:pPr>
    </w:p>
    <w:p w:rsidR="00F32B9B" w:rsidRPr="00F32B9B" w:rsidRDefault="00F32B9B" w:rsidP="00F32B9B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F32B9B">
        <w:rPr>
          <w:rFonts w:ascii="Times New Roman" w:hAnsi="Times New Roman" w:cs="Times New Roman"/>
          <w:b/>
          <w:sz w:val="26"/>
          <w:szCs w:val="26"/>
        </w:rPr>
        <w:t>ВИРІШИЛА:</w:t>
      </w:r>
    </w:p>
    <w:p w:rsidR="00F32B9B" w:rsidRPr="00F32B9B" w:rsidRDefault="00F32B9B" w:rsidP="00F32B9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F32B9B" w:rsidRPr="00F32B9B" w:rsidRDefault="00F32B9B" w:rsidP="00F32B9B">
      <w:pPr>
        <w:pStyle w:val="a4"/>
        <w:numPr>
          <w:ilvl w:val="0"/>
          <w:numId w:val="31"/>
        </w:numPr>
        <w:tabs>
          <w:tab w:val="left" w:pos="1080"/>
        </w:tabs>
        <w:ind w:left="0" w:right="0" w:firstLine="540"/>
        <w:rPr>
          <w:rFonts w:ascii="Times New Roman" w:hAnsi="Times New Roman" w:cs="Times New Roman"/>
          <w:sz w:val="26"/>
          <w:szCs w:val="26"/>
        </w:rPr>
      </w:pPr>
      <w:r w:rsidRPr="00F32B9B">
        <w:rPr>
          <w:rFonts w:ascii="Times New Roman" w:hAnsi="Times New Roman" w:cs="Times New Roman"/>
          <w:sz w:val="26"/>
          <w:szCs w:val="26"/>
        </w:rPr>
        <w:t>Затвердити Положення про відділ з питань контролю за додержанням законодавства про працю та зайнятість населення виконавчого комітету Калуської міської ради (додається).</w:t>
      </w:r>
    </w:p>
    <w:p w:rsidR="00F32B9B" w:rsidRPr="00F32B9B" w:rsidRDefault="00F32B9B" w:rsidP="00F32B9B">
      <w:pPr>
        <w:pStyle w:val="a4"/>
        <w:tabs>
          <w:tab w:val="left" w:pos="1080"/>
        </w:tabs>
        <w:ind w:left="540" w:right="0"/>
        <w:rPr>
          <w:rFonts w:ascii="Times New Roman" w:hAnsi="Times New Roman" w:cs="Times New Roman"/>
          <w:sz w:val="26"/>
          <w:szCs w:val="26"/>
        </w:rPr>
      </w:pPr>
    </w:p>
    <w:p w:rsidR="00F32B9B" w:rsidRPr="00F32B9B" w:rsidRDefault="00F32B9B" w:rsidP="00F32B9B">
      <w:pPr>
        <w:pStyle w:val="a4"/>
        <w:numPr>
          <w:ilvl w:val="0"/>
          <w:numId w:val="31"/>
        </w:numPr>
        <w:tabs>
          <w:tab w:val="left" w:pos="1080"/>
        </w:tabs>
        <w:ind w:left="0" w:right="0" w:firstLine="540"/>
        <w:rPr>
          <w:rFonts w:ascii="Times New Roman" w:hAnsi="Times New Roman" w:cs="Times New Roman"/>
          <w:color w:val="FF0000"/>
          <w:sz w:val="26"/>
          <w:szCs w:val="26"/>
        </w:rPr>
      </w:pPr>
      <w:r w:rsidRPr="00F32B9B">
        <w:rPr>
          <w:rFonts w:ascii="Times New Roman" w:hAnsi="Times New Roman" w:cs="Times New Roman"/>
          <w:sz w:val="26"/>
          <w:szCs w:val="26"/>
        </w:rPr>
        <w:t>Контроль за виконанням рішення покласти на міського голову</w:t>
      </w:r>
      <w:r w:rsidRPr="00F32B9B">
        <w:rPr>
          <w:rFonts w:ascii="Times New Roman" w:hAnsi="Times New Roman" w:cs="Times New Roman"/>
          <w:color w:val="FF0000"/>
          <w:sz w:val="26"/>
          <w:szCs w:val="26"/>
        </w:rPr>
        <w:t xml:space="preserve">.  </w:t>
      </w:r>
    </w:p>
    <w:p w:rsidR="00F32B9B" w:rsidRPr="00F32B9B" w:rsidRDefault="00F32B9B" w:rsidP="00F32B9B">
      <w:pPr>
        <w:pStyle w:val="a4"/>
        <w:tabs>
          <w:tab w:val="left" w:pos="1080"/>
        </w:tabs>
        <w:ind w:left="540" w:right="0"/>
        <w:rPr>
          <w:rFonts w:ascii="Times New Roman" w:hAnsi="Times New Roman" w:cs="Times New Roman"/>
          <w:sz w:val="26"/>
          <w:szCs w:val="26"/>
        </w:rPr>
      </w:pPr>
    </w:p>
    <w:p w:rsidR="00F32B9B" w:rsidRPr="00F32B9B" w:rsidRDefault="00F32B9B" w:rsidP="00F32B9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F32B9B" w:rsidRPr="00F32B9B" w:rsidRDefault="00F32B9B" w:rsidP="00F32B9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F32B9B" w:rsidRPr="00F32B9B" w:rsidRDefault="00F32B9B" w:rsidP="00F32B9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F32B9B" w:rsidRPr="00F32B9B" w:rsidRDefault="00F32B9B" w:rsidP="00F32B9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F32B9B" w:rsidRPr="00F32B9B" w:rsidRDefault="00F32B9B" w:rsidP="00F32B9B">
      <w:pPr>
        <w:pStyle w:val="a4"/>
        <w:rPr>
          <w:rFonts w:ascii="Times New Roman" w:hAnsi="Times New Roman" w:cs="Times New Roman"/>
          <w:sz w:val="26"/>
          <w:szCs w:val="26"/>
        </w:rPr>
      </w:pPr>
      <w:r w:rsidRPr="00F32B9B">
        <w:rPr>
          <w:rFonts w:ascii="Times New Roman" w:hAnsi="Times New Roman" w:cs="Times New Roman"/>
          <w:sz w:val="26"/>
          <w:szCs w:val="26"/>
        </w:rPr>
        <w:t>Міський голова</w:t>
      </w:r>
      <w:r w:rsidRPr="00F32B9B">
        <w:rPr>
          <w:rFonts w:ascii="Times New Roman" w:hAnsi="Times New Roman" w:cs="Times New Roman"/>
          <w:sz w:val="26"/>
          <w:szCs w:val="26"/>
        </w:rPr>
        <w:tab/>
      </w:r>
      <w:r w:rsidRPr="00F32B9B">
        <w:rPr>
          <w:rFonts w:ascii="Times New Roman" w:hAnsi="Times New Roman" w:cs="Times New Roman"/>
          <w:sz w:val="26"/>
          <w:szCs w:val="26"/>
        </w:rPr>
        <w:tab/>
      </w:r>
      <w:r w:rsidRPr="00F32B9B">
        <w:rPr>
          <w:rFonts w:ascii="Times New Roman" w:hAnsi="Times New Roman" w:cs="Times New Roman"/>
          <w:sz w:val="26"/>
          <w:szCs w:val="26"/>
        </w:rPr>
        <w:tab/>
      </w:r>
      <w:r w:rsidRPr="00F32B9B">
        <w:rPr>
          <w:rFonts w:ascii="Times New Roman" w:hAnsi="Times New Roman" w:cs="Times New Roman"/>
          <w:sz w:val="26"/>
          <w:szCs w:val="26"/>
        </w:rPr>
        <w:tab/>
      </w:r>
      <w:r w:rsidRPr="00F32B9B">
        <w:rPr>
          <w:rFonts w:ascii="Times New Roman" w:hAnsi="Times New Roman" w:cs="Times New Roman"/>
          <w:sz w:val="26"/>
          <w:szCs w:val="26"/>
        </w:rPr>
        <w:tab/>
      </w:r>
      <w:r w:rsidRPr="00F32B9B">
        <w:rPr>
          <w:rFonts w:ascii="Times New Roman" w:hAnsi="Times New Roman" w:cs="Times New Roman"/>
          <w:sz w:val="26"/>
          <w:szCs w:val="26"/>
        </w:rPr>
        <w:tab/>
        <w:t>Ігор Матвійчук</w:t>
      </w:r>
    </w:p>
    <w:p w:rsidR="00F32B9B" w:rsidRPr="00F32B9B" w:rsidRDefault="00F32B9B" w:rsidP="00F32B9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F32B9B" w:rsidRPr="0056349F" w:rsidRDefault="00F32B9B" w:rsidP="00F32B9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F32B9B" w:rsidRDefault="00F32B9B" w:rsidP="00F32B9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F32B9B" w:rsidRDefault="00F32B9B" w:rsidP="00F32B9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F32B9B" w:rsidRDefault="00F32B9B" w:rsidP="00F32B9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F32B9B" w:rsidRDefault="00F32B9B" w:rsidP="00F32B9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F32B9B" w:rsidRDefault="00F32B9B" w:rsidP="00F32B9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F32B9B" w:rsidRDefault="00F32B9B" w:rsidP="00F32B9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F32B9B" w:rsidRPr="0056349F" w:rsidRDefault="00F32B9B" w:rsidP="00F32B9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F32B9B" w:rsidRPr="0056349F" w:rsidRDefault="00F32B9B" w:rsidP="00F32B9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F32B9B" w:rsidRDefault="00F32B9B" w:rsidP="00F32B9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F32B9B" w:rsidRPr="0056349F" w:rsidRDefault="00F32B9B" w:rsidP="00F32B9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F32B9B" w:rsidRPr="0012148D" w:rsidRDefault="00F32B9B" w:rsidP="00F32B9B">
      <w:pPr>
        <w:ind w:left="6288" w:hanging="1038"/>
        <w:rPr>
          <w:bCs/>
          <w:sz w:val="26"/>
          <w:szCs w:val="26"/>
          <w:lang w:val="uk-UA"/>
        </w:rPr>
      </w:pPr>
      <w:r w:rsidRPr="0012148D">
        <w:rPr>
          <w:bCs/>
          <w:sz w:val="26"/>
          <w:szCs w:val="26"/>
          <w:lang w:val="uk-UA"/>
        </w:rPr>
        <w:t xml:space="preserve">     Затверджено:</w:t>
      </w:r>
    </w:p>
    <w:p w:rsidR="00F32B9B" w:rsidRPr="0012148D" w:rsidRDefault="00F32B9B" w:rsidP="00F32B9B">
      <w:pPr>
        <w:ind w:left="6288" w:hanging="1038"/>
        <w:rPr>
          <w:bCs/>
          <w:sz w:val="26"/>
          <w:szCs w:val="26"/>
          <w:lang w:val="uk-UA"/>
        </w:rPr>
      </w:pPr>
      <w:r w:rsidRPr="0012148D">
        <w:rPr>
          <w:bCs/>
          <w:sz w:val="26"/>
          <w:szCs w:val="26"/>
          <w:lang w:val="uk-UA"/>
        </w:rPr>
        <w:t xml:space="preserve">рішення міської ради </w:t>
      </w:r>
    </w:p>
    <w:p w:rsidR="00F32B9B" w:rsidRPr="0012148D" w:rsidRDefault="00F32B9B" w:rsidP="00F32B9B">
      <w:pPr>
        <w:ind w:left="6288" w:hanging="1038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28.05.2020     №  314</w:t>
      </w:r>
      <w:r w:rsidR="00302AF7">
        <w:rPr>
          <w:bCs/>
          <w:sz w:val="26"/>
          <w:szCs w:val="26"/>
          <w:lang w:val="uk-UA"/>
        </w:rPr>
        <w:t>2</w:t>
      </w:r>
    </w:p>
    <w:p w:rsidR="00F32B9B" w:rsidRPr="0012148D" w:rsidRDefault="00F32B9B" w:rsidP="00F32B9B">
      <w:pPr>
        <w:ind w:left="6288" w:hanging="1038"/>
        <w:rPr>
          <w:bCs/>
          <w:sz w:val="26"/>
          <w:szCs w:val="26"/>
          <w:lang w:val="uk-UA"/>
        </w:rPr>
      </w:pPr>
      <w:r w:rsidRPr="0012148D">
        <w:rPr>
          <w:bCs/>
          <w:sz w:val="26"/>
          <w:szCs w:val="26"/>
          <w:lang w:val="uk-UA"/>
        </w:rPr>
        <w:t>Секретар міської ради</w:t>
      </w:r>
    </w:p>
    <w:p w:rsidR="00F32B9B" w:rsidRPr="0012148D" w:rsidRDefault="00F32B9B" w:rsidP="00F32B9B">
      <w:pPr>
        <w:ind w:left="6288" w:hanging="1038"/>
        <w:rPr>
          <w:bCs/>
          <w:sz w:val="26"/>
          <w:szCs w:val="26"/>
          <w:lang w:val="uk-UA"/>
        </w:rPr>
      </w:pPr>
    </w:p>
    <w:p w:rsidR="00F32B9B" w:rsidRPr="0012148D" w:rsidRDefault="00F32B9B" w:rsidP="00F32B9B">
      <w:pPr>
        <w:spacing w:after="100"/>
        <w:ind w:left="6096" w:firstLine="141"/>
        <w:rPr>
          <w:sz w:val="26"/>
          <w:szCs w:val="26"/>
          <w:lang w:val="uk-UA"/>
        </w:rPr>
      </w:pPr>
      <w:r w:rsidRPr="0012148D">
        <w:rPr>
          <w:bCs/>
          <w:sz w:val="26"/>
          <w:szCs w:val="26"/>
          <w:lang w:val="uk-UA"/>
        </w:rPr>
        <w:t xml:space="preserve">Роман </w:t>
      </w:r>
      <w:proofErr w:type="spellStart"/>
      <w:r w:rsidRPr="0012148D">
        <w:rPr>
          <w:bCs/>
          <w:sz w:val="26"/>
          <w:szCs w:val="26"/>
          <w:lang w:val="uk-UA"/>
        </w:rPr>
        <w:t>Боднарчук</w:t>
      </w:r>
      <w:proofErr w:type="spellEnd"/>
    </w:p>
    <w:p w:rsidR="00F32B9B" w:rsidRPr="0012148D" w:rsidRDefault="00F32B9B" w:rsidP="00F32B9B">
      <w:pPr>
        <w:spacing w:before="20" w:after="60"/>
        <w:jc w:val="center"/>
        <w:rPr>
          <w:b/>
          <w:spacing w:val="40"/>
          <w:sz w:val="26"/>
          <w:szCs w:val="26"/>
          <w:lang w:val="uk-UA"/>
        </w:rPr>
      </w:pPr>
    </w:p>
    <w:p w:rsidR="00F32B9B" w:rsidRDefault="00F32B9B" w:rsidP="00F32B9B">
      <w:pPr>
        <w:spacing w:before="20" w:after="60"/>
        <w:jc w:val="center"/>
        <w:rPr>
          <w:b/>
          <w:spacing w:val="40"/>
          <w:sz w:val="16"/>
          <w:szCs w:val="16"/>
          <w:lang w:val="uk-UA"/>
        </w:rPr>
      </w:pPr>
    </w:p>
    <w:p w:rsidR="00F32B9B" w:rsidRDefault="00F32B9B" w:rsidP="00F32B9B">
      <w:pPr>
        <w:spacing w:before="20" w:after="60"/>
        <w:jc w:val="center"/>
        <w:rPr>
          <w:b/>
          <w:spacing w:val="40"/>
          <w:sz w:val="16"/>
          <w:szCs w:val="16"/>
          <w:lang w:val="uk-UA"/>
        </w:rPr>
      </w:pPr>
    </w:p>
    <w:p w:rsidR="00F32B9B" w:rsidRPr="0012148D" w:rsidRDefault="00F32B9B" w:rsidP="00F32B9B">
      <w:pPr>
        <w:spacing w:before="20" w:after="60"/>
        <w:jc w:val="center"/>
        <w:rPr>
          <w:b/>
          <w:spacing w:val="40"/>
          <w:sz w:val="26"/>
          <w:szCs w:val="26"/>
          <w:lang w:val="uk-UA"/>
        </w:rPr>
      </w:pPr>
      <w:r w:rsidRPr="0012148D">
        <w:rPr>
          <w:b/>
          <w:spacing w:val="40"/>
          <w:sz w:val="26"/>
          <w:szCs w:val="26"/>
          <w:lang w:val="uk-UA"/>
        </w:rPr>
        <w:t>ПОЛОЖЕННЯ</w:t>
      </w:r>
    </w:p>
    <w:p w:rsidR="00F32B9B" w:rsidRPr="0012148D" w:rsidRDefault="00F32B9B" w:rsidP="00F32B9B">
      <w:pPr>
        <w:pStyle w:val="a50"/>
        <w:keepNext/>
        <w:shd w:val="clear" w:color="auto" w:fill="FFFFFF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2148D">
        <w:rPr>
          <w:rFonts w:ascii="Times New Roman" w:hAnsi="Times New Roman" w:cs="Times New Roman"/>
          <w:b/>
          <w:color w:val="000000"/>
          <w:sz w:val="26"/>
          <w:szCs w:val="26"/>
          <w:lang w:val="uk-UA" w:eastAsia="en-US"/>
        </w:rPr>
        <w:t xml:space="preserve">про </w:t>
      </w:r>
      <w:r w:rsidRPr="001214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відділ з питань контролю за додержанням законодавства </w:t>
      </w:r>
    </w:p>
    <w:p w:rsidR="00F32B9B" w:rsidRPr="0012148D" w:rsidRDefault="00F32B9B" w:rsidP="00F32B9B">
      <w:pPr>
        <w:pStyle w:val="a50"/>
        <w:keepNext/>
        <w:shd w:val="clear" w:color="auto" w:fill="FFFFFF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214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працю та зайнятість населення </w:t>
      </w:r>
    </w:p>
    <w:p w:rsidR="00F32B9B" w:rsidRPr="0012148D" w:rsidRDefault="00F32B9B" w:rsidP="00F32B9B">
      <w:pPr>
        <w:pStyle w:val="a50"/>
        <w:keepNext/>
        <w:shd w:val="clear" w:color="auto" w:fill="FFFFFF"/>
        <w:jc w:val="center"/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</w:pPr>
      <w:r w:rsidRPr="0012148D">
        <w:rPr>
          <w:rFonts w:ascii="Times New Roman" w:hAnsi="Times New Roman" w:cs="Times New Roman"/>
          <w:b/>
          <w:color w:val="000000"/>
          <w:sz w:val="26"/>
          <w:szCs w:val="26"/>
          <w:lang w:val="uk-UA" w:eastAsia="en-US"/>
        </w:rPr>
        <w:t>виконавчого комітету Калуської міської ради</w:t>
      </w:r>
    </w:p>
    <w:p w:rsidR="00F32B9B" w:rsidRPr="0012148D" w:rsidRDefault="00F32B9B" w:rsidP="00F32B9B">
      <w:pPr>
        <w:spacing w:before="20" w:after="60"/>
        <w:jc w:val="center"/>
        <w:rPr>
          <w:b/>
          <w:spacing w:val="40"/>
          <w:sz w:val="26"/>
          <w:szCs w:val="26"/>
          <w:lang w:val="uk-UA"/>
        </w:rPr>
      </w:pPr>
    </w:p>
    <w:p w:rsidR="00F32B9B" w:rsidRPr="0012148D" w:rsidRDefault="00F32B9B" w:rsidP="00F32B9B">
      <w:pPr>
        <w:spacing w:before="20" w:after="60"/>
        <w:jc w:val="center"/>
        <w:rPr>
          <w:b/>
          <w:sz w:val="26"/>
          <w:szCs w:val="26"/>
          <w:lang w:val="uk-UA"/>
        </w:rPr>
      </w:pPr>
      <w:r w:rsidRPr="0012148D">
        <w:rPr>
          <w:b/>
          <w:sz w:val="26"/>
          <w:szCs w:val="26"/>
          <w:lang w:val="uk-UA"/>
        </w:rPr>
        <w:t>І. ЗАГАЛЬНІ ПОЛОЖЕННЯ</w:t>
      </w:r>
    </w:p>
    <w:p w:rsidR="00F32B9B" w:rsidRPr="0012148D" w:rsidRDefault="00F32B9B" w:rsidP="00F32B9B">
      <w:pPr>
        <w:spacing w:before="20" w:after="60"/>
        <w:jc w:val="center"/>
        <w:rPr>
          <w:sz w:val="26"/>
          <w:szCs w:val="26"/>
          <w:lang w:val="uk-UA"/>
        </w:rPr>
      </w:pPr>
    </w:p>
    <w:p w:rsidR="00F32B9B" w:rsidRPr="0012148D" w:rsidRDefault="00F32B9B" w:rsidP="00F32B9B">
      <w:pPr>
        <w:spacing w:before="20" w:after="6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 xml:space="preserve">1.1. </w:t>
      </w:r>
      <w:r w:rsidRPr="0012148D">
        <w:rPr>
          <w:color w:val="000000" w:themeColor="text1"/>
          <w:sz w:val="26"/>
          <w:szCs w:val="26"/>
          <w:lang w:val="uk-UA"/>
        </w:rPr>
        <w:t>Відділ з питань контролю за додержанням законодавства про працю та зайнятість населення виконавчого комітету Калуської міської ради (надалі – Відділ) є виконавчим органом Калуської міської ради, підзвітний і підконтрольний міській раді, підпорядкований виконавчому комітету міської ради та міському голові, а також підзвітний Державній службі України з питань праці та її територіальним органам.</w:t>
      </w:r>
      <w:r>
        <w:rPr>
          <w:color w:val="000000" w:themeColor="text1"/>
          <w:sz w:val="26"/>
          <w:szCs w:val="26"/>
          <w:lang w:val="uk-UA"/>
        </w:rPr>
        <w:t xml:space="preserve"> </w:t>
      </w:r>
      <w:r w:rsidRPr="0012148D">
        <w:rPr>
          <w:color w:val="000000" w:themeColor="text1"/>
          <w:sz w:val="26"/>
          <w:szCs w:val="26"/>
          <w:lang w:val="uk-UA"/>
        </w:rPr>
        <w:t>Відділ створений відповідно до п.1 ст. 54 Закону України "Про місцеве самоврядування в Україні" та здійснює свої повноваження на території Калуської міської об’єднаної територіальної громади.</w:t>
      </w:r>
      <w:r>
        <w:rPr>
          <w:color w:val="000000" w:themeColor="text1"/>
          <w:sz w:val="26"/>
          <w:szCs w:val="26"/>
          <w:lang w:val="uk-UA"/>
        </w:rPr>
        <w:t xml:space="preserve"> </w:t>
      </w:r>
      <w:r w:rsidRPr="0012148D">
        <w:rPr>
          <w:sz w:val="26"/>
          <w:szCs w:val="26"/>
          <w:lang w:val="uk-UA"/>
        </w:rPr>
        <w:t>Відділ не має статусу юридичної особи.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Повне найменування: Відділ з питань контролю за додержанням законодавства про працю та зайнятість населення виконавчого комітету Калуської</w:t>
      </w:r>
      <w:r>
        <w:rPr>
          <w:sz w:val="26"/>
          <w:szCs w:val="26"/>
          <w:lang w:val="uk-UA"/>
        </w:rPr>
        <w:t xml:space="preserve"> </w:t>
      </w:r>
      <w:r w:rsidRPr="0012148D">
        <w:rPr>
          <w:sz w:val="26"/>
          <w:szCs w:val="26"/>
          <w:lang w:val="uk-UA"/>
        </w:rPr>
        <w:t xml:space="preserve">міської ради. Скорочене найменування: </w:t>
      </w:r>
      <w:r w:rsidRPr="0012148D">
        <w:rPr>
          <w:color w:val="000000" w:themeColor="text1"/>
          <w:sz w:val="26"/>
          <w:szCs w:val="26"/>
          <w:lang w:val="uk-UA"/>
        </w:rPr>
        <w:t>Відділ з питань праці виконавчого комітету Калуської міської ради.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 xml:space="preserve">1.2. У своїй роботі Відділ керується Конституцією України, Законами України "Про місцеве самоврядування в Україні", "Про службу в органах місцевого самоврядування", іншими законами України, постановами Верховної Ради України,міжнародними законодавчими актами, що мають чинність на території України, указами та розпорядженнями Президента України, постановами і розпорядженнями Кабінету Міністрів України, наказами Міністерства соціальної політики, Державної служби України з питань праці, актами Івано-Франківської обласної ради та </w:t>
      </w:r>
      <w:proofErr w:type="spellStart"/>
      <w:r w:rsidRPr="0012148D">
        <w:rPr>
          <w:sz w:val="26"/>
          <w:szCs w:val="26"/>
          <w:lang w:val="uk-UA"/>
        </w:rPr>
        <w:t>Івано-</w:t>
      </w:r>
      <w:proofErr w:type="spellEnd"/>
      <w:r w:rsidRPr="0012148D">
        <w:rPr>
          <w:sz w:val="26"/>
          <w:szCs w:val="26"/>
          <w:lang w:val="uk-UA"/>
        </w:rPr>
        <w:t xml:space="preserve"> Франківської обласної державної адміністрації, Калуської міської ради та її виконавчого комітету, розпорядженнями міського голови, а також цим Положенням та іншими нормативно-правовими актами України.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1.3. Посадові особи, що працюють у Відділі, є посадовими особами місцевого самоврядування, мають посадові повноваження щодо здійснення організаційно-розпорядчих та консультаційно-дорадчих функцій та отримують заробітну плату за рахунок бюджету Калуської міської об’єднаної територіальної громади.</w:t>
      </w:r>
    </w:p>
    <w:p w:rsidR="00F32B9B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</w:p>
    <w:p w:rsidR="00F32B9B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</w:p>
    <w:p w:rsidR="00F32B9B" w:rsidRPr="0012148D" w:rsidRDefault="00F32B9B" w:rsidP="00F32B9B">
      <w:pPr>
        <w:spacing w:before="20" w:after="60"/>
        <w:jc w:val="center"/>
        <w:rPr>
          <w:b/>
          <w:sz w:val="26"/>
          <w:szCs w:val="26"/>
          <w:lang w:val="uk-UA"/>
        </w:rPr>
      </w:pPr>
      <w:r w:rsidRPr="0012148D">
        <w:rPr>
          <w:b/>
          <w:sz w:val="26"/>
          <w:szCs w:val="26"/>
          <w:lang w:val="uk-UA"/>
        </w:rPr>
        <w:lastRenderedPageBreak/>
        <w:t>ІІ. ОСНОВНІ ЗАВДАННЯ ВІДДІЛУ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2.1. Основними завданнями Відділу є здійснення відповідно до законодавства України державного контролю за додержанням законодавства про працю та зайнятість населення, а також притягнення винних осіб до відповідальності за порушення законодавства про працю та зайнятість населення, відповідно до чинного законодавства України.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2.2. Відділ під час виконання покладених на нього завдань взаємодіє в установленому порядку з органами виконавчої влади, органами місцевого самоврядування, відповідними структурними підрозділами Державної служби України з питань праці та її територіальними органами.</w:t>
      </w:r>
    </w:p>
    <w:p w:rsidR="00F32B9B" w:rsidRPr="0012148D" w:rsidRDefault="00F32B9B" w:rsidP="00F32B9B">
      <w:pPr>
        <w:spacing w:before="20" w:after="60"/>
        <w:jc w:val="center"/>
        <w:rPr>
          <w:b/>
          <w:sz w:val="26"/>
          <w:szCs w:val="26"/>
          <w:lang w:val="uk-UA"/>
        </w:rPr>
      </w:pPr>
    </w:p>
    <w:p w:rsidR="00F32B9B" w:rsidRPr="0012148D" w:rsidRDefault="00F32B9B" w:rsidP="00F32B9B">
      <w:pPr>
        <w:spacing w:before="20" w:after="60"/>
        <w:jc w:val="center"/>
        <w:rPr>
          <w:b/>
          <w:sz w:val="26"/>
          <w:szCs w:val="26"/>
          <w:lang w:val="uk-UA"/>
        </w:rPr>
      </w:pPr>
      <w:r w:rsidRPr="0012148D">
        <w:rPr>
          <w:b/>
          <w:sz w:val="26"/>
          <w:szCs w:val="26"/>
          <w:lang w:val="uk-UA"/>
        </w:rPr>
        <w:t>ІІІ. ОСНОВНІ ФУНКЦІЇ ВІДДІЛУ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3.1. Відділ відповідно до покладених на нього завдань: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- організовує виконання Конституції і законів України, актів Президента України, Кабінету Міністрів України, наказів Міністерства соціальної політики та здійснює контроль за їх реалізацією;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- забезпечує у межах своїх повноважень захист прав і законних інтересів фізичних та юридичних осіб;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- здійснює державний контроль за дотриманням законодавства про працю юридичними особами, у тому числі їх структурними та відокремленими підрозділами, які не є юридичними особами, та фізичними особами, які використовують найману працю;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- здійснює державний контроль за дотриманням законодавства про зайнятість населення в частині дотримання прав громадян під час прийому на роботу та працівників під час звільнення з роботи; використання праці іноземців та осіб без громадянства; наймання працівників для подальшого виконання ними роботи в Україні в іншого роботодавця; дотримання прав і гарантій стосовно працевлаштування громадян, які мають додаткові гарантії у сприянні працевлаштуванню; провадження діяльності з надання послуг з посередництва та працевлаштування;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- складає у випадках, передбачених законом, протоколи про адміністративні правопорушення;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- видає в установленому порядку юридичним особам, та фізичним особам, які використовують найману працю обов’язкові до виконання приписи щодо усунення порушень законодавства з питань, які належать до компетенції Відділу, та вносить пропозиції щодо накладення дисциплінарних стягнень на посадових осіб, винних у порушенні законодавства;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- забезпечує роботодавців і працівників інформацією та роз’ясненнями щодо ефективних засобів дотримання законодавства, у межах повноважень, визначених цим положенням, та запобігання можливим його порушенням;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12148D">
        <w:rPr>
          <w:sz w:val="26"/>
          <w:szCs w:val="26"/>
          <w:lang w:val="uk-UA"/>
        </w:rPr>
        <w:t xml:space="preserve">- </w:t>
      </w:r>
      <w:r w:rsidRPr="0012148D">
        <w:rPr>
          <w:color w:val="000000"/>
          <w:sz w:val="26"/>
          <w:szCs w:val="26"/>
          <w:shd w:val="clear" w:color="auto" w:fill="FFFFFF"/>
          <w:lang w:val="uk-UA"/>
        </w:rPr>
        <w:t>вживає заходів до притягнення винної у допущенні порушень посадової особи до встановленої законом відповідальності;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 xml:space="preserve">- здійснює фіксацію процесу інспекційного відвідування з використанням засобів </w:t>
      </w:r>
      <w:proofErr w:type="spellStart"/>
      <w:r w:rsidRPr="0012148D">
        <w:rPr>
          <w:sz w:val="26"/>
          <w:szCs w:val="26"/>
          <w:lang w:val="uk-UA"/>
        </w:rPr>
        <w:t>аудіо-</w:t>
      </w:r>
      <w:proofErr w:type="spellEnd"/>
      <w:r w:rsidRPr="0012148D">
        <w:rPr>
          <w:sz w:val="26"/>
          <w:szCs w:val="26"/>
          <w:lang w:val="uk-UA"/>
        </w:rPr>
        <w:t xml:space="preserve">, </w:t>
      </w:r>
      <w:proofErr w:type="spellStart"/>
      <w:r w:rsidRPr="0012148D">
        <w:rPr>
          <w:sz w:val="26"/>
          <w:szCs w:val="26"/>
          <w:lang w:val="uk-UA"/>
        </w:rPr>
        <w:t>фото-</w:t>
      </w:r>
      <w:proofErr w:type="spellEnd"/>
      <w:r w:rsidRPr="0012148D">
        <w:rPr>
          <w:sz w:val="26"/>
          <w:szCs w:val="26"/>
          <w:lang w:val="uk-UA"/>
        </w:rPr>
        <w:t xml:space="preserve"> та відеотехніки;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- звітує про виконання покладених на Відділ завдань за формою та у строки</w:t>
      </w:r>
      <w:r w:rsidRPr="0012148D">
        <w:rPr>
          <w:color w:val="000000" w:themeColor="text1"/>
          <w:sz w:val="26"/>
          <w:szCs w:val="26"/>
          <w:lang w:val="uk-UA"/>
        </w:rPr>
        <w:t xml:space="preserve">, визначені </w:t>
      </w:r>
      <w:r w:rsidRPr="0012148D">
        <w:rPr>
          <w:sz w:val="26"/>
          <w:szCs w:val="26"/>
          <w:lang w:val="uk-UA"/>
        </w:rPr>
        <w:t>Державною службою України з питань праці;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lastRenderedPageBreak/>
        <w:t>- подає до Державної служби України з питань праці</w:t>
      </w:r>
      <w:r>
        <w:rPr>
          <w:sz w:val="26"/>
          <w:szCs w:val="26"/>
          <w:lang w:val="uk-UA"/>
        </w:rPr>
        <w:t xml:space="preserve"> </w:t>
      </w:r>
      <w:r w:rsidRPr="0012148D">
        <w:rPr>
          <w:sz w:val="26"/>
          <w:szCs w:val="26"/>
          <w:lang w:val="uk-UA"/>
        </w:rPr>
        <w:t>чи її територіальних органів матеріали та організаційно-розпорядчі документи, що складаються при проведенні та за результатами інспекційних відвідувань, невиїзних інспектувань; показники статистичної та оперативної звітності; дані порівняння фактично досягнутих результативних показників здійснення повноважень до показників виконання визначених Державною службою України з питань праці</w:t>
      </w:r>
      <w:r>
        <w:rPr>
          <w:sz w:val="26"/>
          <w:szCs w:val="26"/>
          <w:lang w:val="uk-UA"/>
        </w:rPr>
        <w:t xml:space="preserve"> </w:t>
      </w:r>
      <w:r w:rsidRPr="0012148D">
        <w:rPr>
          <w:sz w:val="26"/>
          <w:szCs w:val="26"/>
          <w:lang w:val="uk-UA"/>
        </w:rPr>
        <w:t>планів;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- бере участь в організації проведення та/або проведенні навчання, підвищення кваліфікації, підготовки та перепідготовки з питань щодо здійснення повноважень у сфері державного контролю за додержанням законодавства про працю та зайнятість населення;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- проводить інформаційно-роз’яснювальну роботу з питань, що належать до його</w:t>
      </w:r>
      <w:r>
        <w:rPr>
          <w:sz w:val="26"/>
          <w:szCs w:val="26"/>
          <w:lang w:val="uk-UA"/>
        </w:rPr>
        <w:t xml:space="preserve"> </w:t>
      </w:r>
      <w:r w:rsidRPr="0012148D">
        <w:rPr>
          <w:sz w:val="26"/>
          <w:szCs w:val="26"/>
          <w:lang w:val="uk-UA"/>
        </w:rPr>
        <w:t>компетенції;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- аналізує стан та тенденції додержання законодавства про працю та зайнятість населення на території</w:t>
      </w:r>
      <w:r>
        <w:rPr>
          <w:sz w:val="26"/>
          <w:szCs w:val="26"/>
          <w:lang w:val="uk-UA"/>
        </w:rPr>
        <w:t xml:space="preserve"> </w:t>
      </w:r>
      <w:r w:rsidRPr="0012148D">
        <w:rPr>
          <w:color w:val="000000" w:themeColor="text1"/>
          <w:sz w:val="26"/>
          <w:szCs w:val="26"/>
          <w:lang w:val="uk-UA"/>
        </w:rPr>
        <w:t>Калуської</w:t>
      </w:r>
      <w:r>
        <w:rPr>
          <w:color w:val="000000" w:themeColor="text1"/>
          <w:sz w:val="26"/>
          <w:szCs w:val="26"/>
          <w:lang w:val="uk-UA"/>
        </w:rPr>
        <w:t xml:space="preserve"> </w:t>
      </w:r>
      <w:r w:rsidRPr="0012148D">
        <w:rPr>
          <w:sz w:val="26"/>
          <w:szCs w:val="26"/>
          <w:lang w:val="uk-UA"/>
        </w:rPr>
        <w:t>міської об’єднаної територіальної громади, та вживає заходів щодо усунення недоліків;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- бере участь у підготовці звітів міського голови;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- забезпечує здійснення заходів щодо запобігання і протидії корупції;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- розглядає в установленому законодавством порядку звернення громадян;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- постійно інформує населення про стан здійснення делегованих повноважень;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- організовує роботу з укомплектування, зберігання, обліку та використання документів, створених у ході здійснення своїх повноважень;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- забезпечує у межах своїх повноважень реалізацію державної політики стосовно захисту інформації з обмеженим доступом;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- забезпечує захист персональних даних відповідно до чинного законодавства;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 xml:space="preserve">- готує проекти рішень, </w:t>
      </w:r>
      <w:r w:rsidRPr="0012148D">
        <w:rPr>
          <w:color w:val="000000" w:themeColor="text1"/>
          <w:sz w:val="26"/>
          <w:szCs w:val="26"/>
          <w:lang w:val="uk-UA"/>
        </w:rPr>
        <w:t>розпоряджень</w:t>
      </w:r>
      <w:r w:rsidRPr="0012148D">
        <w:rPr>
          <w:sz w:val="26"/>
          <w:szCs w:val="26"/>
          <w:lang w:val="uk-UA"/>
        </w:rPr>
        <w:t>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- готує та подає в установленому порядку аналітичні матеріали і статистичну звітність з питань, що належать до компетенції Відділу;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- проводить моніторинг у сфері оплати праці в частині своєчасної і не нижче визначеного державою мінімального розміру оплати праці;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- співпрацює з структурними підрозділами, державними органами, органами місцевого самоврядування щодо забезпечення реалізації завдань і повноважень, що входять до їхньої компетенції;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 xml:space="preserve"> працівники відділу представляють в установленому законодавством порядку інтереси Калуської міської ради, її виконавчого комітету та міського голови в усіх судах України та інших органах під час розгляду правових питань та спорів, що виникають з питань охорони праці;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- здійснює інші передбачені законом повноваження.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</w:p>
    <w:p w:rsidR="00F32B9B" w:rsidRPr="0012148D" w:rsidRDefault="00F32B9B" w:rsidP="00F32B9B">
      <w:pPr>
        <w:spacing w:before="20" w:after="60"/>
        <w:jc w:val="center"/>
        <w:rPr>
          <w:b/>
          <w:sz w:val="26"/>
          <w:szCs w:val="26"/>
          <w:lang w:val="uk-UA"/>
        </w:rPr>
      </w:pPr>
      <w:r w:rsidRPr="0012148D">
        <w:rPr>
          <w:b/>
          <w:sz w:val="26"/>
          <w:szCs w:val="26"/>
          <w:lang w:val="uk-UA"/>
        </w:rPr>
        <w:t>ІV. ПРАВА ВІДДІЛУ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4.1. Посадові особи Відділу для виконання покладених на них завдань під час перевірки мають право: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4.1.1. безперешкодно і в будь-яку годину доби здійснювати інспекційні відвідування;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 xml:space="preserve">4.1.2. самостійно та безперешкодно проходити до будь-яких виробничих, службових, адміністративних приміщень об’єкта відвідування, в яких використовується наймана праця; 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lastRenderedPageBreak/>
        <w:t>4.1.3. ознайомлюватись з книгами, реєстрами та документами, ведення яких передбачено законодавством про працю та зайнятість населення, що містять інформацію/відомості з питань, які є предметом інспекційного відвідування, невиїзного інспектування, з метою перевірки їхньої відповідності нормам законодавства про працю та зайнятість населення та отримувати їх копії або витяги;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4.1.4. ставити керівнику юридичної особи чи фізичній особі, яка використовує найману працю, та/або їх працівникам на одинці або в присутності свідків запитання, що стосуються законодавства про працю та зайнятість населення, отримувати із зазначених питань усні та/або письмові пояснення;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4.1.5.</w:t>
      </w:r>
      <w:r w:rsidRPr="0012148D">
        <w:rPr>
          <w:sz w:val="26"/>
          <w:szCs w:val="26"/>
          <w:lang w:val="uk-UA"/>
        </w:rPr>
        <w:tab/>
        <w:t>залучати за згодою працівників правоохоронних органів;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4.1.6.</w:t>
      </w:r>
      <w:r w:rsidRPr="0012148D">
        <w:rPr>
          <w:sz w:val="26"/>
          <w:szCs w:val="26"/>
          <w:lang w:val="uk-UA"/>
        </w:rPr>
        <w:tab/>
        <w:t>на надання робочого місця з можливістю ведення конфіденційної розмови з працівниками щодо предмета інспекційного відвідування;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4.1.7.</w:t>
      </w:r>
      <w:r w:rsidRPr="0012148D">
        <w:rPr>
          <w:sz w:val="26"/>
          <w:szCs w:val="26"/>
          <w:lang w:val="uk-UA"/>
        </w:rPr>
        <w:tab/>
        <w:t xml:space="preserve">фіксувати проведення інспекційного відвідування з питань виявлення неоформлених трудових відносин засобами </w:t>
      </w:r>
      <w:proofErr w:type="spellStart"/>
      <w:r w:rsidRPr="0012148D">
        <w:rPr>
          <w:sz w:val="26"/>
          <w:szCs w:val="26"/>
          <w:lang w:val="uk-UA"/>
        </w:rPr>
        <w:t>аудіо-</w:t>
      </w:r>
      <w:proofErr w:type="spellEnd"/>
      <w:r w:rsidRPr="0012148D">
        <w:rPr>
          <w:sz w:val="26"/>
          <w:szCs w:val="26"/>
          <w:lang w:val="uk-UA"/>
        </w:rPr>
        <w:t xml:space="preserve">, </w:t>
      </w:r>
      <w:proofErr w:type="spellStart"/>
      <w:r w:rsidRPr="0012148D">
        <w:rPr>
          <w:sz w:val="26"/>
          <w:szCs w:val="26"/>
          <w:lang w:val="uk-UA"/>
        </w:rPr>
        <w:t>фото-</w:t>
      </w:r>
      <w:proofErr w:type="spellEnd"/>
      <w:r w:rsidRPr="0012148D">
        <w:rPr>
          <w:sz w:val="26"/>
          <w:szCs w:val="26"/>
          <w:lang w:val="uk-UA"/>
        </w:rPr>
        <w:t xml:space="preserve"> та відеотехніки;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4.1.8.</w:t>
      </w:r>
      <w:r w:rsidRPr="0012148D">
        <w:rPr>
          <w:sz w:val="26"/>
          <w:szCs w:val="26"/>
          <w:lang w:val="uk-UA"/>
        </w:rPr>
        <w:tab/>
        <w:t>отримувати від державних органів та органів місцевого самоврядування, підприємств, установ, організацій усіх форм власності та їх посадових осіб інформацію, документи та інші матеріали, необхідні для виконання покладених на Відділ завдань;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4.1.9.</w:t>
      </w:r>
      <w:r w:rsidRPr="0012148D">
        <w:rPr>
          <w:sz w:val="26"/>
          <w:szCs w:val="26"/>
          <w:lang w:val="uk-UA"/>
        </w:rPr>
        <w:tab/>
        <w:t xml:space="preserve">одержувати в установленому законодавством порядку від інших державних органів, структурних підрозділів міської ради, підприємств, установ та організацій незалежно від форми власності, що знаходяться на території, та їх посадових осіб інформацію, документи і матеріали, необхідні для виконання покладених </w:t>
      </w:r>
      <w:r w:rsidRPr="0012148D">
        <w:rPr>
          <w:color w:val="000000" w:themeColor="text1"/>
          <w:sz w:val="26"/>
          <w:szCs w:val="26"/>
          <w:lang w:val="uk-UA"/>
        </w:rPr>
        <w:t>на виконавчий орган завдань;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4.1.10.</w:t>
      </w:r>
      <w:r w:rsidRPr="0012148D">
        <w:rPr>
          <w:sz w:val="26"/>
          <w:szCs w:val="26"/>
          <w:lang w:val="uk-UA"/>
        </w:rPr>
        <w:tab/>
        <w:t>користуватись в установленому порядку інформаційними базами виконавчих органів міської ради, системами зв’язку і комунікацій, мережами спеціального зв’язку та іншими технічними засобами;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4.1.11.</w:t>
      </w:r>
      <w:r w:rsidRPr="0012148D">
        <w:rPr>
          <w:sz w:val="26"/>
          <w:szCs w:val="26"/>
          <w:lang w:val="uk-UA"/>
        </w:rPr>
        <w:tab/>
        <w:t>скликати в установленому порядку наради, проводити семінари та конференції з питань, що належать до їх компетенції.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</w:p>
    <w:p w:rsidR="00F32B9B" w:rsidRPr="0012148D" w:rsidRDefault="00F32B9B" w:rsidP="00F32B9B">
      <w:pPr>
        <w:spacing w:before="20" w:after="60"/>
        <w:jc w:val="center"/>
        <w:rPr>
          <w:b/>
          <w:sz w:val="26"/>
          <w:szCs w:val="26"/>
          <w:lang w:val="uk-UA"/>
        </w:rPr>
      </w:pPr>
      <w:r w:rsidRPr="0012148D">
        <w:rPr>
          <w:b/>
          <w:sz w:val="26"/>
          <w:szCs w:val="26"/>
          <w:lang w:val="uk-UA"/>
        </w:rPr>
        <w:t>V. ОРГАНІЗАЦІЯ РОБОТИ ВІДДІЛУ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5.1. Відділ очолює начальник, який призначається на посаду і звільняється з посади міським головою в порядку, визначеному Законами України «Про місцеве самоврядування в Україні» та «Про службу в органах місцевого самоврядування». Начальник відділу підпорядковується у своїй роботі міському голові.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5.2. Начальник відділу: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5.2.1.</w:t>
      </w:r>
      <w:r w:rsidRPr="0012148D">
        <w:rPr>
          <w:sz w:val="26"/>
          <w:szCs w:val="26"/>
          <w:lang w:val="uk-UA"/>
        </w:rPr>
        <w:tab/>
        <w:t>здійснює керівництво Відділом, несе персональну відповідальність за організацію та результати її діяльності, сприяє створенню належних умов праці;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5.2.2.</w:t>
      </w:r>
      <w:r w:rsidRPr="0012148D">
        <w:rPr>
          <w:sz w:val="26"/>
          <w:szCs w:val="26"/>
          <w:lang w:val="uk-UA"/>
        </w:rPr>
        <w:tab/>
        <w:t>затверджує посадові інструкції працівників Відділу та розподіляє обов’язки між ними;</w:t>
      </w:r>
    </w:p>
    <w:p w:rsidR="00F32B9B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5.2.3.</w:t>
      </w:r>
      <w:r w:rsidRPr="0012148D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>розробляє проекти нормативно-правових актів з питань, що відносяться до компетенції відділу;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5.2.4. </w:t>
      </w:r>
      <w:r w:rsidRPr="0012148D">
        <w:rPr>
          <w:sz w:val="26"/>
          <w:szCs w:val="26"/>
          <w:lang w:val="uk-UA"/>
        </w:rPr>
        <w:t>планує роботу Відділу, вносить пропозиції щодо формування планів роботи;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5.2.</w:t>
      </w:r>
      <w:r>
        <w:rPr>
          <w:sz w:val="26"/>
          <w:szCs w:val="26"/>
          <w:lang w:val="uk-UA"/>
        </w:rPr>
        <w:t>5</w:t>
      </w:r>
      <w:r w:rsidRPr="0012148D">
        <w:rPr>
          <w:sz w:val="26"/>
          <w:szCs w:val="26"/>
          <w:lang w:val="uk-UA"/>
        </w:rPr>
        <w:t>.</w:t>
      </w:r>
      <w:r w:rsidRPr="0012148D">
        <w:rPr>
          <w:sz w:val="26"/>
          <w:szCs w:val="26"/>
          <w:lang w:val="uk-UA"/>
        </w:rPr>
        <w:tab/>
        <w:t>вживає заходів до удосконалення організації та підвищення ефективності роботи працівників;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lastRenderedPageBreak/>
        <w:t>5.2.</w:t>
      </w:r>
      <w:r>
        <w:rPr>
          <w:sz w:val="26"/>
          <w:szCs w:val="26"/>
          <w:lang w:val="uk-UA"/>
        </w:rPr>
        <w:t>6</w:t>
      </w:r>
      <w:r w:rsidRPr="0012148D">
        <w:rPr>
          <w:sz w:val="26"/>
          <w:szCs w:val="26"/>
          <w:lang w:val="uk-UA"/>
        </w:rPr>
        <w:t>.</w:t>
      </w:r>
      <w:r w:rsidRPr="0012148D">
        <w:rPr>
          <w:sz w:val="26"/>
          <w:szCs w:val="26"/>
          <w:lang w:val="uk-UA"/>
        </w:rPr>
        <w:tab/>
        <w:t>звітує перед Державною службою України з питань праці</w:t>
      </w:r>
      <w:r>
        <w:rPr>
          <w:sz w:val="26"/>
          <w:szCs w:val="26"/>
          <w:lang w:val="uk-UA"/>
        </w:rPr>
        <w:t xml:space="preserve"> </w:t>
      </w:r>
      <w:r w:rsidRPr="0012148D">
        <w:rPr>
          <w:sz w:val="26"/>
          <w:szCs w:val="26"/>
          <w:lang w:val="uk-UA"/>
        </w:rPr>
        <w:t>про виконання покладених на Відділ завдань та затверджених планів роботи;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5.2.</w:t>
      </w:r>
      <w:r>
        <w:rPr>
          <w:sz w:val="26"/>
          <w:szCs w:val="26"/>
          <w:lang w:val="uk-UA"/>
        </w:rPr>
        <w:t>7</w:t>
      </w:r>
      <w:r w:rsidRPr="0012148D">
        <w:rPr>
          <w:sz w:val="26"/>
          <w:szCs w:val="26"/>
          <w:lang w:val="uk-UA"/>
        </w:rPr>
        <w:t>.</w:t>
      </w:r>
      <w:r w:rsidRPr="0012148D">
        <w:rPr>
          <w:sz w:val="26"/>
          <w:szCs w:val="26"/>
          <w:lang w:val="uk-UA"/>
        </w:rPr>
        <w:tab/>
        <w:t>використовує, отримані у встановленому порядку від посадових осіб Калуської міської ради, її виконавчого комітету, інших відділів та управлінь, підвідомчих підприємств, установ та організацій документи, довідки, розрахунки, інші матеріали, необхідні для виконання службових обов'язків;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5.2.</w:t>
      </w:r>
      <w:r>
        <w:rPr>
          <w:sz w:val="26"/>
          <w:szCs w:val="26"/>
          <w:lang w:val="uk-UA"/>
        </w:rPr>
        <w:t>8</w:t>
      </w:r>
      <w:r w:rsidRPr="0012148D">
        <w:rPr>
          <w:sz w:val="26"/>
          <w:szCs w:val="26"/>
          <w:lang w:val="uk-UA"/>
        </w:rPr>
        <w:t>.</w:t>
      </w:r>
      <w:r w:rsidRPr="0012148D">
        <w:rPr>
          <w:sz w:val="26"/>
          <w:szCs w:val="26"/>
          <w:lang w:val="uk-UA"/>
        </w:rPr>
        <w:tab/>
        <w:t>бере участь у засіданнях, нарадах;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5.2.</w:t>
      </w:r>
      <w:r>
        <w:rPr>
          <w:sz w:val="26"/>
          <w:szCs w:val="26"/>
          <w:lang w:val="uk-UA"/>
        </w:rPr>
        <w:t>9</w:t>
      </w:r>
      <w:r w:rsidRPr="0012148D">
        <w:rPr>
          <w:sz w:val="26"/>
          <w:szCs w:val="26"/>
          <w:lang w:val="uk-UA"/>
        </w:rPr>
        <w:t>.</w:t>
      </w:r>
      <w:r w:rsidRPr="0012148D">
        <w:rPr>
          <w:sz w:val="26"/>
          <w:szCs w:val="26"/>
          <w:lang w:val="uk-UA"/>
        </w:rPr>
        <w:tab/>
        <w:t>видає в межах своїх повноважень акти, висновки;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5.2.</w:t>
      </w:r>
      <w:r>
        <w:rPr>
          <w:sz w:val="26"/>
          <w:szCs w:val="26"/>
          <w:lang w:val="uk-UA"/>
        </w:rPr>
        <w:t>10</w:t>
      </w:r>
      <w:r w:rsidRPr="0012148D">
        <w:rPr>
          <w:sz w:val="26"/>
          <w:szCs w:val="26"/>
          <w:lang w:val="uk-UA"/>
        </w:rPr>
        <w:t>.</w:t>
      </w:r>
      <w:r w:rsidRPr="0012148D">
        <w:rPr>
          <w:sz w:val="26"/>
          <w:szCs w:val="26"/>
          <w:lang w:val="uk-UA"/>
        </w:rPr>
        <w:tab/>
        <w:t>організовує роботу з підвищення рівня професійної компетентності працівників Відділу;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5.2.1</w:t>
      </w:r>
      <w:r>
        <w:rPr>
          <w:sz w:val="26"/>
          <w:szCs w:val="26"/>
          <w:lang w:val="uk-UA"/>
        </w:rPr>
        <w:t>1</w:t>
      </w:r>
      <w:r w:rsidRPr="0012148D">
        <w:rPr>
          <w:sz w:val="26"/>
          <w:szCs w:val="26"/>
          <w:lang w:val="uk-UA"/>
        </w:rPr>
        <w:t>.</w:t>
      </w:r>
      <w:r w:rsidRPr="0012148D">
        <w:rPr>
          <w:sz w:val="26"/>
          <w:szCs w:val="26"/>
          <w:lang w:val="uk-UA"/>
        </w:rPr>
        <w:tab/>
        <w:t>проводить особистий прийом громадян з питань, що належать до повноважень Відділу;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5.2.1</w:t>
      </w:r>
      <w:r>
        <w:rPr>
          <w:sz w:val="26"/>
          <w:szCs w:val="26"/>
          <w:lang w:val="uk-UA"/>
        </w:rPr>
        <w:t>2</w:t>
      </w:r>
      <w:r w:rsidRPr="0012148D">
        <w:rPr>
          <w:sz w:val="26"/>
          <w:szCs w:val="26"/>
          <w:lang w:val="uk-UA"/>
        </w:rPr>
        <w:t>.</w:t>
      </w:r>
      <w:r w:rsidRPr="0012148D">
        <w:rPr>
          <w:sz w:val="26"/>
          <w:szCs w:val="26"/>
          <w:lang w:val="uk-UA"/>
        </w:rPr>
        <w:tab/>
        <w:t>забезпечує дотримання працівниками Відділу правил внутрішнього трудового розпорядку та виконавської дисципліни;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5.2.1</w:t>
      </w:r>
      <w:r>
        <w:rPr>
          <w:sz w:val="26"/>
          <w:szCs w:val="26"/>
          <w:lang w:val="uk-UA"/>
        </w:rPr>
        <w:t>3</w:t>
      </w:r>
      <w:r w:rsidRPr="0012148D">
        <w:rPr>
          <w:sz w:val="26"/>
          <w:szCs w:val="26"/>
          <w:lang w:val="uk-UA"/>
        </w:rPr>
        <w:t>.</w:t>
      </w:r>
      <w:r w:rsidRPr="0012148D">
        <w:rPr>
          <w:sz w:val="26"/>
          <w:szCs w:val="26"/>
          <w:lang w:val="uk-UA"/>
        </w:rPr>
        <w:tab/>
        <w:t>здійснює інші повноваження, визначені законом.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</w:p>
    <w:p w:rsidR="00F32B9B" w:rsidRPr="0012148D" w:rsidRDefault="00F32B9B" w:rsidP="00F32B9B">
      <w:pPr>
        <w:spacing w:before="20" w:after="60"/>
        <w:jc w:val="center"/>
        <w:rPr>
          <w:b/>
          <w:sz w:val="26"/>
          <w:szCs w:val="26"/>
          <w:lang w:val="uk-UA"/>
        </w:rPr>
      </w:pPr>
      <w:r w:rsidRPr="0012148D">
        <w:rPr>
          <w:b/>
          <w:sz w:val="26"/>
          <w:szCs w:val="26"/>
          <w:lang w:val="uk-UA"/>
        </w:rPr>
        <w:t>VІ. ПРИКІНЦЕВІ ПОЛОЖЕННЯ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6.1. Відділ утримується за рахунок  бюджету Калуської міської об’єднаної територіальної громади.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6.2. Граничну чисельність Відділу затверджує Калуська міська рада, штатний розпис та витрати на його утримання затверджує міський голова.</w:t>
      </w:r>
      <w:bookmarkStart w:id="1" w:name="_GoBack"/>
      <w:bookmarkEnd w:id="1"/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6.2. Відділ має  печатку з своїм найменуванням і штампи встановленого зразка, веде діловодство відповідно до Інструкції з діловодства у виконавчих органах Калуської міської ради. Посадові особи Відділу мають службові посвідчення відповідного зразка.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6.3. Виконавчий комітет та міський голова створює умови для нормальної роботи і підвищення кваліфікації працівників Відділу. Забезпечує їх приміщеннями, телефонним зв’язком, засобами оргтехніки, відповідно обладнаними місцями зберігання документів, а також законодавчими та іншими нормативними актами і довідковими матеріалами.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>6.4. Ліквідація чи реорганізація Відділу здійснюється за рішенням Калуської міської ради в порядку, визначеному законодавством України.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2148D">
        <w:rPr>
          <w:sz w:val="26"/>
          <w:szCs w:val="26"/>
          <w:lang w:val="uk-UA"/>
        </w:rPr>
        <w:t xml:space="preserve">6.5. Зміни та доповнення до цього Положення вносяться за рішенням Калуської міської ради у порядку, </w:t>
      </w:r>
      <w:r w:rsidRPr="0012148D">
        <w:rPr>
          <w:color w:val="000000" w:themeColor="text1"/>
          <w:sz w:val="26"/>
          <w:szCs w:val="26"/>
          <w:lang w:val="uk-UA"/>
        </w:rPr>
        <w:t>встановленому для його прийняття.</w:t>
      </w:r>
    </w:p>
    <w:p w:rsidR="00F32B9B" w:rsidRPr="0012148D" w:rsidRDefault="00F32B9B" w:rsidP="00F32B9B">
      <w:pPr>
        <w:spacing w:before="20" w:after="60"/>
        <w:ind w:firstLine="567"/>
        <w:jc w:val="both"/>
        <w:rPr>
          <w:sz w:val="26"/>
          <w:szCs w:val="26"/>
          <w:lang w:val="uk-UA"/>
        </w:rPr>
      </w:pPr>
    </w:p>
    <w:p w:rsidR="00F250A4" w:rsidRPr="00F32B9B" w:rsidRDefault="00F250A4" w:rsidP="00F250A4">
      <w:pPr>
        <w:pStyle w:val="a6"/>
        <w:spacing w:after="0" w:line="240" w:lineRule="auto"/>
        <w:jc w:val="left"/>
        <w:rPr>
          <w:b/>
          <w:sz w:val="28"/>
          <w:szCs w:val="28"/>
          <w:lang w:val="uk-UA"/>
        </w:rPr>
      </w:pPr>
    </w:p>
    <w:p w:rsidR="00631699" w:rsidRDefault="00631699" w:rsidP="00631699">
      <w:pPr>
        <w:rPr>
          <w:sz w:val="28"/>
          <w:szCs w:val="28"/>
        </w:rPr>
      </w:pPr>
    </w:p>
    <w:sectPr w:rsidR="0063169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B1C0662"/>
    <w:multiLevelType w:val="hybridMultilevel"/>
    <w:tmpl w:val="83EA1B3E"/>
    <w:lvl w:ilvl="0" w:tplc="6360F9D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7"/>
  </w:num>
  <w:num w:numId="27">
    <w:abstractNumId w:val="14"/>
  </w:num>
  <w:num w:numId="28">
    <w:abstractNumId w:val="16"/>
  </w:num>
  <w:num w:numId="29">
    <w:abstractNumId w:val="7"/>
  </w:num>
  <w:num w:numId="30">
    <w:abstractNumId w:val="15"/>
  </w:num>
  <w:num w:numId="3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3EE3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440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AF7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4A60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B9B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link w:val="a5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6">
    <w:name w:val="Subtitle"/>
    <w:basedOn w:val="a"/>
    <w:link w:val="a7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8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7">
    <w:name w:val="Подзаголовок Знак"/>
    <w:basedOn w:val="a0"/>
    <w:link w:val="a6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0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character" w:customStyle="1" w:styleId="a5">
    <w:name w:val="Основной текст Знак"/>
    <w:basedOn w:val="a0"/>
    <w:link w:val="a4"/>
    <w:rsid w:val="00F32B9B"/>
    <w:rPr>
      <w:rFonts w:ascii="Tahoma" w:hAnsi="Tahoma" w:cs="Tahoma"/>
      <w:noProof/>
      <w:sz w:val="24"/>
      <w:szCs w:val="24"/>
      <w:lang w:eastAsia="ru-RU"/>
    </w:rPr>
  </w:style>
  <w:style w:type="paragraph" w:customStyle="1" w:styleId="a50">
    <w:name w:val="a5"/>
    <w:basedOn w:val="a"/>
    <w:rsid w:val="00F32B9B"/>
    <w:pPr>
      <w:suppressAutoHyphens/>
      <w:spacing w:before="28" w:after="28"/>
    </w:pPr>
    <w:rPr>
      <w:rFonts w:ascii="Calibri" w:hAnsi="Calibri" w:cs="Calibri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3.rada.gov.ua/laws/show/295-2017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8737</Words>
  <Characters>4981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2020-06-01T06:31:00Z</cp:lastPrinted>
  <dcterms:created xsi:type="dcterms:W3CDTF">2020-05-29T08:16:00Z</dcterms:created>
  <dcterms:modified xsi:type="dcterms:W3CDTF">2020-06-01T07:19:00Z</dcterms:modified>
</cp:coreProperties>
</file>