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F444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F444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F444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D0805">
        <w:rPr>
          <w:b/>
          <w:sz w:val="26"/>
          <w:szCs w:val="26"/>
          <w:u w:val="single"/>
          <w:lang w:val="uk-UA"/>
        </w:rPr>
        <w:t xml:space="preserve">  3007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F04EC" w:rsidRPr="00C101C4" w:rsidRDefault="001F04EC" w:rsidP="001F04EC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D5B0A">
                    <w:rPr>
                      <w:sz w:val="26"/>
                      <w:szCs w:val="26"/>
                      <w:lang w:val="uk-UA"/>
                    </w:rPr>
                    <w:t xml:space="preserve">Про припинення договорів оренди землі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F04EC" w:rsidRPr="00C101C4" w:rsidRDefault="001F04EC" w:rsidP="001F04EC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D5B0A">
                    <w:rPr>
                      <w:b/>
                      <w:sz w:val="26"/>
                      <w:szCs w:val="26"/>
                      <w:lang w:val="uk-UA"/>
                    </w:rPr>
                    <w:t>з громадянином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BD5B0A">
                    <w:rPr>
                      <w:b/>
                      <w:sz w:val="26"/>
                      <w:szCs w:val="26"/>
                      <w:lang w:val="uk-UA"/>
                    </w:rPr>
                    <w:t>Долинським</w:t>
                  </w:r>
                  <w:proofErr w:type="spellEnd"/>
                  <w:r w:rsidRPr="00BD5B0A">
                    <w:rPr>
                      <w:b/>
                      <w:sz w:val="26"/>
                      <w:szCs w:val="26"/>
                      <w:lang w:val="uk-UA"/>
                    </w:rPr>
                    <w:t xml:space="preserve"> В.Я.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337C5" w:rsidRPr="009337C5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F04EC" w:rsidRPr="001F04EC" w:rsidRDefault="001F04EC" w:rsidP="001F04EC">
      <w:pPr>
        <w:pStyle w:val="a5"/>
        <w:spacing w:after="0" w:line="240" w:lineRule="auto"/>
        <w:ind w:right="-284"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1F04EC">
        <w:rPr>
          <w:rFonts w:ascii="Times New Roman" w:hAnsi="Times New Roman"/>
          <w:b/>
          <w:sz w:val="25"/>
          <w:szCs w:val="25"/>
          <w:lang w:val="uk-UA"/>
        </w:rPr>
        <w:t xml:space="preserve">У зв’язку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будинку, </w:t>
      </w:r>
      <w:r w:rsidRPr="001F04EC">
        <w:rPr>
          <w:rFonts w:ascii="Times New Roman" w:hAnsi="Times New Roman"/>
          <w:sz w:val="25"/>
          <w:szCs w:val="25"/>
          <w:lang w:val="uk-UA"/>
        </w:rPr>
        <w:t xml:space="preserve">керуючись Конституцією України, Законом України «Про особливості здійснення права власності у багатоквартирному будинку», Законом України «Про об'єднання співвласників багатоквартирного будинку», ст. 42 Земельного кодексу України, Законом України «Про оренду землі», ст. 26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1F04EC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1F04EC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</w:p>
    <w:p w:rsidR="001F04EC" w:rsidRPr="001F04EC" w:rsidRDefault="001F04EC" w:rsidP="001F04EC">
      <w:pPr>
        <w:ind w:right="-284"/>
        <w:jc w:val="both"/>
        <w:rPr>
          <w:b/>
          <w:sz w:val="25"/>
          <w:szCs w:val="25"/>
          <w:lang w:val="uk-UA"/>
        </w:rPr>
      </w:pPr>
      <w:r w:rsidRPr="001F04EC">
        <w:rPr>
          <w:b/>
          <w:sz w:val="25"/>
          <w:szCs w:val="25"/>
          <w:lang w:val="uk-UA"/>
        </w:rPr>
        <w:t>ВИРІШИЛА :</w:t>
      </w:r>
    </w:p>
    <w:p w:rsidR="001F04EC" w:rsidRPr="001F04EC" w:rsidRDefault="001F04EC" w:rsidP="001F04EC">
      <w:pPr>
        <w:ind w:right="-284"/>
        <w:jc w:val="both"/>
        <w:rPr>
          <w:b/>
          <w:sz w:val="25"/>
          <w:szCs w:val="25"/>
          <w:lang w:val="uk-UA"/>
        </w:rPr>
      </w:pPr>
    </w:p>
    <w:p w:rsidR="001F04EC" w:rsidRPr="001F04EC" w:rsidRDefault="001F04EC" w:rsidP="001F04EC">
      <w:pPr>
        <w:ind w:right="-284" w:firstLine="426"/>
        <w:jc w:val="both"/>
        <w:rPr>
          <w:sz w:val="25"/>
          <w:szCs w:val="25"/>
          <w:lang w:val="uk-UA"/>
        </w:rPr>
      </w:pPr>
      <w:r w:rsidRPr="001F04EC">
        <w:rPr>
          <w:b/>
          <w:sz w:val="25"/>
          <w:szCs w:val="25"/>
          <w:lang w:val="uk-UA"/>
        </w:rPr>
        <w:t xml:space="preserve">1. </w:t>
      </w:r>
      <w:r w:rsidRPr="001F04EC">
        <w:rPr>
          <w:sz w:val="25"/>
          <w:szCs w:val="25"/>
          <w:lang w:val="uk-UA"/>
        </w:rPr>
        <w:t>Вважати припиненими:</w:t>
      </w:r>
    </w:p>
    <w:p w:rsidR="001F04EC" w:rsidRPr="001F04EC" w:rsidRDefault="001F04EC" w:rsidP="001F04EC">
      <w:pPr>
        <w:ind w:right="-284" w:firstLine="426"/>
        <w:jc w:val="both"/>
        <w:rPr>
          <w:sz w:val="25"/>
          <w:szCs w:val="25"/>
          <w:lang w:val="uk-UA"/>
        </w:rPr>
      </w:pPr>
      <w:r w:rsidRPr="001F04EC">
        <w:rPr>
          <w:b/>
          <w:sz w:val="25"/>
          <w:szCs w:val="25"/>
          <w:lang w:val="uk-UA"/>
        </w:rPr>
        <w:t>1.1.</w:t>
      </w:r>
      <w:r w:rsidRPr="001F04EC">
        <w:rPr>
          <w:sz w:val="25"/>
          <w:szCs w:val="25"/>
          <w:lang w:val="uk-UA"/>
        </w:rPr>
        <w:t xml:space="preserve"> договір оренди землі, зареєстрований в Державному реєстрі речових прав на нерухоме майно</w:t>
      </w:r>
      <w:r w:rsidR="00D911D3">
        <w:rPr>
          <w:sz w:val="25"/>
          <w:szCs w:val="25"/>
          <w:lang w:val="uk-UA"/>
        </w:rPr>
        <w:t xml:space="preserve"> </w:t>
      </w:r>
      <w:r w:rsidRPr="001F04EC">
        <w:rPr>
          <w:sz w:val="25"/>
          <w:szCs w:val="25"/>
          <w:lang w:val="uk-UA"/>
        </w:rPr>
        <w:t xml:space="preserve">від 11.02.2016 року, номер запису про інше речове право: 13230399, укладений між Калуською міською радою та </w:t>
      </w:r>
      <w:r w:rsidRPr="001F04EC">
        <w:rPr>
          <w:b/>
          <w:sz w:val="25"/>
          <w:szCs w:val="25"/>
          <w:lang w:val="uk-UA"/>
        </w:rPr>
        <w:t xml:space="preserve">громадянином </w:t>
      </w:r>
      <w:proofErr w:type="spellStart"/>
      <w:r w:rsidRPr="001F04EC">
        <w:rPr>
          <w:b/>
          <w:sz w:val="25"/>
          <w:szCs w:val="25"/>
          <w:lang w:val="uk-UA"/>
        </w:rPr>
        <w:t>Долинським</w:t>
      </w:r>
      <w:proofErr w:type="spellEnd"/>
      <w:r w:rsidRPr="001F04EC">
        <w:rPr>
          <w:b/>
          <w:sz w:val="25"/>
          <w:szCs w:val="25"/>
          <w:lang w:val="uk-UA"/>
        </w:rPr>
        <w:t xml:space="preserve"> Володимиром Ярославовичем</w:t>
      </w:r>
      <w:r w:rsidRPr="001F04EC">
        <w:rPr>
          <w:sz w:val="25"/>
          <w:szCs w:val="25"/>
          <w:lang w:val="uk-UA"/>
        </w:rPr>
        <w:t xml:space="preserve"> на земельну ділянку </w:t>
      </w:r>
      <w:r w:rsidRPr="001F04EC">
        <w:rPr>
          <w:b/>
          <w:sz w:val="25"/>
          <w:szCs w:val="25"/>
          <w:lang w:val="uk-UA"/>
        </w:rPr>
        <w:t>площею 0,0005га</w:t>
      </w:r>
      <w:r w:rsidRPr="001F04EC">
        <w:rPr>
          <w:sz w:val="25"/>
          <w:szCs w:val="25"/>
          <w:lang w:val="uk-UA"/>
        </w:rPr>
        <w:t xml:space="preserve"> (кадастровий номер </w:t>
      </w:r>
      <w:r w:rsidRPr="001F04EC">
        <w:rPr>
          <w:b/>
          <w:sz w:val="25"/>
          <w:szCs w:val="25"/>
          <w:lang w:val="uk-UA"/>
        </w:rPr>
        <w:t>2610400000:13:006:0052</w:t>
      </w:r>
      <w:r w:rsidRPr="001F04EC">
        <w:rPr>
          <w:sz w:val="25"/>
          <w:szCs w:val="25"/>
          <w:lang w:val="uk-UA"/>
        </w:rPr>
        <w:t xml:space="preserve">), яка знаходиться на </w:t>
      </w:r>
      <w:r w:rsidRPr="001F04EC">
        <w:rPr>
          <w:b/>
          <w:sz w:val="25"/>
          <w:szCs w:val="25"/>
          <w:lang w:val="uk-UA"/>
        </w:rPr>
        <w:t>вул. Підвальна, 2а</w:t>
      </w:r>
      <w:r w:rsidRPr="001F04EC">
        <w:rPr>
          <w:sz w:val="25"/>
          <w:szCs w:val="25"/>
          <w:lang w:val="uk-UA"/>
        </w:rPr>
        <w:t>, для влаштування вхідних сходів до нежитлових приміщень, у зв’язку із закінченням терміну на який його було укладено.</w:t>
      </w:r>
    </w:p>
    <w:p w:rsidR="001F04EC" w:rsidRPr="001F04EC" w:rsidRDefault="001F04EC" w:rsidP="001F04EC">
      <w:pPr>
        <w:ind w:right="-284" w:firstLine="426"/>
        <w:jc w:val="both"/>
        <w:rPr>
          <w:sz w:val="25"/>
          <w:szCs w:val="25"/>
          <w:lang w:val="uk-UA"/>
        </w:rPr>
      </w:pPr>
      <w:r w:rsidRPr="001F04EC">
        <w:rPr>
          <w:b/>
          <w:sz w:val="25"/>
          <w:szCs w:val="25"/>
          <w:lang w:val="uk-UA"/>
        </w:rPr>
        <w:t>1.2.</w:t>
      </w:r>
      <w:r w:rsidRPr="001F04EC">
        <w:rPr>
          <w:sz w:val="25"/>
          <w:szCs w:val="25"/>
          <w:lang w:val="uk-UA"/>
        </w:rPr>
        <w:t xml:space="preserve"> договір оренди землі, зареєстрований в Державному реєстрі речових прав на нерухоме майно від 11.02.2016 року, номер запису про інше речове право: 13230805, укладений між Калуською міською радою та </w:t>
      </w:r>
      <w:r w:rsidRPr="001F04EC">
        <w:rPr>
          <w:b/>
          <w:sz w:val="25"/>
          <w:szCs w:val="25"/>
          <w:lang w:val="uk-UA"/>
        </w:rPr>
        <w:t xml:space="preserve">громадянином </w:t>
      </w:r>
      <w:proofErr w:type="spellStart"/>
      <w:r w:rsidRPr="001F04EC">
        <w:rPr>
          <w:b/>
          <w:sz w:val="25"/>
          <w:szCs w:val="25"/>
          <w:lang w:val="uk-UA"/>
        </w:rPr>
        <w:t>Долинським</w:t>
      </w:r>
      <w:proofErr w:type="spellEnd"/>
      <w:r w:rsidRPr="001F04EC">
        <w:rPr>
          <w:b/>
          <w:sz w:val="25"/>
          <w:szCs w:val="25"/>
          <w:lang w:val="uk-UA"/>
        </w:rPr>
        <w:t xml:space="preserve"> Володимиром Ярославовичем</w:t>
      </w:r>
      <w:r w:rsidRPr="001F04EC">
        <w:rPr>
          <w:sz w:val="25"/>
          <w:szCs w:val="25"/>
          <w:lang w:val="uk-UA"/>
        </w:rPr>
        <w:t xml:space="preserve"> на земельну ділянку </w:t>
      </w:r>
      <w:r w:rsidRPr="001F04EC">
        <w:rPr>
          <w:b/>
          <w:sz w:val="25"/>
          <w:szCs w:val="25"/>
          <w:lang w:val="uk-UA"/>
        </w:rPr>
        <w:t>площею 0,0006га</w:t>
      </w:r>
      <w:r w:rsidRPr="001F04EC">
        <w:rPr>
          <w:sz w:val="25"/>
          <w:szCs w:val="25"/>
          <w:lang w:val="uk-UA"/>
        </w:rPr>
        <w:t xml:space="preserve"> (кадастровий номер </w:t>
      </w:r>
      <w:r w:rsidRPr="001F04EC">
        <w:rPr>
          <w:b/>
          <w:sz w:val="25"/>
          <w:szCs w:val="25"/>
          <w:lang w:val="uk-UA"/>
        </w:rPr>
        <w:t>2610400000:13:006:0053</w:t>
      </w:r>
      <w:r w:rsidRPr="001F04EC">
        <w:rPr>
          <w:sz w:val="25"/>
          <w:szCs w:val="25"/>
          <w:lang w:val="uk-UA"/>
        </w:rPr>
        <w:t xml:space="preserve">), яка знаходиться на </w:t>
      </w:r>
      <w:r w:rsidRPr="001F04EC">
        <w:rPr>
          <w:b/>
          <w:sz w:val="25"/>
          <w:szCs w:val="25"/>
          <w:lang w:val="uk-UA"/>
        </w:rPr>
        <w:t>вул. Підвальна, 2а</w:t>
      </w:r>
      <w:r w:rsidRPr="001F04EC">
        <w:rPr>
          <w:sz w:val="25"/>
          <w:szCs w:val="25"/>
          <w:lang w:val="uk-UA"/>
        </w:rPr>
        <w:t>, для влаштування вхідних сходів до нежитлових приміщень, у зв’язку із закінченням терміну на який його було укладено.</w:t>
      </w:r>
    </w:p>
    <w:p w:rsidR="001F04EC" w:rsidRPr="001F04EC" w:rsidRDefault="001F04EC" w:rsidP="001F04EC">
      <w:pPr>
        <w:ind w:right="-284" w:firstLine="426"/>
        <w:jc w:val="both"/>
        <w:rPr>
          <w:sz w:val="25"/>
          <w:szCs w:val="25"/>
          <w:lang w:val="uk-UA"/>
        </w:rPr>
      </w:pPr>
      <w:r w:rsidRPr="001F04EC">
        <w:rPr>
          <w:b/>
          <w:sz w:val="25"/>
          <w:szCs w:val="25"/>
          <w:lang w:val="uk-UA"/>
        </w:rPr>
        <w:t>2</w:t>
      </w:r>
      <w:r w:rsidRPr="001F04EC">
        <w:rPr>
          <w:sz w:val="25"/>
          <w:szCs w:val="25"/>
          <w:lang w:val="uk-UA"/>
        </w:rPr>
        <w:t>. Внести зміни в земельно-кадастрові документи та Державний реєстр речових прав на нерухоме майно.</w:t>
      </w:r>
    </w:p>
    <w:p w:rsidR="001F04EC" w:rsidRPr="001F04EC" w:rsidRDefault="001F04EC" w:rsidP="001F04EC">
      <w:pPr>
        <w:ind w:right="-284" w:firstLine="426"/>
        <w:jc w:val="both"/>
        <w:rPr>
          <w:b/>
          <w:sz w:val="25"/>
          <w:szCs w:val="25"/>
          <w:lang w:val="uk-UA"/>
        </w:rPr>
      </w:pPr>
      <w:r w:rsidRPr="001F04EC">
        <w:rPr>
          <w:b/>
          <w:sz w:val="25"/>
          <w:szCs w:val="25"/>
          <w:lang w:val="uk-UA"/>
        </w:rPr>
        <w:t>3.</w:t>
      </w:r>
      <w:r w:rsidRPr="001F04EC">
        <w:rPr>
          <w:sz w:val="25"/>
          <w:szCs w:val="25"/>
          <w:lang w:val="uk-UA"/>
        </w:rPr>
        <w:t xml:space="preserve"> Рекомендувати власникам нежитлових приміщень в багатоквартирних житлових будинках розробити та подати на затвердження міській раді проекти визначення земельних часток прибудинкових територій з урахуванням сходів до приміщень.</w:t>
      </w:r>
    </w:p>
    <w:p w:rsidR="001F04EC" w:rsidRPr="001F04EC" w:rsidRDefault="001F04EC" w:rsidP="001F04EC">
      <w:pPr>
        <w:ind w:right="-284" w:firstLine="426"/>
        <w:jc w:val="both"/>
        <w:rPr>
          <w:sz w:val="25"/>
          <w:szCs w:val="25"/>
          <w:lang w:val="uk-UA"/>
        </w:rPr>
      </w:pPr>
      <w:r w:rsidRPr="001F04EC">
        <w:rPr>
          <w:b/>
          <w:sz w:val="25"/>
          <w:szCs w:val="25"/>
          <w:lang w:val="uk-UA"/>
        </w:rPr>
        <w:t>4.</w:t>
      </w:r>
      <w:r w:rsidRPr="001F04EC">
        <w:rPr>
          <w:sz w:val="25"/>
          <w:szCs w:val="25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1F04EC" w:rsidRPr="001F04EC" w:rsidRDefault="001F04EC" w:rsidP="001F04EC">
      <w:pPr>
        <w:ind w:right="-284"/>
        <w:jc w:val="both"/>
        <w:rPr>
          <w:sz w:val="25"/>
          <w:szCs w:val="25"/>
          <w:lang w:val="uk-UA"/>
        </w:rPr>
      </w:pPr>
    </w:p>
    <w:p w:rsidR="001F04EC" w:rsidRPr="001F04EC" w:rsidRDefault="001F04EC" w:rsidP="001F04EC">
      <w:pPr>
        <w:ind w:right="-284"/>
        <w:rPr>
          <w:b/>
          <w:sz w:val="25"/>
          <w:szCs w:val="25"/>
          <w:lang w:val="uk-UA"/>
        </w:rPr>
      </w:pPr>
    </w:p>
    <w:p w:rsidR="003035BB" w:rsidRPr="001F04EC" w:rsidRDefault="001F04EC" w:rsidP="001F04EC">
      <w:pPr>
        <w:ind w:right="-284"/>
        <w:rPr>
          <w:sz w:val="25"/>
          <w:szCs w:val="25"/>
          <w:lang w:val="uk-UA"/>
        </w:rPr>
      </w:pPr>
      <w:r w:rsidRPr="001F04EC">
        <w:rPr>
          <w:sz w:val="25"/>
          <w:szCs w:val="25"/>
          <w:lang w:val="uk-UA"/>
        </w:rPr>
        <w:t>Міський голова                                                                       Ігор Матвійчук</w:t>
      </w:r>
    </w:p>
    <w:sectPr w:rsidR="003035BB" w:rsidRPr="001F04E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304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4EC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44B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1D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1679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2020-03-02T09:04:00Z</cp:lastPrinted>
  <dcterms:created xsi:type="dcterms:W3CDTF">2020-03-02T08:31:00Z</dcterms:created>
  <dcterms:modified xsi:type="dcterms:W3CDTF">2020-03-02T12:14:00Z</dcterms:modified>
</cp:coreProperties>
</file>