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741F0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41F0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62669A">
        <w:rPr>
          <w:b/>
          <w:sz w:val="26"/>
          <w:szCs w:val="26"/>
          <w:u w:val="single"/>
          <w:lang w:val="uk-UA"/>
        </w:rPr>
        <w:t>175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p w:rsidR="00D80197" w:rsidRDefault="00D80197"/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D80197" w:rsidRPr="00D80197" w:rsidRDefault="00D80197" w:rsidP="00D80197">
                  <w:pPr>
                    <w:jc w:val="both"/>
                    <w:rPr>
                      <w:sz w:val="26"/>
                      <w:szCs w:val="26"/>
                    </w:rPr>
                  </w:pPr>
                  <w:r w:rsidRPr="00D8019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80197">
                    <w:rPr>
                      <w:sz w:val="26"/>
                      <w:szCs w:val="26"/>
                    </w:rPr>
                    <w:t>вихід</w:t>
                  </w:r>
                  <w:proofErr w:type="spellEnd"/>
                  <w:r w:rsidRPr="00D8019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80197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D8019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80197">
                    <w:rPr>
                      <w:sz w:val="26"/>
                      <w:szCs w:val="26"/>
                    </w:rPr>
                    <w:t>членів</w:t>
                  </w:r>
                  <w:proofErr w:type="spellEnd"/>
                  <w:r w:rsidRPr="00D80197">
                    <w:rPr>
                      <w:sz w:val="26"/>
                      <w:szCs w:val="26"/>
                    </w:rPr>
                    <w:t xml:space="preserve"> ОСГ    </w:t>
                  </w:r>
                </w:p>
                <w:p w:rsidR="00D80197" w:rsidRPr="00D80197" w:rsidRDefault="00D80197" w:rsidP="00D80197">
                  <w:pPr>
                    <w:rPr>
                      <w:sz w:val="26"/>
                      <w:szCs w:val="26"/>
                    </w:rPr>
                  </w:pPr>
                  <w:r w:rsidRPr="00D80197">
                    <w:rPr>
                      <w:sz w:val="26"/>
                      <w:szCs w:val="26"/>
                    </w:rPr>
                    <w:t xml:space="preserve">(гр. </w:t>
                  </w:r>
                  <w:proofErr w:type="spellStart"/>
                  <w:proofErr w:type="gramStart"/>
                  <w:r w:rsidRPr="00D80197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D80197">
                    <w:rPr>
                      <w:sz w:val="26"/>
                      <w:szCs w:val="26"/>
                    </w:rPr>
                    <w:t>іцик</w:t>
                  </w:r>
                  <w:proofErr w:type="spellEnd"/>
                  <w:r w:rsidRPr="00D80197">
                    <w:rPr>
                      <w:sz w:val="26"/>
                      <w:szCs w:val="26"/>
                    </w:rPr>
                    <w:t xml:space="preserve"> О.Я.) 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80197" w:rsidRPr="00D80197" w:rsidRDefault="00D80197" w:rsidP="00D80197">
      <w:pPr>
        <w:jc w:val="both"/>
        <w:rPr>
          <w:sz w:val="26"/>
          <w:szCs w:val="26"/>
          <w:lang w:val="uk-UA"/>
        </w:rPr>
      </w:pPr>
      <w:r w:rsidRPr="00055259">
        <w:rPr>
          <w:sz w:val="28"/>
          <w:szCs w:val="28"/>
        </w:rPr>
        <w:tab/>
      </w:r>
      <w:r w:rsidRPr="00D80197">
        <w:rPr>
          <w:sz w:val="26"/>
          <w:szCs w:val="26"/>
          <w:lang w:val="uk-UA"/>
        </w:rPr>
        <w:t xml:space="preserve">Розглянувши заяву гр. </w:t>
      </w:r>
      <w:proofErr w:type="spellStart"/>
      <w:r w:rsidRPr="00D80197">
        <w:rPr>
          <w:sz w:val="26"/>
          <w:szCs w:val="26"/>
          <w:lang w:val="uk-UA"/>
        </w:rPr>
        <w:t>Піцик</w:t>
      </w:r>
      <w:proofErr w:type="spellEnd"/>
      <w:r w:rsidRPr="00D80197">
        <w:rPr>
          <w:sz w:val="26"/>
          <w:szCs w:val="26"/>
          <w:lang w:val="uk-UA"/>
        </w:rPr>
        <w:t xml:space="preserve"> Оксани Ярославівни, про припинення її членства в особистому селянському господарстві, керуючись ст. 11 Закону України «Про особисте селянське господарство», Порядком обліку особистих селянських господарств сільськими, селищними та міськими радами, затвердженого наказом Міністерством економічного розвитку і торгівлі України від 14.04.2017 №572 та Інструкцією з ведення   господарського обліку в сільських, селищних та міських радах, затвердженою наказом Державної служби статистики України від 11.04.2016 №56,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D80197" w:rsidRPr="00D80197" w:rsidRDefault="00D80197" w:rsidP="00D80197">
      <w:pPr>
        <w:jc w:val="both"/>
        <w:rPr>
          <w:b/>
          <w:sz w:val="26"/>
          <w:szCs w:val="26"/>
          <w:lang w:val="uk-UA"/>
        </w:rPr>
      </w:pPr>
      <w:r w:rsidRPr="00D80197">
        <w:rPr>
          <w:b/>
          <w:sz w:val="26"/>
          <w:szCs w:val="26"/>
          <w:lang w:val="uk-UA"/>
        </w:rPr>
        <w:t>ВИРІШИЛА:</w:t>
      </w:r>
    </w:p>
    <w:p w:rsidR="00D80197" w:rsidRPr="00D80197" w:rsidRDefault="00D80197" w:rsidP="00D80197">
      <w:pPr>
        <w:jc w:val="both"/>
        <w:rPr>
          <w:b/>
          <w:sz w:val="26"/>
          <w:szCs w:val="26"/>
          <w:lang w:val="uk-UA"/>
        </w:rPr>
      </w:pPr>
    </w:p>
    <w:p w:rsidR="00D80197" w:rsidRPr="00D80197" w:rsidRDefault="00D80197" w:rsidP="00D80197">
      <w:pPr>
        <w:jc w:val="both"/>
        <w:rPr>
          <w:sz w:val="26"/>
          <w:szCs w:val="26"/>
          <w:lang w:val="uk-UA"/>
        </w:rPr>
      </w:pPr>
      <w:r w:rsidRPr="00D80197">
        <w:rPr>
          <w:sz w:val="26"/>
          <w:szCs w:val="26"/>
          <w:lang w:val="uk-UA"/>
        </w:rPr>
        <w:tab/>
        <w:t>1.</w:t>
      </w:r>
      <w:r>
        <w:rPr>
          <w:sz w:val="26"/>
          <w:szCs w:val="26"/>
          <w:lang w:val="uk-UA"/>
        </w:rPr>
        <w:t xml:space="preserve"> </w:t>
      </w:r>
      <w:r w:rsidRPr="00D80197">
        <w:rPr>
          <w:sz w:val="26"/>
          <w:szCs w:val="26"/>
          <w:lang w:val="uk-UA"/>
        </w:rPr>
        <w:t xml:space="preserve">Вивести громадянку </w:t>
      </w:r>
      <w:proofErr w:type="spellStart"/>
      <w:r w:rsidRPr="00D80197">
        <w:rPr>
          <w:sz w:val="26"/>
          <w:szCs w:val="26"/>
          <w:lang w:val="uk-UA"/>
        </w:rPr>
        <w:t>Піцик</w:t>
      </w:r>
      <w:proofErr w:type="spellEnd"/>
      <w:r w:rsidRPr="00D80197">
        <w:rPr>
          <w:sz w:val="26"/>
          <w:szCs w:val="26"/>
          <w:lang w:val="uk-UA"/>
        </w:rPr>
        <w:t xml:space="preserve"> Оксану Ярославівну, яка проживає за адресою: вул. Шота Руставелі, 22а в м. Калуш,із членів особистого селянського господарства, яке користується земельною ділянкою площею 0,0395га (кадастровий номер 2610400000:21:005:0069) з цільовим призначенням для ведення особистого селянського господарства, розташованою за адресою:вул. Шота Руставелі, 22а, м. Калуш, Івано-Франківська обл.</w:t>
      </w:r>
    </w:p>
    <w:p w:rsidR="00D80197" w:rsidRPr="00D80197" w:rsidRDefault="00D80197" w:rsidP="00D80197">
      <w:pPr>
        <w:jc w:val="both"/>
        <w:rPr>
          <w:sz w:val="26"/>
          <w:szCs w:val="26"/>
          <w:lang w:val="uk-UA"/>
        </w:rPr>
      </w:pPr>
      <w:r w:rsidRPr="00D80197">
        <w:rPr>
          <w:sz w:val="26"/>
          <w:szCs w:val="26"/>
          <w:lang w:val="uk-UA"/>
        </w:rPr>
        <w:tab/>
        <w:t xml:space="preserve">2. Доручити Управлінню земельних відносин видати громадянці </w:t>
      </w:r>
      <w:proofErr w:type="spellStart"/>
      <w:r w:rsidRPr="00D80197">
        <w:rPr>
          <w:sz w:val="26"/>
          <w:szCs w:val="26"/>
          <w:lang w:val="uk-UA"/>
        </w:rPr>
        <w:t>Піцик</w:t>
      </w:r>
      <w:proofErr w:type="spellEnd"/>
      <w:r w:rsidRPr="00D80197">
        <w:rPr>
          <w:sz w:val="26"/>
          <w:szCs w:val="26"/>
          <w:lang w:val="uk-UA"/>
        </w:rPr>
        <w:t xml:space="preserve"> Оксані Ярославівні довідку </w:t>
      </w:r>
      <w:bookmarkStart w:id="0" w:name="_GoBack"/>
      <w:bookmarkEnd w:id="0"/>
      <w:r w:rsidRPr="00D80197">
        <w:rPr>
          <w:sz w:val="26"/>
          <w:szCs w:val="26"/>
          <w:lang w:val="uk-UA"/>
        </w:rPr>
        <w:t>про те, що вона не є членом особистого селянського господарства.</w:t>
      </w:r>
    </w:p>
    <w:p w:rsidR="00D80197" w:rsidRPr="00D80197" w:rsidRDefault="00D80197" w:rsidP="00D80197">
      <w:pPr>
        <w:pStyle w:val="aa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0197">
        <w:rPr>
          <w:rFonts w:ascii="Times New Roman" w:hAnsi="Times New Roman" w:cs="Times New Roman"/>
          <w:sz w:val="26"/>
          <w:szCs w:val="26"/>
        </w:rPr>
        <w:t>3. Контроль за виконанням рішення покласти на першого заступника міського голови Мирослава Тихого та постійні комісії міської ради з питань будівництва та землеустрою; постійну комісію з питань власності, житлово-комунального господарства та екології.</w:t>
      </w:r>
    </w:p>
    <w:p w:rsidR="00D80197" w:rsidRDefault="00D80197" w:rsidP="00D80197">
      <w:pPr>
        <w:tabs>
          <w:tab w:val="left" w:pos="1440"/>
        </w:tabs>
        <w:jc w:val="both"/>
        <w:rPr>
          <w:sz w:val="26"/>
          <w:szCs w:val="26"/>
          <w:lang w:val="uk-UA"/>
        </w:rPr>
      </w:pPr>
    </w:p>
    <w:p w:rsidR="00D80197" w:rsidRDefault="00D80197" w:rsidP="00D80197">
      <w:pPr>
        <w:tabs>
          <w:tab w:val="left" w:pos="1440"/>
        </w:tabs>
        <w:jc w:val="both"/>
        <w:rPr>
          <w:sz w:val="26"/>
          <w:szCs w:val="26"/>
          <w:lang w:val="uk-UA"/>
        </w:rPr>
      </w:pPr>
    </w:p>
    <w:p w:rsidR="00403403" w:rsidRDefault="00D80197" w:rsidP="00D80197">
      <w:pPr>
        <w:tabs>
          <w:tab w:val="left" w:pos="1440"/>
        </w:tabs>
        <w:jc w:val="both"/>
        <w:rPr>
          <w:sz w:val="26"/>
          <w:szCs w:val="26"/>
          <w:lang w:val="uk-UA"/>
        </w:rPr>
      </w:pPr>
      <w:r w:rsidRPr="00D80197">
        <w:rPr>
          <w:sz w:val="26"/>
          <w:szCs w:val="26"/>
          <w:lang w:val="uk-UA"/>
        </w:rPr>
        <w:t xml:space="preserve">Міський голова                                                               </w:t>
      </w:r>
      <w:r>
        <w:rPr>
          <w:sz w:val="26"/>
          <w:szCs w:val="26"/>
          <w:lang w:val="uk-UA"/>
        </w:rPr>
        <w:tab/>
      </w:r>
      <w:r w:rsidRPr="00D80197">
        <w:rPr>
          <w:sz w:val="26"/>
          <w:szCs w:val="26"/>
          <w:lang w:val="uk-UA"/>
        </w:rPr>
        <w:t>Андрій Найда</w:t>
      </w: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54A"/>
    <w:rsid w:val="00382EC1"/>
    <w:rsid w:val="0038550F"/>
    <w:rsid w:val="003865BE"/>
    <w:rsid w:val="00387C3E"/>
    <w:rsid w:val="00387DD3"/>
    <w:rsid w:val="00390078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4DCB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2669A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1F0F"/>
    <w:rsid w:val="007429C0"/>
    <w:rsid w:val="00745CB0"/>
    <w:rsid w:val="00746EBD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0645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71A53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0197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D37F5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D8019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2020-12-29T07:07:00Z</cp:lastPrinted>
  <dcterms:created xsi:type="dcterms:W3CDTF">2020-12-28T07:32:00Z</dcterms:created>
  <dcterms:modified xsi:type="dcterms:W3CDTF">2020-12-29T07:07:00Z</dcterms:modified>
</cp:coreProperties>
</file>