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8C" w:rsidRPr="005075F6" w:rsidRDefault="0035508C" w:rsidP="0035508C">
      <w:pPr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5075F6">
        <w:rPr>
          <w:rFonts w:ascii="Times New Roman" w:hAnsi="Times New Roman" w:cs="Times New Roman"/>
          <w:sz w:val="26"/>
          <w:szCs w:val="26"/>
          <w:lang w:val="uk-UA"/>
        </w:rPr>
        <w:t>Додаток  до Програми</w:t>
      </w:r>
    </w:p>
    <w:p w:rsidR="0035508C" w:rsidRPr="005075F6" w:rsidRDefault="0035508C" w:rsidP="0035508C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075F6">
        <w:rPr>
          <w:rFonts w:ascii="Times New Roman" w:hAnsi="Times New Roman" w:cs="Times New Roman"/>
          <w:sz w:val="26"/>
          <w:szCs w:val="26"/>
          <w:lang w:val="uk-UA"/>
        </w:rPr>
        <w:t xml:space="preserve">Перелік </w:t>
      </w:r>
    </w:p>
    <w:p w:rsidR="0035508C" w:rsidRPr="005075F6" w:rsidRDefault="0035508C" w:rsidP="0035508C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075F6">
        <w:rPr>
          <w:rFonts w:ascii="Times New Roman" w:hAnsi="Times New Roman" w:cs="Times New Roman"/>
          <w:sz w:val="26"/>
          <w:szCs w:val="26"/>
          <w:lang w:val="uk-UA"/>
        </w:rPr>
        <w:t>Заходів, обсяги та джерела фінансування Програми ремонту колодязів пожежних гідрантів , пожежних гідрантів та покращення протипожежного водопостачання м. Калуш на 2021рік</w:t>
      </w:r>
    </w:p>
    <w:p w:rsidR="0035508C" w:rsidRPr="005075F6" w:rsidRDefault="0035508C" w:rsidP="0035508C">
      <w:pPr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5075F6">
        <w:rPr>
          <w:rFonts w:ascii="Times New Roman" w:hAnsi="Times New Roman" w:cs="Times New Roman"/>
          <w:sz w:val="26"/>
          <w:szCs w:val="26"/>
          <w:lang w:val="uk-UA"/>
        </w:rPr>
        <w:t xml:space="preserve">Назва замовника </w:t>
      </w:r>
      <w:r w:rsidRPr="005075F6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 Калуської міської ради</w:t>
      </w:r>
    </w:p>
    <w:tbl>
      <w:tblPr>
        <w:tblW w:w="15189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"/>
        <w:gridCol w:w="3038"/>
        <w:gridCol w:w="1824"/>
        <w:gridCol w:w="1391"/>
        <w:gridCol w:w="17"/>
        <w:gridCol w:w="818"/>
        <w:gridCol w:w="16"/>
        <w:gridCol w:w="1045"/>
        <w:gridCol w:w="1313"/>
        <w:gridCol w:w="1478"/>
        <w:gridCol w:w="1772"/>
        <w:gridCol w:w="1909"/>
      </w:tblGrid>
      <w:tr w:rsidR="0035508C" w:rsidTr="005075F6">
        <w:trPr>
          <w:trHeight w:val="192"/>
        </w:trPr>
        <w:tc>
          <w:tcPr>
            <w:tcW w:w="568" w:type="dxa"/>
            <w:vMerge w:val="restart"/>
          </w:tcPr>
          <w:p w:rsidR="0035508C" w:rsidRPr="00A52508" w:rsidRDefault="0035508C" w:rsidP="004F6E9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5250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35508C" w:rsidRPr="00A52508" w:rsidRDefault="0035508C" w:rsidP="004F6E9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5250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038" w:type="dxa"/>
            <w:vMerge w:val="restart"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1824" w:type="dxa"/>
            <w:vMerge w:val="restart"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408" w:type="dxa"/>
            <w:gridSpan w:val="2"/>
            <w:vMerge w:val="restart"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6442" w:type="dxa"/>
            <w:gridSpan w:val="6"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Орієнтовані обсяги фінансування, тис. грн.</w:t>
            </w:r>
          </w:p>
        </w:tc>
        <w:tc>
          <w:tcPr>
            <w:tcW w:w="1909" w:type="dxa"/>
            <w:vMerge w:val="restart"/>
          </w:tcPr>
          <w:p w:rsidR="005075F6" w:rsidRDefault="005075F6" w:rsidP="004F6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5508C" w:rsidRPr="005075F6" w:rsidRDefault="0035508C" w:rsidP="004F6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35508C" w:rsidTr="005075F6">
        <w:trPr>
          <w:trHeight w:val="225"/>
        </w:trPr>
        <w:tc>
          <w:tcPr>
            <w:tcW w:w="568" w:type="dxa"/>
            <w:vMerge/>
          </w:tcPr>
          <w:p w:rsidR="0035508C" w:rsidRPr="00A52508" w:rsidRDefault="0035508C" w:rsidP="004F6E9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38" w:type="dxa"/>
            <w:vMerge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24" w:type="dxa"/>
            <w:vMerge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08" w:type="dxa"/>
            <w:gridSpan w:val="2"/>
            <w:vMerge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34" w:type="dxa"/>
            <w:gridSpan w:val="2"/>
            <w:vMerge w:val="restart"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045" w:type="dxa"/>
            <w:vMerge w:val="restart"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563" w:type="dxa"/>
            <w:gridSpan w:val="3"/>
          </w:tcPr>
          <w:p w:rsidR="0035508C" w:rsidRPr="005075F6" w:rsidRDefault="0035508C" w:rsidP="004F6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  <w:tc>
          <w:tcPr>
            <w:tcW w:w="1909" w:type="dxa"/>
            <w:vMerge/>
          </w:tcPr>
          <w:p w:rsidR="0035508C" w:rsidRDefault="0035508C" w:rsidP="004F6E9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35508C" w:rsidTr="005075F6">
        <w:trPr>
          <w:trHeight w:val="270"/>
        </w:trPr>
        <w:tc>
          <w:tcPr>
            <w:tcW w:w="568" w:type="dxa"/>
            <w:vMerge/>
          </w:tcPr>
          <w:p w:rsidR="0035508C" w:rsidRPr="00A52508" w:rsidRDefault="0035508C" w:rsidP="004F6E9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38" w:type="dxa"/>
            <w:vMerge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24" w:type="dxa"/>
            <w:vMerge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08" w:type="dxa"/>
            <w:gridSpan w:val="2"/>
            <w:vMerge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34" w:type="dxa"/>
            <w:gridSpan w:val="2"/>
            <w:vMerge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Merge/>
          </w:tcPr>
          <w:p w:rsidR="0035508C" w:rsidRPr="005075F6" w:rsidRDefault="0035508C" w:rsidP="004F6E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13" w:type="dxa"/>
          </w:tcPr>
          <w:p w:rsidR="0035508C" w:rsidRPr="005075F6" w:rsidRDefault="0035508C" w:rsidP="004F6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478" w:type="dxa"/>
          </w:tcPr>
          <w:p w:rsidR="0035508C" w:rsidRPr="005075F6" w:rsidRDefault="0035508C" w:rsidP="004F6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772" w:type="dxa"/>
          </w:tcPr>
          <w:p w:rsidR="0035508C" w:rsidRPr="005075F6" w:rsidRDefault="0035508C" w:rsidP="004F6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 джерела</w:t>
            </w:r>
          </w:p>
        </w:tc>
        <w:tc>
          <w:tcPr>
            <w:tcW w:w="1909" w:type="dxa"/>
            <w:vMerge/>
          </w:tcPr>
          <w:p w:rsidR="0035508C" w:rsidRDefault="0035508C" w:rsidP="004F6E9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35508C" w:rsidRPr="00B05AB8" w:rsidTr="005075F6">
        <w:trPr>
          <w:trHeight w:val="900"/>
        </w:trPr>
        <w:tc>
          <w:tcPr>
            <w:tcW w:w="568" w:type="dxa"/>
          </w:tcPr>
          <w:p w:rsidR="0035508C" w:rsidRPr="00B05AB8" w:rsidRDefault="0035508C" w:rsidP="004F6E9C">
            <w:pPr>
              <w:ind w:left="-51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05AB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3038" w:type="dxa"/>
          </w:tcPr>
          <w:p w:rsidR="0035508C" w:rsidRPr="005075F6" w:rsidRDefault="0035508C" w:rsidP="004F6E9C">
            <w:pPr>
              <w:ind w:left="-5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Виділення коштів для ремонту мереж протипожежного водопостачання (колодязів, пожежних гідрантів,). в м. Калуші.</w:t>
            </w:r>
          </w:p>
        </w:tc>
        <w:tc>
          <w:tcPr>
            <w:tcW w:w="1824" w:type="dxa"/>
          </w:tcPr>
          <w:p w:rsidR="0035508C" w:rsidRPr="005075F6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 Калуської міської ради</w:t>
            </w:r>
          </w:p>
        </w:tc>
        <w:tc>
          <w:tcPr>
            <w:tcW w:w="1391" w:type="dxa"/>
          </w:tcPr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</w:t>
            </w:r>
          </w:p>
        </w:tc>
        <w:tc>
          <w:tcPr>
            <w:tcW w:w="835" w:type="dxa"/>
            <w:gridSpan w:val="2"/>
          </w:tcPr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061" w:type="dxa"/>
            <w:gridSpan w:val="2"/>
          </w:tcPr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Pr="00B05AB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13" w:type="dxa"/>
          </w:tcPr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Pr="00B05AB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78" w:type="dxa"/>
          </w:tcPr>
          <w:p w:rsidR="0035508C" w:rsidRPr="00B05AB8" w:rsidRDefault="0035508C" w:rsidP="004F6E9C">
            <w:pPr>
              <w:ind w:left="-51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05AB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-</w:t>
            </w:r>
          </w:p>
        </w:tc>
        <w:tc>
          <w:tcPr>
            <w:tcW w:w="1772" w:type="dxa"/>
          </w:tcPr>
          <w:p w:rsidR="0035508C" w:rsidRPr="00B05AB8" w:rsidRDefault="0035508C" w:rsidP="004F6E9C">
            <w:pPr>
              <w:ind w:left="-51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B05AB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-</w:t>
            </w:r>
          </w:p>
        </w:tc>
        <w:tc>
          <w:tcPr>
            <w:tcW w:w="1909" w:type="dxa"/>
          </w:tcPr>
          <w:p w:rsidR="0035508C" w:rsidRPr="005075F6" w:rsidRDefault="0035508C" w:rsidP="004F6E9C">
            <w:pPr>
              <w:ind w:left="-5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Покращення технічного стану колодязів , пожежних гідрантів на водопровідних мережах </w:t>
            </w:r>
            <w:proofErr w:type="spellStart"/>
            <w:r w:rsidRPr="00507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м.Калуша</w:t>
            </w:r>
            <w:proofErr w:type="spellEnd"/>
          </w:p>
        </w:tc>
      </w:tr>
      <w:tr w:rsidR="0035508C" w:rsidRPr="00B05AB8" w:rsidTr="005075F6">
        <w:trPr>
          <w:trHeight w:val="497"/>
        </w:trPr>
        <w:tc>
          <w:tcPr>
            <w:tcW w:w="568" w:type="dxa"/>
          </w:tcPr>
          <w:p w:rsidR="0035508C" w:rsidRPr="00B05AB8" w:rsidRDefault="0035508C" w:rsidP="004F6E9C">
            <w:pPr>
              <w:ind w:left="-51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038" w:type="dxa"/>
          </w:tcPr>
          <w:p w:rsidR="0035508C" w:rsidRPr="00B05AB8" w:rsidRDefault="0035508C" w:rsidP="004F6E9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05AB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Всього </w:t>
            </w:r>
          </w:p>
        </w:tc>
        <w:tc>
          <w:tcPr>
            <w:tcW w:w="1824" w:type="dxa"/>
          </w:tcPr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1" w:type="dxa"/>
          </w:tcPr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835" w:type="dxa"/>
            <w:gridSpan w:val="2"/>
          </w:tcPr>
          <w:p w:rsidR="0035508C" w:rsidRPr="00B05AB8" w:rsidRDefault="0035508C" w:rsidP="004F6E9C">
            <w:pPr>
              <w:ind w:left="-51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1061" w:type="dxa"/>
            <w:gridSpan w:val="2"/>
          </w:tcPr>
          <w:p w:rsidR="0035508C" w:rsidRPr="00B05AB8" w:rsidRDefault="0035508C" w:rsidP="004F6E9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1</w:t>
            </w:r>
            <w:r w:rsidRPr="00B05AB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00,0</w:t>
            </w:r>
          </w:p>
        </w:tc>
        <w:tc>
          <w:tcPr>
            <w:tcW w:w="1313" w:type="dxa"/>
          </w:tcPr>
          <w:p w:rsidR="0035508C" w:rsidRPr="00B05AB8" w:rsidRDefault="0035508C" w:rsidP="004F6E9C">
            <w:pPr>
              <w:ind w:left="-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1</w:t>
            </w:r>
            <w:r w:rsidRPr="00B05AB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00,0</w:t>
            </w:r>
          </w:p>
        </w:tc>
        <w:tc>
          <w:tcPr>
            <w:tcW w:w="1478" w:type="dxa"/>
          </w:tcPr>
          <w:p w:rsidR="0035508C" w:rsidRPr="00B05AB8" w:rsidRDefault="0035508C" w:rsidP="004F6E9C">
            <w:pPr>
              <w:ind w:left="-51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1772" w:type="dxa"/>
          </w:tcPr>
          <w:p w:rsidR="0035508C" w:rsidRPr="00B05AB8" w:rsidRDefault="0035508C" w:rsidP="004F6E9C">
            <w:pPr>
              <w:ind w:left="-51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1909" w:type="dxa"/>
          </w:tcPr>
          <w:p w:rsidR="0035508C" w:rsidRPr="00B05AB8" w:rsidRDefault="0035508C" w:rsidP="004F6E9C">
            <w:pPr>
              <w:ind w:left="-51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35508C" w:rsidRDefault="0035508C" w:rsidP="0035508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35508C" w:rsidRDefault="0035508C" w:rsidP="0035508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D096D">
        <w:rPr>
          <w:rFonts w:ascii="Times New Roman" w:hAnsi="Times New Roman" w:cs="Times New Roman"/>
          <w:sz w:val="28"/>
          <w:szCs w:val="28"/>
          <w:lang w:val="uk-UA"/>
        </w:rPr>
        <w:t>Керівник прогр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D096D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Pr="008D096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Б.І.Білецький</w:t>
      </w:r>
      <w:r w:rsidRPr="008D096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8D096D">
        <w:rPr>
          <w:rFonts w:ascii="Times New Roman" w:hAnsi="Times New Roman" w:cs="Times New Roman"/>
          <w:sz w:val="28"/>
          <w:szCs w:val="28"/>
          <w:u w:val="single"/>
          <w:lang w:val="uk-UA"/>
        </w:rPr>
        <w:tab/>
      </w:r>
      <w:r w:rsidRPr="008D096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</w:t>
      </w:r>
    </w:p>
    <w:p w:rsidR="0035508C" w:rsidRPr="00B05AB8" w:rsidRDefault="0035508C" w:rsidP="0035508C">
      <w:pPr>
        <w:spacing w:after="0" w:line="240" w:lineRule="atLeast"/>
        <w:ind w:left="3540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8D096D">
        <w:rPr>
          <w:rFonts w:ascii="Times New Roman" w:hAnsi="Times New Roman" w:cs="Times New Roman"/>
          <w:sz w:val="24"/>
          <w:szCs w:val="24"/>
          <w:lang w:val="uk-UA"/>
        </w:rPr>
        <w:t>(П.І.Б)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5075F6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(підпис)</w:t>
      </w:r>
    </w:p>
    <w:p w:rsidR="0035508C" w:rsidRDefault="0035508C" w:rsidP="0035508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35508C" w:rsidRDefault="0035508C" w:rsidP="0035508C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52508">
        <w:rPr>
          <w:rFonts w:ascii="Times New Roman" w:hAnsi="Times New Roman" w:cs="Times New Roman"/>
          <w:sz w:val="28"/>
          <w:szCs w:val="28"/>
          <w:u w:val="single"/>
          <w:lang w:val="uk-UA"/>
        </w:rPr>
        <w:t>Ю.І.</w:t>
      </w:r>
      <w:proofErr w:type="spellStart"/>
      <w:r w:rsidRPr="00A52508">
        <w:rPr>
          <w:rFonts w:ascii="Times New Roman" w:hAnsi="Times New Roman" w:cs="Times New Roman"/>
          <w:sz w:val="28"/>
          <w:szCs w:val="28"/>
          <w:u w:val="single"/>
          <w:lang w:val="uk-UA"/>
        </w:rPr>
        <w:t>Рекунов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75F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:rsidR="0035508C" w:rsidRPr="008D096D" w:rsidRDefault="0035508C" w:rsidP="0035508C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 w:cs="Times New Roman"/>
          <w:sz w:val="24"/>
          <w:szCs w:val="24"/>
          <w:lang w:val="uk-UA"/>
        </w:rPr>
        <w:t>(П.І.Б)</w:t>
      </w:r>
      <w:r w:rsidRPr="008D096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D096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D096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D096D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5075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D096D">
        <w:rPr>
          <w:rFonts w:ascii="Times New Roman" w:hAnsi="Times New Roman" w:cs="Times New Roman"/>
          <w:sz w:val="24"/>
          <w:szCs w:val="24"/>
          <w:lang w:val="uk-UA"/>
        </w:rPr>
        <w:t>(підпис)</w:t>
      </w:r>
    </w:p>
    <w:sectPr w:rsidR="0035508C" w:rsidRPr="008D096D" w:rsidSect="0035508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10AAF"/>
    <w:multiLevelType w:val="hybridMultilevel"/>
    <w:tmpl w:val="2F24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352D"/>
    <w:rsid w:val="000021B5"/>
    <w:rsid w:val="000A352D"/>
    <w:rsid w:val="001525C8"/>
    <w:rsid w:val="001B1028"/>
    <w:rsid w:val="00206BD4"/>
    <w:rsid w:val="00240EE8"/>
    <w:rsid w:val="0035508C"/>
    <w:rsid w:val="003635AA"/>
    <w:rsid w:val="00392AD3"/>
    <w:rsid w:val="00447B4D"/>
    <w:rsid w:val="004B57C4"/>
    <w:rsid w:val="005075F6"/>
    <w:rsid w:val="006A087C"/>
    <w:rsid w:val="00783BB4"/>
    <w:rsid w:val="007E2E73"/>
    <w:rsid w:val="008863AD"/>
    <w:rsid w:val="00965292"/>
    <w:rsid w:val="009774A6"/>
    <w:rsid w:val="009847D4"/>
    <w:rsid w:val="00997162"/>
    <w:rsid w:val="00CD7459"/>
    <w:rsid w:val="00D2094B"/>
    <w:rsid w:val="00D61CEF"/>
    <w:rsid w:val="00E20207"/>
    <w:rsid w:val="00F946B1"/>
    <w:rsid w:val="00FB4E9E"/>
    <w:rsid w:val="00FB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087C"/>
    <w:rPr>
      <w:rFonts w:ascii="Segoe UI" w:hAnsi="Segoe UI" w:cs="Segoe UI"/>
      <w:sz w:val="18"/>
      <w:szCs w:val="18"/>
    </w:rPr>
  </w:style>
  <w:style w:type="paragraph" w:styleId="a6">
    <w:name w:val="Subtitle"/>
    <w:basedOn w:val="a"/>
    <w:link w:val="a7"/>
    <w:qFormat/>
    <w:rsid w:val="000021B5"/>
    <w:pPr>
      <w:spacing w:after="60" w:line="276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0021B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Без интервала1"/>
    <w:rsid w:val="000021B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0021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2020-12-21T07:54:00Z</cp:lastPrinted>
  <dcterms:created xsi:type="dcterms:W3CDTF">2020-12-21T07:54:00Z</dcterms:created>
  <dcterms:modified xsi:type="dcterms:W3CDTF">2020-12-21T07:54:00Z</dcterms:modified>
</cp:coreProperties>
</file>