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17" w:rsidRPr="005F2D63" w:rsidRDefault="00C26F17" w:rsidP="00C26F17">
      <w:pPr>
        <w:pStyle w:val="a3"/>
        <w:jc w:val="both"/>
        <w:rPr>
          <w:rFonts w:ascii="Helvetica" w:hAnsi="Helvetica" w:cs="Helvetica"/>
          <w:color w:val="506274"/>
          <w:sz w:val="21"/>
          <w:szCs w:val="21"/>
          <w:u w:val="single"/>
          <w:shd w:val="clear" w:color="auto" w:fill="F5F5F5"/>
          <w:lang w:val="uk-UA"/>
        </w:rPr>
      </w:pPr>
      <w:r w:rsidRPr="005F2D63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Надання згоди на</w:t>
      </w:r>
      <w:r w:rsidRPr="005F2D63">
        <w:rPr>
          <w:rStyle w:val="apple-converted-space"/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 xml:space="preserve"> </w:t>
      </w:r>
      <w:r w:rsidRPr="005F2D63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психіатричний огляд, стаціонарне обстеження та лікування дитини</w:t>
      </w:r>
      <w:r w:rsidRPr="005F2D63">
        <w:rPr>
          <w:rFonts w:ascii="Helvetica" w:hAnsi="Helvetica" w:cs="Helvetica"/>
          <w:color w:val="506274"/>
          <w:sz w:val="21"/>
          <w:szCs w:val="21"/>
          <w:u w:val="single"/>
          <w:shd w:val="clear" w:color="auto" w:fill="F5F5F5"/>
          <w:lang w:val="uk-UA"/>
        </w:rPr>
        <w:t>.</w:t>
      </w:r>
    </w:p>
    <w:p w:rsidR="00C26F17" w:rsidRPr="005F2D63" w:rsidRDefault="00C26F17" w:rsidP="00C26F17">
      <w:pPr>
        <w:pStyle w:val="a3"/>
        <w:jc w:val="both"/>
        <w:rPr>
          <w:rFonts w:ascii="Helvetica" w:hAnsi="Helvetica" w:cs="Helvetica"/>
          <w:color w:val="506274"/>
          <w:sz w:val="21"/>
          <w:szCs w:val="21"/>
          <w:shd w:val="clear" w:color="auto" w:fill="F5F5F5"/>
          <w:lang w:val="uk-UA"/>
        </w:rPr>
      </w:pP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 xml:space="preserve">1. Заява батька (матері) дитини (довільної форми)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 xml:space="preserve">2. Копії документів, що підтверджують особу заявника (паспорт, довідка про присвоєння ідентифікаційного номера).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 xml:space="preserve">3. Копія свідоцтва про народження дитини.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 xml:space="preserve">4. Копія свідоцтва про укладення шлюбу (розірвання шлюбу) між батьками дитини (за наявністю).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 xml:space="preserve">5. Довідка з місця реєстрації (проживання) заявника.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 xml:space="preserve">6. Довідка з місця реєстрації (проживання) дитини.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 xml:space="preserve">7. Медична довідка (направлення) щодо проходження психіатричного огляду дитини.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 xml:space="preserve">1 робочий день.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 xml:space="preserve">Дозвіл </w:t>
      </w:r>
      <w:r w:rsidRPr="005F2D63">
        <w:rPr>
          <w:rFonts w:ascii="Times New Roman" w:hAnsi="Times New Roman" w:cs="Times New Roman"/>
          <w:color w:val="506274"/>
          <w:sz w:val="24"/>
          <w:szCs w:val="24"/>
          <w:shd w:val="clear" w:color="auto" w:fill="F5F5F5"/>
          <w:lang w:val="uk-UA"/>
        </w:rPr>
        <w:t>на</w:t>
      </w:r>
      <w:r w:rsidRPr="005F2D63">
        <w:rPr>
          <w:rStyle w:val="apple-converted-space"/>
          <w:rFonts w:ascii="Times New Roman" w:hAnsi="Times New Roman" w:cs="Times New Roman"/>
          <w:color w:val="506274"/>
          <w:sz w:val="24"/>
          <w:szCs w:val="24"/>
          <w:shd w:val="clear" w:color="auto" w:fill="F5F5F5"/>
          <w:lang w:val="uk-UA"/>
        </w:rPr>
        <w:t xml:space="preserve"> </w:t>
      </w:r>
      <w:r w:rsidRPr="005F2D63">
        <w:rPr>
          <w:rFonts w:ascii="Times New Roman" w:hAnsi="Times New Roman" w:cs="Times New Roman"/>
          <w:color w:val="506274"/>
          <w:sz w:val="24"/>
          <w:szCs w:val="24"/>
          <w:shd w:val="clear" w:color="auto" w:fill="F5F5F5"/>
          <w:lang w:val="uk-UA"/>
        </w:rPr>
        <w:t>психіатричний огляд, стаціонарне обстеження та лікування дитини.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b/>
          <w:sz w:val="24"/>
          <w:szCs w:val="24"/>
          <w:lang w:val="uk-UA"/>
        </w:rPr>
        <w:t>V. Порядок та спосіб надання документів: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особисто.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F17" w:rsidRPr="005F2D63" w:rsidRDefault="00C26F17" w:rsidP="00C26F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D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C26F17" w:rsidRPr="005F2D63" w:rsidRDefault="00C26F17" w:rsidP="00C26F17">
      <w:pPr>
        <w:pStyle w:val="a3"/>
        <w:jc w:val="both"/>
        <w:rPr>
          <w:lang w:val="uk-UA"/>
        </w:rPr>
      </w:pPr>
      <w:r w:rsidRPr="005F2D63">
        <w:rPr>
          <w:rFonts w:ascii="Times New Roman" w:hAnsi="Times New Roman" w:cs="Times New Roman"/>
          <w:sz w:val="24"/>
          <w:szCs w:val="24"/>
          <w:lang w:val="uk-UA"/>
        </w:rPr>
        <w:t>Закон України “</w:t>
      </w:r>
      <w:r w:rsidR="005F2D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D63">
        <w:rPr>
          <w:rFonts w:ascii="Times New Roman" w:hAnsi="Times New Roman" w:cs="Times New Roman"/>
          <w:sz w:val="24"/>
          <w:szCs w:val="24"/>
          <w:lang w:val="uk-UA"/>
        </w:rPr>
        <w:t>Про психіатричну допомогу</w:t>
      </w:r>
      <w:r w:rsidR="005F2D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D63">
        <w:rPr>
          <w:rFonts w:ascii="Times New Roman" w:hAnsi="Times New Roman" w:cs="Times New Roman"/>
          <w:sz w:val="24"/>
          <w:szCs w:val="24"/>
          <w:lang w:val="uk-UA"/>
        </w:rPr>
        <w:t>”, Постанова КМУ від 24.09.2008 №866 „</w:t>
      </w:r>
      <w:r w:rsidR="005F2D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D63">
        <w:rPr>
          <w:rFonts w:ascii="Times New Roman" w:hAnsi="Times New Roman" w:cs="Times New Roman"/>
          <w:sz w:val="24"/>
          <w:szCs w:val="24"/>
          <w:lang w:val="uk-UA"/>
        </w:rPr>
        <w:t>Питання діяльності органів опіки та піклування, пов’язаної із захистом прав дитини</w:t>
      </w:r>
      <w:r w:rsidR="005F2D63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 w:rsidRPr="005F2D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62EE" w:rsidRPr="005F2D63" w:rsidRDefault="005F2D63">
      <w:pPr>
        <w:rPr>
          <w:lang w:val="uk-UA"/>
        </w:rPr>
      </w:pPr>
    </w:p>
    <w:sectPr w:rsidR="00A862EE" w:rsidRPr="005F2D63" w:rsidSect="0091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17"/>
    <w:rsid w:val="004C6D38"/>
    <w:rsid w:val="005B5BBE"/>
    <w:rsid w:val="005F2D63"/>
    <w:rsid w:val="00621316"/>
    <w:rsid w:val="00C26F17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6F17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a0"/>
    <w:rsid w:val="00C26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2021-03-09T12:39:00Z</dcterms:created>
  <dcterms:modified xsi:type="dcterms:W3CDTF">2021-03-09T12:42:00Z</dcterms:modified>
</cp:coreProperties>
</file>