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14A" w:rsidRPr="00AD4397" w:rsidRDefault="00A61C2A" w:rsidP="00AD4397">
      <w:pPr>
        <w:pStyle w:val="1"/>
        <w:spacing w:before="0" w:line="240" w:lineRule="auto"/>
        <w:ind w:firstLine="567"/>
        <w:jc w:val="both"/>
        <w:rPr>
          <w:rFonts w:ascii="Times New Roman" w:hAnsi="Times New Roman" w:cs="Times New Roman"/>
          <w:b w:val="0"/>
          <w:color w:val="auto"/>
          <w:sz w:val="22"/>
          <w:szCs w:val="22"/>
          <w:shd w:val="clear" w:color="auto" w:fill="FFFFFF"/>
        </w:rPr>
      </w:pPr>
      <w:r w:rsidRPr="00AD4397">
        <w:rPr>
          <w:rFonts w:ascii="Times New Roman" w:hAnsi="Times New Roman" w:cs="Times New Roman"/>
          <w:b w:val="0"/>
          <w:color w:val="auto"/>
          <w:sz w:val="22"/>
          <w:szCs w:val="22"/>
        </w:rPr>
        <w:t xml:space="preserve"> </w:t>
      </w:r>
      <w:r w:rsidR="00570FD5" w:rsidRPr="00AD4397">
        <w:rPr>
          <w:rFonts w:ascii="Times New Roman" w:hAnsi="Times New Roman" w:cs="Times New Roman"/>
          <w:b w:val="0"/>
          <w:color w:val="auto"/>
          <w:sz w:val="22"/>
          <w:szCs w:val="22"/>
        </w:rPr>
        <w:t>«</w:t>
      </w:r>
      <w:r w:rsidR="006C2F1B" w:rsidRPr="00AD4397">
        <w:rPr>
          <w:rFonts w:ascii="Times New Roman" w:hAnsi="Times New Roman" w:cs="Times New Roman"/>
          <w:b w:val="0"/>
          <w:color w:val="auto"/>
          <w:sz w:val="22"/>
          <w:szCs w:val="22"/>
        </w:rPr>
        <w:t>15</w:t>
      </w:r>
      <w:r w:rsidR="008329F0" w:rsidRPr="00AD4397">
        <w:rPr>
          <w:rFonts w:ascii="Times New Roman" w:hAnsi="Times New Roman" w:cs="Times New Roman"/>
          <w:b w:val="0"/>
          <w:color w:val="auto"/>
          <w:sz w:val="22"/>
          <w:szCs w:val="22"/>
        </w:rPr>
        <w:t>.0</w:t>
      </w:r>
      <w:r w:rsidR="00455F71" w:rsidRPr="00AD4397">
        <w:rPr>
          <w:rFonts w:ascii="Times New Roman" w:hAnsi="Times New Roman" w:cs="Times New Roman"/>
          <w:b w:val="0"/>
          <w:color w:val="auto"/>
          <w:sz w:val="22"/>
          <w:szCs w:val="22"/>
        </w:rPr>
        <w:t>7</w:t>
      </w:r>
      <w:r w:rsidR="008329F0" w:rsidRPr="00AD4397">
        <w:rPr>
          <w:rFonts w:ascii="Times New Roman" w:hAnsi="Times New Roman" w:cs="Times New Roman"/>
          <w:b w:val="0"/>
          <w:color w:val="auto"/>
          <w:sz w:val="22"/>
          <w:szCs w:val="22"/>
        </w:rPr>
        <w:t>.2024</w:t>
      </w:r>
      <w:r w:rsidR="009A700C" w:rsidRPr="00AD4397">
        <w:rPr>
          <w:rFonts w:ascii="Times New Roman" w:hAnsi="Times New Roman" w:cs="Times New Roman"/>
          <w:b w:val="0"/>
          <w:color w:val="auto"/>
          <w:sz w:val="22"/>
          <w:szCs w:val="22"/>
        </w:rPr>
        <w:t xml:space="preserve">р. відділом закупівель УЖКГ Калуської міської ради в </w:t>
      </w:r>
      <w:r w:rsidR="009A700C" w:rsidRPr="00AD4397">
        <w:rPr>
          <w:rStyle w:val="a6"/>
          <w:rFonts w:ascii="Times New Roman" w:hAnsi="Times New Roman" w:cs="Times New Roman"/>
          <w:b w:val="0"/>
          <w:i w:val="0"/>
          <w:color w:val="auto"/>
          <w:sz w:val="22"/>
          <w:szCs w:val="22"/>
        </w:rPr>
        <w:t>системі публічних закупівель «Prozorro»</w:t>
      </w:r>
      <w:r w:rsidR="009A700C" w:rsidRPr="00AD4397">
        <w:rPr>
          <w:rFonts w:ascii="Times New Roman" w:hAnsi="Times New Roman" w:cs="Times New Roman"/>
          <w:b w:val="0"/>
          <w:i/>
          <w:color w:val="auto"/>
          <w:sz w:val="22"/>
          <w:szCs w:val="22"/>
        </w:rPr>
        <w:t xml:space="preserve"> </w:t>
      </w:r>
      <w:r w:rsidR="009A700C" w:rsidRPr="00AD4397">
        <w:rPr>
          <w:rFonts w:ascii="Times New Roman" w:hAnsi="Times New Roman" w:cs="Times New Roman"/>
          <w:b w:val="0"/>
          <w:color w:val="auto"/>
          <w:sz w:val="22"/>
          <w:szCs w:val="22"/>
        </w:rPr>
        <w:t xml:space="preserve">на веб-порталі Уповноваженого органу </w:t>
      </w:r>
      <w:hyperlink r:id="rId8" w:tgtFrame="_blank" w:history="1">
        <w:r w:rsidR="009A700C" w:rsidRPr="00AD4397">
          <w:rPr>
            <w:rStyle w:val="a5"/>
            <w:rFonts w:ascii="Times New Roman" w:hAnsi="Times New Roman" w:cs="Times New Roman"/>
            <w:b w:val="0"/>
            <w:color w:val="auto"/>
            <w:sz w:val="22"/>
            <w:szCs w:val="22"/>
            <w:u w:val="none"/>
          </w:rPr>
          <w:t>prozorro.gov.ua</w:t>
        </w:r>
      </w:hyperlink>
      <w:r w:rsidR="009A700C" w:rsidRPr="00AD4397">
        <w:rPr>
          <w:rStyle w:val="zk-definition-listitem-text"/>
          <w:rFonts w:ascii="Times New Roman" w:hAnsi="Times New Roman" w:cs="Times New Roman"/>
          <w:b w:val="0"/>
          <w:color w:val="auto"/>
          <w:sz w:val="22"/>
          <w:szCs w:val="22"/>
        </w:rPr>
        <w:t xml:space="preserve"> розміщено </w:t>
      </w:r>
      <w:r w:rsidR="009A700C" w:rsidRPr="00AD4397">
        <w:rPr>
          <w:rFonts w:ascii="Times New Roman" w:hAnsi="Times New Roman" w:cs="Times New Roman"/>
          <w:b w:val="0"/>
          <w:color w:val="auto"/>
          <w:sz w:val="22"/>
          <w:szCs w:val="22"/>
        </w:rPr>
        <w:t xml:space="preserve">оголошення щодо </w:t>
      </w:r>
      <w:r w:rsidR="00E65BAE">
        <w:rPr>
          <w:rFonts w:ascii="Times New Roman" w:hAnsi="Times New Roman" w:cs="Times New Roman"/>
          <w:b w:val="0"/>
          <w:color w:val="auto"/>
          <w:sz w:val="22"/>
          <w:szCs w:val="22"/>
        </w:rPr>
        <w:t xml:space="preserve">проведення спрощеної </w:t>
      </w:r>
      <w:r w:rsidR="009A700C" w:rsidRPr="00AD4397">
        <w:rPr>
          <w:rFonts w:ascii="Times New Roman" w:hAnsi="Times New Roman" w:cs="Times New Roman"/>
          <w:b w:val="0"/>
          <w:color w:val="auto"/>
          <w:sz w:val="22"/>
          <w:szCs w:val="22"/>
        </w:rPr>
        <w:t xml:space="preserve">закупівлі </w:t>
      </w:r>
      <w:r w:rsidR="00E65BAE">
        <w:rPr>
          <w:rFonts w:ascii="Times New Roman" w:hAnsi="Times New Roman" w:cs="Times New Roman"/>
          <w:b w:val="0"/>
          <w:color w:val="auto"/>
          <w:sz w:val="22"/>
          <w:szCs w:val="22"/>
        </w:rPr>
        <w:t xml:space="preserve">на </w:t>
      </w:r>
      <w:hyperlink r:id="rId9" w:history="1">
        <w:r w:rsidR="00E65BAE">
          <w:rPr>
            <w:rStyle w:val="a5"/>
            <w:rFonts w:ascii="Times New Roman" w:hAnsi="Times New Roman" w:cs="Times New Roman"/>
            <w:b w:val="0"/>
            <w:color w:val="auto"/>
            <w:sz w:val="22"/>
            <w:szCs w:val="22"/>
            <w:u w:val="none"/>
            <w:bdr w:val="none" w:sz="0" w:space="0" w:color="auto" w:frame="1"/>
            <w:shd w:val="clear" w:color="auto" w:fill="FFFFFF"/>
          </w:rPr>
          <w:t>к</w:t>
        </w:r>
        <w:r w:rsidR="0095614A" w:rsidRPr="00AD4397">
          <w:rPr>
            <w:rStyle w:val="a5"/>
            <w:rFonts w:ascii="Times New Roman" w:hAnsi="Times New Roman" w:cs="Times New Roman"/>
            <w:b w:val="0"/>
            <w:color w:val="auto"/>
            <w:sz w:val="22"/>
            <w:szCs w:val="22"/>
            <w:u w:val="none"/>
            <w:bdr w:val="none" w:sz="0" w:space="0" w:color="auto" w:frame="1"/>
            <w:shd w:val="clear" w:color="auto" w:fill="FFFFFF"/>
          </w:rPr>
          <w:t>апітальний ремонт мереж холодного водопостачання та водовідведення в підвальному приміщенні житлового будинку по пл. Героїв,2 в м.Калуш Івано-Франківської обл</w:t>
        </w:r>
        <w:r w:rsidR="00E65BAE">
          <w:rPr>
            <w:rStyle w:val="a5"/>
            <w:rFonts w:ascii="Times New Roman" w:hAnsi="Times New Roman" w:cs="Times New Roman"/>
            <w:b w:val="0"/>
            <w:color w:val="auto"/>
            <w:sz w:val="22"/>
            <w:szCs w:val="22"/>
            <w:u w:val="none"/>
            <w:bdr w:val="none" w:sz="0" w:space="0" w:color="auto" w:frame="1"/>
            <w:shd w:val="clear" w:color="auto" w:fill="FFFFFF"/>
          </w:rPr>
          <w:t>асті</w:t>
        </w:r>
      </w:hyperlink>
      <w:r w:rsidR="00E65BAE">
        <w:rPr>
          <w:rFonts w:ascii="Times New Roman" w:hAnsi="Times New Roman" w:cs="Times New Roman"/>
        </w:rPr>
        <w:t xml:space="preserve"> </w:t>
      </w:r>
      <w:r w:rsidR="00FD1981" w:rsidRPr="00AD4397">
        <w:rPr>
          <w:rFonts w:ascii="Times New Roman" w:hAnsi="Times New Roman" w:cs="Times New Roman"/>
          <w:b w:val="0"/>
          <w:color w:val="auto"/>
          <w:sz w:val="22"/>
          <w:szCs w:val="22"/>
        </w:rPr>
        <w:t xml:space="preserve">очікуваною вартістю </w:t>
      </w:r>
      <w:r w:rsidR="0095614A" w:rsidRPr="00AD4397">
        <w:rPr>
          <w:rFonts w:ascii="Times New Roman" w:hAnsi="Times New Roman" w:cs="Times New Roman"/>
          <w:b w:val="0"/>
          <w:bCs w:val="0"/>
          <w:color w:val="auto"/>
          <w:sz w:val="22"/>
          <w:szCs w:val="22"/>
          <w:bdr w:val="none" w:sz="0" w:space="0" w:color="auto" w:frame="1"/>
          <w:shd w:val="clear" w:color="auto" w:fill="FFFFFF"/>
        </w:rPr>
        <w:t>45</w:t>
      </w:r>
      <w:r w:rsidR="006C2F1B" w:rsidRPr="00AD4397">
        <w:rPr>
          <w:rFonts w:ascii="Times New Roman" w:hAnsi="Times New Roman" w:cs="Times New Roman"/>
          <w:b w:val="0"/>
          <w:bCs w:val="0"/>
          <w:color w:val="auto"/>
          <w:sz w:val="22"/>
          <w:szCs w:val="22"/>
          <w:bdr w:val="none" w:sz="0" w:space="0" w:color="auto" w:frame="1"/>
          <w:shd w:val="clear" w:color="auto" w:fill="FFFFFF"/>
        </w:rPr>
        <w:t xml:space="preserve"> </w:t>
      </w:r>
      <w:r w:rsidR="0095614A" w:rsidRPr="00AD4397">
        <w:rPr>
          <w:rFonts w:ascii="Times New Roman" w:hAnsi="Times New Roman" w:cs="Times New Roman"/>
          <w:b w:val="0"/>
          <w:bCs w:val="0"/>
          <w:color w:val="auto"/>
          <w:sz w:val="22"/>
          <w:szCs w:val="22"/>
          <w:bdr w:val="none" w:sz="0" w:space="0" w:color="auto" w:frame="1"/>
          <w:shd w:val="clear" w:color="auto" w:fill="FFFFFF"/>
        </w:rPr>
        <w:t>991</w:t>
      </w:r>
      <w:r w:rsidR="00CE5F1B" w:rsidRPr="00AD4397">
        <w:rPr>
          <w:rFonts w:ascii="Times New Roman" w:hAnsi="Times New Roman" w:cs="Times New Roman"/>
          <w:b w:val="0"/>
          <w:bCs w:val="0"/>
          <w:color w:val="auto"/>
          <w:sz w:val="22"/>
          <w:szCs w:val="22"/>
          <w:bdr w:val="none" w:sz="0" w:space="0" w:color="auto" w:frame="1"/>
          <w:shd w:val="clear" w:color="auto" w:fill="FFFFFF"/>
        </w:rPr>
        <w:t>,00</w:t>
      </w:r>
      <w:r w:rsidR="00FD1981" w:rsidRPr="00AD4397">
        <w:rPr>
          <w:rFonts w:ascii="Times New Roman" w:hAnsi="Times New Roman" w:cs="Times New Roman"/>
          <w:b w:val="0"/>
          <w:color w:val="auto"/>
          <w:sz w:val="22"/>
          <w:szCs w:val="22"/>
          <w:shd w:val="clear" w:color="auto" w:fill="FFFFFF"/>
        </w:rPr>
        <w:t> грн.</w:t>
      </w:r>
    </w:p>
    <w:p w:rsidR="002D3D98" w:rsidRPr="00AD4397" w:rsidRDefault="00C751BE" w:rsidP="00AD4397">
      <w:pPr>
        <w:pStyle w:val="1"/>
        <w:spacing w:before="0" w:line="240" w:lineRule="auto"/>
        <w:ind w:firstLine="567"/>
        <w:jc w:val="both"/>
        <w:rPr>
          <w:rFonts w:ascii="Times New Roman" w:hAnsi="Times New Roman" w:cs="Times New Roman"/>
          <w:b w:val="0"/>
          <w:color w:val="auto"/>
          <w:sz w:val="22"/>
          <w:szCs w:val="22"/>
        </w:rPr>
      </w:pPr>
      <w:r w:rsidRPr="00AD4397">
        <w:rPr>
          <w:rFonts w:ascii="Times New Roman" w:hAnsi="Times New Roman" w:cs="Times New Roman"/>
          <w:b w:val="0"/>
          <w:color w:val="auto"/>
          <w:sz w:val="22"/>
          <w:szCs w:val="22"/>
        </w:rPr>
        <w:t xml:space="preserve">З метою забезпечення виконання Постанови Кабінету Міністрів України від 11 жовтня 2016р.  № 710 </w:t>
      </w:r>
      <w:r w:rsidRPr="00AD4397">
        <w:rPr>
          <w:rFonts w:ascii="Times New Roman" w:hAnsi="Times New Roman" w:cs="Times New Roman"/>
          <w:color w:val="auto"/>
          <w:sz w:val="22"/>
          <w:szCs w:val="22"/>
        </w:rPr>
        <w:t>«</w:t>
      </w:r>
      <w:r w:rsidRPr="00AD4397">
        <w:rPr>
          <w:rStyle w:val="ae"/>
          <w:rFonts w:ascii="Times New Roman" w:hAnsi="Times New Roman" w:cs="Times New Roman"/>
          <w:color w:val="auto"/>
          <w:sz w:val="22"/>
          <w:szCs w:val="22"/>
        </w:rPr>
        <w:t xml:space="preserve">Про ефективне використання державних коштів» </w:t>
      </w:r>
      <w:hyperlink r:id="rId10" w:history="1">
        <w:r w:rsidR="00FD1981" w:rsidRPr="00AD4397">
          <w:rPr>
            <w:rFonts w:ascii="Times New Roman" w:hAnsi="Times New Roman" w:cs="Times New Roman"/>
            <w:b w:val="0"/>
            <w:color w:val="auto"/>
            <w:sz w:val="22"/>
            <w:szCs w:val="22"/>
          </w:rPr>
          <w:t>повідомляємо:</w:t>
        </w:r>
      </w:hyperlink>
    </w:p>
    <w:p w:rsidR="00C850A5" w:rsidRPr="00AD4397" w:rsidRDefault="00C850A5" w:rsidP="00AD4397">
      <w:pPr>
        <w:suppressAutoHyphens/>
        <w:spacing w:after="0" w:line="240" w:lineRule="auto"/>
        <w:jc w:val="center"/>
        <w:rPr>
          <w:rFonts w:ascii="Times New Roman" w:hAnsi="Times New Roman" w:cs="Times New Roman"/>
          <w:lang w:eastAsia="ar-SA"/>
        </w:rPr>
      </w:pPr>
    </w:p>
    <w:p w:rsidR="0095614A" w:rsidRPr="00FE3163" w:rsidRDefault="0095614A" w:rsidP="00FE3163">
      <w:pPr>
        <w:pStyle w:val="ac"/>
        <w:numPr>
          <w:ilvl w:val="0"/>
          <w:numId w:val="4"/>
        </w:numPr>
        <w:spacing w:after="0" w:line="240" w:lineRule="auto"/>
        <w:jc w:val="both"/>
        <w:rPr>
          <w:rFonts w:ascii="Times New Roman" w:hAnsi="Times New Roman" w:cs="Times New Roman"/>
          <w:b/>
        </w:rPr>
      </w:pPr>
      <w:r w:rsidRPr="00FE3163">
        <w:rPr>
          <w:rFonts w:ascii="Times New Roman" w:hAnsi="Times New Roman" w:cs="Times New Roman"/>
          <w:b/>
        </w:rPr>
        <w:t>Обгрунтування розміру бюджетного призначення:</w:t>
      </w:r>
    </w:p>
    <w:p w:rsidR="0095614A" w:rsidRPr="00AD4397" w:rsidRDefault="0095614A" w:rsidP="00FE3163">
      <w:pPr>
        <w:autoSpaceDE w:val="0"/>
        <w:autoSpaceDN w:val="0"/>
        <w:adjustRightInd w:val="0"/>
        <w:spacing w:after="0" w:line="240" w:lineRule="auto"/>
        <w:jc w:val="both"/>
        <w:rPr>
          <w:rFonts w:ascii="Times New Roman" w:hAnsi="Times New Roman" w:cs="Times New Roman"/>
        </w:rPr>
      </w:pPr>
      <w:r w:rsidRPr="00AD4397">
        <w:rPr>
          <w:rFonts w:ascii="Times New Roman" w:hAnsi="Times New Roman" w:cs="Times New Roman"/>
        </w:rPr>
        <w:t xml:space="preserve">         Рішенням сесії Калуської міської ради від 04.07.2024 №</w:t>
      </w:r>
      <w:r w:rsidR="003607F1" w:rsidRPr="00AD4397">
        <w:rPr>
          <w:rFonts w:ascii="Times New Roman" w:hAnsi="Times New Roman" w:cs="Times New Roman"/>
        </w:rPr>
        <w:t xml:space="preserve"> </w:t>
      </w:r>
      <w:r w:rsidRPr="00AD4397">
        <w:rPr>
          <w:rFonts w:ascii="Times New Roman" w:hAnsi="Times New Roman" w:cs="Times New Roman"/>
        </w:rPr>
        <w:t>3305 «Про внесення змін до Програми капітального ремонту багатоквартирних житлових будинків Калуської територіальної громади на 2024-2026 роки» на роботи із капітального ремонту м</w:t>
      </w:r>
      <w:r w:rsidR="003A2F02">
        <w:rPr>
          <w:rFonts w:ascii="Times New Roman" w:hAnsi="Times New Roman" w:cs="Times New Roman"/>
        </w:rPr>
        <w:t>ереж</w:t>
      </w:r>
      <w:r w:rsidR="00CD385A" w:rsidRPr="00AD4397">
        <w:rPr>
          <w:rFonts w:ascii="Times New Roman" w:hAnsi="Times New Roman" w:cs="Times New Roman"/>
        </w:rPr>
        <w:t xml:space="preserve"> холодного водопостачання </w:t>
      </w:r>
      <w:r w:rsidRPr="00AD4397">
        <w:rPr>
          <w:rFonts w:ascii="Times New Roman" w:hAnsi="Times New Roman" w:cs="Times New Roman"/>
        </w:rPr>
        <w:t>та водовідведення в підвальному приміщенні житлового будинку по пл. Героїв, 2 в м. Калуш Івано-Франківської обл</w:t>
      </w:r>
      <w:r w:rsidR="00C96CF0" w:rsidRPr="00AD4397">
        <w:rPr>
          <w:rFonts w:ascii="Times New Roman" w:hAnsi="Times New Roman" w:cs="Times New Roman"/>
        </w:rPr>
        <w:t>.</w:t>
      </w:r>
      <w:r w:rsidR="003607F1" w:rsidRPr="00AD4397">
        <w:rPr>
          <w:rFonts w:ascii="Times New Roman" w:hAnsi="Times New Roman" w:cs="Times New Roman"/>
        </w:rPr>
        <w:t xml:space="preserve">» </w:t>
      </w:r>
      <w:r w:rsidRPr="00AD4397">
        <w:rPr>
          <w:rFonts w:ascii="Times New Roman" w:hAnsi="Times New Roman" w:cs="Times New Roman"/>
        </w:rPr>
        <w:t>передбачено 45</w:t>
      </w:r>
      <w:r w:rsidR="00D8135F" w:rsidRPr="00AD4397">
        <w:rPr>
          <w:rFonts w:ascii="Times New Roman" w:hAnsi="Times New Roman" w:cs="Times New Roman"/>
        </w:rPr>
        <w:t> </w:t>
      </w:r>
      <w:r w:rsidRPr="00AD4397">
        <w:rPr>
          <w:rFonts w:ascii="Times New Roman" w:hAnsi="Times New Roman" w:cs="Times New Roman"/>
        </w:rPr>
        <w:t>991</w:t>
      </w:r>
      <w:r w:rsidR="00D8135F" w:rsidRPr="00AD4397">
        <w:rPr>
          <w:rFonts w:ascii="Times New Roman" w:hAnsi="Times New Roman" w:cs="Times New Roman"/>
        </w:rPr>
        <w:t>,00</w:t>
      </w:r>
      <w:r w:rsidRPr="00AD4397">
        <w:rPr>
          <w:rFonts w:ascii="Times New Roman" w:hAnsi="Times New Roman" w:cs="Times New Roman"/>
        </w:rPr>
        <w:t xml:space="preserve"> грн., із них</w:t>
      </w:r>
      <w:r w:rsidR="003607F1" w:rsidRPr="00AD4397">
        <w:rPr>
          <w:rFonts w:ascii="Times New Roman" w:hAnsi="Times New Roman" w:cs="Times New Roman"/>
        </w:rPr>
        <w:t xml:space="preserve">: </w:t>
      </w:r>
      <w:r w:rsidRPr="00AD4397">
        <w:rPr>
          <w:rFonts w:ascii="Times New Roman" w:hAnsi="Times New Roman" w:cs="Times New Roman"/>
        </w:rPr>
        <w:t xml:space="preserve"> 32</w:t>
      </w:r>
      <w:r w:rsidR="00D8135F" w:rsidRPr="00AD4397">
        <w:rPr>
          <w:rFonts w:ascii="Times New Roman" w:hAnsi="Times New Roman" w:cs="Times New Roman"/>
        </w:rPr>
        <w:t> </w:t>
      </w:r>
      <w:r w:rsidRPr="00AD4397">
        <w:rPr>
          <w:rFonts w:ascii="Times New Roman" w:hAnsi="Times New Roman" w:cs="Times New Roman"/>
        </w:rPr>
        <w:t>194</w:t>
      </w:r>
      <w:r w:rsidR="00D8135F" w:rsidRPr="00AD4397">
        <w:rPr>
          <w:rFonts w:ascii="Times New Roman" w:hAnsi="Times New Roman" w:cs="Times New Roman"/>
        </w:rPr>
        <w:t>,00</w:t>
      </w:r>
      <w:r w:rsidRPr="00AD4397">
        <w:rPr>
          <w:rFonts w:ascii="Times New Roman" w:hAnsi="Times New Roman" w:cs="Times New Roman"/>
        </w:rPr>
        <w:t xml:space="preserve"> грн. - кошти міського бюджету та 13</w:t>
      </w:r>
      <w:r w:rsidR="00D8135F" w:rsidRPr="00AD4397">
        <w:rPr>
          <w:rFonts w:ascii="Times New Roman" w:hAnsi="Times New Roman" w:cs="Times New Roman"/>
        </w:rPr>
        <w:t> </w:t>
      </w:r>
      <w:r w:rsidRPr="00AD4397">
        <w:rPr>
          <w:rFonts w:ascii="Times New Roman" w:hAnsi="Times New Roman" w:cs="Times New Roman"/>
        </w:rPr>
        <w:t>797</w:t>
      </w:r>
      <w:r w:rsidR="00D8135F" w:rsidRPr="00AD4397">
        <w:rPr>
          <w:rFonts w:ascii="Times New Roman" w:hAnsi="Times New Roman" w:cs="Times New Roman"/>
        </w:rPr>
        <w:t>,00</w:t>
      </w:r>
      <w:r w:rsidRPr="00AD4397">
        <w:rPr>
          <w:rFonts w:ascii="Times New Roman" w:hAnsi="Times New Roman" w:cs="Times New Roman"/>
        </w:rPr>
        <w:t xml:space="preserve"> </w:t>
      </w:r>
      <w:r w:rsidR="00D8135F" w:rsidRPr="00AD4397">
        <w:rPr>
          <w:rFonts w:ascii="Times New Roman" w:hAnsi="Times New Roman" w:cs="Times New Roman"/>
        </w:rPr>
        <w:t>грн</w:t>
      </w:r>
      <w:r w:rsidRPr="00AD4397">
        <w:rPr>
          <w:rFonts w:ascii="Times New Roman" w:hAnsi="Times New Roman" w:cs="Times New Roman"/>
        </w:rPr>
        <w:t>.</w:t>
      </w:r>
      <w:r w:rsidR="00D8135F" w:rsidRPr="00AD4397">
        <w:rPr>
          <w:rFonts w:ascii="Times New Roman" w:hAnsi="Times New Roman" w:cs="Times New Roman"/>
        </w:rPr>
        <w:t xml:space="preserve"> </w:t>
      </w:r>
      <w:r w:rsidRPr="00AD4397">
        <w:rPr>
          <w:rFonts w:ascii="Times New Roman" w:hAnsi="Times New Roman" w:cs="Times New Roman"/>
        </w:rPr>
        <w:t>- співфінансування мешканців</w:t>
      </w:r>
      <w:r w:rsidR="00D96C53" w:rsidRPr="00AD4397">
        <w:rPr>
          <w:rFonts w:ascii="Times New Roman" w:hAnsi="Times New Roman" w:cs="Times New Roman"/>
        </w:rPr>
        <w:t xml:space="preserve"> житлового будинку</w:t>
      </w:r>
      <w:r w:rsidRPr="00AD4397">
        <w:rPr>
          <w:rFonts w:ascii="Times New Roman" w:hAnsi="Times New Roman" w:cs="Times New Roman"/>
        </w:rPr>
        <w:t>.</w:t>
      </w:r>
    </w:p>
    <w:p w:rsidR="00D8135F" w:rsidRPr="00AD4397" w:rsidRDefault="00D8135F" w:rsidP="00FE3163">
      <w:pPr>
        <w:autoSpaceDE w:val="0"/>
        <w:autoSpaceDN w:val="0"/>
        <w:adjustRightInd w:val="0"/>
        <w:spacing w:after="0" w:line="240" w:lineRule="auto"/>
        <w:jc w:val="both"/>
        <w:rPr>
          <w:rFonts w:ascii="Times New Roman" w:hAnsi="Times New Roman" w:cs="Times New Roman"/>
        </w:rPr>
      </w:pPr>
    </w:p>
    <w:p w:rsidR="0095614A" w:rsidRPr="00FE3163" w:rsidRDefault="0095614A" w:rsidP="00FE3163">
      <w:pPr>
        <w:pStyle w:val="ac"/>
        <w:numPr>
          <w:ilvl w:val="0"/>
          <w:numId w:val="4"/>
        </w:numPr>
        <w:spacing w:after="0" w:line="240" w:lineRule="auto"/>
        <w:jc w:val="both"/>
        <w:rPr>
          <w:rFonts w:ascii="Times New Roman" w:hAnsi="Times New Roman" w:cs="Times New Roman"/>
          <w:b/>
        </w:rPr>
      </w:pPr>
      <w:r w:rsidRPr="00FE3163">
        <w:rPr>
          <w:rFonts w:ascii="Times New Roman" w:hAnsi="Times New Roman" w:cs="Times New Roman"/>
          <w:b/>
        </w:rPr>
        <w:t>Обгрунтування очікуваної вартості предмету закупівлі:</w:t>
      </w:r>
    </w:p>
    <w:p w:rsidR="0095614A" w:rsidRPr="00AD4397" w:rsidRDefault="0095614A" w:rsidP="00FE3163">
      <w:pPr>
        <w:autoSpaceDE w:val="0"/>
        <w:autoSpaceDN w:val="0"/>
        <w:adjustRightInd w:val="0"/>
        <w:spacing w:after="0" w:line="240" w:lineRule="auto"/>
        <w:jc w:val="both"/>
        <w:rPr>
          <w:rFonts w:ascii="Times New Roman" w:hAnsi="Times New Roman" w:cs="Times New Roman"/>
        </w:rPr>
      </w:pPr>
      <w:r w:rsidRPr="00AD4397">
        <w:rPr>
          <w:rFonts w:ascii="Times New Roman" w:hAnsi="Times New Roman" w:cs="Times New Roman"/>
        </w:rPr>
        <w:t xml:space="preserve">        Очікувана вартість щодо заку</w:t>
      </w:r>
      <w:r w:rsidR="00276938">
        <w:rPr>
          <w:rFonts w:ascii="Times New Roman" w:hAnsi="Times New Roman" w:cs="Times New Roman"/>
        </w:rPr>
        <w:t>півлі «Капітальний ремонт мереж</w:t>
      </w:r>
      <w:r w:rsidR="003A2F02">
        <w:rPr>
          <w:rFonts w:ascii="Times New Roman" w:hAnsi="Times New Roman" w:cs="Times New Roman"/>
        </w:rPr>
        <w:t xml:space="preserve"> холодного водопостачання </w:t>
      </w:r>
      <w:r w:rsidRPr="00AD4397">
        <w:rPr>
          <w:rFonts w:ascii="Times New Roman" w:hAnsi="Times New Roman" w:cs="Times New Roman"/>
        </w:rPr>
        <w:t>та водовідведення в підвальному приміщенні житлового будинку по пл. Героїв, 2 в м. Калуш Івано-Франківської обл</w:t>
      </w:r>
      <w:r w:rsidR="00CD385A" w:rsidRPr="00AD4397">
        <w:rPr>
          <w:rFonts w:ascii="Times New Roman" w:hAnsi="Times New Roman" w:cs="Times New Roman"/>
        </w:rPr>
        <w:t>.</w:t>
      </w:r>
      <w:r w:rsidR="00A907E2" w:rsidRPr="00AD4397">
        <w:rPr>
          <w:rFonts w:ascii="Times New Roman" w:hAnsi="Times New Roman" w:cs="Times New Roman"/>
        </w:rPr>
        <w:t>»</w:t>
      </w:r>
      <w:r w:rsidRPr="00AD4397">
        <w:rPr>
          <w:rFonts w:ascii="Times New Roman" w:hAnsi="Times New Roman" w:cs="Times New Roman"/>
        </w:rPr>
        <w:t xml:space="preserve"> визначено на підставі розробленої кошторисної документації</w:t>
      </w:r>
      <w:r w:rsidR="004A7F4E" w:rsidRPr="00AD4397">
        <w:rPr>
          <w:rFonts w:ascii="Times New Roman" w:eastAsiaTheme="majorEastAsia" w:hAnsi="Times New Roman" w:cs="Times New Roman"/>
          <w:bCs/>
          <w:iCs/>
        </w:rPr>
        <w:t xml:space="preserve"> із врахуванням  передбачених бюджетних призначень</w:t>
      </w:r>
      <w:r w:rsidR="004A7F4E" w:rsidRPr="00AD4397">
        <w:rPr>
          <w:rFonts w:ascii="Times New Roman" w:eastAsiaTheme="majorEastAsia" w:hAnsi="Times New Roman" w:cs="Times New Roman"/>
          <w:bCs/>
        </w:rPr>
        <w:t xml:space="preserve"> на дані роботи</w:t>
      </w:r>
      <w:r w:rsidRPr="00AD4397">
        <w:rPr>
          <w:rFonts w:ascii="Times New Roman" w:hAnsi="Times New Roman" w:cs="Times New Roman"/>
        </w:rPr>
        <w:t xml:space="preserve">. </w:t>
      </w:r>
    </w:p>
    <w:p w:rsidR="004D28BE" w:rsidRPr="00AD4397" w:rsidRDefault="004D28BE" w:rsidP="00FE3163">
      <w:pPr>
        <w:autoSpaceDE w:val="0"/>
        <w:autoSpaceDN w:val="0"/>
        <w:adjustRightInd w:val="0"/>
        <w:spacing w:after="0" w:line="240" w:lineRule="auto"/>
        <w:jc w:val="both"/>
        <w:rPr>
          <w:rFonts w:ascii="Times New Roman" w:hAnsi="Times New Roman" w:cs="Times New Roman"/>
        </w:rPr>
      </w:pPr>
    </w:p>
    <w:p w:rsidR="00C96CF0" w:rsidRPr="00FE3163" w:rsidRDefault="0095614A" w:rsidP="00FE3163">
      <w:pPr>
        <w:pStyle w:val="ac"/>
        <w:numPr>
          <w:ilvl w:val="0"/>
          <w:numId w:val="4"/>
        </w:numPr>
        <w:spacing w:after="0" w:line="240" w:lineRule="auto"/>
        <w:jc w:val="both"/>
        <w:rPr>
          <w:rFonts w:ascii="Times New Roman" w:hAnsi="Times New Roman" w:cs="Times New Roman"/>
          <w:b/>
        </w:rPr>
      </w:pPr>
      <w:r w:rsidRPr="00FE3163">
        <w:rPr>
          <w:rFonts w:ascii="Times New Roman" w:hAnsi="Times New Roman" w:cs="Times New Roman"/>
          <w:b/>
        </w:rPr>
        <w:t>Технічні та якісні характеристики предмета закупівлі:</w:t>
      </w:r>
    </w:p>
    <w:p w:rsidR="00AD4397" w:rsidRDefault="00DE75E1" w:rsidP="00FE3163">
      <w:pPr>
        <w:spacing w:after="0" w:line="240" w:lineRule="auto"/>
        <w:jc w:val="both"/>
        <w:rPr>
          <w:rFonts w:ascii="Times New Roman" w:hAnsi="Times New Roman" w:cs="Times New Roman"/>
        </w:rPr>
      </w:pPr>
      <w:r w:rsidRPr="00AD4397">
        <w:rPr>
          <w:rFonts w:ascii="Times New Roman" w:hAnsi="Times New Roman" w:cs="Times New Roman"/>
        </w:rPr>
        <w:t xml:space="preserve">  </w:t>
      </w:r>
      <w:r w:rsidR="005C35EE" w:rsidRPr="00AD4397">
        <w:rPr>
          <w:rFonts w:ascii="Times New Roman" w:hAnsi="Times New Roman" w:cs="Times New Roman"/>
        </w:rPr>
        <w:t xml:space="preserve">        </w:t>
      </w:r>
      <w:r w:rsidRPr="00AD4397">
        <w:rPr>
          <w:rFonts w:ascii="Times New Roman" w:hAnsi="Times New Roman" w:cs="Times New Roman"/>
        </w:rPr>
        <w:t>На виконання рішення сесії Калуської міської ради  від 04.07.2024 № 3305 «Про внесення змін до Програми капітального ремонту багатоквартирних житлових будинків Калуської територіальної громади на 2024-2026 роки», враховуючи  звернення мешканців житлового будинку</w:t>
      </w:r>
      <w:r w:rsidR="008A60F5" w:rsidRPr="00AD4397">
        <w:rPr>
          <w:rFonts w:ascii="Times New Roman" w:hAnsi="Times New Roman" w:cs="Times New Roman"/>
        </w:rPr>
        <w:t>, п</w:t>
      </w:r>
      <w:r w:rsidRPr="00AD4397">
        <w:rPr>
          <w:rFonts w:ascii="Times New Roman" w:hAnsi="Times New Roman" w:cs="Times New Roman"/>
        </w:rPr>
        <w:t>ротоколу загальних зборів співвлас</w:t>
      </w:r>
      <w:r w:rsidR="00A907E2" w:rsidRPr="00AD4397">
        <w:rPr>
          <w:rFonts w:ascii="Times New Roman" w:hAnsi="Times New Roman" w:cs="Times New Roman"/>
        </w:rPr>
        <w:t>ників багатоквартирного будинку</w:t>
      </w:r>
      <w:r w:rsidRPr="00AD4397">
        <w:rPr>
          <w:rFonts w:ascii="Times New Roman" w:hAnsi="Times New Roman" w:cs="Times New Roman"/>
        </w:rPr>
        <w:t>, для покра</w:t>
      </w:r>
      <w:r w:rsidR="008A60F5" w:rsidRPr="00AD4397">
        <w:rPr>
          <w:rFonts w:ascii="Times New Roman" w:hAnsi="Times New Roman" w:cs="Times New Roman"/>
        </w:rPr>
        <w:t xml:space="preserve">щення проживання умов мешканців, </w:t>
      </w:r>
      <w:r w:rsidRPr="00AD4397">
        <w:rPr>
          <w:rFonts w:ascii="Times New Roman" w:hAnsi="Times New Roman" w:cs="Times New Roman"/>
        </w:rPr>
        <w:t xml:space="preserve">зменшення </w:t>
      </w:r>
      <w:r w:rsidR="008A60F5" w:rsidRPr="00AD4397">
        <w:rPr>
          <w:rFonts w:ascii="Times New Roman" w:hAnsi="Times New Roman" w:cs="Times New Roman"/>
        </w:rPr>
        <w:t xml:space="preserve">втрат холодного водопостачання </w:t>
      </w:r>
      <w:r w:rsidRPr="00AD4397">
        <w:rPr>
          <w:rFonts w:ascii="Times New Roman" w:hAnsi="Times New Roman" w:cs="Times New Roman"/>
        </w:rPr>
        <w:t xml:space="preserve">та утримання в належному стані підвального приміщення житлового будинку </w:t>
      </w:r>
      <w:r w:rsidR="00AD4397" w:rsidRPr="00AD4397">
        <w:rPr>
          <w:rFonts w:ascii="Times New Roman" w:hAnsi="Times New Roman" w:cs="Times New Roman"/>
        </w:rPr>
        <w:t>оголошено</w:t>
      </w:r>
      <w:r w:rsidRPr="00AD4397">
        <w:rPr>
          <w:rFonts w:ascii="Times New Roman" w:hAnsi="Times New Roman" w:cs="Times New Roman"/>
        </w:rPr>
        <w:t xml:space="preserve"> закупів</w:t>
      </w:r>
      <w:r w:rsidR="00F935CD">
        <w:rPr>
          <w:rFonts w:ascii="Times New Roman" w:hAnsi="Times New Roman" w:cs="Times New Roman"/>
        </w:rPr>
        <w:t>лю на «Капітальний ремонт мереж</w:t>
      </w:r>
      <w:r w:rsidRPr="00AD4397">
        <w:rPr>
          <w:rFonts w:ascii="Times New Roman" w:hAnsi="Times New Roman" w:cs="Times New Roman"/>
        </w:rPr>
        <w:t xml:space="preserve"> холодного водопостачання  та водовідведення в підвальному приміщенні житлового будинку по пл. Героїв, 2 в м. </w:t>
      </w:r>
      <w:r w:rsidR="00AD4397" w:rsidRPr="00AD4397">
        <w:rPr>
          <w:rFonts w:ascii="Times New Roman" w:hAnsi="Times New Roman" w:cs="Times New Roman"/>
        </w:rPr>
        <w:t xml:space="preserve">Калуш Івано-Франківської обл». </w:t>
      </w:r>
      <w:r w:rsidRPr="00AD4397">
        <w:rPr>
          <w:rFonts w:ascii="Times New Roman" w:hAnsi="Times New Roman" w:cs="Times New Roman"/>
        </w:rPr>
        <w:t>Роботи повинні бути виконані відпо</w:t>
      </w:r>
      <w:r w:rsidR="00AD4397">
        <w:rPr>
          <w:rFonts w:ascii="Times New Roman" w:hAnsi="Times New Roman" w:cs="Times New Roman"/>
        </w:rPr>
        <w:t>відно до Технічної специфікації.</w:t>
      </w:r>
    </w:p>
    <w:p w:rsidR="00FA124F" w:rsidRPr="00AD4397" w:rsidRDefault="0005164B" w:rsidP="00FE3163">
      <w:pPr>
        <w:tabs>
          <w:tab w:val="left" w:pos="0"/>
          <w:tab w:val="left" w:pos="284"/>
          <w:tab w:val="left" w:pos="426"/>
          <w:tab w:val="left" w:pos="709"/>
        </w:tabs>
        <w:spacing w:after="0" w:line="240" w:lineRule="auto"/>
        <w:ind w:firstLine="567"/>
        <w:jc w:val="both"/>
        <w:rPr>
          <w:rFonts w:ascii="Times New Roman" w:hAnsi="Times New Roman" w:cs="Times New Roman"/>
        </w:rPr>
      </w:pPr>
      <w:r w:rsidRPr="00AD4397">
        <w:rPr>
          <w:rFonts w:ascii="Times New Roman" w:hAnsi="Times New Roman" w:cs="Times New Roman"/>
        </w:rPr>
        <w:t xml:space="preserve"> </w:t>
      </w:r>
      <w:r w:rsidR="00FA124F" w:rsidRPr="00AD4397">
        <w:rPr>
          <w:rFonts w:ascii="Times New Roman" w:hAnsi="Times New Roman" w:cs="Times New Roman"/>
        </w:rPr>
        <w:t xml:space="preserve">Детальна інформація щодо Технічної специфікації та умов закупівлі </w:t>
      </w:r>
      <w:r w:rsidR="00F216C7" w:rsidRPr="00AD4397">
        <w:rPr>
          <w:rFonts w:ascii="Times New Roman" w:hAnsi="Times New Roman" w:cs="Times New Roman"/>
        </w:rPr>
        <w:fldChar w:fldCharType="begin"/>
      </w:r>
      <w:r w:rsidR="00FA124F" w:rsidRPr="00AD4397">
        <w:rPr>
          <w:rFonts w:ascii="Times New Roman" w:hAnsi="Times New Roman" w:cs="Times New Roman"/>
        </w:rPr>
        <w:instrText>HYPERLINK "https://zakupki.prom.ua/gov/tenders/UA-2023-06-26-012289-a"</w:instrText>
      </w:r>
      <w:r w:rsidR="00F216C7" w:rsidRPr="00AD4397">
        <w:rPr>
          <w:rFonts w:ascii="Times New Roman" w:hAnsi="Times New Roman" w:cs="Times New Roman"/>
        </w:rPr>
        <w:fldChar w:fldCharType="separate"/>
      </w:r>
      <w:r w:rsidR="00FA124F" w:rsidRPr="00AD4397">
        <w:rPr>
          <w:rFonts w:ascii="Times New Roman" w:hAnsi="Times New Roman" w:cs="Times New Roman"/>
        </w:rPr>
        <w:t xml:space="preserve">розміщена на </w:t>
      </w:r>
      <w:r w:rsidR="00FA124F" w:rsidRPr="00AD4397">
        <w:rPr>
          <w:rStyle w:val="rvts23"/>
          <w:rFonts w:ascii="Times New Roman" w:hAnsi="Times New Roman" w:cs="Times New Roman"/>
        </w:rPr>
        <w:t xml:space="preserve">веб-порталі Уповноваженого органу з питань закупівель </w:t>
      </w:r>
      <w:r w:rsidR="00FA124F" w:rsidRPr="00AD4397">
        <w:rPr>
          <w:rStyle w:val="rvts23"/>
          <w:rFonts w:ascii="Times New Roman" w:hAnsi="Times New Roman" w:cs="Times New Roman"/>
          <w:lang w:val="en-US"/>
        </w:rPr>
        <w:t>prozorro</w:t>
      </w:r>
      <w:r w:rsidR="00FA124F" w:rsidRPr="00AD4397">
        <w:rPr>
          <w:rStyle w:val="rvts23"/>
          <w:rFonts w:ascii="Times New Roman" w:hAnsi="Times New Roman" w:cs="Times New Roman"/>
        </w:rPr>
        <w:t>.</w:t>
      </w:r>
      <w:r w:rsidR="00FA124F" w:rsidRPr="00AD4397">
        <w:rPr>
          <w:rStyle w:val="rvts23"/>
          <w:rFonts w:ascii="Times New Roman" w:hAnsi="Times New Roman" w:cs="Times New Roman"/>
          <w:lang w:val="en-US"/>
        </w:rPr>
        <w:t>gov</w:t>
      </w:r>
      <w:r w:rsidR="00FA124F" w:rsidRPr="00AD4397">
        <w:rPr>
          <w:rStyle w:val="rvts23"/>
          <w:rFonts w:ascii="Times New Roman" w:hAnsi="Times New Roman" w:cs="Times New Roman"/>
        </w:rPr>
        <w:t>.</w:t>
      </w:r>
      <w:r w:rsidR="00FA124F" w:rsidRPr="00AD4397">
        <w:rPr>
          <w:rStyle w:val="rvts23"/>
          <w:rFonts w:ascii="Times New Roman" w:hAnsi="Times New Roman" w:cs="Times New Roman"/>
          <w:lang w:val="en-US"/>
        </w:rPr>
        <w:t>ua</w:t>
      </w:r>
      <w:r w:rsidR="00FA124F" w:rsidRPr="00AD4397">
        <w:rPr>
          <w:rStyle w:val="rvts23"/>
          <w:rFonts w:ascii="Times New Roman" w:hAnsi="Times New Roman" w:cs="Times New Roman"/>
        </w:rPr>
        <w:t>.</w:t>
      </w:r>
      <w:r w:rsidR="00FE3163">
        <w:rPr>
          <w:rStyle w:val="rvts23"/>
          <w:rFonts w:ascii="Times New Roman" w:hAnsi="Times New Roman" w:cs="Times New Roman"/>
        </w:rPr>
        <w:t xml:space="preserve"> за посиланням </w:t>
      </w:r>
      <w:r w:rsidR="00FE3163" w:rsidRPr="00FE3163">
        <w:rPr>
          <w:rStyle w:val="rvts23"/>
          <w:rFonts w:ascii="Times New Roman" w:hAnsi="Times New Roman" w:cs="Times New Roman"/>
        </w:rPr>
        <w:t>https://my.zakupivli.pro/cabinet/purchases/state_purchase/view/52163325</w:t>
      </w:r>
      <w:r w:rsidR="00FE3163">
        <w:rPr>
          <w:rStyle w:val="rvts23"/>
          <w:rFonts w:ascii="Times New Roman" w:hAnsi="Times New Roman" w:cs="Times New Roman"/>
        </w:rPr>
        <w:t xml:space="preserve"> .</w:t>
      </w:r>
    </w:p>
    <w:p w:rsidR="00455F71" w:rsidRPr="00AD4397" w:rsidRDefault="00F216C7" w:rsidP="00FE3163">
      <w:pPr>
        <w:pStyle w:val="a4"/>
        <w:ind w:left="0" w:firstLine="567"/>
        <w:jc w:val="both"/>
        <w:rPr>
          <w:sz w:val="22"/>
          <w:szCs w:val="22"/>
          <w:u w:val="single"/>
          <w:lang w:val="uk-UA"/>
        </w:rPr>
      </w:pPr>
      <w:r w:rsidRPr="00AD4397">
        <w:rPr>
          <w:sz w:val="22"/>
          <w:szCs w:val="22"/>
        </w:rPr>
        <w:fldChar w:fldCharType="end"/>
      </w:r>
      <w:r w:rsidR="009A700C" w:rsidRPr="00FE3163">
        <w:rPr>
          <w:rStyle w:val="rvts23"/>
          <w:sz w:val="22"/>
          <w:szCs w:val="22"/>
          <w:lang w:val="uk-UA"/>
        </w:rPr>
        <w:t>Крайній термін</w:t>
      </w:r>
      <w:r w:rsidR="009A700C" w:rsidRPr="00FE3163">
        <w:rPr>
          <w:sz w:val="22"/>
          <w:szCs w:val="22"/>
          <w:lang w:val="uk-UA"/>
        </w:rPr>
        <w:t xml:space="preserve"> подання пропозицій Учасників в електронній системі закупівель:  </w:t>
      </w:r>
      <w:r w:rsidR="00F83FDA" w:rsidRPr="00FE3163">
        <w:rPr>
          <w:sz w:val="22"/>
          <w:szCs w:val="22"/>
          <w:u w:val="single"/>
          <w:lang w:val="uk-UA"/>
        </w:rPr>
        <w:t xml:space="preserve">до </w:t>
      </w:r>
      <w:r w:rsidR="00F83FDA" w:rsidRPr="00AD4397">
        <w:rPr>
          <w:sz w:val="22"/>
          <w:szCs w:val="22"/>
          <w:u w:val="single"/>
          <w:lang w:val="uk-UA"/>
        </w:rPr>
        <w:t>0</w:t>
      </w:r>
      <w:r w:rsidR="009A700C" w:rsidRPr="00FE3163">
        <w:rPr>
          <w:sz w:val="22"/>
          <w:szCs w:val="22"/>
          <w:u w:val="single"/>
          <w:lang w:val="uk-UA"/>
        </w:rPr>
        <w:t xml:space="preserve">0:00 год.  </w:t>
      </w:r>
      <w:r w:rsidR="0095614A" w:rsidRPr="00AD4397">
        <w:rPr>
          <w:sz w:val="22"/>
          <w:szCs w:val="22"/>
          <w:u w:val="single"/>
          <w:lang w:val="uk-UA"/>
        </w:rPr>
        <w:t>24</w:t>
      </w:r>
      <w:r w:rsidR="009D2675" w:rsidRPr="00AD4397">
        <w:rPr>
          <w:sz w:val="22"/>
          <w:szCs w:val="22"/>
          <w:u w:val="single"/>
          <w:lang w:val="uk-UA"/>
        </w:rPr>
        <w:t xml:space="preserve"> липня </w:t>
      </w:r>
      <w:r w:rsidR="00455F71" w:rsidRPr="00FE3163">
        <w:rPr>
          <w:sz w:val="22"/>
          <w:szCs w:val="22"/>
          <w:u w:val="single"/>
          <w:lang w:val="uk-UA"/>
        </w:rPr>
        <w:t>2024р.</w:t>
      </w:r>
    </w:p>
    <w:p w:rsidR="0019625C" w:rsidRPr="00AD4397" w:rsidRDefault="0019625C" w:rsidP="00FE3163">
      <w:pPr>
        <w:spacing w:after="0" w:line="240" w:lineRule="auto"/>
        <w:jc w:val="both"/>
        <w:rPr>
          <w:rFonts w:ascii="Times New Roman" w:hAnsi="Times New Roman" w:cs="Times New Roman"/>
        </w:rPr>
      </w:pPr>
    </w:p>
    <w:p w:rsidR="0019625C" w:rsidRPr="00AD4397" w:rsidRDefault="0019625C" w:rsidP="00FE3163">
      <w:pPr>
        <w:spacing w:after="0" w:line="240" w:lineRule="auto"/>
        <w:jc w:val="both"/>
        <w:rPr>
          <w:rFonts w:ascii="Times New Roman" w:hAnsi="Times New Roman" w:cs="Times New Roman"/>
        </w:rPr>
      </w:pPr>
    </w:p>
    <w:p w:rsidR="009A700C" w:rsidRPr="00AD4397" w:rsidRDefault="0005164B" w:rsidP="00AD4397">
      <w:pPr>
        <w:spacing w:after="0" w:line="240" w:lineRule="auto"/>
        <w:jc w:val="both"/>
        <w:rPr>
          <w:rFonts w:ascii="Times New Roman" w:hAnsi="Times New Roman" w:cs="Times New Roman"/>
        </w:rPr>
      </w:pPr>
      <w:r w:rsidRPr="00AD4397">
        <w:rPr>
          <w:rFonts w:ascii="Times New Roman" w:hAnsi="Times New Roman" w:cs="Times New Roman"/>
        </w:rPr>
        <w:t>Н</w:t>
      </w:r>
      <w:r w:rsidR="009A700C" w:rsidRPr="00AD4397">
        <w:rPr>
          <w:rFonts w:ascii="Times New Roman" w:hAnsi="Times New Roman" w:cs="Times New Roman"/>
        </w:rPr>
        <w:t xml:space="preserve">ачальник  УЖКГ міської ради </w:t>
      </w:r>
      <w:r w:rsidR="009A700C" w:rsidRPr="00AD4397">
        <w:rPr>
          <w:rFonts w:ascii="Times New Roman" w:hAnsi="Times New Roman" w:cs="Times New Roman"/>
        </w:rPr>
        <w:tab/>
        <w:t xml:space="preserve">                                          </w:t>
      </w:r>
      <w:r w:rsidR="00F83FDA" w:rsidRPr="00AD4397">
        <w:rPr>
          <w:rFonts w:ascii="Times New Roman" w:hAnsi="Times New Roman" w:cs="Times New Roman"/>
        </w:rPr>
        <w:t xml:space="preserve">      </w:t>
      </w:r>
      <w:r w:rsidR="00314681" w:rsidRPr="00AD4397">
        <w:rPr>
          <w:rFonts w:ascii="Times New Roman" w:hAnsi="Times New Roman" w:cs="Times New Roman"/>
        </w:rPr>
        <w:tab/>
      </w:r>
      <w:r w:rsidR="00314681" w:rsidRPr="00AD4397">
        <w:rPr>
          <w:rFonts w:ascii="Times New Roman" w:hAnsi="Times New Roman" w:cs="Times New Roman"/>
        </w:rPr>
        <w:tab/>
      </w:r>
      <w:r w:rsidR="003125DF" w:rsidRPr="00AD4397">
        <w:rPr>
          <w:rFonts w:ascii="Times New Roman" w:hAnsi="Times New Roman" w:cs="Times New Roman"/>
        </w:rPr>
        <w:tab/>
        <w:t xml:space="preserve">         </w:t>
      </w:r>
      <w:r w:rsidRPr="00AD4397">
        <w:rPr>
          <w:rFonts w:ascii="Times New Roman" w:hAnsi="Times New Roman" w:cs="Times New Roman"/>
        </w:rPr>
        <w:t>Тарас ФІЦАК</w:t>
      </w:r>
    </w:p>
    <w:p w:rsidR="009A700C" w:rsidRPr="00AD4397" w:rsidRDefault="009A700C" w:rsidP="00AD4397">
      <w:pPr>
        <w:spacing w:after="0" w:line="240" w:lineRule="auto"/>
        <w:jc w:val="both"/>
        <w:rPr>
          <w:rFonts w:ascii="Times New Roman" w:hAnsi="Times New Roman" w:cs="Times New Roman"/>
        </w:rPr>
      </w:pPr>
    </w:p>
    <w:p w:rsidR="0019625C" w:rsidRPr="00AD4397" w:rsidRDefault="0019625C" w:rsidP="00AD4397">
      <w:pPr>
        <w:spacing w:after="0" w:line="240" w:lineRule="auto"/>
        <w:jc w:val="both"/>
        <w:rPr>
          <w:rFonts w:ascii="Times New Roman" w:hAnsi="Times New Roman" w:cs="Times New Roman"/>
        </w:rPr>
      </w:pPr>
    </w:p>
    <w:p w:rsidR="0019625C" w:rsidRPr="00AD4397" w:rsidRDefault="0019625C" w:rsidP="00AD4397">
      <w:pPr>
        <w:spacing w:after="0" w:line="240" w:lineRule="auto"/>
        <w:jc w:val="both"/>
        <w:rPr>
          <w:rFonts w:ascii="Times New Roman" w:hAnsi="Times New Roman" w:cs="Times New Roman"/>
        </w:rPr>
      </w:pPr>
    </w:p>
    <w:p w:rsidR="009A700C" w:rsidRPr="00AD4397" w:rsidRDefault="009A700C" w:rsidP="00AD4397">
      <w:pPr>
        <w:spacing w:after="0" w:line="240" w:lineRule="auto"/>
        <w:jc w:val="both"/>
        <w:rPr>
          <w:rFonts w:ascii="Times New Roman" w:hAnsi="Times New Roman" w:cs="Times New Roman"/>
        </w:rPr>
      </w:pPr>
      <w:bookmarkStart w:id="0" w:name="_GoBack"/>
      <w:bookmarkEnd w:id="0"/>
    </w:p>
    <w:sectPr w:rsidR="009A700C" w:rsidRPr="00AD4397" w:rsidSect="00C96CF0">
      <w:pgSz w:w="11906" w:h="16838"/>
      <w:pgMar w:top="568" w:right="567"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B70" w:rsidRDefault="00D40B70" w:rsidP="00CE66FA">
      <w:pPr>
        <w:spacing w:after="0" w:line="240" w:lineRule="auto"/>
      </w:pPr>
      <w:r>
        <w:separator/>
      </w:r>
    </w:p>
  </w:endnote>
  <w:endnote w:type="continuationSeparator" w:id="0">
    <w:p w:rsidR="00D40B70" w:rsidRDefault="00D40B70" w:rsidP="00CE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B70" w:rsidRDefault="00D40B70" w:rsidP="00CE66FA">
      <w:pPr>
        <w:spacing w:after="0" w:line="240" w:lineRule="auto"/>
      </w:pPr>
      <w:r>
        <w:separator/>
      </w:r>
    </w:p>
  </w:footnote>
  <w:footnote w:type="continuationSeparator" w:id="0">
    <w:p w:rsidR="00D40B70" w:rsidRDefault="00D40B70" w:rsidP="00CE6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D6FA4"/>
    <w:multiLevelType w:val="hybridMultilevel"/>
    <w:tmpl w:val="56D81152"/>
    <w:lvl w:ilvl="0" w:tplc="0B38ADC8">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 w15:restartNumberingAfterBreak="0">
    <w:nsid w:val="53B34D36"/>
    <w:multiLevelType w:val="hybridMultilevel"/>
    <w:tmpl w:val="ABF6ABCE"/>
    <w:lvl w:ilvl="0" w:tplc="9358092A">
      <w:start w:val="1"/>
      <w:numFmt w:val="decimal"/>
      <w:lvlText w:val="%1."/>
      <w:lvlJc w:val="left"/>
      <w:pPr>
        <w:ind w:left="360" w:hanging="360"/>
      </w:pPr>
      <w:rPr>
        <w:rFonts w:ascii="Times New Roman" w:eastAsia="Calibri" w:hAnsi="Times New Roman"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7C2C0071"/>
    <w:multiLevelType w:val="hybridMultilevel"/>
    <w:tmpl w:val="FBFC85E2"/>
    <w:lvl w:ilvl="0" w:tplc="B96E62FC">
      <w:start w:val="1"/>
      <w:numFmt w:val="decimal"/>
      <w:lvlText w:val="%1."/>
      <w:lvlJc w:val="left"/>
      <w:pPr>
        <w:ind w:left="3763"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700C"/>
    <w:rsid w:val="00025795"/>
    <w:rsid w:val="00031A2E"/>
    <w:rsid w:val="000432EB"/>
    <w:rsid w:val="0005164B"/>
    <w:rsid w:val="000C7170"/>
    <w:rsid w:val="000E201E"/>
    <w:rsid w:val="00131D20"/>
    <w:rsid w:val="00166F6D"/>
    <w:rsid w:val="0016756A"/>
    <w:rsid w:val="0019625C"/>
    <w:rsid w:val="001C59ED"/>
    <w:rsid w:val="001F0E91"/>
    <w:rsid w:val="002313E1"/>
    <w:rsid w:val="002508F5"/>
    <w:rsid w:val="00276938"/>
    <w:rsid w:val="0028006D"/>
    <w:rsid w:val="002D3D98"/>
    <w:rsid w:val="0030647A"/>
    <w:rsid w:val="00310890"/>
    <w:rsid w:val="003125DF"/>
    <w:rsid w:val="003142C7"/>
    <w:rsid w:val="00314681"/>
    <w:rsid w:val="00342F58"/>
    <w:rsid w:val="003607F1"/>
    <w:rsid w:val="0038348E"/>
    <w:rsid w:val="003A2F02"/>
    <w:rsid w:val="003C33AE"/>
    <w:rsid w:val="003E137F"/>
    <w:rsid w:val="00455F71"/>
    <w:rsid w:val="00483597"/>
    <w:rsid w:val="004A7F4E"/>
    <w:rsid w:val="004C262B"/>
    <w:rsid w:val="004D28BE"/>
    <w:rsid w:val="004E43B6"/>
    <w:rsid w:val="00535522"/>
    <w:rsid w:val="00542EAA"/>
    <w:rsid w:val="00570FD5"/>
    <w:rsid w:val="005C35EE"/>
    <w:rsid w:val="005C51FF"/>
    <w:rsid w:val="0061368F"/>
    <w:rsid w:val="006779EE"/>
    <w:rsid w:val="00684B34"/>
    <w:rsid w:val="00686770"/>
    <w:rsid w:val="006B33AD"/>
    <w:rsid w:val="006B3BC3"/>
    <w:rsid w:val="006C2F1B"/>
    <w:rsid w:val="006D260E"/>
    <w:rsid w:val="006F155D"/>
    <w:rsid w:val="0075032F"/>
    <w:rsid w:val="00751057"/>
    <w:rsid w:val="0077004E"/>
    <w:rsid w:val="007E526A"/>
    <w:rsid w:val="00805870"/>
    <w:rsid w:val="008329F0"/>
    <w:rsid w:val="00864289"/>
    <w:rsid w:val="008A60F5"/>
    <w:rsid w:val="008D13A4"/>
    <w:rsid w:val="008D713A"/>
    <w:rsid w:val="009111BF"/>
    <w:rsid w:val="0095614A"/>
    <w:rsid w:val="009A700C"/>
    <w:rsid w:val="009D2675"/>
    <w:rsid w:val="009E66D6"/>
    <w:rsid w:val="009F4C0F"/>
    <w:rsid w:val="00A33134"/>
    <w:rsid w:val="00A61C2A"/>
    <w:rsid w:val="00A90481"/>
    <w:rsid w:val="00A907E2"/>
    <w:rsid w:val="00AA51D0"/>
    <w:rsid w:val="00AC3E0F"/>
    <w:rsid w:val="00AD4397"/>
    <w:rsid w:val="00AE472E"/>
    <w:rsid w:val="00B0713A"/>
    <w:rsid w:val="00B24D03"/>
    <w:rsid w:val="00BA6F1B"/>
    <w:rsid w:val="00BE2864"/>
    <w:rsid w:val="00BE7950"/>
    <w:rsid w:val="00BF10EC"/>
    <w:rsid w:val="00BF1DFF"/>
    <w:rsid w:val="00C138EE"/>
    <w:rsid w:val="00C751BE"/>
    <w:rsid w:val="00C769FC"/>
    <w:rsid w:val="00C77EAF"/>
    <w:rsid w:val="00C850A5"/>
    <w:rsid w:val="00C96CF0"/>
    <w:rsid w:val="00CD385A"/>
    <w:rsid w:val="00CE5F1B"/>
    <w:rsid w:val="00CE66FA"/>
    <w:rsid w:val="00CF68BA"/>
    <w:rsid w:val="00D40B70"/>
    <w:rsid w:val="00D41B60"/>
    <w:rsid w:val="00D45190"/>
    <w:rsid w:val="00D50E27"/>
    <w:rsid w:val="00D52B49"/>
    <w:rsid w:val="00D8135F"/>
    <w:rsid w:val="00D921AC"/>
    <w:rsid w:val="00D96C53"/>
    <w:rsid w:val="00DA50BC"/>
    <w:rsid w:val="00DE75E1"/>
    <w:rsid w:val="00DF7D6A"/>
    <w:rsid w:val="00E102A3"/>
    <w:rsid w:val="00E10498"/>
    <w:rsid w:val="00E15A06"/>
    <w:rsid w:val="00E26E1F"/>
    <w:rsid w:val="00E62B46"/>
    <w:rsid w:val="00E65BAE"/>
    <w:rsid w:val="00E927BB"/>
    <w:rsid w:val="00ED3584"/>
    <w:rsid w:val="00F0518A"/>
    <w:rsid w:val="00F216C7"/>
    <w:rsid w:val="00F83FDA"/>
    <w:rsid w:val="00F935CD"/>
    <w:rsid w:val="00FA124F"/>
    <w:rsid w:val="00FB5866"/>
    <w:rsid w:val="00FC604D"/>
    <w:rsid w:val="00FD1981"/>
    <w:rsid w:val="00FE3163"/>
    <w:rsid w:val="00FE71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42EA"/>
  <w15:docId w15:val="{18D949B5-154B-4183-A58C-462E2BD4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3E1"/>
  </w:style>
  <w:style w:type="paragraph" w:styleId="1">
    <w:name w:val="heading 1"/>
    <w:basedOn w:val="a"/>
    <w:next w:val="a"/>
    <w:link w:val="10"/>
    <w:uiPriority w:val="9"/>
    <w:qFormat/>
    <w:rsid w:val="009A70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7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00C"/>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9A700C"/>
    <w:rPr>
      <w:rFonts w:ascii="Times New Roman" w:eastAsia="Times New Roman" w:hAnsi="Times New Roman" w:cs="Times New Roman"/>
      <w:b/>
      <w:bCs/>
      <w:sz w:val="27"/>
      <w:szCs w:val="27"/>
      <w:lang w:eastAsia="uk-UA"/>
    </w:rPr>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9A700C"/>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iPriority w:val="99"/>
    <w:unhideWhenUsed/>
    <w:qFormat/>
    <w:rsid w:val="009A700C"/>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9A700C"/>
  </w:style>
  <w:style w:type="character" w:styleId="a5">
    <w:name w:val="Hyperlink"/>
    <w:basedOn w:val="a0"/>
    <w:uiPriority w:val="99"/>
    <w:unhideWhenUsed/>
    <w:rsid w:val="009A700C"/>
    <w:rPr>
      <w:color w:val="0000FF"/>
      <w:u w:val="single"/>
    </w:rPr>
  </w:style>
  <w:style w:type="character" w:customStyle="1" w:styleId="h-select-all">
    <w:name w:val="h-select-all"/>
    <w:basedOn w:val="a0"/>
    <w:rsid w:val="009A700C"/>
  </w:style>
  <w:style w:type="character" w:styleId="a6">
    <w:name w:val="Emphasis"/>
    <w:basedOn w:val="a0"/>
    <w:uiPriority w:val="20"/>
    <w:qFormat/>
    <w:rsid w:val="009A700C"/>
    <w:rPr>
      <w:i/>
      <w:iCs/>
    </w:rPr>
  </w:style>
  <w:style w:type="character" w:customStyle="1" w:styleId="qaclassifierdescr">
    <w:name w:val="qa_classifier_descr"/>
    <w:basedOn w:val="a0"/>
    <w:rsid w:val="009A700C"/>
  </w:style>
  <w:style w:type="character" w:customStyle="1" w:styleId="rvts23">
    <w:name w:val="rvts23"/>
    <w:basedOn w:val="a0"/>
    <w:rsid w:val="009A700C"/>
  </w:style>
  <w:style w:type="paragraph" w:styleId="a7">
    <w:name w:val="header"/>
    <w:basedOn w:val="a"/>
    <w:link w:val="a8"/>
    <w:uiPriority w:val="99"/>
    <w:semiHidden/>
    <w:unhideWhenUsed/>
    <w:rsid w:val="00CE66FA"/>
    <w:pPr>
      <w:tabs>
        <w:tab w:val="center" w:pos="4819"/>
        <w:tab w:val="right" w:pos="9639"/>
      </w:tabs>
      <w:spacing w:after="0" w:line="240" w:lineRule="auto"/>
    </w:pPr>
  </w:style>
  <w:style w:type="character" w:customStyle="1" w:styleId="a8">
    <w:name w:val="Верхний колонтитул Знак"/>
    <w:basedOn w:val="a0"/>
    <w:link w:val="a7"/>
    <w:uiPriority w:val="99"/>
    <w:semiHidden/>
    <w:rsid w:val="00CE66FA"/>
    <w:rPr>
      <w:rFonts w:eastAsiaTheme="minorEastAsia"/>
      <w:lang w:eastAsia="uk-UA"/>
    </w:rPr>
  </w:style>
  <w:style w:type="paragraph" w:styleId="a9">
    <w:name w:val="footer"/>
    <w:basedOn w:val="a"/>
    <w:link w:val="aa"/>
    <w:uiPriority w:val="99"/>
    <w:semiHidden/>
    <w:unhideWhenUsed/>
    <w:rsid w:val="00CE66FA"/>
    <w:pPr>
      <w:tabs>
        <w:tab w:val="center" w:pos="4819"/>
        <w:tab w:val="right" w:pos="9639"/>
      </w:tabs>
      <w:spacing w:after="0" w:line="240" w:lineRule="auto"/>
    </w:pPr>
  </w:style>
  <w:style w:type="character" w:customStyle="1" w:styleId="aa">
    <w:name w:val="Нижний колонтитул Знак"/>
    <w:basedOn w:val="a0"/>
    <w:link w:val="a9"/>
    <w:uiPriority w:val="99"/>
    <w:semiHidden/>
    <w:rsid w:val="00CE66FA"/>
    <w:rPr>
      <w:rFonts w:eastAsiaTheme="minorEastAsia"/>
      <w:lang w:eastAsia="uk-UA"/>
    </w:rPr>
  </w:style>
  <w:style w:type="table" w:styleId="ab">
    <w:name w:val="Table Grid"/>
    <w:basedOn w:val="a1"/>
    <w:uiPriority w:val="59"/>
    <w:rsid w:val="000E2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1"/>
    <w:qFormat/>
    <w:rsid w:val="002508F5"/>
    <w:pPr>
      <w:spacing w:after="160" w:line="259" w:lineRule="auto"/>
      <w:ind w:left="720"/>
      <w:contextualSpacing/>
    </w:pPr>
    <w:rPr>
      <w:rFonts w:ascii="Calibri" w:eastAsia="Calibri" w:hAnsi="Calibri" w:cs="Calibri"/>
    </w:rPr>
  </w:style>
  <w:style w:type="character" w:customStyle="1" w:styleId="qaclassifierdescrcode">
    <w:name w:val="qa_classifier_descr_code"/>
    <w:basedOn w:val="a0"/>
    <w:rsid w:val="00031A2E"/>
  </w:style>
  <w:style w:type="character" w:customStyle="1" w:styleId="qaclassifierdescrprimary">
    <w:name w:val="qa_classifier_descr_primary"/>
    <w:basedOn w:val="a0"/>
    <w:rsid w:val="00031A2E"/>
  </w:style>
  <w:style w:type="character" w:customStyle="1" w:styleId="qaclassifierdk">
    <w:name w:val="qa_classifier_dk"/>
    <w:basedOn w:val="a0"/>
    <w:rsid w:val="0005164B"/>
    <w:rPr>
      <w:rFonts w:ascii="Times New Roman" w:hAnsi="Times New Roman" w:cs="Times New Roman" w:hint="default"/>
    </w:rPr>
  </w:style>
  <w:style w:type="character" w:styleId="ad">
    <w:name w:val="FollowedHyperlink"/>
    <w:basedOn w:val="a0"/>
    <w:uiPriority w:val="99"/>
    <w:semiHidden/>
    <w:unhideWhenUsed/>
    <w:rsid w:val="0005164B"/>
    <w:rPr>
      <w:color w:val="800080" w:themeColor="followedHyperlink"/>
      <w:u w:val="single"/>
    </w:rPr>
  </w:style>
  <w:style w:type="paragraph" w:customStyle="1" w:styleId="15">
    <w:name w:val="Заголовок 15"/>
    <w:basedOn w:val="a"/>
    <w:uiPriority w:val="1"/>
    <w:qFormat/>
    <w:rsid w:val="0028006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styleId="ae">
    <w:name w:val="Strong"/>
    <w:basedOn w:val="a0"/>
    <w:uiPriority w:val="22"/>
    <w:qFormat/>
    <w:rsid w:val="00C751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38516">
      <w:bodyDiv w:val="1"/>
      <w:marLeft w:val="0"/>
      <w:marRight w:val="0"/>
      <w:marTop w:val="0"/>
      <w:marBottom w:val="0"/>
      <w:divBdr>
        <w:top w:val="none" w:sz="0" w:space="0" w:color="auto"/>
        <w:left w:val="none" w:sz="0" w:space="0" w:color="auto"/>
        <w:bottom w:val="none" w:sz="0" w:space="0" w:color="auto"/>
        <w:right w:val="none" w:sz="0" w:space="0" w:color="auto"/>
      </w:divBdr>
    </w:div>
    <w:div w:id="662512503">
      <w:bodyDiv w:val="1"/>
      <w:marLeft w:val="0"/>
      <w:marRight w:val="0"/>
      <w:marTop w:val="0"/>
      <w:marBottom w:val="0"/>
      <w:divBdr>
        <w:top w:val="none" w:sz="0" w:space="0" w:color="auto"/>
        <w:left w:val="none" w:sz="0" w:space="0" w:color="auto"/>
        <w:bottom w:val="none" w:sz="0" w:space="0" w:color="auto"/>
        <w:right w:val="none" w:sz="0" w:space="0" w:color="auto"/>
      </w:divBdr>
    </w:div>
    <w:div w:id="160769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0-12-22-020156-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upki.prom.ua/gov/tenders/UA-2023-06-26-012289-a" TargetMode="External"/><Relationship Id="rId4" Type="http://schemas.openxmlformats.org/officeDocument/2006/relationships/settings" Target="settings.xml"/><Relationship Id="rId9" Type="http://schemas.openxmlformats.org/officeDocument/2006/relationships/hyperlink" Target="https://my.zakupivli.pro/cabinet/purchases/state_purchase/view/521633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63BD7-FD71-49DB-8B26-63206094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1987</Words>
  <Characters>1134</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2024-07-01T14:15:00Z</cp:lastPrinted>
  <dcterms:created xsi:type="dcterms:W3CDTF">2024-07-17T12:34:00Z</dcterms:created>
  <dcterms:modified xsi:type="dcterms:W3CDTF">2024-07-18T10:34:00Z</dcterms:modified>
</cp:coreProperties>
</file>