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12B2B63">
      <w:pPr>
        <w:pStyle w:val="4"/>
        <w:spacing w:before="0" w:beforeAutospacing="0" w:after="0" w:afterAutospacing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  в  і  т</w:t>
      </w:r>
    </w:p>
    <w:p w14:paraId="102C49B6">
      <w:pPr>
        <w:pStyle w:val="4"/>
        <w:spacing w:before="0" w:beforeAutospacing="0" w:after="0" w:afterAutospacing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запитів на отримання публічної інформації</w:t>
      </w:r>
    </w:p>
    <w:p w14:paraId="0E148F4E">
      <w:pPr>
        <w:pStyle w:val="4"/>
        <w:spacing w:before="0" w:beforeAutospacing="0" w:after="0" w:afterAutospacing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перший   квартал 2024  року, які надійшли до виконавчого  комітету  Калуської міської ради</w:t>
      </w:r>
    </w:p>
    <w:tbl>
      <w:tblPr>
        <w:tblStyle w:val="5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1125"/>
        <w:gridCol w:w="420"/>
        <w:gridCol w:w="420"/>
        <w:gridCol w:w="420"/>
        <w:gridCol w:w="420"/>
        <w:gridCol w:w="435"/>
        <w:gridCol w:w="555"/>
        <w:gridCol w:w="555"/>
        <w:gridCol w:w="58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40"/>
        <w:gridCol w:w="435"/>
        <w:gridCol w:w="420"/>
        <w:gridCol w:w="405"/>
        <w:gridCol w:w="420"/>
        <w:gridCol w:w="144"/>
      </w:tblGrid>
      <w:tr w14:paraId="10269BB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5CA620D">
            <w:pPr>
              <w:pStyle w:val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 органу виконавчої влади</w:t>
            </w:r>
          </w:p>
        </w:tc>
        <w:tc>
          <w:tcPr>
            <w:tcW w:w="11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002067D7">
            <w:pPr>
              <w:pStyle w:val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Загальна кількість запитів</w:t>
            </w:r>
          </w:p>
        </w:tc>
        <w:tc>
          <w:tcPr>
            <w:tcW w:w="211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763C51C8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Надійшло запитів</w:t>
            </w:r>
          </w:p>
        </w:tc>
        <w:tc>
          <w:tcPr>
            <w:tcW w:w="16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031A6C15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 кого надійшов запит</w:t>
            </w:r>
          </w:p>
        </w:tc>
        <w:tc>
          <w:tcPr>
            <w:tcW w:w="726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27B11E3F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Тематика запитів на інформацію</w:t>
            </w:r>
          </w:p>
        </w:tc>
        <w:tc>
          <w:tcPr>
            <w:tcW w:w="174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0E22EB4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 розгляду запитів</w:t>
            </w:r>
          </w:p>
        </w:tc>
      </w:tr>
      <w:tr w14:paraId="2ACA63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4" w:type="dxa"/>
          <w:cantSplit/>
          <w:trHeight w:val="6099" w:hRule="atLeast"/>
        </w:trPr>
        <w:tc>
          <w:tcPr>
            <w:tcW w:w="13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34316E2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14:paraId="675C063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506663D6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Пошта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0310E103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Електронна пошта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3994E284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1FC2C52A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0E129342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Особисто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79A80AE3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Фізична ос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оба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3EB6A458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Юридична особа</w:t>
            </w: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7FCBA3CC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Об’єднання громадян без статусу юридичної особи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4257D586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Реалізація промислової політики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3EA75ECE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Аграрний сектор, земельні відносини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35ECD89B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Реалізація житлової політики, будівництво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5A3E8EFE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Комунальне господарство, транспорт та зв’язок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2D009A90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Економічна, інвестиційна політика, підприємництво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0B365C8F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Фінансова політика, розпорядження бюджетними коштами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3F89900C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Соціальний захист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1B67FBBF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Охорона здоров’я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7F318AA0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Освіта, наукова діяльність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2AA01DD4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Інформація про стан довкілля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5BA511AD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Інформація щодо надзвичайних ситуацій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66A3F482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Питання культури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3AE81730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Питання спорту та туризму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74CE5EDB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Діяльність місцевих органів виконавчої влади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2C19F045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Діяльність органів місцевого самоврядування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7A235284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Питання релігії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38218EC9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Інше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7A6F802B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Задоволено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2294F8F2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Задоволено частково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481F1130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Надіслано за належністю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tbLrV"/>
          </w:tcPr>
          <w:p w14:paraId="6AE33DE5">
            <w:pPr>
              <w:pStyle w:val="4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Відмовлено згідно з чинним законодавством</w:t>
            </w:r>
          </w:p>
        </w:tc>
      </w:tr>
      <w:tr w14:paraId="7DD5F74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4" w:type="dxa"/>
          <w:cantSplit/>
        </w:trPr>
        <w:tc>
          <w:tcPr>
            <w:tcW w:w="136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31622D7F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1E782C11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033F543B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2F8F1CEC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20555A23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056FB760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29DA9C5E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2AD885B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1654EC78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300702A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2DBDA6A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7570892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0F0B0BD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6CB92B7C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16C6124F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7B927A8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25333266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382128C7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6B263D32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35069E60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9F6A26A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65C198AB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F0AC1FF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6AC1205C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0E0369A1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33F7F0CC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9DD9B80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5A34BB9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749CEA52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2D63E21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301A5906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14:paraId="370B04D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4" w:type="dxa"/>
          <w:cantSplit/>
        </w:trPr>
        <w:tc>
          <w:tcPr>
            <w:tcW w:w="136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147C05D5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Виконавчий комітет Калуської міської ради</w:t>
            </w:r>
          </w:p>
        </w:tc>
        <w:tc>
          <w:tcPr>
            <w:tcW w:w="11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74F88847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7D910C11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088E72E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F19A50D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75DDDFA7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BD9F424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377E743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39EFDB8B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1C6340B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6BC76DF3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CD1E8F4">
            <w:pPr>
              <w:pStyle w:val="4"/>
              <w:jc w:val="center"/>
              <w:rPr>
                <w:rFonts w:hint="default" w:ascii="Times New Roman" w:hAnsi="Times New Roman"/>
                <w:lang w:val="uk-UA"/>
              </w:rPr>
            </w:pPr>
            <w:r>
              <w:rPr>
                <w:rFonts w:hint="default" w:ascii="Times New Roman" w:hAnsi="Times New Roman"/>
                <w:lang w:val="uk-UA"/>
              </w:rPr>
              <w:t>7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7BE2C535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5B48A06">
            <w:pPr>
              <w:pStyle w:val="4"/>
              <w:jc w:val="center"/>
              <w:rPr>
                <w:rFonts w:hint="default"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uk-UA"/>
              </w:rPr>
              <w:t>0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3A1FE71D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74F222B1">
            <w:pPr>
              <w:pStyle w:val="4"/>
              <w:jc w:val="center"/>
              <w:rPr>
                <w:rFonts w:hint="default" w:ascii="Times New Roman" w:hAnsi="Times New Roman"/>
                <w:lang w:val="uk-UA"/>
              </w:rPr>
            </w:pPr>
            <w:r>
              <w:rPr>
                <w:rFonts w:hint="default" w:ascii="Times New Roman" w:hAnsi="Times New Roman"/>
                <w:lang w:val="uk-UA"/>
              </w:rPr>
              <w:t>8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0829D45E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7C4DB90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6627ECBD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24B20F2A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DFC8570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3B9808F5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29C6EBA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650B999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71ED0F3A">
            <w:pPr>
              <w:pStyle w:val="4"/>
              <w:jc w:val="center"/>
              <w:rPr>
                <w:rFonts w:hint="default" w:ascii="Times New Roman" w:hAnsi="Times New Roman"/>
                <w:lang w:val="uk-UA"/>
              </w:rPr>
            </w:pPr>
            <w:r>
              <w:rPr>
                <w:rFonts w:hint="default" w:ascii="Times New Roman" w:hAnsi="Times New Roman"/>
                <w:lang w:val="uk-UA"/>
              </w:rPr>
              <w:t>9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2E6E0C72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EE04C4D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0DDC0C7A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DD76A61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5C18DEB5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14:paraId="4124ACEE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41E10A4">
      <w:pPr>
        <w:pStyle w:val="4"/>
        <w:spacing w:before="0" w:beforeAutospacing="0" w:after="0" w:afterAutospacing="0" w:line="274" w:lineRule="auto"/>
        <w:rPr>
          <w:rFonts w:ascii="Times New Roman" w:hAnsi="Times New Roman"/>
        </w:rPr>
      </w:pPr>
    </w:p>
    <w:p w14:paraId="79E1DA11">
      <w:pPr>
        <w:pStyle w:val="4"/>
        <w:spacing w:before="0" w:beforeAutospacing="0" w:after="0" w:afterAutospacing="0" w:line="274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Керуючий справами виконавчого комітету                                                                                                                                 Олег САВКА</w:t>
      </w:r>
    </w:p>
    <w:p w14:paraId="6877B995">
      <w:pPr>
        <w:pStyle w:val="4"/>
        <w:spacing w:before="0" w:beforeAutospacing="0" w:after="0" w:afterAutospacing="0" w:line="274" w:lineRule="auto"/>
        <w:rPr>
          <w:rFonts w:ascii="Times New Roman" w:hAnsi="Times New Roman"/>
        </w:rPr>
      </w:pPr>
      <w:r>
        <w:rPr>
          <w:rFonts w:ascii="Times New Roman" w:hAnsi="Times New Roman"/>
        </w:rPr>
        <w:t>Буждиган О.Д</w:t>
      </w:r>
    </w:p>
    <w:p w14:paraId="54176943">
      <w:pPr>
        <w:pStyle w:val="4"/>
        <w:spacing w:before="0" w:beforeAutospacing="0" w:after="0" w:afterAutospacing="0" w:line="274" w:lineRule="auto"/>
        <w:rPr>
          <w:rFonts w:ascii="Times New Roman" w:hAnsi="Times New Roman"/>
        </w:rPr>
      </w:pPr>
      <w:r>
        <w:rPr>
          <w:rFonts w:ascii="Times New Roman" w:hAnsi="Times New Roman"/>
        </w:rPr>
        <w:t>Бойкович Н. В.</w:t>
      </w:r>
    </w:p>
    <w:p w14:paraId="212E0AE8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E651868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B106EE7"/>
    <w:sectPr>
      <w:pgSz w:w="16838" w:h="11906" w:orient="landscape"/>
      <w:pgMar w:top="284" w:right="1134" w:bottom="0" w:left="1134" w:header="709" w:footer="709" w:gutter="0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5C"/>
    <w:rsid w:val="0051265C"/>
    <w:rsid w:val="006C0B77"/>
    <w:rsid w:val="008242FF"/>
    <w:rsid w:val="00870751"/>
    <w:rsid w:val="00922C48"/>
    <w:rsid w:val="00B915B7"/>
    <w:rsid w:val="00C229CD"/>
    <w:rsid w:val="00D03FEB"/>
    <w:rsid w:val="00D44D44"/>
    <w:rsid w:val="00E577F2"/>
    <w:rsid w:val="00EA59DF"/>
    <w:rsid w:val="00EE4070"/>
    <w:rsid w:val="00F12C76"/>
    <w:rsid w:val="2B396377"/>
    <w:rsid w:val="354016EB"/>
    <w:rsid w:val="477F7C8A"/>
    <w:rsid w:val="4A0E6F0B"/>
    <w:rsid w:val="4E07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uk-UA" w:eastAsia="uk-U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1"/>
    <w:uiPriority w:val="0"/>
    <w:pPr>
      <w:spacing w:before="100" w:beforeAutospacing="1" w:after="100" w:afterAutospacing="1" w:line="273" w:lineRule="auto"/>
    </w:pPr>
    <w:rPr>
      <w:rFonts w:ascii="Calibri" w:hAnsi="Calibri" w:eastAsia="SimSun" w:cs="Times New Roman"/>
      <w:sz w:val="24"/>
      <w:szCs w:val="24"/>
      <w:lang w:val="uk-UA" w:eastAsia="uk-UA" w:bidi="ar-SA"/>
    </w:rPr>
  </w:style>
  <w:style w:type="table" w:customStyle="1" w:styleId="5">
    <w:name w:val="Сетка таблицы1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uk-UA"/>
    </w:rPr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938</Words>
  <Characters>536</Characters>
  <Lines>4</Lines>
  <Paragraphs>2</Paragraphs>
  <TotalTime>0</TotalTime>
  <ScaleCrop>false</ScaleCrop>
  <LinksUpToDate>false</LinksUpToDate>
  <CharactersWithSpaces>1472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2024-04-18T10:12:00Z</dcterms:created>
  <dc:creator>Пользователь</dc:creator>
  <cp:lastModifiedBy>user</cp:lastModifiedBy>
  <dcterms:modified xsi:type="dcterms:W3CDTF">2024-07-03T12:11:41Z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4107D41E63A34FC28B8200151CC9A6EF_13</vt:lpwstr>
  </property>
</Properties>
</file>