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B0" w:rsidRDefault="004517B0" w:rsidP="004517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517B0" w:rsidRDefault="004517B0" w:rsidP="004517B0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uk-UA"/>
        </w:rPr>
        <w:drawing>
          <wp:inline distT="0" distB="0" distL="0" distR="0">
            <wp:extent cx="4381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7B0" w:rsidRDefault="004517B0" w:rsidP="004517B0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517B0" w:rsidRDefault="004517B0" w:rsidP="004517B0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0"/>
        </w:rPr>
      </w:pPr>
      <w:r>
        <w:rPr>
          <w:rFonts w:ascii="Times New Roman" w:hAnsi="Times New Roman" w:cs="Times New Roman"/>
          <w:b/>
          <w:sz w:val="32"/>
          <w:szCs w:val="20"/>
        </w:rPr>
        <w:t>УКРАЇНА</w:t>
      </w:r>
    </w:p>
    <w:p w:rsidR="004517B0" w:rsidRDefault="004517B0" w:rsidP="004517B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КАЛУСЬКА МІСЬКА РАДА</w:t>
      </w:r>
    </w:p>
    <w:p w:rsidR="004517B0" w:rsidRDefault="004517B0" w:rsidP="004517B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УПРАВЛІННЯ З ПИТАНЬ НАДЗВИЧАЙНИХ СИТУАЦІЙ</w:t>
      </w:r>
    </w:p>
    <w:p w:rsidR="004517B0" w:rsidRDefault="004517B0" w:rsidP="004517B0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4517B0" w:rsidTr="004517B0">
        <w:trPr>
          <w:trHeight w:val="720"/>
        </w:trPr>
        <w:tc>
          <w:tcPr>
            <w:tcW w:w="90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517B0" w:rsidRDefault="00451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>
                <w:rPr>
                  <w:rFonts w:ascii="Times New Roman" w:hAnsi="Times New Roman" w:cs="Times New Roman"/>
                </w:rPr>
                <w:t>28, м</w:t>
              </w:r>
            </w:smartTag>
            <w:r>
              <w:rPr>
                <w:rFonts w:ascii="Times New Roman" w:hAnsi="Times New Roman" w:cs="Times New Roman"/>
              </w:rPr>
              <w:t xml:space="preserve">. Калуш Івано-Франківської обл., </w:t>
            </w:r>
            <w:r>
              <w:rPr>
                <w:rFonts w:ascii="Times New Roman" w:hAnsi="Times New Roman" w:cs="Times New Roman"/>
                <w:lang w:val="it-IT"/>
              </w:rPr>
              <w:t>e-mail: unskl@</w:t>
            </w:r>
            <w:r>
              <w:rPr>
                <w:rFonts w:ascii="Times New Roman" w:hAnsi="Times New Roman" w:cs="Times New Roman"/>
                <w:lang w:val="en-US"/>
              </w:rPr>
              <w:t>email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ua</w:t>
            </w:r>
            <w:proofErr w:type="spellEnd"/>
          </w:p>
          <w:p w:rsidR="004517B0" w:rsidRDefault="00451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код в  ЄДРПОУ: 08519693,  </w:t>
            </w:r>
            <w:proofErr w:type="spellStart"/>
            <w:r>
              <w:rPr>
                <w:rFonts w:ascii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/факс (03472)6-00-26, </w:t>
            </w:r>
            <w:proofErr w:type="spellStart"/>
            <w:r>
              <w:rPr>
                <w:rFonts w:ascii="Times New Roman" w:hAnsi="Times New Roman" w:cs="Times New Roman"/>
              </w:rPr>
              <w:t>тел</w:t>
            </w:r>
            <w:proofErr w:type="spellEnd"/>
            <w:r>
              <w:rPr>
                <w:rFonts w:ascii="Times New Roman" w:hAnsi="Times New Roman" w:cs="Times New Roman"/>
              </w:rPr>
              <w:t>. 6-68-42</w:t>
            </w:r>
          </w:p>
          <w:p w:rsidR="004517B0" w:rsidRDefault="004517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17B0" w:rsidRDefault="004517B0" w:rsidP="004517B0">
      <w:pPr>
        <w:spacing w:after="0" w:line="240" w:lineRule="auto"/>
        <w:rPr>
          <w:rFonts w:ascii="Times New Roman" w:hAnsi="Times New Roman" w:cs="Times New Roman"/>
        </w:rPr>
      </w:pPr>
    </w:p>
    <w:p w:rsidR="004517B0" w:rsidRDefault="001E32DC" w:rsidP="004517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24</w:t>
      </w:r>
      <w:r w:rsidR="00FD7D6A">
        <w:rPr>
          <w:rFonts w:ascii="Times New Roman" w:hAnsi="Times New Roman" w:cs="Times New Roman"/>
          <w:u w:val="single"/>
        </w:rPr>
        <w:t>.</w:t>
      </w:r>
      <w:r w:rsidR="00AB21AA">
        <w:rPr>
          <w:rFonts w:ascii="Times New Roman" w:hAnsi="Times New Roman" w:cs="Times New Roman"/>
          <w:u w:val="single"/>
        </w:rPr>
        <w:t>0</w:t>
      </w:r>
      <w:r w:rsidR="00B934A7">
        <w:rPr>
          <w:rFonts w:ascii="Times New Roman" w:hAnsi="Times New Roman" w:cs="Times New Roman"/>
          <w:u w:val="single"/>
        </w:rPr>
        <w:t>4</w:t>
      </w:r>
      <w:r w:rsidR="004517B0">
        <w:rPr>
          <w:rFonts w:ascii="Times New Roman" w:hAnsi="Times New Roman" w:cs="Times New Roman"/>
          <w:u w:val="single"/>
        </w:rPr>
        <w:t xml:space="preserve">.2024 </w:t>
      </w:r>
      <w:r w:rsidR="004517B0">
        <w:rPr>
          <w:rFonts w:ascii="Times New Roman" w:hAnsi="Times New Roman" w:cs="Times New Roman"/>
          <w:b/>
        </w:rPr>
        <w:t xml:space="preserve">  </w:t>
      </w:r>
      <w:r w:rsidR="004517B0">
        <w:rPr>
          <w:rFonts w:ascii="Times New Roman" w:hAnsi="Times New Roman" w:cs="Times New Roman"/>
        </w:rPr>
        <w:t xml:space="preserve">№  </w:t>
      </w:r>
      <w:r w:rsidR="004517B0">
        <w:rPr>
          <w:rFonts w:ascii="Times New Roman" w:hAnsi="Times New Roman" w:cs="Times New Roman"/>
          <w:u w:val="single"/>
        </w:rPr>
        <w:t>01.1-08/</w:t>
      </w:r>
      <w:r w:rsidR="005F2D25">
        <w:rPr>
          <w:rFonts w:ascii="Times New Roman" w:hAnsi="Times New Roman" w:cs="Times New Roman"/>
          <w:u w:val="single"/>
        </w:rPr>
        <w:t>242</w:t>
      </w:r>
      <w:r w:rsidR="004517B0">
        <w:rPr>
          <w:rFonts w:ascii="Times New Roman" w:hAnsi="Times New Roman" w:cs="Times New Roman"/>
        </w:rPr>
        <w:t>на   №_________ від  ___________</w:t>
      </w:r>
    </w:p>
    <w:p w:rsidR="00CA30DC" w:rsidRDefault="00CA30DC" w:rsidP="00CA30D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CA30DC" w:rsidRPr="001E06F4" w:rsidRDefault="00CA30DC" w:rsidP="00CA30DC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1E06F4">
        <w:rPr>
          <w:rFonts w:ascii="Times New Roman" w:hAnsi="Times New Roman" w:cs="Times New Roman"/>
          <w:sz w:val="28"/>
          <w:szCs w:val="28"/>
        </w:rPr>
        <w:t>Керуючому справами</w:t>
      </w:r>
    </w:p>
    <w:p w:rsidR="00CA30DC" w:rsidRPr="001E06F4" w:rsidRDefault="00CA30DC" w:rsidP="00CA3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  <w:t>виконавчого комітету,</w:t>
      </w:r>
    </w:p>
    <w:p w:rsidR="00CA30DC" w:rsidRPr="001E06F4" w:rsidRDefault="00CA30DC" w:rsidP="00CA3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</w:r>
      <w:r w:rsidRPr="001E06F4">
        <w:rPr>
          <w:rFonts w:ascii="Times New Roman" w:hAnsi="Times New Roman" w:cs="Times New Roman"/>
          <w:sz w:val="28"/>
          <w:szCs w:val="28"/>
        </w:rPr>
        <w:tab/>
        <w:t xml:space="preserve">голові редакційної колегії </w:t>
      </w:r>
    </w:p>
    <w:p w:rsidR="00CA30DC" w:rsidRPr="001E06F4" w:rsidRDefault="00CA30DC" w:rsidP="00CA30DC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Олегу САВЦІ</w:t>
      </w: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517B0" w:rsidRDefault="004517B0" w:rsidP="00451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7B0" w:rsidRDefault="004517B0" w:rsidP="00451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7B0" w:rsidRDefault="00CA30DC" w:rsidP="00CA30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17B0">
        <w:rPr>
          <w:rFonts w:ascii="Times New Roman" w:hAnsi="Times New Roman" w:cs="Times New Roman"/>
          <w:sz w:val="28"/>
          <w:szCs w:val="28"/>
        </w:rPr>
        <w:t xml:space="preserve">а виконання п.3 ст.15 Закону України «Про доступ до публічної  інформації» просимо розмістити </w:t>
      </w:r>
      <w:r w:rsidR="001E32DC">
        <w:rPr>
          <w:rFonts w:ascii="Times New Roman" w:hAnsi="Times New Roman" w:cs="Times New Roman"/>
          <w:sz w:val="28"/>
          <w:szCs w:val="28"/>
        </w:rPr>
        <w:t xml:space="preserve">звіт про виконання Програми охорони навколишнього природного середовища Калуської міської територіальної громади на 2023-2025 роки </w:t>
      </w:r>
      <w:r w:rsidR="004517B0">
        <w:rPr>
          <w:rFonts w:ascii="Times New Roman" w:hAnsi="Times New Roman" w:cs="Times New Roman"/>
          <w:sz w:val="28"/>
          <w:szCs w:val="28"/>
        </w:rPr>
        <w:t>на офіційному веб-сайті Калуської міської ради в розділі «</w:t>
      </w:r>
      <w:r w:rsidR="001E32DC">
        <w:rPr>
          <w:rFonts w:ascii="Times New Roman" w:hAnsi="Times New Roman" w:cs="Times New Roman"/>
          <w:sz w:val="28"/>
          <w:szCs w:val="28"/>
        </w:rPr>
        <w:t>Екологія</w:t>
      </w:r>
      <w:r w:rsidR="004517B0">
        <w:rPr>
          <w:rFonts w:ascii="Times New Roman" w:hAnsi="Times New Roman" w:cs="Times New Roman"/>
          <w:sz w:val="28"/>
          <w:szCs w:val="28"/>
        </w:rPr>
        <w:t>»</w:t>
      </w:r>
      <w:r w:rsidR="001E32DC">
        <w:rPr>
          <w:rFonts w:ascii="Times New Roman" w:hAnsi="Times New Roman" w:cs="Times New Roman"/>
          <w:sz w:val="28"/>
          <w:szCs w:val="28"/>
        </w:rPr>
        <w:t xml:space="preserve"> «Бюджетні витрати на охорону навколишнього природного середовища»</w:t>
      </w:r>
      <w:r w:rsidR="004517B0">
        <w:rPr>
          <w:rFonts w:ascii="Times New Roman" w:hAnsi="Times New Roman" w:cs="Times New Roman"/>
          <w:bCs/>
          <w:sz w:val="28"/>
          <w:szCs w:val="28"/>
        </w:rPr>
        <w:t xml:space="preserve"> (додається).</w:t>
      </w:r>
    </w:p>
    <w:p w:rsidR="004517B0" w:rsidRDefault="004517B0" w:rsidP="004517B0">
      <w:pPr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Додаток: на </w:t>
      </w:r>
      <w:r w:rsidR="00CA30D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арк.</w:t>
      </w: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7B0" w:rsidRDefault="001E32DC" w:rsidP="00451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</w:t>
      </w:r>
      <w:r w:rsidR="003F38A3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пник н</w:t>
      </w:r>
      <w:r w:rsidR="004517B0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 управління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Олег ТАРБЄЄВ</w:t>
      </w: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Віктор ГІЛЬТАЙЧУК</w:t>
      </w: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Дзундза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Людмила</w:t>
      </w:r>
    </w:p>
    <w:p w:rsidR="004517B0" w:rsidRDefault="004517B0" w:rsidP="00451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6-05-01</w:t>
      </w: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4517B0" w:rsidRDefault="004517B0" w:rsidP="004517B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E32DC" w:rsidRDefault="001E32DC" w:rsidP="001E32DC">
      <w:pPr>
        <w:jc w:val="center"/>
        <w:rPr>
          <w:b/>
          <w:sz w:val="24"/>
          <w:szCs w:val="24"/>
        </w:rPr>
      </w:pPr>
    </w:p>
    <w:p w:rsidR="001E32DC" w:rsidRPr="001E32DC" w:rsidRDefault="001E32DC" w:rsidP="001E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E32D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Інформація </w:t>
      </w:r>
    </w:p>
    <w:p w:rsidR="001E32DC" w:rsidRPr="001E32DC" w:rsidRDefault="001E32DC" w:rsidP="001E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DC">
        <w:rPr>
          <w:rFonts w:ascii="Times New Roman" w:hAnsi="Times New Roman" w:cs="Times New Roman"/>
          <w:b/>
          <w:sz w:val="24"/>
          <w:szCs w:val="24"/>
        </w:rPr>
        <w:t xml:space="preserve">про стан виконання міської Програми </w:t>
      </w:r>
    </w:p>
    <w:p w:rsidR="001E32DC" w:rsidRPr="001E32DC" w:rsidRDefault="001E32DC" w:rsidP="001E3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2DC">
        <w:rPr>
          <w:rFonts w:ascii="Times New Roman" w:hAnsi="Times New Roman" w:cs="Times New Roman"/>
          <w:b/>
          <w:sz w:val="24"/>
          <w:szCs w:val="24"/>
        </w:rPr>
        <w:t>за 2023 рік</w:t>
      </w:r>
    </w:p>
    <w:bookmarkEnd w:id="0"/>
    <w:p w:rsidR="001E32DC" w:rsidRPr="001E32DC" w:rsidRDefault="001E32DC" w:rsidP="001E32D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32DC">
        <w:rPr>
          <w:rFonts w:ascii="Times New Roman" w:hAnsi="Times New Roman" w:cs="Times New Roman"/>
          <w:b/>
          <w:sz w:val="24"/>
          <w:szCs w:val="24"/>
        </w:rPr>
        <w:t>Замовник Програми</w:t>
      </w:r>
      <w:r w:rsidRPr="001E32DC">
        <w:rPr>
          <w:rFonts w:ascii="Times New Roman" w:hAnsi="Times New Roman" w:cs="Times New Roman"/>
          <w:sz w:val="24"/>
          <w:szCs w:val="24"/>
        </w:rPr>
        <w:t xml:space="preserve">: </w:t>
      </w:r>
      <w:r w:rsidRPr="001E32DC">
        <w:rPr>
          <w:rFonts w:ascii="Times New Roman" w:hAnsi="Times New Roman" w:cs="Times New Roman"/>
          <w:sz w:val="24"/>
          <w:szCs w:val="24"/>
          <w:u w:val="single"/>
        </w:rPr>
        <w:t xml:space="preserve">Управління з питань надзвичайних ситуацій Калуської міської ради </w:t>
      </w:r>
    </w:p>
    <w:p w:rsidR="001E32DC" w:rsidRPr="001E32DC" w:rsidRDefault="001E32DC" w:rsidP="001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2DC" w:rsidRPr="001E32DC" w:rsidRDefault="001E32DC" w:rsidP="001E32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2DC">
        <w:rPr>
          <w:rFonts w:ascii="Times New Roman" w:hAnsi="Times New Roman" w:cs="Times New Roman"/>
          <w:sz w:val="24"/>
          <w:szCs w:val="24"/>
        </w:rPr>
        <w:t>Повна назва Програми, ким і коли затверджена:</w:t>
      </w:r>
      <w:r w:rsidRPr="001E32DC">
        <w:rPr>
          <w:rFonts w:ascii="Times New Roman" w:hAnsi="Times New Roman" w:cs="Times New Roman"/>
          <w:sz w:val="24"/>
          <w:szCs w:val="24"/>
          <w:u w:val="single"/>
        </w:rPr>
        <w:t xml:space="preserve"> «Програма охорони навколишнього природного середовища Калуської міської територіальної громади на 2023-2025 роки», </w:t>
      </w:r>
      <w:r w:rsidRPr="001E32DC">
        <w:rPr>
          <w:rFonts w:ascii="Times New Roman" w:hAnsi="Times New Roman" w:cs="Times New Roman"/>
          <w:sz w:val="24"/>
          <w:szCs w:val="24"/>
        </w:rPr>
        <w:t>затверджена рішенням Калуської міської ради від 29.09.2022 року № 1602 (зі змінами).</w:t>
      </w:r>
    </w:p>
    <w:p w:rsidR="001E32DC" w:rsidRPr="001E32DC" w:rsidRDefault="001E32DC" w:rsidP="001E32DC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u w:val="single"/>
        </w:rPr>
      </w:pPr>
    </w:p>
    <w:p w:rsidR="001E32DC" w:rsidRPr="001E32DC" w:rsidRDefault="001E32DC" w:rsidP="001E32DC">
      <w:pPr>
        <w:spacing w:after="0" w:line="240" w:lineRule="auto"/>
        <w:ind w:left="-567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108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9"/>
        <w:gridCol w:w="1258"/>
        <w:gridCol w:w="47"/>
        <w:gridCol w:w="15"/>
        <w:gridCol w:w="1214"/>
        <w:gridCol w:w="1288"/>
        <w:gridCol w:w="162"/>
        <w:gridCol w:w="1114"/>
        <w:gridCol w:w="2493"/>
      </w:tblGrid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Зміст заходу</w:t>
            </w:r>
          </w:p>
        </w:tc>
        <w:tc>
          <w:tcPr>
            <w:tcW w:w="2534" w:type="dxa"/>
            <w:gridSpan w:val="4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Передбачене фінансування в бюджеті  на 2023 р. (тис. грн.)</w:t>
            </w:r>
          </w:p>
        </w:tc>
        <w:tc>
          <w:tcPr>
            <w:tcW w:w="2564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Профінансовано за звітний період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(тис. грн.)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Що зроблено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pStyle w:val="a9"/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r w:rsidRPr="001E32DC">
              <w:rPr>
                <w:b/>
                <w:sz w:val="22"/>
                <w:szCs w:val="22"/>
              </w:rPr>
              <w:t xml:space="preserve">Забезпечення раціонального використання і зберігання </w:t>
            </w:r>
          </w:p>
          <w:p w:rsidR="001E32DC" w:rsidRPr="001E32DC" w:rsidRDefault="001E32DC" w:rsidP="001E32DC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1E32DC">
              <w:rPr>
                <w:b/>
                <w:sz w:val="22"/>
                <w:szCs w:val="22"/>
              </w:rPr>
              <w:t>відходів виробництва та побутових відходів</w:t>
            </w: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Забезпечення екологічно безпечного збирання, перевезення, зберігання, оброблення, утилізації, видалення, знешкодження і захоронення відходів та небезпечних хімічних речовин на території Калуської міської територіальної громади</w:t>
            </w:r>
          </w:p>
        </w:tc>
        <w:tc>
          <w:tcPr>
            <w:tcW w:w="1305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29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99,0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99,0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1,965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2D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1,965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Укладено договір з ПП Нижник Р.А.№1 від 19.12.2023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та передано на утилізацію 655 ламп розжарювання від закладів освіти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1:</w:t>
            </w:r>
          </w:p>
        </w:tc>
        <w:tc>
          <w:tcPr>
            <w:tcW w:w="1305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9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99,0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1,965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3. Охорона і раціональне використання водних об’єктів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</w:t>
            </w:r>
          </w:p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498,714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2DC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498,714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Підрядними організаціями проведено очистку русла р. Млинівка на суму 498,714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зокрема:         ТзОВ "ІС-ТРАНС" згідно укладеного договору від 08.09.2023р. № 143 проведено очистку 329 м/п русла р. Млинівка в районі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вул.Старицького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, Петлюри,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Грабівського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та Заньковецької на суму 110,0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   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ТзДВ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E32DC">
              <w:rPr>
                <w:rFonts w:ascii="Times New Roman" w:hAnsi="Times New Roman" w:cs="Times New Roman"/>
              </w:rPr>
              <w:t>Карпатнафтобуд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" згідно укладеного договору від 09.10.2023р. № 201 проведено ліквідацію намитого острова мулом зі сторони потічка з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Височанки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довжиною 35м/п та розчищено русло р. Млинівка протяжністю </w:t>
            </w:r>
            <w:r w:rsidRPr="001E32DC">
              <w:rPr>
                <w:rFonts w:ascii="Times New Roman" w:hAnsi="Times New Roman" w:cs="Times New Roman"/>
              </w:rPr>
              <w:lastRenderedPageBreak/>
              <w:t xml:space="preserve">55м/п в районі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вул.Зелена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на суму 135,514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ТзОВ "ІС-ТРАНС" згідно укладеного договору від 28.11.2023р. № 247 розчищено русло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р.Млинівка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в районі вулиць Саксаганського, Мартовича та Могильницького на суму 253,2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>.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Відновлення і підтримання сприятливого гідрологічного режиму та санітарного стану річки Сівка на території Калуської міської територіальної громади</w:t>
            </w:r>
          </w:p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- </w:t>
            </w: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461,951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461,951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E32DC">
              <w:rPr>
                <w:rFonts w:ascii="Times New Roman" w:hAnsi="Times New Roman" w:cs="Times New Roman"/>
              </w:rPr>
              <w:t>ТзДВ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 "КАРПАТНАФТОБУД" згідно укладеного договору від 02.11.2023р. № 217 проведено роботи з очищення русла річки Сівка в межах міста Калуша орієнтовною протяжністю 110 м/п на вул. Чорновола (від вул. Помаранчевої Революції в сторону ДНЗ "Чебурашка" на суму 61,952 </w:t>
            </w:r>
            <w:proofErr w:type="spellStart"/>
            <w:r w:rsidRPr="001E32DC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</w:rPr>
              <w:t xml:space="preserve">.            ТзОВ "МЕШ-ІНВЕСТ" проведено роботи з очищення русла р. Сівка в межах с. Сівка-Калуська                    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Очистка водовідвідних канав</w:t>
            </w:r>
          </w:p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(УЖКГ міської ради)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всього,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 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кошти 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  <w:b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484,9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484,9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32DC">
              <w:rPr>
                <w:rFonts w:ascii="Times New Roman" w:hAnsi="Times New Roman" w:cs="Times New Roman"/>
                <w:color w:val="000000"/>
              </w:rPr>
              <w:t xml:space="preserve">ТзОВ "МЕШ-ІНВЕСТ" згідно укладених договорів проведено очищення водовідвідних канав на території Калуської МТГ загальною протяжністю 3783 м/п на суму 484,9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 xml:space="preserve">., зокрема:                                                                                                                                                       згідно договору № 157 від 15.09.2023р. проведено очищення водовідвідних канав протяжністю 2285 м/п на суму 349,9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 xml:space="preserve">.                  згідно договору № 230 від 06.11.2023р. проведено очищення  водовідвідних канав на вул. Богомольця - 642 м/п, у с. Бабин Зарічний на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вул.Шевченка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 xml:space="preserve"> - 321 м/п, у с. Вістова на вул. Польова - 175м/п на суму 135,0 </w:t>
            </w:r>
            <w:proofErr w:type="spellStart"/>
            <w:r w:rsidRPr="001E32DC">
              <w:rPr>
                <w:rFonts w:ascii="Times New Roman" w:hAnsi="Times New Roman" w:cs="Times New Roman"/>
                <w:color w:val="000000"/>
              </w:rPr>
              <w:t>тис.грн</w:t>
            </w:r>
            <w:proofErr w:type="spellEnd"/>
            <w:r w:rsidRPr="001E32D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3:</w:t>
            </w:r>
          </w:p>
        </w:tc>
        <w:tc>
          <w:tcPr>
            <w:tcW w:w="1320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1500,0</w:t>
            </w:r>
          </w:p>
        </w:tc>
        <w:tc>
          <w:tcPr>
            <w:tcW w:w="128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1445,565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2DC" w:rsidRPr="001E32DC" w:rsidTr="001E32DC">
        <w:trPr>
          <w:trHeight w:val="501"/>
        </w:trPr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2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Моніторинг навколишнього природного середовища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      </w:r>
            <w:proofErr w:type="spellStart"/>
            <w:r w:rsidRPr="001E32DC">
              <w:rPr>
                <w:rFonts w:ascii="Times New Roman" w:hAnsi="Times New Roman" w:cs="Times New Roman"/>
              </w:rPr>
              <w:t>Голинь</w:t>
            </w:r>
            <w:proofErr w:type="spellEnd"/>
            <w:r w:rsidRPr="001E32DC">
              <w:rPr>
                <w:rFonts w:ascii="Times New Roman" w:hAnsi="Times New Roman" w:cs="Times New Roman"/>
              </w:rPr>
              <w:t>» та «Ново-</w:t>
            </w:r>
            <w:proofErr w:type="spellStart"/>
            <w:r w:rsidRPr="001E32DC">
              <w:rPr>
                <w:rFonts w:ascii="Times New Roman" w:hAnsi="Times New Roman" w:cs="Times New Roman"/>
              </w:rPr>
              <w:t>Голинь</w:t>
            </w:r>
            <w:proofErr w:type="spellEnd"/>
            <w:r w:rsidRPr="001E32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 бюджету;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Проведено моніторингові дослідження згідно договору від 26.04.2023  № 4М з Івано-Франківським національним технічним університетом нафти і газу</w:t>
            </w:r>
          </w:p>
        </w:tc>
      </w:tr>
      <w:tr w:rsidR="001E32DC" w:rsidRPr="001E32DC" w:rsidTr="001E32DC">
        <w:trPr>
          <w:trHeight w:val="701"/>
        </w:trPr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5: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500,0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2DC" w:rsidRPr="001E32DC" w:rsidTr="001E32DC">
        <w:tc>
          <w:tcPr>
            <w:tcW w:w="10857" w:type="dxa"/>
            <w:gridSpan w:val="10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2DC">
              <w:rPr>
                <w:rFonts w:ascii="Times New Roman" w:hAnsi="Times New Roman" w:cs="Times New Roman"/>
                <w:b/>
                <w:sz w:val="24"/>
                <w:szCs w:val="24"/>
              </w:rPr>
              <w:t>7. Інші напрями природоохоронної діяльності</w:t>
            </w:r>
          </w:p>
        </w:tc>
      </w:tr>
      <w:tr w:rsidR="001E32DC" w:rsidRPr="001E32DC" w:rsidTr="001E32DC">
        <w:trPr>
          <w:trHeight w:val="70"/>
        </w:trPr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Розроблення нормативів питного водопостачання для населених пунктів Калуської міської територіальної громади (УЖКГ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98,0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98,0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 бюджету;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71,9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71,9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Ліквідація (засипка) провальної воронки №14в на вул. Глібова в м. Калуш Івано-Франківської області (нове будівництво)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бюджету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200,0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 xml:space="preserve">всього,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з них: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Державного бюджету;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кошти 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обласного бюджету,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 xml:space="preserve">- бюджет </w:t>
            </w:r>
            <w:proofErr w:type="spellStart"/>
            <w:r w:rsidRPr="001E32DC">
              <w:rPr>
                <w:rFonts w:ascii="Times New Roman" w:hAnsi="Times New Roman" w:cs="Times New Roman"/>
              </w:rPr>
              <w:t>м.т.г</w:t>
            </w:r>
            <w:proofErr w:type="spellEnd"/>
            <w:r w:rsidRPr="001E32DC">
              <w:rPr>
                <w:rFonts w:ascii="Times New Roman" w:hAnsi="Times New Roman" w:cs="Times New Roman"/>
              </w:rPr>
              <w:t>,</w:t>
            </w:r>
          </w:p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 інші джерела</w:t>
            </w: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81,129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-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81,129</w:t>
            </w: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</w:rPr>
              <w:t>-</w:t>
            </w: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розділу 7: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298,0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153,029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2DC" w:rsidRPr="001E32DC" w:rsidTr="001E32DC">
        <w:tc>
          <w:tcPr>
            <w:tcW w:w="567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:rsidR="001E32DC" w:rsidRPr="001E32DC" w:rsidRDefault="001E32DC" w:rsidP="001E3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Всього по Програмі:</w:t>
            </w:r>
          </w:p>
        </w:tc>
        <w:tc>
          <w:tcPr>
            <w:tcW w:w="1258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2397,0</w:t>
            </w:r>
          </w:p>
        </w:tc>
        <w:tc>
          <w:tcPr>
            <w:tcW w:w="1450" w:type="dxa"/>
            <w:gridSpan w:val="2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E32DC">
              <w:rPr>
                <w:rFonts w:ascii="Times New Roman" w:hAnsi="Times New Roman" w:cs="Times New Roman"/>
                <w:b/>
              </w:rPr>
              <w:t>2100,559</w:t>
            </w:r>
          </w:p>
        </w:tc>
        <w:tc>
          <w:tcPr>
            <w:tcW w:w="2493" w:type="dxa"/>
          </w:tcPr>
          <w:p w:rsidR="001E32DC" w:rsidRPr="001E32DC" w:rsidRDefault="001E32DC" w:rsidP="001E32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2DC" w:rsidRPr="001E32DC" w:rsidRDefault="001E32DC" w:rsidP="001E32DC">
      <w:pPr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1E32DC" w:rsidRPr="001E32DC" w:rsidRDefault="001E32DC" w:rsidP="001E32D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E32DC" w:rsidRPr="001E32DC" w:rsidRDefault="001E32DC" w:rsidP="001E32D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sectPr w:rsidR="001E32DC" w:rsidRPr="001E32DC" w:rsidSect="00391B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488A"/>
    <w:multiLevelType w:val="hybridMultilevel"/>
    <w:tmpl w:val="04046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E54F5"/>
    <w:multiLevelType w:val="multilevel"/>
    <w:tmpl w:val="F3B6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AC3DAD"/>
    <w:multiLevelType w:val="multilevel"/>
    <w:tmpl w:val="94F29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CC8"/>
    <w:rsid w:val="00033BE2"/>
    <w:rsid w:val="000869EA"/>
    <w:rsid w:val="000A2621"/>
    <w:rsid w:val="000B5987"/>
    <w:rsid w:val="001D26ED"/>
    <w:rsid w:val="001E32DC"/>
    <w:rsid w:val="002119ED"/>
    <w:rsid w:val="00271603"/>
    <w:rsid w:val="002C41F6"/>
    <w:rsid w:val="00391BFA"/>
    <w:rsid w:val="003A05D2"/>
    <w:rsid w:val="003F312B"/>
    <w:rsid w:val="003F38A3"/>
    <w:rsid w:val="004517B0"/>
    <w:rsid w:val="00485312"/>
    <w:rsid w:val="004E3DB6"/>
    <w:rsid w:val="005015C3"/>
    <w:rsid w:val="00566A55"/>
    <w:rsid w:val="005C7CF0"/>
    <w:rsid w:val="005F28C9"/>
    <w:rsid w:val="005F2D25"/>
    <w:rsid w:val="00670B33"/>
    <w:rsid w:val="006B0CC8"/>
    <w:rsid w:val="00765252"/>
    <w:rsid w:val="00797473"/>
    <w:rsid w:val="00800D30"/>
    <w:rsid w:val="008529D9"/>
    <w:rsid w:val="008735F2"/>
    <w:rsid w:val="00907CC1"/>
    <w:rsid w:val="009318FD"/>
    <w:rsid w:val="00996E83"/>
    <w:rsid w:val="00A664B9"/>
    <w:rsid w:val="00AB21AA"/>
    <w:rsid w:val="00B00DAC"/>
    <w:rsid w:val="00B934A7"/>
    <w:rsid w:val="00CA30DC"/>
    <w:rsid w:val="00CB20D4"/>
    <w:rsid w:val="00D7312B"/>
    <w:rsid w:val="00D81CB2"/>
    <w:rsid w:val="00DA522D"/>
    <w:rsid w:val="00E248E1"/>
    <w:rsid w:val="00E94372"/>
    <w:rsid w:val="00EC6DE7"/>
    <w:rsid w:val="00F62A3D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2835DE0-0EDF-42EC-A3B4-AC2787F5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7B0"/>
  </w:style>
  <w:style w:type="paragraph" w:styleId="1">
    <w:name w:val="heading 1"/>
    <w:basedOn w:val="a"/>
    <w:link w:val="10"/>
    <w:uiPriority w:val="9"/>
    <w:qFormat/>
    <w:rsid w:val="0050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7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1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17B0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FD7D6A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6"/>
    <w:rsid w:val="00FD7D6A"/>
    <w:pPr>
      <w:widowControl w:val="0"/>
      <w:spacing w:after="180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semiHidden/>
    <w:unhideWhenUsed/>
    <w:rsid w:val="0050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Emphasis"/>
    <w:basedOn w:val="a0"/>
    <w:uiPriority w:val="20"/>
    <w:qFormat/>
    <w:rsid w:val="005015C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15C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9">
    <w:name w:val="List Paragraph"/>
    <w:basedOn w:val="a"/>
    <w:uiPriority w:val="34"/>
    <w:qFormat/>
    <w:rsid w:val="001E32D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4359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</dc:creator>
  <cp:keywords/>
  <dc:description/>
  <cp:lastModifiedBy>Admin</cp:lastModifiedBy>
  <cp:revision>2</cp:revision>
  <cp:lastPrinted>2024-04-24T13:33:00Z</cp:lastPrinted>
  <dcterms:created xsi:type="dcterms:W3CDTF">2024-04-30T07:26:00Z</dcterms:created>
  <dcterms:modified xsi:type="dcterms:W3CDTF">2024-04-30T07:26:00Z</dcterms:modified>
</cp:coreProperties>
</file>