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794" w:rsidRPr="00041794" w:rsidRDefault="00041794" w:rsidP="00041794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</w:rPr>
      </w:pPr>
      <w:r w:rsidRPr="00041794">
        <w:rPr>
          <w:rFonts w:ascii="Arial" w:eastAsia="Times New Roman" w:hAnsi="Arial" w:cs="Arial"/>
          <w:color w:val="333333"/>
          <w:kern w:val="36"/>
          <w:sz w:val="28"/>
          <w:szCs w:val="28"/>
        </w:rPr>
        <w:t xml:space="preserve">«16.04.2024р. </w:t>
      </w:r>
      <w:proofErr w:type="spellStart"/>
      <w:r w:rsidRPr="00041794">
        <w:rPr>
          <w:rFonts w:ascii="Arial" w:eastAsia="Times New Roman" w:hAnsi="Arial" w:cs="Arial"/>
          <w:color w:val="333333"/>
          <w:kern w:val="36"/>
          <w:sz w:val="28"/>
          <w:szCs w:val="28"/>
        </w:rPr>
        <w:t>відділом</w:t>
      </w:r>
      <w:proofErr w:type="spellEnd"/>
      <w:r w:rsidRPr="00041794">
        <w:rPr>
          <w:rFonts w:ascii="Arial" w:eastAsia="Times New Roman" w:hAnsi="Arial" w:cs="Arial"/>
          <w:color w:val="333333"/>
          <w:kern w:val="36"/>
          <w:sz w:val="28"/>
          <w:szCs w:val="28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kern w:val="36"/>
          <w:sz w:val="28"/>
          <w:szCs w:val="28"/>
        </w:rPr>
        <w:t>закупівель</w:t>
      </w:r>
      <w:proofErr w:type="spellEnd"/>
      <w:r w:rsidRPr="00041794">
        <w:rPr>
          <w:rFonts w:ascii="Arial" w:eastAsia="Times New Roman" w:hAnsi="Arial" w:cs="Arial"/>
          <w:color w:val="333333"/>
          <w:kern w:val="36"/>
          <w:sz w:val="28"/>
          <w:szCs w:val="28"/>
        </w:rPr>
        <w:t xml:space="preserve"> УЖКГ </w:t>
      </w:r>
      <w:proofErr w:type="spellStart"/>
      <w:r w:rsidRPr="00041794">
        <w:rPr>
          <w:rFonts w:ascii="Arial" w:eastAsia="Times New Roman" w:hAnsi="Arial" w:cs="Arial"/>
          <w:color w:val="333333"/>
          <w:kern w:val="36"/>
          <w:sz w:val="28"/>
          <w:szCs w:val="28"/>
        </w:rPr>
        <w:t>Калуської</w:t>
      </w:r>
      <w:proofErr w:type="spellEnd"/>
      <w:r w:rsidRPr="00041794">
        <w:rPr>
          <w:rFonts w:ascii="Arial" w:eastAsia="Times New Roman" w:hAnsi="Arial" w:cs="Arial"/>
          <w:color w:val="333333"/>
          <w:kern w:val="36"/>
          <w:sz w:val="28"/>
          <w:szCs w:val="28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kern w:val="36"/>
          <w:sz w:val="28"/>
          <w:szCs w:val="28"/>
        </w:rPr>
        <w:t>міської</w:t>
      </w:r>
      <w:proofErr w:type="spellEnd"/>
      <w:r w:rsidRPr="00041794">
        <w:rPr>
          <w:rFonts w:ascii="Arial" w:eastAsia="Times New Roman" w:hAnsi="Arial" w:cs="Arial"/>
          <w:color w:val="333333"/>
          <w:kern w:val="36"/>
          <w:sz w:val="28"/>
          <w:szCs w:val="28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kern w:val="36"/>
          <w:sz w:val="28"/>
          <w:szCs w:val="28"/>
        </w:rPr>
        <w:t>ради</w:t>
      </w:r>
      <w:proofErr w:type="spellEnd"/>
      <w:r w:rsidRPr="00041794">
        <w:rPr>
          <w:rFonts w:ascii="Arial" w:eastAsia="Times New Roman" w:hAnsi="Arial" w:cs="Arial"/>
          <w:color w:val="333333"/>
          <w:kern w:val="36"/>
          <w:sz w:val="28"/>
          <w:szCs w:val="28"/>
        </w:rPr>
        <w:t xml:space="preserve"> в </w:t>
      </w:r>
      <w:proofErr w:type="spellStart"/>
      <w:r w:rsidRPr="00041794">
        <w:rPr>
          <w:rFonts w:ascii="Arial" w:eastAsia="Times New Roman" w:hAnsi="Arial" w:cs="Arial"/>
          <w:color w:val="333333"/>
          <w:kern w:val="36"/>
          <w:sz w:val="28"/>
          <w:szCs w:val="28"/>
        </w:rPr>
        <w:t>системі</w:t>
      </w:r>
      <w:proofErr w:type="spellEnd"/>
      <w:r w:rsidRPr="00041794">
        <w:rPr>
          <w:rFonts w:ascii="Arial" w:eastAsia="Times New Roman" w:hAnsi="Arial" w:cs="Arial"/>
          <w:color w:val="333333"/>
          <w:kern w:val="36"/>
          <w:sz w:val="28"/>
          <w:szCs w:val="28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kern w:val="36"/>
          <w:sz w:val="28"/>
          <w:szCs w:val="28"/>
        </w:rPr>
        <w:t>публічних</w:t>
      </w:r>
      <w:proofErr w:type="spellEnd"/>
      <w:r w:rsidRPr="00041794">
        <w:rPr>
          <w:rFonts w:ascii="Arial" w:eastAsia="Times New Roman" w:hAnsi="Arial" w:cs="Arial"/>
          <w:color w:val="333333"/>
          <w:kern w:val="36"/>
          <w:sz w:val="28"/>
          <w:szCs w:val="28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kern w:val="36"/>
          <w:sz w:val="28"/>
          <w:szCs w:val="28"/>
        </w:rPr>
        <w:t>закупівель</w:t>
      </w:r>
      <w:proofErr w:type="spellEnd"/>
      <w:r w:rsidRPr="00041794">
        <w:rPr>
          <w:rFonts w:ascii="Arial" w:eastAsia="Times New Roman" w:hAnsi="Arial" w:cs="Arial"/>
          <w:color w:val="333333"/>
          <w:kern w:val="36"/>
          <w:sz w:val="28"/>
          <w:szCs w:val="28"/>
        </w:rPr>
        <w:t xml:space="preserve"> «</w:t>
      </w:r>
      <w:proofErr w:type="spellStart"/>
      <w:r w:rsidRPr="00041794">
        <w:rPr>
          <w:rFonts w:ascii="Arial" w:eastAsia="Times New Roman" w:hAnsi="Arial" w:cs="Arial"/>
          <w:color w:val="333333"/>
          <w:kern w:val="36"/>
          <w:sz w:val="28"/>
          <w:szCs w:val="28"/>
        </w:rPr>
        <w:t>Prozorro</w:t>
      </w:r>
      <w:proofErr w:type="spellEnd"/>
      <w:r w:rsidRPr="00041794">
        <w:rPr>
          <w:rFonts w:ascii="Arial" w:eastAsia="Times New Roman" w:hAnsi="Arial" w:cs="Arial"/>
          <w:color w:val="333333"/>
          <w:kern w:val="36"/>
          <w:sz w:val="28"/>
          <w:szCs w:val="28"/>
        </w:rPr>
        <w:t xml:space="preserve">» </w:t>
      </w:r>
      <w:proofErr w:type="spellStart"/>
      <w:r w:rsidRPr="00041794">
        <w:rPr>
          <w:rFonts w:ascii="Arial" w:eastAsia="Times New Roman" w:hAnsi="Arial" w:cs="Arial"/>
          <w:color w:val="333333"/>
          <w:kern w:val="36"/>
          <w:sz w:val="28"/>
          <w:szCs w:val="28"/>
        </w:rPr>
        <w:t>на</w:t>
      </w:r>
      <w:proofErr w:type="spellEnd"/>
      <w:r w:rsidRPr="00041794">
        <w:rPr>
          <w:rFonts w:ascii="Arial" w:eastAsia="Times New Roman" w:hAnsi="Arial" w:cs="Arial"/>
          <w:color w:val="333333"/>
          <w:kern w:val="36"/>
          <w:sz w:val="28"/>
          <w:szCs w:val="28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kern w:val="36"/>
          <w:sz w:val="28"/>
          <w:szCs w:val="28"/>
        </w:rPr>
        <w:t>веб-порталі</w:t>
      </w:r>
      <w:proofErr w:type="spellEnd"/>
      <w:r w:rsidRPr="00041794">
        <w:rPr>
          <w:rFonts w:ascii="Arial" w:eastAsia="Times New Roman" w:hAnsi="Arial" w:cs="Arial"/>
          <w:color w:val="333333"/>
          <w:kern w:val="36"/>
          <w:sz w:val="28"/>
          <w:szCs w:val="28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kern w:val="36"/>
          <w:sz w:val="28"/>
          <w:szCs w:val="28"/>
        </w:rPr>
        <w:t>Уповноваженого</w:t>
      </w:r>
      <w:proofErr w:type="spellEnd"/>
      <w:r w:rsidRPr="00041794">
        <w:rPr>
          <w:rFonts w:ascii="Arial" w:eastAsia="Times New Roman" w:hAnsi="Arial" w:cs="Arial"/>
          <w:color w:val="333333"/>
          <w:kern w:val="36"/>
          <w:sz w:val="28"/>
          <w:szCs w:val="28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kern w:val="36"/>
          <w:sz w:val="28"/>
          <w:szCs w:val="28"/>
        </w:rPr>
        <w:t>органу</w:t>
      </w:r>
      <w:proofErr w:type="spellEnd"/>
      <w:r w:rsidRPr="00041794">
        <w:rPr>
          <w:rFonts w:ascii="Arial" w:eastAsia="Times New Roman" w:hAnsi="Arial" w:cs="Arial"/>
          <w:color w:val="333333"/>
          <w:kern w:val="36"/>
          <w:sz w:val="28"/>
          <w:szCs w:val="28"/>
        </w:rPr>
        <w:t xml:space="preserve"> prozorro.gov.ua </w:t>
      </w:r>
      <w:proofErr w:type="spellStart"/>
      <w:r w:rsidRPr="00041794">
        <w:rPr>
          <w:rFonts w:ascii="Arial" w:eastAsia="Times New Roman" w:hAnsi="Arial" w:cs="Arial"/>
          <w:color w:val="333333"/>
          <w:kern w:val="36"/>
          <w:sz w:val="28"/>
          <w:szCs w:val="28"/>
        </w:rPr>
        <w:t>розміщено</w:t>
      </w:r>
      <w:proofErr w:type="spellEnd"/>
      <w:r w:rsidRPr="00041794">
        <w:rPr>
          <w:rFonts w:ascii="Arial" w:eastAsia="Times New Roman" w:hAnsi="Arial" w:cs="Arial"/>
          <w:color w:val="333333"/>
          <w:kern w:val="36"/>
          <w:sz w:val="28"/>
          <w:szCs w:val="28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kern w:val="36"/>
          <w:sz w:val="28"/>
          <w:szCs w:val="28"/>
        </w:rPr>
        <w:t>оголошення</w:t>
      </w:r>
      <w:proofErr w:type="spellEnd"/>
      <w:r w:rsidRPr="00041794">
        <w:rPr>
          <w:rFonts w:ascii="Arial" w:eastAsia="Times New Roman" w:hAnsi="Arial" w:cs="Arial"/>
          <w:color w:val="333333"/>
          <w:kern w:val="36"/>
          <w:sz w:val="28"/>
          <w:szCs w:val="28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kern w:val="36"/>
          <w:sz w:val="28"/>
          <w:szCs w:val="28"/>
        </w:rPr>
        <w:t>щодо</w:t>
      </w:r>
      <w:proofErr w:type="spellEnd"/>
      <w:r w:rsidRPr="00041794">
        <w:rPr>
          <w:rFonts w:ascii="Arial" w:eastAsia="Times New Roman" w:hAnsi="Arial" w:cs="Arial"/>
          <w:color w:val="333333"/>
          <w:kern w:val="36"/>
          <w:sz w:val="28"/>
          <w:szCs w:val="28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kern w:val="36"/>
          <w:sz w:val="28"/>
          <w:szCs w:val="28"/>
        </w:rPr>
        <w:t>закупівлі</w:t>
      </w:r>
      <w:proofErr w:type="spellEnd"/>
      <w:r w:rsidRPr="00041794">
        <w:rPr>
          <w:rFonts w:ascii="Arial" w:eastAsia="Times New Roman" w:hAnsi="Arial" w:cs="Arial"/>
          <w:color w:val="333333"/>
          <w:kern w:val="36"/>
          <w:sz w:val="28"/>
          <w:szCs w:val="28"/>
        </w:rPr>
        <w:t xml:space="preserve"> «</w:t>
      </w:r>
      <w:proofErr w:type="spellStart"/>
      <w:r w:rsidRPr="00041794">
        <w:rPr>
          <w:rFonts w:ascii="Arial" w:eastAsia="Times New Roman" w:hAnsi="Arial" w:cs="Arial"/>
          <w:color w:val="333333"/>
          <w:kern w:val="36"/>
          <w:sz w:val="28"/>
          <w:szCs w:val="28"/>
        </w:rPr>
        <w:t>Поточний</w:t>
      </w:r>
      <w:proofErr w:type="spellEnd"/>
      <w:r w:rsidRPr="00041794">
        <w:rPr>
          <w:rFonts w:ascii="Arial" w:eastAsia="Times New Roman" w:hAnsi="Arial" w:cs="Arial"/>
          <w:color w:val="333333"/>
          <w:kern w:val="36"/>
          <w:sz w:val="28"/>
          <w:szCs w:val="28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kern w:val="36"/>
          <w:sz w:val="28"/>
          <w:szCs w:val="28"/>
        </w:rPr>
        <w:t>ремонт</w:t>
      </w:r>
      <w:proofErr w:type="spellEnd"/>
      <w:r w:rsidRPr="00041794">
        <w:rPr>
          <w:rFonts w:ascii="Arial" w:eastAsia="Times New Roman" w:hAnsi="Arial" w:cs="Arial"/>
          <w:color w:val="333333"/>
          <w:kern w:val="36"/>
          <w:sz w:val="28"/>
          <w:szCs w:val="28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kern w:val="36"/>
          <w:sz w:val="28"/>
          <w:szCs w:val="28"/>
        </w:rPr>
        <w:t>вулиць</w:t>
      </w:r>
      <w:proofErr w:type="spellEnd"/>
      <w:r w:rsidRPr="00041794">
        <w:rPr>
          <w:rFonts w:ascii="Arial" w:eastAsia="Times New Roman" w:hAnsi="Arial" w:cs="Arial"/>
          <w:color w:val="333333"/>
          <w:kern w:val="36"/>
          <w:sz w:val="28"/>
          <w:szCs w:val="28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kern w:val="36"/>
          <w:sz w:val="28"/>
          <w:szCs w:val="28"/>
        </w:rPr>
        <w:t>та</w:t>
      </w:r>
      <w:proofErr w:type="spellEnd"/>
      <w:r w:rsidRPr="00041794">
        <w:rPr>
          <w:rFonts w:ascii="Arial" w:eastAsia="Times New Roman" w:hAnsi="Arial" w:cs="Arial"/>
          <w:color w:val="333333"/>
          <w:kern w:val="36"/>
          <w:sz w:val="28"/>
          <w:szCs w:val="28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kern w:val="36"/>
          <w:sz w:val="28"/>
          <w:szCs w:val="28"/>
        </w:rPr>
        <w:t>доріг</w:t>
      </w:r>
      <w:proofErr w:type="spellEnd"/>
      <w:r w:rsidRPr="00041794">
        <w:rPr>
          <w:rFonts w:ascii="Arial" w:eastAsia="Times New Roman" w:hAnsi="Arial" w:cs="Arial"/>
          <w:color w:val="333333"/>
          <w:kern w:val="36"/>
          <w:sz w:val="28"/>
          <w:szCs w:val="28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kern w:val="36"/>
          <w:sz w:val="28"/>
          <w:szCs w:val="28"/>
        </w:rPr>
        <w:t>міста</w:t>
      </w:r>
      <w:proofErr w:type="spellEnd"/>
      <w:r w:rsidRPr="00041794">
        <w:rPr>
          <w:rFonts w:ascii="Arial" w:eastAsia="Times New Roman" w:hAnsi="Arial" w:cs="Arial"/>
          <w:color w:val="333333"/>
          <w:kern w:val="36"/>
          <w:sz w:val="28"/>
          <w:szCs w:val="28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kern w:val="36"/>
          <w:sz w:val="28"/>
          <w:szCs w:val="28"/>
        </w:rPr>
        <w:t>та</w:t>
      </w:r>
      <w:proofErr w:type="spellEnd"/>
      <w:r w:rsidRPr="00041794">
        <w:rPr>
          <w:rFonts w:ascii="Arial" w:eastAsia="Times New Roman" w:hAnsi="Arial" w:cs="Arial"/>
          <w:color w:val="333333"/>
          <w:kern w:val="36"/>
          <w:sz w:val="28"/>
          <w:szCs w:val="28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kern w:val="36"/>
          <w:sz w:val="28"/>
          <w:szCs w:val="28"/>
        </w:rPr>
        <w:t>старостинських</w:t>
      </w:r>
      <w:proofErr w:type="spellEnd"/>
      <w:r w:rsidRPr="00041794">
        <w:rPr>
          <w:rFonts w:ascii="Arial" w:eastAsia="Times New Roman" w:hAnsi="Arial" w:cs="Arial"/>
          <w:color w:val="333333"/>
          <w:kern w:val="36"/>
          <w:sz w:val="28"/>
          <w:szCs w:val="28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kern w:val="36"/>
          <w:sz w:val="28"/>
          <w:szCs w:val="28"/>
        </w:rPr>
        <w:t>округів</w:t>
      </w:r>
      <w:proofErr w:type="spellEnd"/>
      <w:r w:rsidRPr="00041794">
        <w:rPr>
          <w:rFonts w:ascii="Arial" w:eastAsia="Times New Roman" w:hAnsi="Arial" w:cs="Arial"/>
          <w:color w:val="333333"/>
          <w:kern w:val="36"/>
          <w:sz w:val="28"/>
          <w:szCs w:val="28"/>
        </w:rPr>
        <w:t xml:space="preserve">» - ID: UA-2024-04-16-009261-a, </w:t>
      </w:r>
      <w:proofErr w:type="spellStart"/>
      <w:r w:rsidRPr="00041794">
        <w:rPr>
          <w:rFonts w:ascii="Arial" w:eastAsia="Times New Roman" w:hAnsi="Arial" w:cs="Arial"/>
          <w:color w:val="333333"/>
          <w:kern w:val="36"/>
          <w:sz w:val="28"/>
          <w:szCs w:val="28"/>
        </w:rPr>
        <w:t>за</w:t>
      </w:r>
      <w:proofErr w:type="spellEnd"/>
      <w:r w:rsidRPr="00041794">
        <w:rPr>
          <w:rFonts w:ascii="Arial" w:eastAsia="Times New Roman" w:hAnsi="Arial" w:cs="Arial"/>
          <w:color w:val="333333"/>
          <w:kern w:val="36"/>
          <w:sz w:val="28"/>
          <w:szCs w:val="28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kern w:val="36"/>
          <w:sz w:val="28"/>
          <w:szCs w:val="28"/>
        </w:rPr>
        <w:t>процедурою</w:t>
      </w:r>
      <w:proofErr w:type="spellEnd"/>
      <w:r w:rsidRPr="00041794">
        <w:rPr>
          <w:rFonts w:ascii="Arial" w:eastAsia="Times New Roman" w:hAnsi="Arial" w:cs="Arial"/>
          <w:color w:val="333333"/>
          <w:kern w:val="36"/>
          <w:sz w:val="28"/>
          <w:szCs w:val="28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kern w:val="36"/>
          <w:sz w:val="28"/>
          <w:szCs w:val="28"/>
        </w:rPr>
        <w:t>відкриті</w:t>
      </w:r>
      <w:proofErr w:type="spellEnd"/>
      <w:r w:rsidRPr="00041794">
        <w:rPr>
          <w:rFonts w:ascii="Arial" w:eastAsia="Times New Roman" w:hAnsi="Arial" w:cs="Arial"/>
          <w:color w:val="333333"/>
          <w:kern w:val="36"/>
          <w:sz w:val="28"/>
          <w:szCs w:val="28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kern w:val="36"/>
          <w:sz w:val="28"/>
          <w:szCs w:val="28"/>
        </w:rPr>
        <w:t>торги</w:t>
      </w:r>
      <w:proofErr w:type="spellEnd"/>
      <w:r w:rsidRPr="00041794">
        <w:rPr>
          <w:rFonts w:ascii="Arial" w:eastAsia="Times New Roman" w:hAnsi="Arial" w:cs="Arial"/>
          <w:color w:val="333333"/>
          <w:kern w:val="36"/>
          <w:sz w:val="28"/>
          <w:szCs w:val="28"/>
        </w:rPr>
        <w:t xml:space="preserve"> (з </w:t>
      </w:r>
      <w:proofErr w:type="spellStart"/>
      <w:proofErr w:type="gramStart"/>
      <w:r w:rsidRPr="00041794">
        <w:rPr>
          <w:rFonts w:ascii="Arial" w:eastAsia="Times New Roman" w:hAnsi="Arial" w:cs="Arial"/>
          <w:color w:val="333333"/>
          <w:kern w:val="36"/>
          <w:sz w:val="28"/>
          <w:szCs w:val="28"/>
        </w:rPr>
        <w:t>особливостями</w:t>
      </w:r>
      <w:proofErr w:type="spellEnd"/>
      <w:r w:rsidRPr="00041794">
        <w:rPr>
          <w:rFonts w:ascii="Arial" w:eastAsia="Times New Roman" w:hAnsi="Arial" w:cs="Arial"/>
          <w:color w:val="333333"/>
          <w:kern w:val="36"/>
          <w:sz w:val="28"/>
          <w:szCs w:val="28"/>
        </w:rPr>
        <w:t>)</w:t>
      </w:r>
      <w:proofErr w:type="spellStart"/>
      <w:r w:rsidRPr="00041794">
        <w:rPr>
          <w:rFonts w:ascii="Arial" w:eastAsia="Times New Roman" w:hAnsi="Arial" w:cs="Arial"/>
          <w:color w:val="333333"/>
          <w:kern w:val="36"/>
          <w:sz w:val="28"/>
          <w:szCs w:val="28"/>
        </w:rPr>
        <w:t>очікуваною</w:t>
      </w:r>
      <w:proofErr w:type="spellEnd"/>
      <w:proofErr w:type="gramEnd"/>
      <w:r w:rsidRPr="00041794">
        <w:rPr>
          <w:rFonts w:ascii="Arial" w:eastAsia="Times New Roman" w:hAnsi="Arial" w:cs="Arial"/>
          <w:color w:val="333333"/>
          <w:kern w:val="36"/>
          <w:sz w:val="28"/>
          <w:szCs w:val="28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kern w:val="36"/>
          <w:sz w:val="28"/>
          <w:szCs w:val="28"/>
        </w:rPr>
        <w:t>вартістю</w:t>
      </w:r>
      <w:proofErr w:type="spellEnd"/>
      <w:r w:rsidRPr="00041794">
        <w:rPr>
          <w:rFonts w:ascii="Arial" w:eastAsia="Times New Roman" w:hAnsi="Arial" w:cs="Arial"/>
          <w:color w:val="333333"/>
          <w:kern w:val="36"/>
          <w:sz w:val="28"/>
          <w:szCs w:val="28"/>
        </w:rPr>
        <w:t xml:space="preserve"> 3 330 000,00 </w:t>
      </w:r>
      <w:proofErr w:type="spellStart"/>
      <w:r w:rsidRPr="00041794">
        <w:rPr>
          <w:rFonts w:ascii="Arial" w:eastAsia="Times New Roman" w:hAnsi="Arial" w:cs="Arial"/>
          <w:color w:val="333333"/>
          <w:kern w:val="36"/>
          <w:sz w:val="28"/>
          <w:szCs w:val="28"/>
        </w:rPr>
        <w:t>грн</w:t>
      </w:r>
      <w:proofErr w:type="spellEnd"/>
      <w:r w:rsidRPr="00041794">
        <w:rPr>
          <w:rFonts w:ascii="Arial" w:eastAsia="Times New Roman" w:hAnsi="Arial" w:cs="Arial"/>
          <w:color w:val="333333"/>
          <w:kern w:val="36"/>
          <w:sz w:val="28"/>
          <w:szCs w:val="28"/>
        </w:rPr>
        <w:t>.</w:t>
      </w:r>
    </w:p>
    <w:p w:rsidR="00041794" w:rsidRPr="00041794" w:rsidRDefault="00041794" w:rsidP="00041794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0"/>
        <w:rPr>
          <w:rFonts w:ascii="Arial" w:eastAsia="Times New Roman" w:hAnsi="Arial" w:cs="Arial"/>
          <w:color w:val="666666"/>
          <w:sz w:val="21"/>
          <w:szCs w:val="21"/>
        </w:rPr>
      </w:pPr>
      <w:r w:rsidRPr="00041794">
        <w:rPr>
          <w:rFonts w:ascii="Arial" w:eastAsia="Times New Roman" w:hAnsi="Arial" w:cs="Arial"/>
          <w:color w:val="666666"/>
          <w:sz w:val="21"/>
          <w:szCs w:val="21"/>
        </w:rPr>
        <w:t>2024.04.19 14:21</w:t>
      </w:r>
    </w:p>
    <w:p w:rsidR="00041794" w:rsidRPr="00041794" w:rsidRDefault="00041794" w:rsidP="0004179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666666"/>
          <w:sz w:val="21"/>
          <w:szCs w:val="21"/>
        </w:rPr>
      </w:pPr>
    </w:p>
    <w:p w:rsidR="00041794" w:rsidRPr="00041794" w:rsidRDefault="00041794" w:rsidP="00041794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666666"/>
          <w:sz w:val="21"/>
          <w:szCs w:val="21"/>
        </w:rPr>
      </w:pPr>
      <w:proofErr w:type="spellStart"/>
      <w:r w:rsidRPr="00041794">
        <w:rPr>
          <w:rFonts w:ascii="Arial" w:eastAsia="Times New Roman" w:hAnsi="Arial" w:cs="Arial"/>
          <w:color w:val="666666"/>
          <w:sz w:val="21"/>
          <w:szCs w:val="21"/>
        </w:rPr>
        <w:t>Житлово</w:t>
      </w:r>
      <w:proofErr w:type="spellEnd"/>
      <w:r w:rsidRPr="00041794">
        <w:rPr>
          <w:rFonts w:ascii="Arial" w:eastAsia="Times New Roman" w:hAnsi="Arial" w:cs="Arial"/>
          <w:color w:val="666666"/>
          <w:sz w:val="21"/>
          <w:szCs w:val="21"/>
        </w:rPr>
        <w:t xml:space="preserve"> - </w:t>
      </w:r>
      <w:proofErr w:type="spellStart"/>
      <w:r w:rsidRPr="00041794">
        <w:rPr>
          <w:rFonts w:ascii="Arial" w:eastAsia="Times New Roman" w:hAnsi="Arial" w:cs="Arial"/>
          <w:color w:val="666666"/>
          <w:sz w:val="21"/>
          <w:szCs w:val="21"/>
        </w:rPr>
        <w:t>комунальне</w:t>
      </w:r>
      <w:proofErr w:type="spellEnd"/>
      <w:r w:rsidRPr="00041794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666666"/>
          <w:sz w:val="21"/>
          <w:szCs w:val="21"/>
        </w:rPr>
        <w:t>господарство</w:t>
      </w:r>
      <w:proofErr w:type="spellEnd"/>
    </w:p>
    <w:p w:rsidR="00041794" w:rsidRPr="00041794" w:rsidRDefault="00041794" w:rsidP="00041794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0"/>
        <w:rPr>
          <w:rFonts w:ascii="Arial" w:eastAsia="Times New Roman" w:hAnsi="Arial" w:cs="Arial"/>
          <w:color w:val="666666"/>
          <w:sz w:val="21"/>
          <w:szCs w:val="21"/>
        </w:rPr>
      </w:pPr>
      <w:r w:rsidRPr="00041794">
        <w:rPr>
          <w:rFonts w:ascii="Arial" w:eastAsia="Times New Roman" w:hAnsi="Arial" w:cs="Arial"/>
          <w:color w:val="666666"/>
          <w:sz w:val="21"/>
          <w:szCs w:val="21"/>
        </w:rPr>
        <w:t>34</w:t>
      </w:r>
    </w:p>
    <w:p w:rsidR="00041794" w:rsidRPr="00041794" w:rsidRDefault="00041794" w:rsidP="000417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041794">
        <w:rPr>
          <w:rFonts w:ascii="Arial" w:eastAsia="Times New Roman" w:hAnsi="Arial" w:cs="Arial"/>
          <w:color w:val="333333"/>
          <w:sz w:val="24"/>
          <w:szCs w:val="24"/>
        </w:rPr>
        <w:t xml:space="preserve">«16.04.2024р.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</w:rPr>
        <w:t>відділом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</w:rPr>
        <w:t>закупівель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</w:rPr>
        <w:t xml:space="preserve"> УЖКГ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</w:rPr>
        <w:t>Калуської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</w:rPr>
        <w:t>міської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</w:rPr>
        <w:t>ради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</w:rPr>
        <w:t xml:space="preserve"> в 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</w:rPr>
        <w:t>системі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</w:rPr>
        <w:t>публічних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</w:rPr>
        <w:t>закупівель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</w:rPr>
        <w:t xml:space="preserve"> «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</w:rPr>
        <w:t>Prozorro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</w:rPr>
        <w:t>»</w:t>
      </w:r>
      <w:r w:rsidRPr="00041794">
        <w:rPr>
          <w:rFonts w:ascii="Arial" w:eastAsia="Times New Roman" w:hAnsi="Arial" w:cs="Arial"/>
          <w:color w:val="333333"/>
          <w:sz w:val="24"/>
          <w:szCs w:val="24"/>
        </w:rPr>
        <w:t> 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</w:rPr>
        <w:t>на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</w:rPr>
        <w:t>веб-порталі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</w:rPr>
        <w:t>Уповноваженого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</w:rPr>
        <w:t>органу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</w:rPr>
        <w:t> </w:t>
      </w:r>
      <w:hyperlink r:id="rId5" w:history="1">
        <w:r w:rsidRPr="00041794">
          <w:rPr>
            <w:rFonts w:ascii="Arial" w:eastAsia="Times New Roman" w:hAnsi="Arial" w:cs="Arial"/>
            <w:color w:val="CC0000"/>
            <w:sz w:val="24"/>
            <w:szCs w:val="24"/>
            <w:u w:val="single"/>
          </w:rPr>
          <w:t>prozorro.gov.ua</w:t>
        </w:r>
      </w:hyperlink>
      <w:r w:rsidRPr="00041794">
        <w:rPr>
          <w:rFonts w:ascii="Arial" w:eastAsia="Times New Roman" w:hAnsi="Arial" w:cs="Arial"/>
          <w:color w:val="333333"/>
          <w:sz w:val="24"/>
          <w:szCs w:val="24"/>
        </w:rPr>
        <w:t> 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</w:rPr>
        <w:t>розміщено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</w:rPr>
        <w:t> 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</w:rPr>
        <w:t>оголошення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</w:rPr>
        <w:t>щодо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</w:rPr>
        <w:t>закупівлі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</w:rPr>
        <w:t xml:space="preserve"> «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</w:rPr>
        <w:t>Поточний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</w:rPr>
        <w:t>ремонт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</w:rPr>
        <w:t>вулиць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</w:rPr>
        <w:t>та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</w:rPr>
        <w:t>доріг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</w:rPr>
        <w:t>міста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</w:rPr>
        <w:t>та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</w:rPr>
        <w:t>старостинських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</w:rPr>
        <w:t>округів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</w:rPr>
        <w:t xml:space="preserve">» - ID: UA-2024-04-16-009261-a,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</w:rPr>
        <w:t>за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</w:rPr>
        <w:t>процедурою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</w:rPr>
        <w:t>відкриті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</w:rPr>
        <w:t>торги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</w:rPr>
        <w:t xml:space="preserve"> (з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</w:rPr>
        <w:t>особливостями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</w:rPr>
        <w:t>).</w:t>
      </w:r>
    </w:p>
    <w:p w:rsidR="00041794" w:rsidRPr="00041794" w:rsidRDefault="00041794" w:rsidP="000417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ru-RU"/>
        </w:rPr>
      </w:pPr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З метою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забезпечення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виконання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Постанови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Кабінету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Міністрів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України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від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11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жовтня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2016р.</w:t>
      </w:r>
      <w:r w:rsidRPr="00041794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№ 710</w:t>
      </w:r>
      <w:r w:rsidRPr="00041794">
        <w:rPr>
          <w:rFonts w:ascii="Arial" w:eastAsia="Times New Roman" w:hAnsi="Arial" w:cs="Arial"/>
          <w:b/>
          <w:bCs/>
          <w:color w:val="333333"/>
          <w:sz w:val="24"/>
          <w:szCs w:val="24"/>
        </w:rPr>
        <w:t> </w:t>
      </w:r>
      <w:r w:rsidRPr="00041794">
        <w:rPr>
          <w:rFonts w:ascii="Arial" w:eastAsia="Times New Roman" w:hAnsi="Arial" w:cs="Arial"/>
          <w:b/>
          <w:bCs/>
          <w:color w:val="333333"/>
          <w:sz w:val="24"/>
          <w:szCs w:val="24"/>
          <w:lang w:val="ru-RU"/>
        </w:rPr>
        <w:t xml:space="preserve">«Про </w:t>
      </w:r>
      <w:proofErr w:type="spellStart"/>
      <w:r w:rsidRPr="00041794">
        <w:rPr>
          <w:rFonts w:ascii="Arial" w:eastAsia="Times New Roman" w:hAnsi="Arial" w:cs="Arial"/>
          <w:b/>
          <w:bCs/>
          <w:color w:val="333333"/>
          <w:sz w:val="24"/>
          <w:szCs w:val="24"/>
          <w:lang w:val="ru-RU"/>
        </w:rPr>
        <w:t>ефективне</w:t>
      </w:r>
      <w:proofErr w:type="spellEnd"/>
      <w:r w:rsidRPr="00041794">
        <w:rPr>
          <w:rFonts w:ascii="Arial" w:eastAsia="Times New Roman" w:hAnsi="Arial" w:cs="Arial"/>
          <w:b/>
          <w:bCs/>
          <w:color w:val="333333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b/>
          <w:bCs/>
          <w:color w:val="333333"/>
          <w:sz w:val="24"/>
          <w:szCs w:val="24"/>
          <w:lang w:val="ru-RU"/>
        </w:rPr>
        <w:t>використання</w:t>
      </w:r>
      <w:proofErr w:type="spellEnd"/>
      <w:r w:rsidRPr="00041794">
        <w:rPr>
          <w:rFonts w:ascii="Arial" w:eastAsia="Times New Roman" w:hAnsi="Arial" w:cs="Arial"/>
          <w:b/>
          <w:bCs/>
          <w:color w:val="333333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b/>
          <w:bCs/>
          <w:color w:val="333333"/>
          <w:sz w:val="24"/>
          <w:szCs w:val="24"/>
          <w:lang w:val="ru-RU"/>
        </w:rPr>
        <w:t>державних</w:t>
      </w:r>
      <w:proofErr w:type="spellEnd"/>
      <w:r w:rsidRPr="00041794">
        <w:rPr>
          <w:rFonts w:ascii="Arial" w:eastAsia="Times New Roman" w:hAnsi="Arial" w:cs="Arial"/>
          <w:b/>
          <w:bCs/>
          <w:color w:val="333333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b/>
          <w:bCs/>
          <w:color w:val="333333"/>
          <w:sz w:val="24"/>
          <w:szCs w:val="24"/>
          <w:lang w:val="ru-RU"/>
        </w:rPr>
        <w:t>коштів</w:t>
      </w:r>
      <w:proofErr w:type="spellEnd"/>
      <w:r w:rsidRPr="00041794">
        <w:rPr>
          <w:rFonts w:ascii="Arial" w:eastAsia="Times New Roman" w:hAnsi="Arial" w:cs="Arial"/>
          <w:b/>
          <w:bCs/>
          <w:color w:val="333333"/>
          <w:sz w:val="24"/>
          <w:szCs w:val="24"/>
          <w:lang w:val="ru-RU"/>
        </w:rPr>
        <w:t>» та</w:t>
      </w:r>
      <w:r w:rsidRPr="00041794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Постанови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Кабінету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Міністрів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України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від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16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грудня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2020р. № 1266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щодо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оприлюднення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обґрунтування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технічних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та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якісних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характеристик предмета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закупівлі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,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розміру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бюджетного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призначення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,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очікуваної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вартості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по </w:t>
      </w:r>
      <w:proofErr w:type="spellStart"/>
      <w:proofErr w:type="gram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закупівлі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«</w:t>
      </w:r>
      <w:proofErr w:type="gram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Поточний ремонт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вулиць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та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доріг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міста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та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старостинських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округів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» - </w:t>
      </w:r>
      <w:r w:rsidRPr="00041794">
        <w:rPr>
          <w:rFonts w:ascii="Arial" w:eastAsia="Times New Roman" w:hAnsi="Arial" w:cs="Arial"/>
          <w:color w:val="333333"/>
          <w:sz w:val="24"/>
          <w:szCs w:val="24"/>
        </w:rPr>
        <w:t>ID</w:t>
      </w:r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:</w:t>
      </w:r>
      <w:r w:rsidRPr="00041794">
        <w:rPr>
          <w:rFonts w:ascii="Arial" w:eastAsia="Times New Roman" w:hAnsi="Arial" w:cs="Arial"/>
          <w:color w:val="333333"/>
          <w:sz w:val="24"/>
          <w:szCs w:val="24"/>
        </w:rPr>
        <w:t> UA</w:t>
      </w:r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-2024-04-16-009261-</w:t>
      </w:r>
      <w:r w:rsidRPr="00041794">
        <w:rPr>
          <w:rFonts w:ascii="Arial" w:eastAsia="Times New Roman" w:hAnsi="Arial" w:cs="Arial"/>
          <w:color w:val="333333"/>
          <w:sz w:val="24"/>
          <w:szCs w:val="24"/>
        </w:rPr>
        <w:t>a</w:t>
      </w:r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,</w:t>
      </w:r>
      <w:r w:rsidRPr="00041794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повідомляємо:</w:t>
      </w:r>
    </w:p>
    <w:p w:rsidR="00041794" w:rsidRPr="00041794" w:rsidRDefault="00041794" w:rsidP="000417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ru-RU"/>
        </w:rPr>
      </w:pPr>
      <w:r w:rsidRPr="00041794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041794" w:rsidRPr="00041794" w:rsidRDefault="00041794" w:rsidP="000417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041794">
        <w:rPr>
          <w:rFonts w:ascii="Arial" w:eastAsia="Times New Roman" w:hAnsi="Arial" w:cs="Arial"/>
          <w:b/>
          <w:bCs/>
          <w:color w:val="333333"/>
          <w:sz w:val="24"/>
          <w:szCs w:val="24"/>
        </w:rPr>
        <w:t>Обґрунтування</w:t>
      </w:r>
      <w:proofErr w:type="spellEnd"/>
      <w:r w:rsidRPr="00041794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b/>
          <w:bCs/>
          <w:color w:val="333333"/>
          <w:sz w:val="24"/>
          <w:szCs w:val="24"/>
        </w:rPr>
        <w:t>розміру</w:t>
      </w:r>
      <w:proofErr w:type="spellEnd"/>
      <w:r w:rsidRPr="00041794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b/>
          <w:bCs/>
          <w:color w:val="333333"/>
          <w:sz w:val="24"/>
          <w:szCs w:val="24"/>
        </w:rPr>
        <w:t>бюджетного</w:t>
      </w:r>
      <w:proofErr w:type="spellEnd"/>
      <w:r w:rsidRPr="00041794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b/>
          <w:bCs/>
          <w:color w:val="333333"/>
          <w:sz w:val="24"/>
          <w:szCs w:val="24"/>
        </w:rPr>
        <w:t>призначення</w:t>
      </w:r>
      <w:proofErr w:type="spellEnd"/>
      <w:r w:rsidRPr="00041794">
        <w:rPr>
          <w:rFonts w:ascii="Arial" w:eastAsia="Times New Roman" w:hAnsi="Arial" w:cs="Arial"/>
          <w:b/>
          <w:bCs/>
          <w:color w:val="333333"/>
          <w:sz w:val="24"/>
          <w:szCs w:val="24"/>
        </w:rPr>
        <w:t>:</w:t>
      </w:r>
    </w:p>
    <w:p w:rsidR="00041794" w:rsidRPr="00041794" w:rsidRDefault="00041794" w:rsidP="000417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</w:rPr>
        <w:t>Рішенням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</w:rPr>
        <w:t>сесії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</w:rPr>
        <w:t>Калуської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</w:rPr>
        <w:t>міської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</w:rPr>
        <w:t>ради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</w:rPr>
        <w:t xml:space="preserve"> № 2849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</w:rPr>
        <w:t>від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</w:rPr>
        <w:t xml:space="preserve"> 21.12.2023р. «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</w:rPr>
        <w:t>Про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</w:rPr>
        <w:t>бюджет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</w:rPr>
        <w:t>Калуської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</w:rPr>
        <w:t>міської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</w:rPr>
        <w:t>територіальної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</w:rPr>
        <w:t>громади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</w:rPr>
        <w:t>на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</w:rPr>
        <w:t xml:space="preserve"> 2024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</w:rPr>
        <w:t>рік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</w:rPr>
        <w:t xml:space="preserve">»,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</w:rPr>
        <w:t>згідно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</w:rPr>
        <w:t>затвердженого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</w:rPr>
        <w:t xml:space="preserve"> «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</w:rPr>
        <w:t>Переліку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</w:rPr>
        <w:t>послуг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</w:rPr>
        <w:t>по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</w:rPr>
        <w:t>ремонту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</w:rPr>
        <w:t>та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</w:rPr>
        <w:t>відновленню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</w:rPr>
        <w:t>об’єктів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</w:rPr>
        <w:t>благоустрою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</w:rPr>
        <w:t>відповідно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</w:rPr>
        <w:t>до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</w:rPr>
        <w:t>договірних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</w:rPr>
        <w:t>зобов’язань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</w:rPr>
        <w:t xml:space="preserve">»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</w:rPr>
        <w:t>на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</w:rPr>
        <w:t>п</w:t>
      </w:r>
      <w:hyperlink r:id="rId6" w:history="1">
        <w:r w:rsidRPr="00041794">
          <w:rPr>
            <w:rFonts w:ascii="Arial" w:eastAsia="Times New Roman" w:hAnsi="Arial" w:cs="Arial"/>
            <w:color w:val="CC0000"/>
            <w:sz w:val="24"/>
            <w:szCs w:val="24"/>
            <w:u w:val="single"/>
          </w:rPr>
          <w:t>ослугу</w:t>
        </w:r>
        <w:proofErr w:type="spellEnd"/>
        <w:r w:rsidRPr="00041794">
          <w:rPr>
            <w:rFonts w:ascii="Arial" w:eastAsia="Times New Roman" w:hAnsi="Arial" w:cs="Arial"/>
            <w:color w:val="CC0000"/>
            <w:sz w:val="24"/>
            <w:szCs w:val="24"/>
            <w:u w:val="single"/>
          </w:rPr>
          <w:t> </w:t>
        </w:r>
      </w:hyperlink>
      <w:r w:rsidRPr="00041794">
        <w:rPr>
          <w:rFonts w:ascii="Arial" w:eastAsia="Times New Roman" w:hAnsi="Arial" w:cs="Arial"/>
          <w:color w:val="333333"/>
          <w:sz w:val="24"/>
          <w:szCs w:val="24"/>
        </w:rPr>
        <w:t xml:space="preserve">з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</w:rPr>
        <w:t>поточного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</w:rPr>
        <w:t>ремонту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</w:rPr>
        <w:t>вулиць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</w:rPr>
        <w:t>та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</w:rPr>
        <w:t>доріг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</w:rPr>
        <w:t>міста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</w:rPr>
        <w:t>та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</w:rPr>
        <w:t>старостинських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</w:rPr>
        <w:t>округів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</w:rPr>
        <w:t xml:space="preserve"> з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</w:rPr>
        <w:t>місцевого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</w:rPr>
        <w:t>бюджету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</w:rPr>
        <w:t>передбачено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</w:rPr>
        <w:t xml:space="preserve"> 1 000 000,00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</w:rPr>
        <w:t>грн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041794" w:rsidRPr="00041794" w:rsidRDefault="00041794" w:rsidP="000417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ru-RU"/>
        </w:rPr>
      </w:pP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Також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,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враховуючи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рішення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сесії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Калуської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міської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ради № 3078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від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28.03.2024р. «Про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надання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дозволу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управлінню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житлово-комунального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господарства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Калуської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міської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ради на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проведення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закупівлі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послуг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«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Поточний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ремонт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вулиць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та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доріг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міста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та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старостинських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округів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»,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управлінню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житлово-комунального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господарства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Калуської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міської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ради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доручено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провести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закупівлю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послуг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«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Поточний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ремонт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вулиць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та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доріг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міста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та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старостинських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округів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» на суму 10</w:t>
      </w:r>
      <w:r w:rsidRPr="00041794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000</w:t>
      </w:r>
      <w:r w:rsidRPr="00041794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000,00 грн. </w:t>
      </w:r>
      <w:r w:rsidRPr="00041794">
        <w:rPr>
          <w:rFonts w:ascii="Arial" w:eastAsia="Times New Roman" w:hAnsi="Arial" w:cs="Arial"/>
          <w:color w:val="333333"/>
          <w:sz w:val="24"/>
          <w:szCs w:val="24"/>
        </w:rPr>
        <w:t> 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Відповідно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до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наведеного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вище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рішення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фінансування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послуг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з поточного ремонту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вулиць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та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доріг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міста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та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старостинських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округів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повинно </w:t>
      </w:r>
      <w:proofErr w:type="spellStart"/>
      <w:proofErr w:type="gram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здійснюватись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</w:t>
      </w:r>
      <w:r w:rsidRPr="00041794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таким</w:t>
      </w:r>
      <w:proofErr w:type="gramEnd"/>
      <w:r w:rsidRPr="00041794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чином:</w:t>
      </w:r>
    </w:p>
    <w:p w:rsidR="00041794" w:rsidRPr="00041794" w:rsidRDefault="00041794" w:rsidP="0004179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val="ru-RU"/>
        </w:rPr>
      </w:pPr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у 2024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році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– 1</w:t>
      </w:r>
      <w:r w:rsidRPr="00041794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000</w:t>
      </w:r>
      <w:r w:rsidRPr="00041794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000,00 грн. (один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мільйон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грн. 00 коп.) –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кошти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передбачені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рішенням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сесії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Калуської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міської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ради № 2849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від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21.12.2023р.;</w:t>
      </w:r>
    </w:p>
    <w:p w:rsidR="00041794" w:rsidRPr="00041794" w:rsidRDefault="00041794" w:rsidP="0004179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val="ru-RU"/>
        </w:rPr>
      </w:pPr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у 2025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році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– 9</w:t>
      </w:r>
      <w:r w:rsidRPr="00041794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000</w:t>
      </w:r>
      <w:r w:rsidRPr="00041794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000,00 грн. (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дев’ять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мільйонів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грн. 00 коп.) –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кошти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,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які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будуть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передбачені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при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підготовці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проекту «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Програми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капітального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ремонту та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утримання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об’єктів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благоустрою і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дорожньо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-мостового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господарства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Калуської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міської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lastRenderedPageBreak/>
        <w:t>територіальної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громади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на 2025-2028 роки» та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формуванні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бюджету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Калуської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міської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територіальної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громади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на 2025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рік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.</w:t>
      </w:r>
    </w:p>
    <w:p w:rsidR="00041794" w:rsidRPr="00041794" w:rsidRDefault="00041794" w:rsidP="000417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ru-RU"/>
        </w:rPr>
      </w:pPr>
      <w:r w:rsidRPr="00041794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041794" w:rsidRPr="00041794" w:rsidRDefault="00041794" w:rsidP="0004179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val="ru-RU"/>
        </w:rPr>
      </w:pPr>
      <w:proofErr w:type="spellStart"/>
      <w:r w:rsidRPr="00041794">
        <w:rPr>
          <w:rFonts w:ascii="Arial" w:eastAsia="Times New Roman" w:hAnsi="Arial" w:cs="Arial"/>
          <w:b/>
          <w:bCs/>
          <w:color w:val="333333"/>
          <w:sz w:val="24"/>
          <w:szCs w:val="24"/>
          <w:lang w:val="ru-RU"/>
        </w:rPr>
        <w:t>Обґрунтування</w:t>
      </w:r>
      <w:proofErr w:type="spellEnd"/>
      <w:r w:rsidRPr="00041794">
        <w:rPr>
          <w:rFonts w:ascii="Arial" w:eastAsia="Times New Roman" w:hAnsi="Arial" w:cs="Arial"/>
          <w:b/>
          <w:bCs/>
          <w:color w:val="333333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b/>
          <w:bCs/>
          <w:color w:val="333333"/>
          <w:sz w:val="24"/>
          <w:szCs w:val="24"/>
          <w:lang w:val="ru-RU"/>
        </w:rPr>
        <w:t>очікуваної</w:t>
      </w:r>
      <w:proofErr w:type="spellEnd"/>
      <w:r w:rsidRPr="00041794">
        <w:rPr>
          <w:rFonts w:ascii="Arial" w:eastAsia="Times New Roman" w:hAnsi="Arial" w:cs="Arial"/>
          <w:b/>
          <w:bCs/>
          <w:color w:val="333333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b/>
          <w:bCs/>
          <w:color w:val="333333"/>
          <w:sz w:val="24"/>
          <w:szCs w:val="24"/>
          <w:lang w:val="ru-RU"/>
        </w:rPr>
        <w:t>вартість</w:t>
      </w:r>
      <w:proofErr w:type="spellEnd"/>
      <w:r w:rsidRPr="00041794">
        <w:rPr>
          <w:rFonts w:ascii="Arial" w:eastAsia="Times New Roman" w:hAnsi="Arial" w:cs="Arial"/>
          <w:b/>
          <w:bCs/>
          <w:color w:val="333333"/>
          <w:sz w:val="24"/>
          <w:szCs w:val="24"/>
          <w:lang w:val="ru-RU"/>
        </w:rPr>
        <w:t xml:space="preserve"> предмета </w:t>
      </w:r>
      <w:proofErr w:type="spellStart"/>
      <w:r w:rsidRPr="00041794">
        <w:rPr>
          <w:rFonts w:ascii="Arial" w:eastAsia="Times New Roman" w:hAnsi="Arial" w:cs="Arial"/>
          <w:b/>
          <w:bCs/>
          <w:color w:val="333333"/>
          <w:sz w:val="24"/>
          <w:szCs w:val="24"/>
          <w:lang w:val="ru-RU"/>
        </w:rPr>
        <w:t>закупівлі</w:t>
      </w:r>
      <w:proofErr w:type="spellEnd"/>
      <w:r w:rsidRPr="00041794">
        <w:rPr>
          <w:rFonts w:ascii="Arial" w:eastAsia="Times New Roman" w:hAnsi="Arial" w:cs="Arial"/>
          <w:b/>
          <w:bCs/>
          <w:color w:val="333333"/>
          <w:sz w:val="24"/>
          <w:szCs w:val="24"/>
          <w:lang w:val="ru-RU"/>
        </w:rPr>
        <w:t>:</w:t>
      </w:r>
    </w:p>
    <w:p w:rsidR="00041794" w:rsidRPr="00041794" w:rsidRDefault="00041794" w:rsidP="000417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Враховуючи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дефектний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акт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наданий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балансоутримувачем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КП «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Калушавтодор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»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від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16.04.2024р.,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рішення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сесії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Калуської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міської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ради № 2849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від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21.12.2023р. «Про бюджет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Калуської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міської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територіальної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громади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на 2024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рік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»,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рішення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сесії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Калуської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міської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ради № 3078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від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28.03.2024р. «Про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надання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дозволу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управлінню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житлово-комунального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господарства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Калуської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міської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ради на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проведення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закупівлі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послуг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«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Поточний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ремонт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вулиць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та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доріг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міста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та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старостинських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округів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»,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затверджений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«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Перелік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послуг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по ремонту та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відновленню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об’єктів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благоустрою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відповідно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до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договірних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зобов’язань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»,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беручи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до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уваги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наявну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потребу у поточному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ремонті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вулиць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та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доріг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міста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та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старостинських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округів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у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Калуській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міській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територіальній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громаді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,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відповідно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до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розробленого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кошторисного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розрахунку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на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дану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послугу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в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програмному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комплексі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«АС-4»,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Замовником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оголошено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закупівлю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«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Поточний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ремонт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вулиць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та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доріг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міста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та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старостинських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округів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»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очікуваною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вартістю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</w:t>
      </w:r>
      <w:r w:rsidRPr="00041794">
        <w:rPr>
          <w:rFonts w:ascii="Arial" w:eastAsia="Times New Roman" w:hAnsi="Arial" w:cs="Arial"/>
          <w:color w:val="333333"/>
          <w:sz w:val="24"/>
          <w:szCs w:val="24"/>
        </w:rPr>
        <w:t xml:space="preserve">  3 330 000,00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</w:rPr>
        <w:t>грн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041794" w:rsidRPr="00041794" w:rsidRDefault="00041794" w:rsidP="000417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041794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041794" w:rsidRPr="00041794" w:rsidRDefault="00041794" w:rsidP="0004179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val="ru-RU"/>
        </w:rPr>
      </w:pPr>
      <w:proofErr w:type="spellStart"/>
      <w:r w:rsidRPr="00041794">
        <w:rPr>
          <w:rFonts w:ascii="Arial" w:eastAsia="Times New Roman" w:hAnsi="Arial" w:cs="Arial"/>
          <w:b/>
          <w:bCs/>
          <w:color w:val="333333"/>
          <w:sz w:val="24"/>
          <w:szCs w:val="24"/>
          <w:lang w:val="ru-RU"/>
        </w:rPr>
        <w:t>Технічні</w:t>
      </w:r>
      <w:proofErr w:type="spellEnd"/>
      <w:r w:rsidRPr="00041794">
        <w:rPr>
          <w:rFonts w:ascii="Arial" w:eastAsia="Times New Roman" w:hAnsi="Arial" w:cs="Arial"/>
          <w:b/>
          <w:bCs/>
          <w:color w:val="333333"/>
          <w:sz w:val="24"/>
          <w:szCs w:val="24"/>
          <w:lang w:val="ru-RU"/>
        </w:rPr>
        <w:t xml:space="preserve"> та </w:t>
      </w:r>
      <w:proofErr w:type="spellStart"/>
      <w:r w:rsidRPr="00041794">
        <w:rPr>
          <w:rFonts w:ascii="Arial" w:eastAsia="Times New Roman" w:hAnsi="Arial" w:cs="Arial"/>
          <w:b/>
          <w:bCs/>
          <w:color w:val="333333"/>
          <w:sz w:val="24"/>
          <w:szCs w:val="24"/>
          <w:lang w:val="ru-RU"/>
        </w:rPr>
        <w:t>якісні</w:t>
      </w:r>
      <w:proofErr w:type="spellEnd"/>
      <w:r w:rsidRPr="00041794">
        <w:rPr>
          <w:rFonts w:ascii="Arial" w:eastAsia="Times New Roman" w:hAnsi="Arial" w:cs="Arial"/>
          <w:b/>
          <w:bCs/>
          <w:color w:val="333333"/>
          <w:sz w:val="24"/>
          <w:szCs w:val="24"/>
          <w:lang w:val="ru-RU"/>
        </w:rPr>
        <w:t xml:space="preserve"> характеристики предмета </w:t>
      </w:r>
      <w:proofErr w:type="spellStart"/>
      <w:r w:rsidRPr="00041794">
        <w:rPr>
          <w:rFonts w:ascii="Arial" w:eastAsia="Times New Roman" w:hAnsi="Arial" w:cs="Arial"/>
          <w:b/>
          <w:bCs/>
          <w:color w:val="333333"/>
          <w:sz w:val="24"/>
          <w:szCs w:val="24"/>
          <w:lang w:val="ru-RU"/>
        </w:rPr>
        <w:t>закупівлі</w:t>
      </w:r>
      <w:proofErr w:type="spellEnd"/>
      <w:r w:rsidRPr="00041794">
        <w:rPr>
          <w:rFonts w:ascii="Arial" w:eastAsia="Times New Roman" w:hAnsi="Arial" w:cs="Arial"/>
          <w:b/>
          <w:bCs/>
          <w:color w:val="333333"/>
          <w:sz w:val="24"/>
          <w:szCs w:val="24"/>
          <w:lang w:val="ru-RU"/>
        </w:rPr>
        <w:t>:</w:t>
      </w:r>
    </w:p>
    <w:p w:rsidR="00041794" w:rsidRPr="00041794" w:rsidRDefault="00041794" w:rsidP="000417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ru-RU"/>
        </w:rPr>
      </w:pP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Послуги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повинні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бути </w:t>
      </w:r>
      <w:proofErr w:type="spellStart"/>
      <w:proofErr w:type="gram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надані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відповідно</w:t>
      </w:r>
      <w:proofErr w:type="gram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до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Технічної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специфікації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:</w:t>
      </w:r>
    </w:p>
    <w:p w:rsidR="00041794" w:rsidRPr="00041794" w:rsidRDefault="00041794" w:rsidP="000417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ru-RU"/>
        </w:rPr>
      </w:pPr>
      <w:r w:rsidRPr="00041794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041794" w:rsidRPr="00041794" w:rsidRDefault="00041794" w:rsidP="000417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ru-RU"/>
        </w:rPr>
      </w:pPr>
      <w:r w:rsidRPr="00041794">
        <w:rPr>
          <w:rFonts w:ascii="Arial" w:eastAsia="Times New Roman" w:hAnsi="Arial" w:cs="Arial"/>
          <w:b/>
          <w:bCs/>
          <w:color w:val="333333"/>
          <w:sz w:val="24"/>
          <w:szCs w:val="24"/>
          <w:lang w:val="ru-RU"/>
        </w:rPr>
        <w:t>ТЕХНІЧНА СПЕЦИФІКАЦІЯ</w:t>
      </w:r>
    </w:p>
    <w:p w:rsidR="00041794" w:rsidRPr="00041794" w:rsidRDefault="00041794" w:rsidP="000417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ru-RU"/>
        </w:rPr>
      </w:pPr>
      <w:r w:rsidRPr="00041794">
        <w:rPr>
          <w:rFonts w:ascii="Arial" w:eastAsia="Times New Roman" w:hAnsi="Arial" w:cs="Arial"/>
          <w:b/>
          <w:bCs/>
          <w:color w:val="333333"/>
          <w:sz w:val="24"/>
          <w:szCs w:val="24"/>
          <w:lang w:val="ru-RU"/>
        </w:rPr>
        <w:t>за кодом</w:t>
      </w:r>
      <w:r w:rsidRPr="00041794">
        <w:rPr>
          <w:rFonts w:ascii="Arial" w:eastAsia="Times New Roman" w:hAnsi="Arial" w:cs="Arial"/>
          <w:b/>
          <w:bCs/>
          <w:color w:val="333333"/>
          <w:sz w:val="24"/>
          <w:szCs w:val="24"/>
        </w:rPr>
        <w:t> </w:t>
      </w:r>
      <w:hyperlink r:id="rId7" w:history="1">
        <w:r w:rsidRPr="00041794">
          <w:rPr>
            <w:rFonts w:ascii="Arial" w:eastAsia="Times New Roman" w:hAnsi="Arial" w:cs="Arial"/>
            <w:b/>
            <w:bCs/>
            <w:color w:val="CC0000"/>
            <w:sz w:val="24"/>
            <w:szCs w:val="24"/>
            <w:u w:val="single"/>
            <w:lang w:val="ru-RU"/>
          </w:rPr>
          <w:t xml:space="preserve">ДК 021:2015: (45230000-8) </w:t>
        </w:r>
        <w:proofErr w:type="spellStart"/>
        <w:r w:rsidRPr="00041794">
          <w:rPr>
            <w:rFonts w:ascii="Arial" w:eastAsia="Times New Roman" w:hAnsi="Arial" w:cs="Arial"/>
            <w:b/>
            <w:bCs/>
            <w:color w:val="CC0000"/>
            <w:sz w:val="24"/>
            <w:szCs w:val="24"/>
            <w:u w:val="single"/>
            <w:lang w:val="ru-RU"/>
          </w:rPr>
          <w:t>Будівництво</w:t>
        </w:r>
        <w:proofErr w:type="spellEnd"/>
        <w:r w:rsidRPr="00041794">
          <w:rPr>
            <w:rFonts w:ascii="Arial" w:eastAsia="Times New Roman" w:hAnsi="Arial" w:cs="Arial"/>
            <w:b/>
            <w:bCs/>
            <w:color w:val="CC0000"/>
            <w:sz w:val="24"/>
            <w:szCs w:val="24"/>
            <w:u w:val="single"/>
            <w:lang w:val="ru-RU"/>
          </w:rPr>
          <w:t xml:space="preserve"> </w:t>
        </w:r>
        <w:proofErr w:type="spellStart"/>
        <w:r w:rsidRPr="00041794">
          <w:rPr>
            <w:rFonts w:ascii="Arial" w:eastAsia="Times New Roman" w:hAnsi="Arial" w:cs="Arial"/>
            <w:b/>
            <w:bCs/>
            <w:color w:val="CC0000"/>
            <w:sz w:val="24"/>
            <w:szCs w:val="24"/>
            <w:u w:val="single"/>
            <w:lang w:val="ru-RU"/>
          </w:rPr>
          <w:t>трубопроводів</w:t>
        </w:r>
        <w:proofErr w:type="spellEnd"/>
        <w:r w:rsidRPr="00041794">
          <w:rPr>
            <w:rFonts w:ascii="Arial" w:eastAsia="Times New Roman" w:hAnsi="Arial" w:cs="Arial"/>
            <w:b/>
            <w:bCs/>
            <w:color w:val="CC0000"/>
            <w:sz w:val="24"/>
            <w:szCs w:val="24"/>
            <w:u w:val="single"/>
            <w:lang w:val="ru-RU"/>
          </w:rPr>
          <w:t xml:space="preserve">, </w:t>
        </w:r>
        <w:proofErr w:type="spellStart"/>
        <w:r w:rsidRPr="00041794">
          <w:rPr>
            <w:rFonts w:ascii="Arial" w:eastAsia="Times New Roman" w:hAnsi="Arial" w:cs="Arial"/>
            <w:b/>
            <w:bCs/>
            <w:color w:val="CC0000"/>
            <w:sz w:val="24"/>
            <w:szCs w:val="24"/>
            <w:u w:val="single"/>
            <w:lang w:val="ru-RU"/>
          </w:rPr>
          <w:t>ліній</w:t>
        </w:r>
        <w:proofErr w:type="spellEnd"/>
        <w:r w:rsidRPr="00041794">
          <w:rPr>
            <w:rFonts w:ascii="Arial" w:eastAsia="Times New Roman" w:hAnsi="Arial" w:cs="Arial"/>
            <w:b/>
            <w:bCs/>
            <w:color w:val="CC0000"/>
            <w:sz w:val="24"/>
            <w:szCs w:val="24"/>
            <w:u w:val="single"/>
            <w:lang w:val="ru-RU"/>
          </w:rPr>
          <w:t xml:space="preserve"> </w:t>
        </w:r>
        <w:proofErr w:type="spellStart"/>
        <w:r w:rsidRPr="00041794">
          <w:rPr>
            <w:rFonts w:ascii="Arial" w:eastAsia="Times New Roman" w:hAnsi="Arial" w:cs="Arial"/>
            <w:b/>
            <w:bCs/>
            <w:color w:val="CC0000"/>
            <w:sz w:val="24"/>
            <w:szCs w:val="24"/>
            <w:u w:val="single"/>
            <w:lang w:val="ru-RU"/>
          </w:rPr>
          <w:t>зв’язку</w:t>
        </w:r>
        <w:proofErr w:type="spellEnd"/>
        <w:r w:rsidRPr="00041794">
          <w:rPr>
            <w:rFonts w:ascii="Arial" w:eastAsia="Times New Roman" w:hAnsi="Arial" w:cs="Arial"/>
            <w:b/>
            <w:bCs/>
            <w:color w:val="CC0000"/>
            <w:sz w:val="24"/>
            <w:szCs w:val="24"/>
            <w:u w:val="single"/>
            <w:lang w:val="ru-RU"/>
          </w:rPr>
          <w:t xml:space="preserve"> та </w:t>
        </w:r>
        <w:proofErr w:type="spellStart"/>
        <w:r w:rsidRPr="00041794">
          <w:rPr>
            <w:rFonts w:ascii="Arial" w:eastAsia="Times New Roman" w:hAnsi="Arial" w:cs="Arial"/>
            <w:b/>
            <w:bCs/>
            <w:color w:val="CC0000"/>
            <w:sz w:val="24"/>
            <w:szCs w:val="24"/>
            <w:u w:val="single"/>
            <w:lang w:val="ru-RU"/>
          </w:rPr>
          <w:t>електропередач</w:t>
        </w:r>
        <w:proofErr w:type="spellEnd"/>
        <w:r w:rsidRPr="00041794">
          <w:rPr>
            <w:rFonts w:ascii="Arial" w:eastAsia="Times New Roman" w:hAnsi="Arial" w:cs="Arial"/>
            <w:b/>
            <w:bCs/>
            <w:color w:val="CC0000"/>
            <w:sz w:val="24"/>
            <w:szCs w:val="24"/>
            <w:u w:val="single"/>
            <w:lang w:val="ru-RU"/>
          </w:rPr>
          <w:t xml:space="preserve">, </w:t>
        </w:r>
        <w:proofErr w:type="spellStart"/>
        <w:r w:rsidRPr="00041794">
          <w:rPr>
            <w:rFonts w:ascii="Arial" w:eastAsia="Times New Roman" w:hAnsi="Arial" w:cs="Arial"/>
            <w:b/>
            <w:bCs/>
            <w:color w:val="CC0000"/>
            <w:sz w:val="24"/>
            <w:szCs w:val="24"/>
            <w:u w:val="single"/>
            <w:lang w:val="ru-RU"/>
          </w:rPr>
          <w:t>шосе</w:t>
        </w:r>
        <w:proofErr w:type="spellEnd"/>
        <w:r w:rsidRPr="00041794">
          <w:rPr>
            <w:rFonts w:ascii="Arial" w:eastAsia="Times New Roman" w:hAnsi="Arial" w:cs="Arial"/>
            <w:b/>
            <w:bCs/>
            <w:color w:val="CC0000"/>
            <w:sz w:val="24"/>
            <w:szCs w:val="24"/>
            <w:u w:val="single"/>
            <w:lang w:val="ru-RU"/>
          </w:rPr>
          <w:t xml:space="preserve">, </w:t>
        </w:r>
        <w:proofErr w:type="spellStart"/>
        <w:r w:rsidRPr="00041794">
          <w:rPr>
            <w:rFonts w:ascii="Arial" w:eastAsia="Times New Roman" w:hAnsi="Arial" w:cs="Arial"/>
            <w:b/>
            <w:bCs/>
            <w:color w:val="CC0000"/>
            <w:sz w:val="24"/>
            <w:szCs w:val="24"/>
            <w:u w:val="single"/>
            <w:lang w:val="ru-RU"/>
          </w:rPr>
          <w:t>доріг</w:t>
        </w:r>
        <w:proofErr w:type="spellEnd"/>
        <w:r w:rsidRPr="00041794">
          <w:rPr>
            <w:rFonts w:ascii="Arial" w:eastAsia="Times New Roman" w:hAnsi="Arial" w:cs="Arial"/>
            <w:b/>
            <w:bCs/>
            <w:color w:val="CC0000"/>
            <w:sz w:val="24"/>
            <w:szCs w:val="24"/>
            <w:u w:val="single"/>
            <w:lang w:val="ru-RU"/>
          </w:rPr>
          <w:t xml:space="preserve">, </w:t>
        </w:r>
        <w:proofErr w:type="spellStart"/>
        <w:r w:rsidRPr="00041794">
          <w:rPr>
            <w:rFonts w:ascii="Arial" w:eastAsia="Times New Roman" w:hAnsi="Arial" w:cs="Arial"/>
            <w:b/>
            <w:bCs/>
            <w:color w:val="CC0000"/>
            <w:sz w:val="24"/>
            <w:szCs w:val="24"/>
            <w:u w:val="single"/>
            <w:lang w:val="ru-RU"/>
          </w:rPr>
          <w:t>аеродромів</w:t>
        </w:r>
        <w:proofErr w:type="spellEnd"/>
        <w:r w:rsidRPr="00041794">
          <w:rPr>
            <w:rFonts w:ascii="Arial" w:eastAsia="Times New Roman" w:hAnsi="Arial" w:cs="Arial"/>
            <w:b/>
            <w:bCs/>
            <w:color w:val="CC0000"/>
            <w:sz w:val="24"/>
            <w:szCs w:val="24"/>
            <w:u w:val="single"/>
            <w:lang w:val="ru-RU"/>
          </w:rPr>
          <w:t xml:space="preserve"> і </w:t>
        </w:r>
        <w:proofErr w:type="spellStart"/>
        <w:r w:rsidRPr="00041794">
          <w:rPr>
            <w:rFonts w:ascii="Arial" w:eastAsia="Times New Roman" w:hAnsi="Arial" w:cs="Arial"/>
            <w:b/>
            <w:bCs/>
            <w:color w:val="CC0000"/>
            <w:sz w:val="24"/>
            <w:szCs w:val="24"/>
            <w:u w:val="single"/>
            <w:lang w:val="ru-RU"/>
          </w:rPr>
          <w:t>залізничних</w:t>
        </w:r>
        <w:proofErr w:type="spellEnd"/>
        <w:r w:rsidRPr="00041794">
          <w:rPr>
            <w:rFonts w:ascii="Arial" w:eastAsia="Times New Roman" w:hAnsi="Arial" w:cs="Arial"/>
            <w:b/>
            <w:bCs/>
            <w:color w:val="CC0000"/>
            <w:sz w:val="24"/>
            <w:szCs w:val="24"/>
            <w:u w:val="single"/>
            <w:lang w:val="ru-RU"/>
          </w:rPr>
          <w:t xml:space="preserve"> </w:t>
        </w:r>
        <w:proofErr w:type="spellStart"/>
        <w:r w:rsidRPr="00041794">
          <w:rPr>
            <w:rFonts w:ascii="Arial" w:eastAsia="Times New Roman" w:hAnsi="Arial" w:cs="Arial"/>
            <w:b/>
            <w:bCs/>
            <w:color w:val="CC0000"/>
            <w:sz w:val="24"/>
            <w:szCs w:val="24"/>
            <w:u w:val="single"/>
            <w:lang w:val="ru-RU"/>
          </w:rPr>
          <w:t>доріг</w:t>
        </w:r>
        <w:proofErr w:type="spellEnd"/>
        <w:r w:rsidRPr="00041794">
          <w:rPr>
            <w:rFonts w:ascii="Arial" w:eastAsia="Times New Roman" w:hAnsi="Arial" w:cs="Arial"/>
            <w:b/>
            <w:bCs/>
            <w:color w:val="CC0000"/>
            <w:sz w:val="24"/>
            <w:szCs w:val="24"/>
            <w:u w:val="single"/>
            <w:lang w:val="ru-RU"/>
          </w:rPr>
          <w:t xml:space="preserve">; </w:t>
        </w:r>
        <w:proofErr w:type="spellStart"/>
        <w:r w:rsidRPr="00041794">
          <w:rPr>
            <w:rFonts w:ascii="Arial" w:eastAsia="Times New Roman" w:hAnsi="Arial" w:cs="Arial"/>
            <w:b/>
            <w:bCs/>
            <w:color w:val="CC0000"/>
            <w:sz w:val="24"/>
            <w:szCs w:val="24"/>
            <w:u w:val="single"/>
            <w:lang w:val="ru-RU"/>
          </w:rPr>
          <w:t>вирівнювання</w:t>
        </w:r>
        <w:proofErr w:type="spellEnd"/>
        <w:r w:rsidRPr="00041794">
          <w:rPr>
            <w:rFonts w:ascii="Arial" w:eastAsia="Times New Roman" w:hAnsi="Arial" w:cs="Arial"/>
            <w:b/>
            <w:bCs/>
            <w:color w:val="CC0000"/>
            <w:sz w:val="24"/>
            <w:szCs w:val="24"/>
            <w:u w:val="single"/>
            <w:lang w:val="ru-RU"/>
          </w:rPr>
          <w:t xml:space="preserve"> </w:t>
        </w:r>
        <w:proofErr w:type="spellStart"/>
        <w:r w:rsidRPr="00041794">
          <w:rPr>
            <w:rFonts w:ascii="Arial" w:eastAsia="Times New Roman" w:hAnsi="Arial" w:cs="Arial"/>
            <w:b/>
            <w:bCs/>
            <w:color w:val="CC0000"/>
            <w:sz w:val="24"/>
            <w:szCs w:val="24"/>
            <w:u w:val="single"/>
            <w:lang w:val="ru-RU"/>
          </w:rPr>
          <w:t>поверхонь</w:t>
        </w:r>
        <w:proofErr w:type="spellEnd"/>
      </w:hyperlink>
    </w:p>
    <w:p w:rsidR="00041794" w:rsidRPr="00041794" w:rsidRDefault="00041794" w:rsidP="00041794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val="ru-RU"/>
        </w:rPr>
      </w:pPr>
      <w:r w:rsidRPr="00041794">
        <w:rPr>
          <w:rFonts w:ascii="Arial" w:eastAsia="Times New Roman" w:hAnsi="Arial" w:cs="Arial"/>
          <w:color w:val="333333"/>
          <w:kern w:val="36"/>
          <w:sz w:val="48"/>
          <w:szCs w:val="48"/>
          <w:lang w:val="ru-RU"/>
        </w:rPr>
        <w:t>«</w:t>
      </w:r>
      <w:proofErr w:type="spellStart"/>
      <w:r w:rsidRPr="00041794">
        <w:rPr>
          <w:rFonts w:ascii="Arial" w:eastAsia="Times New Roman" w:hAnsi="Arial" w:cs="Arial"/>
          <w:color w:val="333333"/>
          <w:kern w:val="36"/>
          <w:sz w:val="48"/>
          <w:szCs w:val="48"/>
          <w:lang w:val="ru-RU"/>
        </w:rPr>
        <w:t>Поточний</w:t>
      </w:r>
      <w:proofErr w:type="spellEnd"/>
      <w:r w:rsidRPr="00041794">
        <w:rPr>
          <w:rFonts w:ascii="Arial" w:eastAsia="Times New Roman" w:hAnsi="Arial" w:cs="Arial"/>
          <w:color w:val="333333"/>
          <w:kern w:val="36"/>
          <w:sz w:val="48"/>
          <w:szCs w:val="48"/>
          <w:lang w:val="ru-RU"/>
        </w:rPr>
        <w:t xml:space="preserve"> ремонт </w:t>
      </w:r>
      <w:proofErr w:type="spellStart"/>
      <w:r w:rsidRPr="00041794">
        <w:rPr>
          <w:rFonts w:ascii="Arial" w:eastAsia="Times New Roman" w:hAnsi="Arial" w:cs="Arial"/>
          <w:color w:val="333333"/>
          <w:kern w:val="36"/>
          <w:sz w:val="48"/>
          <w:szCs w:val="48"/>
          <w:lang w:val="ru-RU"/>
        </w:rPr>
        <w:t>вулиць</w:t>
      </w:r>
      <w:proofErr w:type="spellEnd"/>
      <w:r w:rsidRPr="00041794">
        <w:rPr>
          <w:rFonts w:ascii="Arial" w:eastAsia="Times New Roman" w:hAnsi="Arial" w:cs="Arial"/>
          <w:color w:val="333333"/>
          <w:kern w:val="36"/>
          <w:sz w:val="48"/>
          <w:szCs w:val="48"/>
          <w:lang w:val="ru-RU"/>
        </w:rPr>
        <w:t xml:space="preserve"> та </w:t>
      </w:r>
      <w:proofErr w:type="spellStart"/>
      <w:r w:rsidRPr="00041794">
        <w:rPr>
          <w:rFonts w:ascii="Arial" w:eastAsia="Times New Roman" w:hAnsi="Arial" w:cs="Arial"/>
          <w:color w:val="333333"/>
          <w:kern w:val="36"/>
          <w:sz w:val="48"/>
          <w:szCs w:val="48"/>
          <w:lang w:val="ru-RU"/>
        </w:rPr>
        <w:t>доріг</w:t>
      </w:r>
      <w:proofErr w:type="spellEnd"/>
      <w:r w:rsidRPr="00041794">
        <w:rPr>
          <w:rFonts w:ascii="Arial" w:eastAsia="Times New Roman" w:hAnsi="Arial" w:cs="Arial"/>
          <w:color w:val="333333"/>
          <w:kern w:val="36"/>
          <w:sz w:val="48"/>
          <w:szCs w:val="48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kern w:val="36"/>
          <w:sz w:val="48"/>
          <w:szCs w:val="48"/>
          <w:lang w:val="ru-RU"/>
        </w:rPr>
        <w:t>міста</w:t>
      </w:r>
      <w:proofErr w:type="spellEnd"/>
      <w:r w:rsidRPr="00041794">
        <w:rPr>
          <w:rFonts w:ascii="Arial" w:eastAsia="Times New Roman" w:hAnsi="Arial" w:cs="Arial"/>
          <w:color w:val="333333"/>
          <w:kern w:val="36"/>
          <w:sz w:val="48"/>
          <w:szCs w:val="48"/>
          <w:lang w:val="ru-RU"/>
        </w:rPr>
        <w:t xml:space="preserve"> та </w:t>
      </w:r>
      <w:proofErr w:type="spellStart"/>
      <w:r w:rsidRPr="00041794">
        <w:rPr>
          <w:rFonts w:ascii="Arial" w:eastAsia="Times New Roman" w:hAnsi="Arial" w:cs="Arial"/>
          <w:color w:val="333333"/>
          <w:kern w:val="36"/>
          <w:sz w:val="48"/>
          <w:szCs w:val="48"/>
          <w:lang w:val="ru-RU"/>
        </w:rPr>
        <w:t>старостинських</w:t>
      </w:r>
      <w:proofErr w:type="spellEnd"/>
      <w:r w:rsidRPr="00041794">
        <w:rPr>
          <w:rFonts w:ascii="Arial" w:eastAsia="Times New Roman" w:hAnsi="Arial" w:cs="Arial"/>
          <w:color w:val="333333"/>
          <w:kern w:val="36"/>
          <w:sz w:val="48"/>
          <w:szCs w:val="48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kern w:val="36"/>
          <w:sz w:val="48"/>
          <w:szCs w:val="48"/>
          <w:lang w:val="ru-RU"/>
        </w:rPr>
        <w:t>округів</w:t>
      </w:r>
      <w:proofErr w:type="spellEnd"/>
      <w:r w:rsidRPr="00041794">
        <w:rPr>
          <w:rFonts w:ascii="Arial" w:eastAsia="Times New Roman" w:hAnsi="Arial" w:cs="Arial"/>
          <w:color w:val="333333"/>
          <w:kern w:val="36"/>
          <w:sz w:val="48"/>
          <w:szCs w:val="48"/>
          <w:lang w:val="ru-RU"/>
        </w:rPr>
        <w:t>»</w:t>
      </w:r>
    </w:p>
    <w:tbl>
      <w:tblPr>
        <w:tblW w:w="96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"/>
        <w:gridCol w:w="5218"/>
        <w:gridCol w:w="2223"/>
        <w:gridCol w:w="1462"/>
      </w:tblGrid>
      <w:tr w:rsidR="00041794" w:rsidRPr="00041794" w:rsidTr="00041794">
        <w:tc>
          <w:tcPr>
            <w:tcW w:w="736" w:type="dxa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:rsidR="00041794" w:rsidRPr="00041794" w:rsidRDefault="00041794" w:rsidP="00041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7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з/п</w:t>
            </w:r>
          </w:p>
        </w:tc>
        <w:tc>
          <w:tcPr>
            <w:tcW w:w="5218" w:type="dxa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:rsidR="00041794" w:rsidRPr="00041794" w:rsidRDefault="00041794" w:rsidP="00041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7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Найменування</w:t>
            </w:r>
            <w:proofErr w:type="spellEnd"/>
            <w:r w:rsidRPr="000417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 </w:t>
            </w:r>
            <w:proofErr w:type="spellStart"/>
            <w:r w:rsidRPr="000417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робіт</w:t>
            </w:r>
            <w:proofErr w:type="spellEnd"/>
            <w:r w:rsidRPr="000417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 і  </w:t>
            </w:r>
            <w:proofErr w:type="spellStart"/>
            <w:r w:rsidRPr="000417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витрат</w:t>
            </w:r>
            <w:proofErr w:type="spellEnd"/>
          </w:p>
        </w:tc>
        <w:tc>
          <w:tcPr>
            <w:tcW w:w="2223" w:type="dxa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:rsidR="00041794" w:rsidRPr="00041794" w:rsidRDefault="00041794" w:rsidP="00041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7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Одиниця</w:t>
            </w:r>
            <w:proofErr w:type="spellEnd"/>
            <w:r w:rsidRPr="000417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 </w:t>
            </w:r>
            <w:proofErr w:type="spellStart"/>
            <w:r w:rsidRPr="000417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виміру</w:t>
            </w:r>
            <w:proofErr w:type="spellEnd"/>
          </w:p>
        </w:tc>
        <w:tc>
          <w:tcPr>
            <w:tcW w:w="1462" w:type="dxa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:rsidR="00041794" w:rsidRPr="00041794" w:rsidRDefault="00041794" w:rsidP="00041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7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Кількість</w:t>
            </w:r>
            <w:proofErr w:type="spellEnd"/>
          </w:p>
        </w:tc>
      </w:tr>
      <w:tr w:rsidR="00041794" w:rsidRPr="00041794" w:rsidTr="00041794">
        <w:tc>
          <w:tcPr>
            <w:tcW w:w="736" w:type="dxa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:rsidR="00041794" w:rsidRPr="00041794" w:rsidRDefault="00041794" w:rsidP="00041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18" w:type="dxa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:rsidR="00041794" w:rsidRPr="00041794" w:rsidRDefault="00041794" w:rsidP="00041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Знімання </w:t>
            </w:r>
            <w:proofErr w:type="spellStart"/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асфальтобетонних</w:t>
            </w:r>
            <w:proofErr w:type="spellEnd"/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покриттів</w:t>
            </w:r>
            <w:proofErr w:type="spellEnd"/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доріг</w:t>
            </w:r>
            <w:proofErr w:type="spellEnd"/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допомогою</w:t>
            </w:r>
            <w:proofErr w:type="spellEnd"/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машин для холодного </w:t>
            </w:r>
            <w:proofErr w:type="spellStart"/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фрезерування</w:t>
            </w:r>
            <w:proofErr w:type="spellEnd"/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асфальтобетонних</w:t>
            </w:r>
            <w:proofErr w:type="spellEnd"/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покриттів</w:t>
            </w:r>
            <w:proofErr w:type="spellEnd"/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глибиною</w:t>
            </w:r>
            <w:proofErr w:type="spellEnd"/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фрезерування</w:t>
            </w:r>
            <w:proofErr w:type="spellEnd"/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50 мм; + [на </w:t>
            </w:r>
            <w:proofErr w:type="spellStart"/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одн</w:t>
            </w:r>
            <w:proofErr w:type="spellEnd"/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половин</w:t>
            </w:r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проїжджої </w:t>
            </w:r>
            <w:proofErr w:type="spellStart"/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частини</w:t>
            </w:r>
            <w:proofErr w:type="spellEnd"/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при систематичному рус</w:t>
            </w:r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транспорту на друг</w:t>
            </w:r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й]</w:t>
            </w:r>
          </w:p>
        </w:tc>
        <w:tc>
          <w:tcPr>
            <w:tcW w:w="2223" w:type="dxa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:rsidR="00041794" w:rsidRPr="00041794" w:rsidRDefault="00041794" w:rsidP="00041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</w:rPr>
              <w:t>1000 м2</w:t>
            </w:r>
          </w:p>
        </w:tc>
        <w:tc>
          <w:tcPr>
            <w:tcW w:w="1462" w:type="dxa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:rsidR="00041794" w:rsidRPr="00041794" w:rsidRDefault="00041794" w:rsidP="00041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</w:rPr>
              <w:t>3,76</w:t>
            </w:r>
          </w:p>
        </w:tc>
      </w:tr>
      <w:tr w:rsidR="00041794" w:rsidRPr="00041794" w:rsidTr="00041794">
        <w:tc>
          <w:tcPr>
            <w:tcW w:w="736" w:type="dxa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:rsidR="00041794" w:rsidRPr="00041794" w:rsidRDefault="00041794" w:rsidP="00041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218" w:type="dxa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:rsidR="00041794" w:rsidRPr="00041794" w:rsidRDefault="00041794" w:rsidP="00041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Перевезення </w:t>
            </w:r>
            <w:proofErr w:type="spellStart"/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сміття</w:t>
            </w:r>
            <w:proofErr w:type="spellEnd"/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асфальтна</w:t>
            </w:r>
            <w:proofErr w:type="spellEnd"/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крихта</w:t>
            </w:r>
            <w:proofErr w:type="spellEnd"/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) до 10 км, без </w:t>
            </w:r>
            <w:proofErr w:type="spellStart"/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завантаження</w:t>
            </w:r>
            <w:proofErr w:type="spellEnd"/>
          </w:p>
        </w:tc>
        <w:tc>
          <w:tcPr>
            <w:tcW w:w="2223" w:type="dxa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:rsidR="00041794" w:rsidRPr="00041794" w:rsidRDefault="00041794" w:rsidP="00041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462" w:type="dxa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:rsidR="00041794" w:rsidRPr="00041794" w:rsidRDefault="00041794" w:rsidP="00041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</w:rPr>
              <w:t>300,8</w:t>
            </w:r>
          </w:p>
        </w:tc>
      </w:tr>
      <w:tr w:rsidR="00041794" w:rsidRPr="00041794" w:rsidTr="00041794">
        <w:tc>
          <w:tcPr>
            <w:tcW w:w="736" w:type="dxa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:rsidR="00041794" w:rsidRPr="00041794" w:rsidRDefault="00041794" w:rsidP="00041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18" w:type="dxa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:rsidR="00041794" w:rsidRPr="00041794" w:rsidRDefault="00041794" w:rsidP="00041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Розливання </w:t>
            </w:r>
            <w:proofErr w:type="spellStart"/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в’яжучих</w:t>
            </w:r>
            <w:proofErr w:type="spellEnd"/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матеріалів</w:t>
            </w:r>
            <w:proofErr w:type="spellEnd"/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; + [на </w:t>
            </w:r>
            <w:proofErr w:type="spellStart"/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одн</w:t>
            </w:r>
            <w:proofErr w:type="spellEnd"/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половин</w:t>
            </w:r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проїжджої </w:t>
            </w:r>
            <w:proofErr w:type="spellStart"/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частини</w:t>
            </w:r>
            <w:proofErr w:type="spellEnd"/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при систематичному рус</w:t>
            </w:r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транспорту на друг</w:t>
            </w:r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й]</w:t>
            </w:r>
          </w:p>
        </w:tc>
        <w:tc>
          <w:tcPr>
            <w:tcW w:w="2223" w:type="dxa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:rsidR="00041794" w:rsidRPr="00041794" w:rsidRDefault="00041794" w:rsidP="00041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462" w:type="dxa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:rsidR="00041794" w:rsidRPr="00041794" w:rsidRDefault="00041794" w:rsidP="00041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</w:rPr>
              <w:t>0,23</w:t>
            </w:r>
          </w:p>
        </w:tc>
      </w:tr>
      <w:tr w:rsidR="00041794" w:rsidRPr="00041794" w:rsidTr="00041794">
        <w:tc>
          <w:tcPr>
            <w:tcW w:w="736" w:type="dxa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:rsidR="00041794" w:rsidRPr="00041794" w:rsidRDefault="00041794" w:rsidP="00041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18" w:type="dxa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:rsidR="00041794" w:rsidRPr="00041794" w:rsidRDefault="00041794" w:rsidP="00041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Улаштування </w:t>
            </w:r>
            <w:proofErr w:type="spellStart"/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вирівнювального</w:t>
            </w:r>
            <w:proofErr w:type="spellEnd"/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шару з </w:t>
            </w:r>
            <w:proofErr w:type="spellStart"/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асфальтобетонної</w:t>
            </w:r>
            <w:proofErr w:type="spellEnd"/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суміші</w:t>
            </w:r>
            <w:proofErr w:type="spellEnd"/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із</w:t>
            </w:r>
            <w:proofErr w:type="spellEnd"/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застосуванням</w:t>
            </w:r>
            <w:proofErr w:type="spellEnd"/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укладальників асфальтобетону; + [на </w:t>
            </w:r>
            <w:proofErr w:type="spellStart"/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одн</w:t>
            </w:r>
            <w:proofErr w:type="spellEnd"/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половин</w:t>
            </w:r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проїжджої </w:t>
            </w:r>
            <w:proofErr w:type="spellStart"/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частини</w:t>
            </w:r>
            <w:proofErr w:type="spellEnd"/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при систематичному рус</w:t>
            </w:r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транспорту на друг</w:t>
            </w:r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й]</w:t>
            </w:r>
          </w:p>
        </w:tc>
        <w:tc>
          <w:tcPr>
            <w:tcW w:w="2223" w:type="dxa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:rsidR="00041794" w:rsidRPr="00041794" w:rsidRDefault="00041794" w:rsidP="00041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 т </w:t>
            </w:r>
            <w:proofErr w:type="spellStart"/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</w:rPr>
              <w:t>суміші</w:t>
            </w:r>
            <w:proofErr w:type="spellEnd"/>
          </w:p>
        </w:tc>
        <w:tc>
          <w:tcPr>
            <w:tcW w:w="1462" w:type="dxa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:rsidR="00041794" w:rsidRPr="00041794" w:rsidRDefault="00041794" w:rsidP="00041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</w:rPr>
              <w:t>1,13</w:t>
            </w:r>
          </w:p>
        </w:tc>
      </w:tr>
      <w:tr w:rsidR="00041794" w:rsidRPr="00041794" w:rsidTr="00041794">
        <w:tc>
          <w:tcPr>
            <w:tcW w:w="736" w:type="dxa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:rsidR="00041794" w:rsidRPr="00041794" w:rsidRDefault="00041794" w:rsidP="00041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18" w:type="dxa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:rsidR="00041794" w:rsidRPr="00041794" w:rsidRDefault="00041794" w:rsidP="00041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Улаштування </w:t>
            </w:r>
            <w:proofErr w:type="spellStart"/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покриттів</w:t>
            </w:r>
            <w:proofErr w:type="spellEnd"/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товщиною</w:t>
            </w:r>
            <w:proofErr w:type="spellEnd"/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5 см </w:t>
            </w:r>
            <w:proofErr w:type="spellStart"/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із</w:t>
            </w:r>
            <w:proofErr w:type="spellEnd"/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гарячих</w:t>
            </w:r>
            <w:proofErr w:type="spellEnd"/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асфальтобетонних</w:t>
            </w:r>
            <w:proofErr w:type="spellEnd"/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сумішей</w:t>
            </w:r>
            <w:proofErr w:type="spellEnd"/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; + [на </w:t>
            </w:r>
            <w:proofErr w:type="spellStart"/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одн</w:t>
            </w:r>
            <w:proofErr w:type="spellEnd"/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половин</w:t>
            </w:r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проїжджої </w:t>
            </w:r>
            <w:proofErr w:type="spellStart"/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частини</w:t>
            </w:r>
            <w:proofErr w:type="spellEnd"/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при систематичному рус</w:t>
            </w:r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транспорту на друг</w:t>
            </w:r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й]</w:t>
            </w:r>
          </w:p>
        </w:tc>
        <w:tc>
          <w:tcPr>
            <w:tcW w:w="2223" w:type="dxa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:rsidR="00041794" w:rsidRPr="00041794" w:rsidRDefault="00041794" w:rsidP="00041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</w:rPr>
              <w:t>100 м2</w:t>
            </w:r>
          </w:p>
        </w:tc>
        <w:tc>
          <w:tcPr>
            <w:tcW w:w="1462" w:type="dxa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:rsidR="00041794" w:rsidRPr="00041794" w:rsidRDefault="00041794" w:rsidP="00041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</w:rPr>
              <w:t>37,6</w:t>
            </w:r>
          </w:p>
        </w:tc>
      </w:tr>
      <w:tr w:rsidR="00041794" w:rsidRPr="00041794" w:rsidTr="00041794">
        <w:tc>
          <w:tcPr>
            <w:tcW w:w="736" w:type="dxa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:rsidR="00041794" w:rsidRPr="00041794" w:rsidRDefault="00041794" w:rsidP="00041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18" w:type="dxa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:rsidR="00041794" w:rsidRPr="00041794" w:rsidRDefault="00041794" w:rsidP="00041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</w:rPr>
              <w:t>Суміш</w:t>
            </w:r>
            <w:proofErr w:type="spellEnd"/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</w:rPr>
              <w:t>асфальтобетонна</w:t>
            </w:r>
            <w:proofErr w:type="spellEnd"/>
          </w:p>
        </w:tc>
        <w:tc>
          <w:tcPr>
            <w:tcW w:w="2223" w:type="dxa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:rsidR="00041794" w:rsidRPr="00041794" w:rsidRDefault="00041794" w:rsidP="00041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462" w:type="dxa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:rsidR="00041794" w:rsidRPr="00041794" w:rsidRDefault="00041794" w:rsidP="00041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794">
              <w:rPr>
                <w:rFonts w:ascii="Times New Roman" w:eastAsia="Times New Roman" w:hAnsi="Times New Roman" w:cs="Times New Roman"/>
                <w:sz w:val="24"/>
                <w:szCs w:val="24"/>
              </w:rPr>
              <w:t>454,208</w:t>
            </w:r>
          </w:p>
        </w:tc>
      </w:tr>
    </w:tbl>
    <w:p w:rsidR="00041794" w:rsidRPr="00041794" w:rsidRDefault="00041794" w:rsidP="000417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</w:rPr>
        <w:t>ПРИМІТКА:</w:t>
      </w:r>
    </w:p>
    <w:p w:rsidR="00041794" w:rsidRPr="00041794" w:rsidRDefault="00041794" w:rsidP="000417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ru-RU"/>
        </w:rPr>
      </w:pPr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lang w:val="ru-RU"/>
        </w:rPr>
        <w:t xml:space="preserve">Дана </w:t>
      </w:r>
      <w:proofErr w:type="spellStart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lang w:val="ru-RU"/>
        </w:rPr>
        <w:t>закупівля</w:t>
      </w:r>
      <w:proofErr w:type="spellEnd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lang w:val="ru-RU"/>
        </w:rPr>
        <w:t xml:space="preserve"> проводиться </w:t>
      </w:r>
      <w:proofErr w:type="spellStart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lang w:val="ru-RU"/>
        </w:rPr>
        <w:t>відповідно</w:t>
      </w:r>
      <w:proofErr w:type="spellEnd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lang w:val="ru-RU"/>
        </w:rPr>
        <w:t xml:space="preserve"> до </w:t>
      </w:r>
      <w:proofErr w:type="spellStart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lang w:val="ru-RU"/>
        </w:rPr>
        <w:t>рішення</w:t>
      </w:r>
      <w:proofErr w:type="spellEnd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lang w:val="ru-RU"/>
        </w:rPr>
        <w:t>сесії</w:t>
      </w:r>
      <w:proofErr w:type="spellEnd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lang w:val="ru-RU"/>
        </w:rPr>
        <w:t>Калуської</w:t>
      </w:r>
      <w:proofErr w:type="spellEnd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lang w:val="ru-RU"/>
        </w:rPr>
        <w:t>міської</w:t>
      </w:r>
      <w:proofErr w:type="spellEnd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lang w:val="ru-RU"/>
        </w:rPr>
        <w:t xml:space="preserve"> ради № 3078 </w:t>
      </w:r>
      <w:proofErr w:type="spellStart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lang w:val="ru-RU"/>
        </w:rPr>
        <w:t>від</w:t>
      </w:r>
      <w:proofErr w:type="spellEnd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lang w:val="ru-RU"/>
        </w:rPr>
        <w:t xml:space="preserve"> 28.03.2024р. «Про </w:t>
      </w:r>
      <w:proofErr w:type="spellStart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lang w:val="ru-RU"/>
        </w:rPr>
        <w:t>надання</w:t>
      </w:r>
      <w:proofErr w:type="spellEnd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lang w:val="ru-RU"/>
        </w:rPr>
        <w:t>дозволу</w:t>
      </w:r>
      <w:proofErr w:type="spellEnd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lang w:val="ru-RU"/>
        </w:rPr>
        <w:t>управлінню</w:t>
      </w:r>
      <w:proofErr w:type="spellEnd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lang w:val="ru-RU"/>
        </w:rPr>
        <w:t>житлово-комунального</w:t>
      </w:r>
      <w:proofErr w:type="spellEnd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lang w:val="ru-RU"/>
        </w:rPr>
        <w:t>господарства</w:t>
      </w:r>
      <w:proofErr w:type="spellEnd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lang w:val="ru-RU"/>
        </w:rPr>
        <w:t>Калуської</w:t>
      </w:r>
      <w:proofErr w:type="spellEnd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lang w:val="ru-RU"/>
        </w:rPr>
        <w:t>міської</w:t>
      </w:r>
      <w:proofErr w:type="spellEnd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lang w:val="ru-RU"/>
        </w:rPr>
        <w:t xml:space="preserve"> ради на </w:t>
      </w:r>
      <w:proofErr w:type="spellStart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lang w:val="ru-RU"/>
        </w:rPr>
        <w:t>проведення</w:t>
      </w:r>
      <w:proofErr w:type="spellEnd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lang w:val="ru-RU"/>
        </w:rPr>
        <w:t>закупівлі</w:t>
      </w:r>
      <w:proofErr w:type="spellEnd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lang w:val="ru-RU"/>
        </w:rPr>
        <w:t>послуг</w:t>
      </w:r>
      <w:proofErr w:type="spellEnd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lang w:val="ru-RU"/>
        </w:rPr>
        <w:t xml:space="preserve"> «</w:t>
      </w:r>
      <w:proofErr w:type="spellStart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lang w:val="ru-RU"/>
        </w:rPr>
        <w:t>Поточний</w:t>
      </w:r>
      <w:proofErr w:type="spellEnd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lang w:val="ru-RU"/>
        </w:rPr>
        <w:t xml:space="preserve"> ремонт </w:t>
      </w:r>
      <w:proofErr w:type="spellStart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lang w:val="ru-RU"/>
        </w:rPr>
        <w:t>вулиць</w:t>
      </w:r>
      <w:proofErr w:type="spellEnd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lang w:val="ru-RU"/>
        </w:rPr>
        <w:t xml:space="preserve"> та </w:t>
      </w:r>
      <w:proofErr w:type="spellStart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lang w:val="ru-RU"/>
        </w:rPr>
        <w:t>доріг</w:t>
      </w:r>
      <w:proofErr w:type="spellEnd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lang w:val="ru-RU"/>
        </w:rPr>
        <w:t>міста</w:t>
      </w:r>
      <w:proofErr w:type="spellEnd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lang w:val="ru-RU"/>
        </w:rPr>
        <w:t xml:space="preserve"> та </w:t>
      </w:r>
      <w:proofErr w:type="spellStart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lang w:val="ru-RU"/>
        </w:rPr>
        <w:t>старостинських</w:t>
      </w:r>
      <w:proofErr w:type="spellEnd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lang w:val="ru-RU"/>
        </w:rPr>
        <w:t>округів</w:t>
      </w:r>
      <w:proofErr w:type="spellEnd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lang w:val="ru-RU"/>
        </w:rPr>
        <w:t xml:space="preserve">», </w:t>
      </w:r>
      <w:proofErr w:type="spellStart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lang w:val="ru-RU"/>
        </w:rPr>
        <w:t>згідно</w:t>
      </w:r>
      <w:proofErr w:type="spellEnd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lang w:val="ru-RU"/>
        </w:rPr>
        <w:t xml:space="preserve"> з </w:t>
      </w:r>
      <w:proofErr w:type="spellStart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lang w:val="ru-RU"/>
        </w:rPr>
        <w:t>яким</w:t>
      </w:r>
      <w:proofErr w:type="spellEnd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lang w:val="ru-RU"/>
        </w:rPr>
        <w:t>передбачено</w:t>
      </w:r>
      <w:proofErr w:type="spellEnd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lang w:val="ru-RU"/>
        </w:rPr>
        <w:t xml:space="preserve">, </w:t>
      </w:r>
      <w:proofErr w:type="spellStart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lang w:val="ru-RU"/>
        </w:rPr>
        <w:t>що</w:t>
      </w:r>
      <w:proofErr w:type="spellEnd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lang w:val="ru-RU"/>
        </w:rPr>
        <w:t>послуги</w:t>
      </w:r>
      <w:proofErr w:type="spellEnd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lang w:val="ru-RU"/>
        </w:rPr>
        <w:t>із</w:t>
      </w:r>
      <w:proofErr w:type="spellEnd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lang w:val="ru-RU"/>
        </w:rPr>
        <w:t xml:space="preserve"> поточного ремонту </w:t>
      </w:r>
      <w:proofErr w:type="spellStart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lang w:val="ru-RU"/>
        </w:rPr>
        <w:t>вулиць</w:t>
      </w:r>
      <w:proofErr w:type="spellEnd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lang w:val="ru-RU"/>
        </w:rPr>
        <w:t xml:space="preserve"> та </w:t>
      </w:r>
      <w:proofErr w:type="spellStart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lang w:val="ru-RU"/>
        </w:rPr>
        <w:t>доріг</w:t>
      </w:r>
      <w:proofErr w:type="spellEnd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lang w:val="ru-RU"/>
        </w:rPr>
        <w:t>міста</w:t>
      </w:r>
      <w:proofErr w:type="spellEnd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lang w:val="ru-RU"/>
        </w:rPr>
        <w:t xml:space="preserve"> та </w:t>
      </w:r>
      <w:proofErr w:type="spellStart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lang w:val="ru-RU"/>
        </w:rPr>
        <w:t>старостинських</w:t>
      </w:r>
      <w:proofErr w:type="spellEnd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lang w:val="ru-RU"/>
        </w:rPr>
        <w:t xml:space="preserve"> </w:t>
      </w:r>
      <w:proofErr w:type="spellStart"/>
      <w:proofErr w:type="gramStart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lang w:val="ru-RU"/>
        </w:rPr>
        <w:t>округів</w:t>
      </w:r>
      <w:proofErr w:type="spellEnd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</w:rPr>
        <w:t> </w:t>
      </w:r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lang w:val="ru-RU"/>
        </w:rPr>
        <w:t xml:space="preserve"> повинні</w:t>
      </w:r>
      <w:proofErr w:type="gramEnd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lang w:val="ru-RU"/>
        </w:rPr>
        <w:t xml:space="preserve"> бути </w:t>
      </w:r>
      <w:proofErr w:type="spellStart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lang w:val="ru-RU"/>
        </w:rPr>
        <w:t>надані</w:t>
      </w:r>
      <w:proofErr w:type="spellEnd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lang w:val="ru-RU"/>
        </w:rPr>
        <w:t xml:space="preserve"> у 2024 </w:t>
      </w:r>
      <w:proofErr w:type="spellStart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lang w:val="ru-RU"/>
        </w:rPr>
        <w:t>році</w:t>
      </w:r>
      <w:proofErr w:type="spellEnd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lang w:val="ru-RU"/>
        </w:rPr>
        <w:t xml:space="preserve">, а </w:t>
      </w:r>
      <w:proofErr w:type="spellStart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lang w:val="ru-RU"/>
        </w:rPr>
        <w:t>фінансування</w:t>
      </w:r>
      <w:proofErr w:type="spellEnd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lang w:val="ru-RU"/>
        </w:rPr>
        <w:t>наданих</w:t>
      </w:r>
      <w:proofErr w:type="spellEnd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lang w:val="ru-RU"/>
        </w:rPr>
        <w:t>послуг</w:t>
      </w:r>
      <w:proofErr w:type="spellEnd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lang w:val="ru-RU"/>
        </w:rPr>
        <w:t xml:space="preserve"> буде проведено таким</w:t>
      </w:r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</w:rPr>
        <w:t> </w:t>
      </w:r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lang w:val="ru-RU"/>
        </w:rPr>
        <w:t xml:space="preserve"> чином:</w:t>
      </w:r>
    </w:p>
    <w:p w:rsidR="00041794" w:rsidRPr="00041794" w:rsidRDefault="00041794" w:rsidP="0004179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val="ru-RU"/>
        </w:rPr>
      </w:pPr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lang w:val="ru-RU"/>
        </w:rPr>
        <w:t xml:space="preserve">у 2024 </w:t>
      </w:r>
      <w:proofErr w:type="spellStart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lang w:val="ru-RU"/>
        </w:rPr>
        <w:t>році</w:t>
      </w:r>
      <w:proofErr w:type="spellEnd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lang w:val="ru-RU"/>
        </w:rPr>
        <w:t xml:space="preserve"> – 330 000,00 грн. (триста </w:t>
      </w:r>
      <w:proofErr w:type="spellStart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lang w:val="ru-RU"/>
        </w:rPr>
        <w:t>тридцять</w:t>
      </w:r>
      <w:proofErr w:type="spellEnd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lang w:val="ru-RU"/>
        </w:rPr>
        <w:t>тисяч</w:t>
      </w:r>
      <w:proofErr w:type="spellEnd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lang w:val="ru-RU"/>
        </w:rPr>
        <w:t xml:space="preserve"> грн. 00 коп.);</w:t>
      </w:r>
    </w:p>
    <w:p w:rsidR="00041794" w:rsidRPr="00041794" w:rsidRDefault="00041794" w:rsidP="0004179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val="ru-RU"/>
        </w:rPr>
      </w:pPr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lang w:val="ru-RU"/>
        </w:rPr>
        <w:t xml:space="preserve">у 2025 </w:t>
      </w:r>
      <w:proofErr w:type="spellStart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lang w:val="ru-RU"/>
        </w:rPr>
        <w:t>році</w:t>
      </w:r>
      <w:proofErr w:type="spellEnd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lang w:val="ru-RU"/>
        </w:rPr>
        <w:t xml:space="preserve"> – 3</w:t>
      </w:r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</w:rPr>
        <w:t> </w:t>
      </w:r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lang w:val="ru-RU"/>
        </w:rPr>
        <w:t>000</w:t>
      </w:r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</w:rPr>
        <w:t> </w:t>
      </w:r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lang w:val="ru-RU"/>
        </w:rPr>
        <w:t xml:space="preserve">000,00 грн. (три </w:t>
      </w:r>
      <w:proofErr w:type="spellStart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lang w:val="ru-RU"/>
        </w:rPr>
        <w:t>мільйони</w:t>
      </w:r>
      <w:proofErr w:type="spellEnd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lang w:val="ru-RU"/>
        </w:rPr>
        <w:t xml:space="preserve"> грн. 00 коп.).</w:t>
      </w:r>
    </w:p>
    <w:p w:rsidR="00041794" w:rsidRPr="00041794" w:rsidRDefault="00041794" w:rsidP="000417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ru-RU"/>
        </w:rPr>
      </w:pPr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u w:val="single"/>
          <w:lang w:val="ru-RU"/>
        </w:rPr>
        <w:t xml:space="preserve">*** При </w:t>
      </w:r>
      <w:proofErr w:type="spellStart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u w:val="single"/>
          <w:lang w:val="ru-RU"/>
        </w:rPr>
        <w:t>укладенні</w:t>
      </w:r>
      <w:proofErr w:type="spellEnd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u w:val="single"/>
          <w:lang w:val="ru-RU"/>
        </w:rPr>
        <w:t xml:space="preserve"> договору про </w:t>
      </w:r>
      <w:proofErr w:type="spellStart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u w:val="single"/>
          <w:lang w:val="ru-RU"/>
        </w:rPr>
        <w:t>надання</w:t>
      </w:r>
      <w:proofErr w:type="spellEnd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u w:val="single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u w:val="single"/>
          <w:lang w:val="ru-RU"/>
        </w:rPr>
        <w:t>послуг</w:t>
      </w:r>
      <w:proofErr w:type="spellEnd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u w:val="single"/>
          <w:lang w:val="ru-RU"/>
        </w:rPr>
        <w:t xml:space="preserve">, </w:t>
      </w:r>
      <w:proofErr w:type="spellStart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u w:val="single"/>
          <w:lang w:val="ru-RU"/>
        </w:rPr>
        <w:t>Переможець</w:t>
      </w:r>
      <w:proofErr w:type="spellEnd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u w:val="single"/>
          <w:lang w:val="ru-RU"/>
        </w:rPr>
        <w:t xml:space="preserve"> повинен </w:t>
      </w:r>
      <w:proofErr w:type="spellStart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u w:val="single"/>
          <w:lang w:val="ru-RU"/>
        </w:rPr>
        <w:t>надати</w:t>
      </w:r>
      <w:proofErr w:type="spellEnd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u w:val="single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u w:val="single"/>
          <w:lang w:val="ru-RU"/>
        </w:rPr>
        <w:t>розрахунок</w:t>
      </w:r>
      <w:proofErr w:type="spellEnd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u w:val="single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u w:val="single"/>
          <w:lang w:val="ru-RU"/>
        </w:rPr>
        <w:t>договірної</w:t>
      </w:r>
      <w:proofErr w:type="spellEnd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u w:val="single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u w:val="single"/>
          <w:lang w:val="ru-RU"/>
        </w:rPr>
        <w:t>ціни</w:t>
      </w:r>
      <w:proofErr w:type="spellEnd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u w:val="single"/>
          <w:lang w:val="ru-RU"/>
        </w:rPr>
        <w:t xml:space="preserve"> і </w:t>
      </w:r>
      <w:proofErr w:type="spellStart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u w:val="single"/>
          <w:lang w:val="ru-RU"/>
        </w:rPr>
        <w:t>кошторисної</w:t>
      </w:r>
      <w:proofErr w:type="spellEnd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u w:val="single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u w:val="single"/>
          <w:lang w:val="ru-RU"/>
        </w:rPr>
        <w:t>документації</w:t>
      </w:r>
      <w:proofErr w:type="spellEnd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u w:val="single"/>
          <w:lang w:val="ru-RU"/>
        </w:rPr>
        <w:t xml:space="preserve">, </w:t>
      </w:r>
      <w:proofErr w:type="spellStart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u w:val="single"/>
          <w:lang w:val="ru-RU"/>
        </w:rPr>
        <w:t>відповідно</w:t>
      </w:r>
      <w:proofErr w:type="spellEnd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u w:val="single"/>
          <w:lang w:val="ru-RU"/>
        </w:rPr>
        <w:t xml:space="preserve"> до Наказу </w:t>
      </w:r>
      <w:proofErr w:type="spellStart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u w:val="single"/>
          <w:lang w:val="ru-RU"/>
        </w:rPr>
        <w:t>Мінрегіону</w:t>
      </w:r>
      <w:proofErr w:type="spellEnd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u w:val="single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u w:val="single"/>
          <w:lang w:val="ru-RU"/>
        </w:rPr>
        <w:t>від</w:t>
      </w:r>
      <w:proofErr w:type="spellEnd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u w:val="single"/>
          <w:lang w:val="ru-RU"/>
        </w:rPr>
        <w:t xml:space="preserve"> 01.11.2021р. № 281 (</w:t>
      </w:r>
      <w:proofErr w:type="spellStart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u w:val="single"/>
          <w:lang w:val="ru-RU"/>
        </w:rPr>
        <w:t>кошторисні</w:t>
      </w:r>
      <w:proofErr w:type="spellEnd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u w:val="single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u w:val="single"/>
          <w:lang w:val="ru-RU"/>
        </w:rPr>
        <w:t>норми</w:t>
      </w:r>
      <w:proofErr w:type="spellEnd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u w:val="single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u w:val="single"/>
          <w:lang w:val="ru-RU"/>
        </w:rPr>
        <w:t>України</w:t>
      </w:r>
      <w:proofErr w:type="spellEnd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u w:val="single"/>
          <w:lang w:val="ru-RU"/>
        </w:rPr>
        <w:t xml:space="preserve"> «</w:t>
      </w:r>
      <w:proofErr w:type="spellStart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u w:val="single"/>
          <w:lang w:val="ru-RU"/>
        </w:rPr>
        <w:t>Настанова</w:t>
      </w:r>
      <w:proofErr w:type="spellEnd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u w:val="single"/>
          <w:lang w:val="ru-RU"/>
        </w:rPr>
        <w:t xml:space="preserve"> з </w:t>
      </w:r>
      <w:proofErr w:type="spellStart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u w:val="single"/>
          <w:lang w:val="ru-RU"/>
        </w:rPr>
        <w:t>визначення</w:t>
      </w:r>
      <w:proofErr w:type="spellEnd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u w:val="single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u w:val="single"/>
          <w:lang w:val="ru-RU"/>
        </w:rPr>
        <w:t>вартості</w:t>
      </w:r>
      <w:proofErr w:type="spellEnd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u w:val="single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u w:val="single"/>
          <w:lang w:val="ru-RU"/>
        </w:rPr>
        <w:t>будівництва</w:t>
      </w:r>
      <w:proofErr w:type="spellEnd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u w:val="single"/>
          <w:lang w:val="ru-RU"/>
        </w:rPr>
        <w:t xml:space="preserve">») </w:t>
      </w:r>
      <w:proofErr w:type="spellStart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u w:val="single"/>
          <w:lang w:val="ru-RU"/>
        </w:rPr>
        <w:t>із</w:t>
      </w:r>
      <w:proofErr w:type="spellEnd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u w:val="single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u w:val="single"/>
          <w:lang w:val="ru-RU"/>
        </w:rPr>
        <w:t>урахуванням</w:t>
      </w:r>
      <w:proofErr w:type="spellEnd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u w:val="single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u w:val="single"/>
          <w:lang w:val="ru-RU"/>
        </w:rPr>
        <w:t>змін</w:t>
      </w:r>
      <w:proofErr w:type="spellEnd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u w:val="single"/>
          <w:lang w:val="ru-RU"/>
        </w:rPr>
        <w:t xml:space="preserve"> та </w:t>
      </w:r>
      <w:proofErr w:type="spellStart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u w:val="single"/>
          <w:lang w:val="ru-RU"/>
        </w:rPr>
        <w:t>доповнень</w:t>
      </w:r>
      <w:proofErr w:type="spellEnd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u w:val="single"/>
          <w:lang w:val="ru-RU"/>
        </w:rPr>
        <w:t>.</w:t>
      </w:r>
    </w:p>
    <w:p w:rsidR="00041794" w:rsidRPr="00041794" w:rsidRDefault="00041794" w:rsidP="000417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ru-RU"/>
        </w:rPr>
      </w:pPr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u w:val="single"/>
        </w:rPr>
        <w:t> </w:t>
      </w:r>
    </w:p>
    <w:p w:rsidR="00041794" w:rsidRPr="00041794" w:rsidRDefault="00041794" w:rsidP="000417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ru-RU"/>
        </w:rPr>
      </w:pPr>
      <w:proofErr w:type="spellStart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lang w:val="ru-RU"/>
        </w:rPr>
        <w:t>Основні</w:t>
      </w:r>
      <w:proofErr w:type="spellEnd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  <w:lang w:val="ru-RU"/>
        </w:rPr>
        <w:t xml:space="preserve"> характеристики асфальту:</w:t>
      </w:r>
    </w:p>
    <w:p w:rsidR="00041794" w:rsidRPr="00041794" w:rsidRDefault="00041794" w:rsidP="000417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ru-RU"/>
        </w:rPr>
      </w:pP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Гаряча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асфальтобетонна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суміш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повинна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відповідати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вимогам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ДСТУ Б В.2.7-119:2011 «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Суміші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асфальтобетонні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і асфальтобетон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дорожній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та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аеродромний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.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Технічні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умови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» (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із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змінами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) та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нормативних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актів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України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на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даний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вид товару.</w:t>
      </w:r>
    </w:p>
    <w:p w:rsidR="00041794" w:rsidRPr="00041794" w:rsidRDefault="00041794" w:rsidP="000417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ru-RU"/>
        </w:rPr>
      </w:pPr>
      <w:r w:rsidRPr="00041794">
        <w:rPr>
          <w:rFonts w:ascii="Arial" w:eastAsia="Times New Roman" w:hAnsi="Arial" w:cs="Arial"/>
          <w:color w:val="0B2941"/>
          <w:sz w:val="24"/>
          <w:szCs w:val="24"/>
        </w:rPr>
        <w:t> </w:t>
      </w:r>
    </w:p>
    <w:tbl>
      <w:tblPr>
        <w:tblW w:w="115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7"/>
        <w:gridCol w:w="5768"/>
      </w:tblGrid>
      <w:tr w:rsidR="00041794" w:rsidRPr="00041794" w:rsidTr="00041794">
        <w:tc>
          <w:tcPr>
            <w:tcW w:w="4875" w:type="dxa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:rsidR="00041794" w:rsidRPr="00041794" w:rsidRDefault="00041794" w:rsidP="00041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794">
              <w:rPr>
                <w:rFonts w:ascii="Times New Roman" w:eastAsia="Times New Roman" w:hAnsi="Times New Roman" w:cs="Times New Roman"/>
                <w:color w:val="0B2941"/>
                <w:sz w:val="24"/>
                <w:szCs w:val="24"/>
              </w:rPr>
              <w:t>Клас</w:t>
            </w:r>
            <w:proofErr w:type="spellEnd"/>
            <w:r w:rsidRPr="00041794">
              <w:rPr>
                <w:rFonts w:ascii="Times New Roman" w:eastAsia="Times New Roman" w:hAnsi="Times New Roman" w:cs="Times New Roman"/>
                <w:color w:val="0B2941"/>
                <w:sz w:val="24"/>
                <w:szCs w:val="24"/>
              </w:rPr>
              <w:t xml:space="preserve"> </w:t>
            </w:r>
            <w:proofErr w:type="spellStart"/>
            <w:r w:rsidRPr="00041794">
              <w:rPr>
                <w:rFonts w:ascii="Times New Roman" w:eastAsia="Times New Roman" w:hAnsi="Times New Roman" w:cs="Times New Roman"/>
                <w:color w:val="0B2941"/>
                <w:sz w:val="24"/>
                <w:szCs w:val="24"/>
              </w:rPr>
              <w:t>суміші</w:t>
            </w:r>
            <w:proofErr w:type="spellEnd"/>
          </w:p>
        </w:tc>
        <w:tc>
          <w:tcPr>
            <w:tcW w:w="4875" w:type="dxa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:rsidR="00041794" w:rsidRPr="00041794" w:rsidRDefault="00041794" w:rsidP="00041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794">
              <w:rPr>
                <w:rFonts w:ascii="Times New Roman" w:eastAsia="Times New Roman" w:hAnsi="Times New Roman" w:cs="Times New Roman"/>
                <w:color w:val="0B2941"/>
                <w:sz w:val="24"/>
                <w:szCs w:val="24"/>
              </w:rPr>
              <w:t>Гаряча</w:t>
            </w:r>
            <w:proofErr w:type="spellEnd"/>
          </w:p>
        </w:tc>
      </w:tr>
      <w:tr w:rsidR="00041794" w:rsidRPr="00041794" w:rsidTr="00041794">
        <w:tc>
          <w:tcPr>
            <w:tcW w:w="4875" w:type="dxa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:rsidR="00041794" w:rsidRPr="00041794" w:rsidRDefault="00041794" w:rsidP="00041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794">
              <w:rPr>
                <w:rFonts w:ascii="Times New Roman" w:eastAsia="Times New Roman" w:hAnsi="Times New Roman" w:cs="Times New Roman"/>
                <w:color w:val="0B2941"/>
                <w:sz w:val="24"/>
                <w:szCs w:val="24"/>
              </w:rPr>
              <w:lastRenderedPageBreak/>
              <w:t>Вид</w:t>
            </w:r>
            <w:proofErr w:type="spellEnd"/>
            <w:r w:rsidRPr="00041794">
              <w:rPr>
                <w:rFonts w:ascii="Times New Roman" w:eastAsia="Times New Roman" w:hAnsi="Times New Roman" w:cs="Times New Roman"/>
                <w:color w:val="0B2941"/>
                <w:sz w:val="24"/>
                <w:szCs w:val="24"/>
              </w:rPr>
              <w:t xml:space="preserve"> </w:t>
            </w:r>
            <w:proofErr w:type="spellStart"/>
            <w:r w:rsidRPr="00041794">
              <w:rPr>
                <w:rFonts w:ascii="Times New Roman" w:eastAsia="Times New Roman" w:hAnsi="Times New Roman" w:cs="Times New Roman"/>
                <w:color w:val="0B2941"/>
                <w:sz w:val="24"/>
                <w:szCs w:val="24"/>
              </w:rPr>
              <w:t>асфальтобетонної</w:t>
            </w:r>
            <w:proofErr w:type="spellEnd"/>
            <w:r w:rsidRPr="00041794">
              <w:rPr>
                <w:rFonts w:ascii="Times New Roman" w:eastAsia="Times New Roman" w:hAnsi="Times New Roman" w:cs="Times New Roman"/>
                <w:color w:val="0B2941"/>
                <w:sz w:val="24"/>
                <w:szCs w:val="24"/>
              </w:rPr>
              <w:t xml:space="preserve"> </w:t>
            </w:r>
            <w:proofErr w:type="spellStart"/>
            <w:r w:rsidRPr="00041794">
              <w:rPr>
                <w:rFonts w:ascii="Times New Roman" w:eastAsia="Times New Roman" w:hAnsi="Times New Roman" w:cs="Times New Roman"/>
                <w:color w:val="0B2941"/>
                <w:sz w:val="24"/>
                <w:szCs w:val="24"/>
              </w:rPr>
              <w:t>суміші</w:t>
            </w:r>
            <w:proofErr w:type="spellEnd"/>
          </w:p>
        </w:tc>
        <w:tc>
          <w:tcPr>
            <w:tcW w:w="4875" w:type="dxa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:rsidR="00041794" w:rsidRPr="00041794" w:rsidRDefault="00041794" w:rsidP="00041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794">
              <w:rPr>
                <w:rFonts w:ascii="Times New Roman" w:eastAsia="Times New Roman" w:hAnsi="Times New Roman" w:cs="Times New Roman"/>
                <w:color w:val="0B2941"/>
                <w:sz w:val="24"/>
                <w:szCs w:val="24"/>
              </w:rPr>
              <w:t>Крупнозерниста</w:t>
            </w:r>
            <w:proofErr w:type="spellEnd"/>
            <w:r w:rsidRPr="00041794">
              <w:rPr>
                <w:rFonts w:ascii="Times New Roman" w:eastAsia="Times New Roman" w:hAnsi="Times New Roman" w:cs="Times New Roman"/>
                <w:color w:val="0B2941"/>
                <w:sz w:val="24"/>
                <w:szCs w:val="24"/>
              </w:rPr>
              <w:t xml:space="preserve"> </w:t>
            </w:r>
            <w:proofErr w:type="spellStart"/>
            <w:r w:rsidRPr="00041794">
              <w:rPr>
                <w:rFonts w:ascii="Times New Roman" w:eastAsia="Times New Roman" w:hAnsi="Times New Roman" w:cs="Times New Roman"/>
                <w:color w:val="0B2941"/>
                <w:sz w:val="24"/>
                <w:szCs w:val="24"/>
              </w:rPr>
              <w:t>або</w:t>
            </w:r>
            <w:proofErr w:type="spellEnd"/>
            <w:r w:rsidRPr="00041794">
              <w:rPr>
                <w:rFonts w:ascii="Times New Roman" w:eastAsia="Times New Roman" w:hAnsi="Times New Roman" w:cs="Times New Roman"/>
                <w:color w:val="0B2941"/>
                <w:sz w:val="24"/>
                <w:szCs w:val="24"/>
              </w:rPr>
              <w:t xml:space="preserve"> </w:t>
            </w:r>
            <w:proofErr w:type="spellStart"/>
            <w:r w:rsidRPr="00041794">
              <w:rPr>
                <w:rFonts w:ascii="Times New Roman" w:eastAsia="Times New Roman" w:hAnsi="Times New Roman" w:cs="Times New Roman"/>
                <w:color w:val="0B2941"/>
                <w:sz w:val="24"/>
                <w:szCs w:val="24"/>
              </w:rPr>
              <w:t>Дрібнозерниста</w:t>
            </w:r>
            <w:proofErr w:type="spellEnd"/>
          </w:p>
        </w:tc>
      </w:tr>
      <w:tr w:rsidR="00041794" w:rsidRPr="00041794" w:rsidTr="00041794">
        <w:tc>
          <w:tcPr>
            <w:tcW w:w="4875" w:type="dxa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:rsidR="00041794" w:rsidRPr="00041794" w:rsidRDefault="00041794" w:rsidP="00041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794">
              <w:rPr>
                <w:rFonts w:ascii="Times New Roman" w:eastAsia="Times New Roman" w:hAnsi="Times New Roman" w:cs="Times New Roman"/>
                <w:color w:val="0B2941"/>
                <w:sz w:val="24"/>
                <w:szCs w:val="24"/>
              </w:rPr>
              <w:t>Група</w:t>
            </w:r>
            <w:proofErr w:type="spellEnd"/>
            <w:r w:rsidRPr="00041794">
              <w:rPr>
                <w:rFonts w:ascii="Times New Roman" w:eastAsia="Times New Roman" w:hAnsi="Times New Roman" w:cs="Times New Roman"/>
                <w:color w:val="0B2941"/>
                <w:sz w:val="24"/>
                <w:szCs w:val="24"/>
              </w:rPr>
              <w:t xml:space="preserve"> </w:t>
            </w:r>
            <w:proofErr w:type="spellStart"/>
            <w:r w:rsidRPr="00041794">
              <w:rPr>
                <w:rFonts w:ascii="Times New Roman" w:eastAsia="Times New Roman" w:hAnsi="Times New Roman" w:cs="Times New Roman"/>
                <w:color w:val="0B2941"/>
                <w:sz w:val="24"/>
                <w:szCs w:val="24"/>
              </w:rPr>
              <w:t>асфальтобетону</w:t>
            </w:r>
            <w:proofErr w:type="spellEnd"/>
          </w:p>
        </w:tc>
        <w:tc>
          <w:tcPr>
            <w:tcW w:w="4875" w:type="dxa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:rsidR="00041794" w:rsidRPr="00041794" w:rsidRDefault="00041794" w:rsidP="00041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794">
              <w:rPr>
                <w:rFonts w:ascii="Times New Roman" w:eastAsia="Times New Roman" w:hAnsi="Times New Roman" w:cs="Times New Roman"/>
                <w:color w:val="0B2941"/>
                <w:sz w:val="24"/>
                <w:szCs w:val="24"/>
              </w:rPr>
              <w:t>Щільний</w:t>
            </w:r>
            <w:proofErr w:type="spellEnd"/>
            <w:r w:rsidRPr="00041794">
              <w:rPr>
                <w:rFonts w:ascii="Times New Roman" w:eastAsia="Times New Roman" w:hAnsi="Times New Roman" w:cs="Times New Roman"/>
                <w:color w:val="0B2941"/>
                <w:sz w:val="24"/>
                <w:szCs w:val="24"/>
              </w:rPr>
              <w:t xml:space="preserve"> </w:t>
            </w:r>
            <w:proofErr w:type="spellStart"/>
            <w:r w:rsidRPr="00041794">
              <w:rPr>
                <w:rFonts w:ascii="Times New Roman" w:eastAsia="Times New Roman" w:hAnsi="Times New Roman" w:cs="Times New Roman"/>
                <w:color w:val="0B2941"/>
                <w:sz w:val="24"/>
                <w:szCs w:val="24"/>
              </w:rPr>
              <w:t>або</w:t>
            </w:r>
            <w:proofErr w:type="spellEnd"/>
            <w:r w:rsidRPr="00041794">
              <w:rPr>
                <w:rFonts w:ascii="Times New Roman" w:eastAsia="Times New Roman" w:hAnsi="Times New Roman" w:cs="Times New Roman"/>
                <w:color w:val="0B2941"/>
                <w:sz w:val="24"/>
                <w:szCs w:val="24"/>
              </w:rPr>
              <w:t xml:space="preserve"> </w:t>
            </w:r>
            <w:proofErr w:type="spellStart"/>
            <w:r w:rsidRPr="00041794">
              <w:rPr>
                <w:rFonts w:ascii="Times New Roman" w:eastAsia="Times New Roman" w:hAnsi="Times New Roman" w:cs="Times New Roman"/>
                <w:color w:val="0B2941"/>
                <w:sz w:val="24"/>
                <w:szCs w:val="24"/>
              </w:rPr>
              <w:t>Пористий</w:t>
            </w:r>
            <w:proofErr w:type="spellEnd"/>
          </w:p>
        </w:tc>
      </w:tr>
    </w:tbl>
    <w:p w:rsidR="00041794" w:rsidRPr="00041794" w:rsidRDefault="00041794" w:rsidP="000417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041794">
        <w:rPr>
          <w:rFonts w:ascii="Arial" w:eastAsia="Times New Roman" w:hAnsi="Arial" w:cs="Arial"/>
          <w:color w:val="0B2941"/>
          <w:sz w:val="24"/>
          <w:szCs w:val="24"/>
        </w:rPr>
        <w:t> </w:t>
      </w:r>
    </w:p>
    <w:p w:rsidR="00041794" w:rsidRPr="00041794" w:rsidRDefault="00041794" w:rsidP="000417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ru-RU"/>
        </w:rPr>
      </w:pPr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-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Учасник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зобов'язаний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за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вимогою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Замовника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на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кожну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партію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асфальту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надати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сертифікат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/паспорт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якості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або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інший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документ,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який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підтверджує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якість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асфальту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встановленим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вимогами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нормативних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актів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України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на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даний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вид товару;</w:t>
      </w:r>
    </w:p>
    <w:p w:rsidR="00041794" w:rsidRPr="00041794" w:rsidRDefault="00041794" w:rsidP="000417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ru-RU"/>
        </w:rPr>
      </w:pPr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-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Учасник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повинен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забезпечити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контроль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якості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кожної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партії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асфальту,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що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постачається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та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своєчасну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заміну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неякісного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товару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якісним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. У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разі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виникнення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суперечностей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щодо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якості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асфальту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спір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вирішується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gram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у порядку</w:t>
      </w:r>
      <w:proofErr w:type="gram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,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передбаченому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чинним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законодавством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України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.</w:t>
      </w:r>
    </w:p>
    <w:p w:rsidR="00041794" w:rsidRPr="00041794" w:rsidRDefault="00041794" w:rsidP="000417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ru-RU"/>
        </w:rPr>
      </w:pPr>
      <w:r w:rsidRPr="00041794">
        <w:rPr>
          <w:rFonts w:ascii="Arial" w:eastAsia="Times New Roman" w:hAnsi="Arial" w:cs="Arial"/>
          <w:color w:val="0B2941"/>
          <w:sz w:val="24"/>
          <w:szCs w:val="24"/>
        </w:rPr>
        <w:t> </w:t>
      </w:r>
    </w:p>
    <w:p w:rsidR="00041794" w:rsidRPr="00041794" w:rsidRDefault="00041794" w:rsidP="000417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</w:rPr>
        <w:t>Вимоги</w:t>
      </w:r>
      <w:proofErr w:type="spellEnd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</w:rPr>
        <w:t>до</w:t>
      </w:r>
      <w:proofErr w:type="spellEnd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</w:rPr>
        <w:t>надання</w:t>
      </w:r>
      <w:proofErr w:type="spellEnd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</w:rPr>
        <w:t>послуг</w:t>
      </w:r>
      <w:proofErr w:type="spellEnd"/>
      <w:r w:rsidRPr="00041794">
        <w:rPr>
          <w:rFonts w:ascii="Arial" w:eastAsia="Times New Roman" w:hAnsi="Arial" w:cs="Arial"/>
          <w:b/>
          <w:bCs/>
          <w:color w:val="0B2941"/>
          <w:sz w:val="24"/>
          <w:szCs w:val="24"/>
        </w:rPr>
        <w:t>:</w:t>
      </w:r>
    </w:p>
    <w:p w:rsidR="00041794" w:rsidRPr="00041794" w:rsidRDefault="00041794" w:rsidP="0004179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val="ru-RU"/>
        </w:rPr>
      </w:pP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Місце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виконання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робіт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облаштувати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сигнальною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стрічкою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та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попереджувальними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дорожніми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знаками.</w:t>
      </w:r>
    </w:p>
    <w:p w:rsidR="00041794" w:rsidRPr="00041794" w:rsidRDefault="00041794" w:rsidP="0004179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val="ru-RU"/>
        </w:rPr>
      </w:pP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Розмітку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границь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ремонту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вибоїн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виконувати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прямими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лініями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паралельно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і перпендикулярно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осі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дороги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із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захопленням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незруйнованого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шару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покриття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на 3-5 см, при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цьому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близько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розташовані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вибоїни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поєднують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одним контуром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або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картою.</w:t>
      </w:r>
    </w:p>
    <w:p w:rsidR="00041794" w:rsidRPr="00041794" w:rsidRDefault="00041794" w:rsidP="0004179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val="ru-RU"/>
        </w:rPr>
      </w:pPr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Контур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пошкодженого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асфальтобетонного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покриття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обрубувати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відбійними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молотками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або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вирізати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ручною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чи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пересувною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спеціалізованою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технікою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(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обладнанням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).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Вказана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вимога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не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поширюється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на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ділянки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доріг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з основою з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бруківки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або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булижного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каменю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.</w:t>
      </w:r>
    </w:p>
    <w:p w:rsidR="00041794" w:rsidRPr="00041794" w:rsidRDefault="00041794" w:rsidP="0004179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val="ru-RU"/>
        </w:rPr>
      </w:pPr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Дно і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стінки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місця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ремонту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очищувати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від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дрібних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шматків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‚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крихти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‚ пилу‚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бруду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та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вологи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.</w:t>
      </w:r>
    </w:p>
    <w:p w:rsidR="00041794" w:rsidRPr="00041794" w:rsidRDefault="00041794" w:rsidP="0004179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val="ru-RU"/>
        </w:rPr>
      </w:pPr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Дно та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стінки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вибоїни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обробляти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тонким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суцільним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шаром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рідкого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(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гарячого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)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або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розрідженого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бітуму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або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бітумної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емульсії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, але не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менше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нормативної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кількості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відповідно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до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Державних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будівельних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норм і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стандартів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.</w:t>
      </w:r>
    </w:p>
    <w:p w:rsidR="00041794" w:rsidRPr="00041794" w:rsidRDefault="00041794" w:rsidP="0004179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val="ru-RU"/>
        </w:rPr>
      </w:pP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Під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час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виконання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робіт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з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ямкового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ремонту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товщина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асфальтобетону повинна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складати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не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менше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5 см.</w:t>
      </w:r>
    </w:p>
    <w:p w:rsidR="00041794" w:rsidRPr="00041794" w:rsidRDefault="00041794" w:rsidP="0004179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val="ru-RU"/>
        </w:rPr>
      </w:pP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Укладати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і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ущільнювати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ремонтний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матеріал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.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Ущільнення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виконувати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від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країв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до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середини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вібротрамбівками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або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вібраційними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котками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.</w:t>
      </w:r>
    </w:p>
    <w:p w:rsidR="00041794" w:rsidRPr="00041794" w:rsidRDefault="00041794" w:rsidP="0004179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val="ru-RU"/>
        </w:rPr>
      </w:pP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Після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завершення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робіт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</w:rPr>
        <w:t> </w:t>
      </w:r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Учасник</w:t>
      </w:r>
      <w:r w:rsidRPr="00041794">
        <w:rPr>
          <w:rFonts w:ascii="Arial" w:eastAsia="Times New Roman" w:hAnsi="Arial" w:cs="Arial"/>
          <w:color w:val="0B2941"/>
          <w:sz w:val="24"/>
          <w:szCs w:val="24"/>
        </w:rPr>
        <w:t> </w:t>
      </w:r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повинен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прибрати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територію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, на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якій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проводились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ремонтні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роботи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.</w:t>
      </w:r>
    </w:p>
    <w:p w:rsidR="00041794" w:rsidRPr="00041794" w:rsidRDefault="00041794" w:rsidP="0004179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val="ru-RU"/>
        </w:rPr>
      </w:pPr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Рух транспорту по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відремонтованому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покриттю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дозволяти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тоді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, коли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суміш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охолола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до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температури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нижче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+ 50 º</w:t>
      </w:r>
      <w:r w:rsidRPr="00041794">
        <w:rPr>
          <w:rFonts w:ascii="Arial" w:eastAsia="Times New Roman" w:hAnsi="Arial" w:cs="Arial"/>
          <w:color w:val="0B2941"/>
          <w:sz w:val="24"/>
          <w:szCs w:val="24"/>
        </w:rPr>
        <w:t>C</w:t>
      </w:r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.</w:t>
      </w:r>
    </w:p>
    <w:p w:rsidR="00041794" w:rsidRPr="00041794" w:rsidRDefault="00041794" w:rsidP="0004179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</w:rPr>
        <w:t>Учасник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</w:rPr>
        <w:t>відповідає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</w:rPr>
        <w:t>за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</w:rPr>
        <w:t>одержання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</w:rPr>
        <w:t>всіх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</w:rPr>
        <w:t>необхідних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</w:rPr>
        <w:t>дозволів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</w:rPr>
        <w:t xml:space="preserve">,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</w:rPr>
        <w:t>ліцензій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</w:rPr>
        <w:t xml:space="preserve">,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</w:rPr>
        <w:t>сертифікатів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</w:rPr>
        <w:t>на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</w:rPr>
        <w:t>послуги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</w:rPr>
        <w:t xml:space="preserve">,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</w:rPr>
        <w:t>запропоновані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</w:rPr>
        <w:t>на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</w:rPr>
        <w:t>торги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</w:rPr>
        <w:t xml:space="preserve">,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</w:rPr>
        <w:t>та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</w:rPr>
        <w:t>самостійно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</w:rPr>
        <w:t>несе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</w:rPr>
        <w:t>всі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</w:rPr>
        <w:t>витрати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</w:rPr>
        <w:t>на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</w:rPr>
        <w:t>отримання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</w:rPr>
        <w:t>таких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</w:rPr>
        <w:t>дозволів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</w:rPr>
        <w:t xml:space="preserve">,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</w:rPr>
        <w:t>ліцензій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</w:rPr>
        <w:t xml:space="preserve">,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</w:rPr>
        <w:t>сертифікатів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</w:rPr>
        <w:t xml:space="preserve">,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</w:rPr>
        <w:t>якщо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</w:rPr>
        <w:t>вони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</w:rPr>
        <w:t xml:space="preserve"> є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</w:rPr>
        <w:t>необхідними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</w:rPr>
        <w:t>для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</w:rPr>
        <w:t>надання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</w:rPr>
        <w:t>такого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</w:rPr>
        <w:t>виду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</w:rPr>
        <w:t>послуг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</w:rPr>
        <w:t>згідно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</w:rPr>
        <w:t>предмету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</w:rPr>
        <w:t>закупівлі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</w:rPr>
        <w:t>.</w:t>
      </w:r>
    </w:p>
    <w:p w:rsidR="00041794" w:rsidRPr="00041794" w:rsidRDefault="00041794" w:rsidP="0004179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val="ru-RU"/>
        </w:rPr>
      </w:pPr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Послуги з поточного ремонту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здійснюють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з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дотриманням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державних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стандартів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, норм, правил у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сфері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безпеки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та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охорони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довкілля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і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безпеки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дорожнього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руху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.</w:t>
      </w:r>
    </w:p>
    <w:p w:rsidR="00041794" w:rsidRPr="00041794" w:rsidRDefault="00041794" w:rsidP="0004179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val="ru-RU"/>
        </w:rPr>
      </w:pP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Учасник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повинен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застосовувати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заходи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із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захисту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довкілля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,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зокрема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,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забезпечити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унеможливлення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забруднення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ґрунтів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паливно-мастильними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матеріалами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,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які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використовуються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в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процесі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експлуатації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машин та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механізмів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при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наданні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послуг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.</w:t>
      </w:r>
    </w:p>
    <w:p w:rsidR="00041794" w:rsidRPr="00041794" w:rsidRDefault="00041794" w:rsidP="0004179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val="ru-RU"/>
        </w:rPr>
      </w:pPr>
      <w:r w:rsidRPr="00041794">
        <w:rPr>
          <w:rFonts w:ascii="Arial" w:eastAsia="Times New Roman" w:hAnsi="Arial" w:cs="Arial"/>
          <w:color w:val="0B2941"/>
          <w:sz w:val="24"/>
          <w:szCs w:val="24"/>
        </w:rPr>
        <w:lastRenderedPageBreak/>
        <w:t xml:space="preserve">Всі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</w:rPr>
        <w:t>роботи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</w:rPr>
        <w:t xml:space="preserve"> з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</w:rPr>
        <w:t>поточного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</w:rPr>
        <w:t>ремонту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</w:rPr>
        <w:t>доріг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</w:rPr>
        <w:t>міста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</w:rPr>
        <w:t>та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</w:rPr>
        <w:t>старостинських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</w:rPr>
        <w:t>округів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</w:rPr>
        <w:t>виконуються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</w:rPr>
        <w:t>після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</w:rPr>
        <w:t>отримання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</w:rPr>
        <w:t>відповідного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</w:rPr>
        <w:t>замовлення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</w:rPr>
        <w:t xml:space="preserve"> (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</w:rPr>
        <w:t>переліку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</w:rPr>
        <w:t>вулиць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</w:rPr>
        <w:t xml:space="preserve">,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</w:rPr>
        <w:t>на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</w:rPr>
        <w:t>яких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</w:rPr>
        <w:t>необхідно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</w:rPr>
        <w:t>проводити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</w:rPr>
        <w:t>ремонт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</w:rPr>
        <w:t xml:space="preserve">)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</w:rPr>
        <w:t>від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</w:rPr>
        <w:t xml:space="preserve"> УЖКГ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</w:rPr>
        <w:t>Калуської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</w:rPr>
        <w:t>міської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</w:rPr>
        <w:t>ради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</w:rPr>
        <w:t>та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</w:rPr>
        <w:t xml:space="preserve"> у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</w:rPr>
        <w:t>відповідності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</w:rPr>
        <w:t>до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</w:rPr>
        <w:t xml:space="preserve"> «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</w:rPr>
        <w:t>Технічних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</w:rPr>
        <w:t>правил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</w:rPr>
        <w:t>ремонту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</w:rPr>
        <w:t>та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</w:rPr>
        <w:t>утримання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</w:rPr>
        <w:t>вулиць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</w:rPr>
        <w:t>та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</w:rPr>
        <w:t>доріг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</w:rPr>
        <w:t>населених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</w:rPr>
        <w:t>пунктів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</w:rPr>
        <w:t xml:space="preserve">»,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</w:rPr>
        <w:t>затверджених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</w:rPr>
        <w:t>наказом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</w:rPr>
        <w:t>Міністерства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</w:rPr>
        <w:t>регіонального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</w:rPr>
        <w:t>розвитку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</w:rPr>
        <w:t xml:space="preserve">,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</w:rPr>
        <w:t>будівництва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</w:rPr>
        <w:t>та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</w:rPr>
        <w:t>житлово-комунального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</w:rPr>
        <w:t>господарства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</w:rPr>
        <w:t>України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</w:rPr>
        <w:t>від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</w:rPr>
        <w:t xml:space="preserve"> 14.02.2012 № 54 і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</w:rPr>
        <w:t>Технічних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</w:rPr>
        <w:t>правил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</w:rPr>
        <w:t>ремонту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</w:rPr>
        <w:t>та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</w:rPr>
        <w:t>утримання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</w:rPr>
        <w:t>автомобільних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</w:rPr>
        <w:t>доріг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</w:rPr>
        <w:t>загального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</w:rPr>
        <w:t>користування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</w:rPr>
        <w:t>України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</w:rPr>
        <w:t xml:space="preserve">. </w:t>
      </w:r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До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надання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послуг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</w:rPr>
        <w:t> </w:t>
      </w:r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Учасник</w:t>
      </w:r>
      <w:r w:rsidRPr="00041794">
        <w:rPr>
          <w:rFonts w:ascii="Arial" w:eastAsia="Times New Roman" w:hAnsi="Arial" w:cs="Arial"/>
          <w:color w:val="0B2941"/>
          <w:sz w:val="24"/>
          <w:szCs w:val="24"/>
        </w:rPr>
        <w:t> 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приступає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наступного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дня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після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отримання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замовлення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.</w:t>
      </w:r>
    </w:p>
    <w:p w:rsidR="00041794" w:rsidRPr="00041794" w:rsidRDefault="00041794" w:rsidP="0004179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val="ru-RU"/>
        </w:rPr>
      </w:pP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Учасник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зобов’язаний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попередньо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узгоджувати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з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Замовником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обсяги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послуг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,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що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плануються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до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виконання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та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повідомляти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про них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технічний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нагляд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.</w:t>
      </w:r>
    </w:p>
    <w:p w:rsidR="00041794" w:rsidRPr="00041794" w:rsidRDefault="00041794" w:rsidP="0004179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val="ru-RU"/>
        </w:rPr>
      </w:pP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Організацію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дорожнього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руху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і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облаштування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місця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перед початком та на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період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проведення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робіт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виконує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Учасник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власними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силами,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відповідно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до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вимог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Закону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України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«Про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дорожній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рух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» та Правил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дорожнього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руху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України</w:t>
      </w:r>
      <w:proofErr w:type="spellEnd"/>
      <w:r w:rsidRPr="00041794">
        <w:rPr>
          <w:rFonts w:ascii="Arial" w:eastAsia="Times New Roman" w:hAnsi="Arial" w:cs="Arial"/>
          <w:color w:val="0B2941"/>
          <w:sz w:val="24"/>
          <w:szCs w:val="24"/>
          <w:lang w:val="ru-RU"/>
        </w:rPr>
        <w:t>.</w:t>
      </w:r>
    </w:p>
    <w:p w:rsidR="00041794" w:rsidRPr="00041794" w:rsidRDefault="00041794" w:rsidP="000417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ru-RU"/>
        </w:rPr>
      </w:pPr>
      <w:r w:rsidRPr="00041794">
        <w:rPr>
          <w:rFonts w:ascii="Arial" w:eastAsia="Times New Roman" w:hAnsi="Arial" w:cs="Arial"/>
          <w:color w:val="0B2941"/>
          <w:sz w:val="24"/>
          <w:szCs w:val="24"/>
        </w:rPr>
        <w:t> </w:t>
      </w:r>
    </w:p>
    <w:p w:rsidR="00041794" w:rsidRPr="00041794" w:rsidRDefault="00041794" w:rsidP="000417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ru-RU"/>
        </w:rPr>
      </w:pPr>
      <w:r w:rsidRPr="00041794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041794" w:rsidRPr="00041794" w:rsidRDefault="00041794" w:rsidP="000417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ru-RU"/>
        </w:rPr>
      </w:pPr>
      <w:r w:rsidRPr="00041794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041794" w:rsidRPr="00041794" w:rsidRDefault="00041794" w:rsidP="000417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ru-RU"/>
        </w:rPr>
      </w:pPr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Детальна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інформація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щодо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умов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закупівлі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«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Поточний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ремонт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вулиць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та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доріг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міста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та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старостинських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округів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» - </w:t>
      </w:r>
      <w:r w:rsidRPr="00041794">
        <w:rPr>
          <w:rFonts w:ascii="Arial" w:eastAsia="Times New Roman" w:hAnsi="Arial" w:cs="Arial"/>
          <w:color w:val="333333"/>
          <w:sz w:val="24"/>
          <w:szCs w:val="24"/>
        </w:rPr>
        <w:t>ID</w:t>
      </w:r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:</w:t>
      </w:r>
      <w:r w:rsidRPr="00041794">
        <w:rPr>
          <w:rFonts w:ascii="Arial" w:eastAsia="Times New Roman" w:hAnsi="Arial" w:cs="Arial"/>
          <w:color w:val="333333"/>
          <w:sz w:val="24"/>
          <w:szCs w:val="24"/>
        </w:rPr>
        <w:t> UA</w:t>
      </w:r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-2024-04-16-009261-</w:t>
      </w:r>
      <w:r w:rsidRPr="00041794">
        <w:rPr>
          <w:rFonts w:ascii="Arial" w:eastAsia="Times New Roman" w:hAnsi="Arial" w:cs="Arial"/>
          <w:color w:val="333333"/>
          <w:sz w:val="24"/>
          <w:szCs w:val="24"/>
        </w:rPr>
        <w:t>a</w:t>
      </w:r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,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розміщена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на</w:t>
      </w:r>
      <w:r w:rsidRPr="00041794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веб-порталі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Уповноваженого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органу з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питань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закупівель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</w:rPr>
        <w:t> prozorro</w:t>
      </w:r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.</w:t>
      </w:r>
      <w:r w:rsidRPr="00041794">
        <w:rPr>
          <w:rFonts w:ascii="Arial" w:eastAsia="Times New Roman" w:hAnsi="Arial" w:cs="Arial"/>
          <w:color w:val="333333"/>
          <w:sz w:val="24"/>
          <w:szCs w:val="24"/>
        </w:rPr>
        <w:t>gov</w:t>
      </w:r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.</w:t>
      </w:r>
      <w:r w:rsidRPr="00041794">
        <w:rPr>
          <w:rFonts w:ascii="Arial" w:eastAsia="Times New Roman" w:hAnsi="Arial" w:cs="Arial"/>
          <w:color w:val="333333"/>
          <w:sz w:val="24"/>
          <w:szCs w:val="24"/>
        </w:rPr>
        <w:t>ua</w:t>
      </w:r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.</w:t>
      </w:r>
    </w:p>
    <w:p w:rsidR="00041794" w:rsidRPr="00041794" w:rsidRDefault="00041794" w:rsidP="000417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ru-RU"/>
        </w:rPr>
      </w:pPr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Крайній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термін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подання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тендерних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пропозицій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Учасників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в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електронній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системі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закупівель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:</w:t>
      </w:r>
      <w:r w:rsidRPr="00041794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041794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val="ru-RU"/>
        </w:rPr>
        <w:t>до</w:t>
      </w:r>
      <w:r w:rsidRPr="00041794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</w:rPr>
        <w:t> </w:t>
      </w:r>
      <w:r w:rsidRPr="00041794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val="ru-RU"/>
        </w:rPr>
        <w:t>00:00 год.</w:t>
      </w:r>
      <w:r w:rsidRPr="00041794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041794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val="ru-RU"/>
        </w:rPr>
        <w:t>24</w:t>
      </w:r>
      <w:r w:rsidRPr="00041794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041794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val="ru-RU"/>
        </w:rPr>
        <w:t>квітня</w:t>
      </w:r>
      <w:r w:rsidRPr="00041794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</w:rPr>
        <w:t> </w:t>
      </w:r>
      <w:r w:rsidRPr="00041794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val="ru-RU"/>
        </w:rPr>
        <w:t>2024</w:t>
      </w:r>
      <w:r w:rsidRPr="00041794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</w:rPr>
        <w:t> </w:t>
      </w:r>
      <w:r w:rsidRPr="00041794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val="ru-RU"/>
        </w:rPr>
        <w:t>року</w:t>
      </w:r>
      <w:r w:rsidRPr="00041794">
        <w:rPr>
          <w:rFonts w:ascii="Arial" w:eastAsia="Times New Roman" w:hAnsi="Arial" w:cs="Arial"/>
          <w:color w:val="333333"/>
          <w:sz w:val="24"/>
          <w:szCs w:val="24"/>
          <w:u w:val="single"/>
          <w:lang w:val="ru-RU"/>
        </w:rPr>
        <w:t>.</w:t>
      </w:r>
    </w:p>
    <w:p w:rsidR="00041794" w:rsidRPr="00041794" w:rsidRDefault="00041794" w:rsidP="000417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ru-RU"/>
        </w:rPr>
      </w:pPr>
      <w:r w:rsidRPr="00041794">
        <w:rPr>
          <w:rFonts w:ascii="Arial" w:eastAsia="Times New Roman" w:hAnsi="Arial" w:cs="Arial"/>
          <w:color w:val="333333"/>
          <w:sz w:val="24"/>
          <w:szCs w:val="24"/>
          <w:u w:val="single"/>
        </w:rPr>
        <w:t> </w:t>
      </w:r>
    </w:p>
    <w:p w:rsidR="00041794" w:rsidRPr="00041794" w:rsidRDefault="00041794" w:rsidP="000417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ru-RU"/>
        </w:rPr>
      </w:pPr>
      <w:r w:rsidRPr="00041794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041794" w:rsidRPr="00041794" w:rsidRDefault="00041794" w:rsidP="000417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ru-RU"/>
        </w:rPr>
      </w:pPr>
      <w:r w:rsidRPr="00041794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041794" w:rsidRPr="00041794" w:rsidRDefault="00041794" w:rsidP="000417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ru-RU"/>
        </w:rPr>
      </w:pPr>
      <w:r w:rsidRPr="00041794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041794" w:rsidRPr="00041794" w:rsidRDefault="00041794" w:rsidP="000417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ru-RU"/>
        </w:rPr>
      </w:pPr>
      <w:r w:rsidRPr="00041794">
        <w:rPr>
          <w:rFonts w:ascii="Arial" w:eastAsia="Times New Roman" w:hAnsi="Arial" w:cs="Arial"/>
          <w:color w:val="333333"/>
          <w:sz w:val="24"/>
          <w:szCs w:val="24"/>
        </w:rPr>
        <w:t>      </w:t>
      </w:r>
    </w:p>
    <w:p w:rsidR="00041794" w:rsidRPr="00041794" w:rsidRDefault="00041794" w:rsidP="000417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ru-RU"/>
        </w:rPr>
      </w:pPr>
      <w:r w:rsidRPr="00041794">
        <w:rPr>
          <w:rFonts w:ascii="Arial" w:eastAsia="Times New Roman" w:hAnsi="Arial" w:cs="Arial"/>
          <w:color w:val="333333"/>
          <w:sz w:val="24"/>
          <w:szCs w:val="24"/>
        </w:rPr>
        <w:t> </w:t>
      </w:r>
      <w:proofErr w:type="gram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Начальник </w:t>
      </w:r>
      <w:r w:rsidRPr="00041794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УЖКГ</w:t>
      </w:r>
      <w:proofErr w:type="gram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</w:t>
      </w:r>
      <w:proofErr w:type="spellStart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міської</w:t>
      </w:r>
      <w:proofErr w:type="spellEnd"/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ради </w:t>
      </w:r>
      <w:r w:rsidRPr="00041794">
        <w:rPr>
          <w:rFonts w:ascii="Arial" w:eastAsia="Times New Roman" w:hAnsi="Arial" w:cs="Arial"/>
          <w:color w:val="333333"/>
          <w:sz w:val="24"/>
          <w:szCs w:val="24"/>
        </w:rPr>
        <w:t>  </w:t>
      </w:r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 xml:space="preserve"> </w:t>
      </w:r>
      <w:r w:rsidRPr="00041794">
        <w:rPr>
          <w:rFonts w:ascii="Arial" w:eastAsia="Times New Roman" w:hAnsi="Arial" w:cs="Arial"/>
          <w:color w:val="333333"/>
          <w:sz w:val="24"/>
          <w:szCs w:val="24"/>
        </w:rPr>
        <w:t>         </w:t>
      </w:r>
      <w:r>
        <w:rPr>
          <w:rFonts w:ascii="Arial" w:eastAsia="Times New Roman" w:hAnsi="Arial" w:cs="Arial"/>
          <w:color w:val="333333"/>
          <w:sz w:val="24"/>
          <w:szCs w:val="24"/>
        </w:rPr>
        <w:t>                               </w:t>
      </w:r>
      <w:r w:rsidRPr="00041794">
        <w:rPr>
          <w:rFonts w:ascii="Arial" w:eastAsia="Times New Roman" w:hAnsi="Arial" w:cs="Arial"/>
          <w:color w:val="333333"/>
          <w:sz w:val="24"/>
          <w:szCs w:val="24"/>
          <w:lang w:val="ru-RU"/>
        </w:rPr>
        <w:t>Тарас ФІЦАК</w:t>
      </w:r>
    </w:p>
    <w:p w:rsidR="00195950" w:rsidRPr="00041794" w:rsidRDefault="00195950">
      <w:pPr>
        <w:rPr>
          <w:lang w:val="ru-RU"/>
        </w:rPr>
      </w:pPr>
      <w:bookmarkStart w:id="0" w:name="_GoBack"/>
      <w:bookmarkEnd w:id="0"/>
    </w:p>
    <w:sectPr w:rsidR="00195950" w:rsidRPr="0004179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C4BF0"/>
    <w:multiLevelType w:val="multilevel"/>
    <w:tmpl w:val="D5EE9D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575376"/>
    <w:multiLevelType w:val="multilevel"/>
    <w:tmpl w:val="31E2F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D65A57"/>
    <w:multiLevelType w:val="multilevel"/>
    <w:tmpl w:val="25629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C14F6D"/>
    <w:multiLevelType w:val="multilevel"/>
    <w:tmpl w:val="8A6A8E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D845E7"/>
    <w:multiLevelType w:val="multilevel"/>
    <w:tmpl w:val="D4A2E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315952"/>
    <w:multiLevelType w:val="multilevel"/>
    <w:tmpl w:val="D292E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DD0293"/>
    <w:multiLevelType w:val="multilevel"/>
    <w:tmpl w:val="F8FC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5A"/>
    <w:rsid w:val="00041794"/>
    <w:rsid w:val="00195950"/>
    <w:rsid w:val="00F2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4B934"/>
  <w15:chartTrackingRefBased/>
  <w15:docId w15:val="{7A78EAF1-2DE5-4B74-8E39-BA83CE05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9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8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92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5540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64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80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prom.ua/gov/tenders/UA-2023-01-04-005505-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.zakupki.prom.ua/cabinet/purchases/state_purchase/view/39985280" TargetMode="External"/><Relationship Id="rId5" Type="http://schemas.openxmlformats.org/officeDocument/2006/relationships/hyperlink" Target="https://prozorro.gov.ua/tender/UA-2020-12-22-020156-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1574</Words>
  <Characters>8976</Characters>
  <Application>Microsoft Office Word</Application>
  <DocSecurity>0</DocSecurity>
  <Lines>74</Lines>
  <Paragraphs>21</Paragraphs>
  <ScaleCrop>false</ScaleCrop>
  <Company>SPecialiST RePack</Company>
  <LinksUpToDate>false</LinksUpToDate>
  <CharactersWithSpaces>10529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2024-04-20T10:15:00Z</dcterms:created>
  <dcterms:modified xsi:type="dcterms:W3CDTF">2024-04-20T10:19:00Z</dcterms:modified>
</cp:coreProperties>
</file>