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F1" w:rsidRPr="002413F1" w:rsidRDefault="002413F1" w:rsidP="002413F1">
      <w:pPr>
        <w:jc w:val="center"/>
        <w:rPr>
          <w:b/>
          <w:sz w:val="28"/>
          <w:szCs w:val="28"/>
        </w:rPr>
      </w:pPr>
      <w:bookmarkStart w:id="0" w:name="_GoBack"/>
      <w:r w:rsidRPr="002413F1">
        <w:rPr>
          <w:b/>
          <w:sz w:val="28"/>
          <w:szCs w:val="28"/>
        </w:rPr>
        <w:t>Звіт про роботу опі</w:t>
      </w:r>
      <w:r w:rsidR="005B65EF">
        <w:rPr>
          <w:b/>
          <w:sz w:val="28"/>
          <w:szCs w:val="28"/>
        </w:rPr>
        <w:t xml:space="preserve">кунської ради за </w:t>
      </w:r>
      <w:r w:rsidR="0019431E">
        <w:rPr>
          <w:b/>
          <w:sz w:val="28"/>
          <w:szCs w:val="28"/>
        </w:rPr>
        <w:t>2023</w:t>
      </w:r>
      <w:r w:rsidR="00087081">
        <w:rPr>
          <w:b/>
          <w:sz w:val="28"/>
          <w:szCs w:val="28"/>
        </w:rPr>
        <w:t xml:space="preserve"> рік</w:t>
      </w:r>
    </w:p>
    <w:p w:rsidR="002413F1" w:rsidRPr="002413F1" w:rsidRDefault="002413F1" w:rsidP="002413F1">
      <w:pPr>
        <w:jc w:val="both"/>
        <w:rPr>
          <w:sz w:val="28"/>
          <w:szCs w:val="28"/>
        </w:rPr>
      </w:pPr>
    </w:p>
    <w:bookmarkEnd w:id="0"/>
    <w:p w:rsidR="002413F1" w:rsidRDefault="005B65EF" w:rsidP="00241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3162">
        <w:rPr>
          <w:sz w:val="28"/>
          <w:szCs w:val="28"/>
        </w:rPr>
        <w:t>Головою опікунської ради є заступн</w:t>
      </w:r>
      <w:r w:rsidR="003515FB">
        <w:rPr>
          <w:sz w:val="28"/>
          <w:szCs w:val="28"/>
        </w:rPr>
        <w:t xml:space="preserve">ик міського голови </w:t>
      </w:r>
      <w:r w:rsidR="000C5E62">
        <w:rPr>
          <w:sz w:val="28"/>
          <w:szCs w:val="28"/>
        </w:rPr>
        <w:t xml:space="preserve">Наталія </w:t>
      </w:r>
      <w:proofErr w:type="spellStart"/>
      <w:r w:rsidR="000C5E62">
        <w:rPr>
          <w:sz w:val="28"/>
          <w:szCs w:val="28"/>
        </w:rPr>
        <w:t>Кінаш</w:t>
      </w:r>
      <w:proofErr w:type="spellEnd"/>
      <w:r w:rsidR="007A3162">
        <w:rPr>
          <w:sz w:val="28"/>
          <w:szCs w:val="28"/>
        </w:rPr>
        <w:t xml:space="preserve">. </w:t>
      </w:r>
      <w:r>
        <w:rPr>
          <w:sz w:val="28"/>
          <w:szCs w:val="28"/>
        </w:rPr>
        <w:t>За</w:t>
      </w:r>
      <w:r w:rsidR="00523DA3">
        <w:rPr>
          <w:sz w:val="28"/>
          <w:szCs w:val="28"/>
        </w:rPr>
        <w:t xml:space="preserve"> </w:t>
      </w:r>
      <w:r w:rsidR="00755F56">
        <w:rPr>
          <w:sz w:val="28"/>
          <w:szCs w:val="28"/>
        </w:rPr>
        <w:t xml:space="preserve">звітний період проведено </w:t>
      </w:r>
      <w:r w:rsidR="00A54491">
        <w:rPr>
          <w:sz w:val="28"/>
          <w:szCs w:val="28"/>
        </w:rPr>
        <w:t>десять</w:t>
      </w:r>
      <w:r w:rsidR="007A3162">
        <w:rPr>
          <w:sz w:val="28"/>
          <w:szCs w:val="28"/>
        </w:rPr>
        <w:t xml:space="preserve"> засідан</w:t>
      </w:r>
      <w:r w:rsidR="00A54491">
        <w:rPr>
          <w:sz w:val="28"/>
          <w:szCs w:val="28"/>
        </w:rPr>
        <w:t>ь</w:t>
      </w:r>
      <w:r w:rsidR="002413F1" w:rsidRPr="002413F1">
        <w:rPr>
          <w:sz w:val="28"/>
          <w:szCs w:val="28"/>
        </w:rPr>
        <w:t xml:space="preserve"> опіку</w:t>
      </w:r>
      <w:r>
        <w:rPr>
          <w:sz w:val="28"/>
          <w:szCs w:val="28"/>
        </w:rPr>
        <w:t>н</w:t>
      </w:r>
      <w:r w:rsidR="007830A8">
        <w:rPr>
          <w:sz w:val="28"/>
          <w:szCs w:val="28"/>
        </w:rPr>
        <w:t>сь</w:t>
      </w:r>
      <w:r w:rsidR="003515FB">
        <w:rPr>
          <w:sz w:val="28"/>
          <w:szCs w:val="28"/>
        </w:rPr>
        <w:t xml:space="preserve">кої ради, на яких розглянуто </w:t>
      </w:r>
      <w:r w:rsidR="002413F1" w:rsidRPr="002413F1">
        <w:rPr>
          <w:sz w:val="28"/>
          <w:szCs w:val="28"/>
        </w:rPr>
        <w:t>зверне</w:t>
      </w:r>
      <w:r>
        <w:rPr>
          <w:sz w:val="28"/>
          <w:szCs w:val="28"/>
        </w:rPr>
        <w:t>н</w:t>
      </w:r>
      <w:r w:rsidR="007830A8">
        <w:rPr>
          <w:sz w:val="28"/>
          <w:szCs w:val="28"/>
        </w:rPr>
        <w:t>ня</w:t>
      </w:r>
      <w:r w:rsidR="000C5E62">
        <w:rPr>
          <w:sz w:val="28"/>
          <w:szCs w:val="28"/>
        </w:rPr>
        <w:t xml:space="preserve"> мешканців територіальної громади</w:t>
      </w:r>
      <w:r w:rsidR="00523DA3">
        <w:rPr>
          <w:sz w:val="28"/>
          <w:szCs w:val="28"/>
        </w:rPr>
        <w:t>,</w:t>
      </w:r>
      <w:r w:rsidR="002413F1" w:rsidRPr="002413F1">
        <w:rPr>
          <w:sz w:val="28"/>
          <w:szCs w:val="28"/>
        </w:rPr>
        <w:t xml:space="preserve">  щодо надання висновку про доцільність встановлення опіки</w:t>
      </w:r>
      <w:r w:rsidR="000C5E62">
        <w:rPr>
          <w:sz w:val="28"/>
          <w:szCs w:val="28"/>
        </w:rPr>
        <w:t xml:space="preserve"> чи піклування</w:t>
      </w:r>
      <w:r w:rsidR="002413F1" w:rsidRPr="002413F1">
        <w:rPr>
          <w:sz w:val="28"/>
          <w:szCs w:val="28"/>
        </w:rPr>
        <w:t xml:space="preserve"> н</w:t>
      </w:r>
      <w:r w:rsidR="0061668D">
        <w:rPr>
          <w:sz w:val="28"/>
          <w:szCs w:val="28"/>
        </w:rPr>
        <w:t>ад повнолітніми мешканцями територіальної громади</w:t>
      </w:r>
      <w:r w:rsidR="002413F1" w:rsidRPr="002413F1">
        <w:rPr>
          <w:sz w:val="28"/>
          <w:szCs w:val="28"/>
        </w:rPr>
        <w:t>, які</w:t>
      </w:r>
      <w:r w:rsidR="0061668D">
        <w:rPr>
          <w:sz w:val="28"/>
          <w:szCs w:val="28"/>
        </w:rPr>
        <w:t>,</w:t>
      </w:r>
      <w:r w:rsidR="002413F1" w:rsidRPr="002413F1">
        <w:rPr>
          <w:sz w:val="28"/>
          <w:szCs w:val="28"/>
        </w:rPr>
        <w:t xml:space="preserve"> у встановленому за</w:t>
      </w:r>
      <w:r w:rsidR="007830A8">
        <w:rPr>
          <w:sz w:val="28"/>
          <w:szCs w:val="28"/>
        </w:rPr>
        <w:t>коном порядку</w:t>
      </w:r>
      <w:r w:rsidR="0061668D">
        <w:rPr>
          <w:sz w:val="28"/>
          <w:szCs w:val="28"/>
        </w:rPr>
        <w:t>,</w:t>
      </w:r>
      <w:r w:rsidR="00A54491">
        <w:rPr>
          <w:sz w:val="28"/>
          <w:szCs w:val="28"/>
        </w:rPr>
        <w:t xml:space="preserve"> потребували опіки</w:t>
      </w:r>
      <w:r w:rsidR="000C5E62">
        <w:rPr>
          <w:sz w:val="28"/>
          <w:szCs w:val="28"/>
        </w:rPr>
        <w:t xml:space="preserve"> чи піклування</w:t>
      </w:r>
      <w:r w:rsidR="00A54491">
        <w:rPr>
          <w:sz w:val="28"/>
          <w:szCs w:val="28"/>
        </w:rPr>
        <w:t>.</w:t>
      </w:r>
      <w:r w:rsidR="00523DA3">
        <w:rPr>
          <w:sz w:val="28"/>
          <w:szCs w:val="28"/>
        </w:rPr>
        <w:t xml:space="preserve"> </w:t>
      </w:r>
    </w:p>
    <w:p w:rsidR="005B65EF" w:rsidRPr="002413F1" w:rsidRDefault="003515FB" w:rsidP="00241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Станом на 01.01.2</w:t>
      </w:r>
      <w:r w:rsidR="000C5E62">
        <w:rPr>
          <w:sz w:val="28"/>
          <w:szCs w:val="28"/>
        </w:rPr>
        <w:t>024</w:t>
      </w:r>
      <w:r w:rsidR="005B65EF">
        <w:rPr>
          <w:sz w:val="28"/>
          <w:szCs w:val="28"/>
        </w:rPr>
        <w:t xml:space="preserve"> року на облік</w:t>
      </w:r>
      <w:r>
        <w:rPr>
          <w:sz w:val="28"/>
          <w:szCs w:val="28"/>
        </w:rPr>
        <w:t>у</w:t>
      </w:r>
      <w:r w:rsidR="00755F56">
        <w:rPr>
          <w:sz w:val="28"/>
          <w:szCs w:val="28"/>
        </w:rPr>
        <w:t xml:space="preserve"> в опікунській раді перебуває </w:t>
      </w:r>
      <w:r w:rsidR="001B0A08">
        <w:rPr>
          <w:sz w:val="28"/>
          <w:szCs w:val="28"/>
        </w:rPr>
        <w:t>42</w:t>
      </w:r>
      <w:r w:rsidR="008D7A08">
        <w:rPr>
          <w:sz w:val="28"/>
          <w:szCs w:val="28"/>
        </w:rPr>
        <w:t xml:space="preserve"> недієздатних осо</w:t>
      </w:r>
      <w:r w:rsidR="007F686B">
        <w:rPr>
          <w:sz w:val="28"/>
          <w:szCs w:val="28"/>
        </w:rPr>
        <w:t>б</w:t>
      </w:r>
      <w:r w:rsidR="008D7A08">
        <w:rPr>
          <w:sz w:val="28"/>
          <w:szCs w:val="28"/>
        </w:rPr>
        <w:t>и</w:t>
      </w:r>
      <w:r w:rsidR="000C5E62">
        <w:rPr>
          <w:sz w:val="28"/>
          <w:szCs w:val="28"/>
        </w:rPr>
        <w:t xml:space="preserve"> та 3</w:t>
      </w:r>
      <w:r w:rsidR="005B65EF">
        <w:rPr>
          <w:sz w:val="28"/>
          <w:szCs w:val="28"/>
        </w:rPr>
        <w:t xml:space="preserve"> обмежено дієздатні особи.</w:t>
      </w:r>
      <w:r w:rsidR="000C5E62">
        <w:rPr>
          <w:sz w:val="28"/>
          <w:szCs w:val="28"/>
        </w:rPr>
        <w:t xml:space="preserve"> З </w:t>
      </w:r>
      <w:r w:rsidR="008D7A08">
        <w:rPr>
          <w:sz w:val="28"/>
          <w:szCs w:val="28"/>
        </w:rPr>
        <w:t>них у2023 році взято на облік 11</w:t>
      </w:r>
      <w:r w:rsidR="000C5E62">
        <w:rPr>
          <w:sz w:val="28"/>
          <w:szCs w:val="28"/>
        </w:rPr>
        <w:t xml:space="preserve"> недієздатних та 1 обмежено дієздатна особа. Протягом </w:t>
      </w:r>
      <w:r w:rsidR="00282053">
        <w:rPr>
          <w:sz w:val="28"/>
          <w:szCs w:val="28"/>
        </w:rPr>
        <w:t>звітного року знято з обліку чотири</w:t>
      </w:r>
      <w:r w:rsidR="000C5E62">
        <w:rPr>
          <w:sz w:val="28"/>
          <w:szCs w:val="28"/>
        </w:rPr>
        <w:t xml:space="preserve"> недієздатні особи, дві – у зв’язку</w:t>
      </w:r>
      <w:r w:rsidR="00282053">
        <w:rPr>
          <w:sz w:val="28"/>
          <w:szCs w:val="28"/>
        </w:rPr>
        <w:t xml:space="preserve"> із зміною місця проживання,</w:t>
      </w:r>
      <w:r w:rsidR="000C5E62">
        <w:rPr>
          <w:sz w:val="28"/>
          <w:szCs w:val="28"/>
        </w:rPr>
        <w:t xml:space="preserve"> одн</w:t>
      </w:r>
      <w:r w:rsidR="00282053">
        <w:rPr>
          <w:sz w:val="28"/>
          <w:szCs w:val="28"/>
        </w:rPr>
        <w:t>у</w:t>
      </w:r>
      <w:r w:rsidR="000C5E62">
        <w:rPr>
          <w:sz w:val="28"/>
          <w:szCs w:val="28"/>
        </w:rPr>
        <w:t xml:space="preserve"> у зв’</w:t>
      </w:r>
      <w:r w:rsidR="00282053">
        <w:rPr>
          <w:sz w:val="28"/>
          <w:szCs w:val="28"/>
        </w:rPr>
        <w:t xml:space="preserve">язку зі смертю та </w:t>
      </w:r>
      <w:r w:rsidR="001B0A08">
        <w:rPr>
          <w:sz w:val="28"/>
          <w:szCs w:val="28"/>
        </w:rPr>
        <w:t xml:space="preserve"> по </w:t>
      </w:r>
      <w:r w:rsidR="00282053">
        <w:rPr>
          <w:sz w:val="28"/>
          <w:szCs w:val="28"/>
        </w:rPr>
        <w:t xml:space="preserve">одній особі </w:t>
      </w:r>
      <w:r w:rsidR="001B0A08">
        <w:rPr>
          <w:sz w:val="28"/>
          <w:szCs w:val="28"/>
        </w:rPr>
        <w:t>рішення суду втратило чинність.</w:t>
      </w:r>
    </w:p>
    <w:p w:rsidR="00F163FF" w:rsidRPr="00F163FF" w:rsidRDefault="002413F1" w:rsidP="00755F56">
      <w:pPr>
        <w:jc w:val="both"/>
        <w:rPr>
          <w:sz w:val="28"/>
          <w:szCs w:val="28"/>
        </w:rPr>
      </w:pPr>
      <w:r w:rsidRPr="002413F1">
        <w:rPr>
          <w:sz w:val="28"/>
          <w:szCs w:val="28"/>
        </w:rPr>
        <w:tab/>
        <w:t xml:space="preserve">Відповідно до затвердженого графіка перевірки виконання опікунами </w:t>
      </w:r>
      <w:r w:rsidR="003515FB">
        <w:rPr>
          <w:sz w:val="28"/>
          <w:szCs w:val="28"/>
        </w:rPr>
        <w:t>(</w:t>
      </w:r>
      <w:r w:rsidRPr="002413F1">
        <w:rPr>
          <w:sz w:val="28"/>
          <w:szCs w:val="28"/>
        </w:rPr>
        <w:t>піклувальниками) своїх обов’язків ст</w:t>
      </w:r>
      <w:r w:rsidR="003515FB">
        <w:rPr>
          <w:sz w:val="28"/>
          <w:szCs w:val="28"/>
        </w:rPr>
        <w:t>осовно  підопічних</w:t>
      </w:r>
      <w:r w:rsidR="00755F56">
        <w:rPr>
          <w:sz w:val="28"/>
          <w:szCs w:val="28"/>
        </w:rPr>
        <w:t>,  протягом 202</w:t>
      </w:r>
      <w:r w:rsidR="00282053">
        <w:rPr>
          <w:sz w:val="28"/>
          <w:szCs w:val="28"/>
        </w:rPr>
        <w:t>3</w:t>
      </w:r>
      <w:r w:rsidR="005B65EF">
        <w:rPr>
          <w:sz w:val="28"/>
          <w:szCs w:val="28"/>
        </w:rPr>
        <w:t xml:space="preserve"> року перевірено</w:t>
      </w:r>
      <w:r w:rsidRPr="002413F1">
        <w:rPr>
          <w:sz w:val="28"/>
          <w:szCs w:val="28"/>
        </w:rPr>
        <w:t xml:space="preserve"> виконання усіма  опікунами (піклувальниками) своїх обов’язків стосовн</w:t>
      </w:r>
      <w:r w:rsidR="001B0A08">
        <w:rPr>
          <w:sz w:val="28"/>
          <w:szCs w:val="28"/>
        </w:rPr>
        <w:t xml:space="preserve">о підопічних, про що складено </w:t>
      </w:r>
      <w:r w:rsidRPr="002413F1">
        <w:rPr>
          <w:sz w:val="28"/>
          <w:szCs w:val="28"/>
        </w:rPr>
        <w:t xml:space="preserve"> відповідні акти обстежен</w:t>
      </w:r>
      <w:r w:rsidR="005B65EF">
        <w:rPr>
          <w:sz w:val="28"/>
          <w:szCs w:val="28"/>
        </w:rPr>
        <w:t xml:space="preserve">ня матеріально-побутових умов. </w:t>
      </w:r>
      <w:r w:rsidRPr="002413F1">
        <w:rPr>
          <w:sz w:val="28"/>
          <w:szCs w:val="28"/>
        </w:rPr>
        <w:t>За звітний період на</w:t>
      </w:r>
      <w:r w:rsidR="005B65EF">
        <w:rPr>
          <w:sz w:val="28"/>
          <w:szCs w:val="28"/>
        </w:rPr>
        <w:t xml:space="preserve"> засіданнях опікунської</w:t>
      </w:r>
      <w:r w:rsidRPr="002413F1">
        <w:rPr>
          <w:sz w:val="28"/>
          <w:szCs w:val="28"/>
        </w:rPr>
        <w:t xml:space="preserve"> радах розгл</w:t>
      </w:r>
      <w:r w:rsidR="005B65EF">
        <w:rPr>
          <w:sz w:val="28"/>
          <w:szCs w:val="28"/>
        </w:rPr>
        <w:t>януто та вз</w:t>
      </w:r>
      <w:r w:rsidR="00A54491">
        <w:rPr>
          <w:sz w:val="28"/>
          <w:szCs w:val="28"/>
        </w:rPr>
        <w:t>ято до відома</w:t>
      </w:r>
      <w:r w:rsidR="0061668D">
        <w:rPr>
          <w:sz w:val="28"/>
          <w:szCs w:val="28"/>
        </w:rPr>
        <w:t xml:space="preserve">  такі акти обстеження</w:t>
      </w:r>
      <w:r w:rsidR="005B65EF">
        <w:rPr>
          <w:sz w:val="28"/>
          <w:szCs w:val="28"/>
        </w:rPr>
        <w:t xml:space="preserve">. </w:t>
      </w:r>
      <w:r w:rsidR="00F163FF" w:rsidRPr="00F163FF">
        <w:rPr>
          <w:sz w:val="28"/>
          <w:szCs w:val="28"/>
        </w:rPr>
        <w:t>В ході перевірки виконання опікунами (піклувальниками) своїх обов’язків стосовно  пі</w:t>
      </w:r>
      <w:r w:rsidR="00755F56">
        <w:rPr>
          <w:sz w:val="28"/>
          <w:szCs w:val="28"/>
        </w:rPr>
        <w:t>допічних встановлено</w:t>
      </w:r>
      <w:r w:rsidR="00D40369">
        <w:rPr>
          <w:sz w:val="28"/>
          <w:szCs w:val="28"/>
        </w:rPr>
        <w:t>, що п’я</w:t>
      </w:r>
      <w:r w:rsidR="007F686B">
        <w:rPr>
          <w:sz w:val="28"/>
          <w:szCs w:val="28"/>
        </w:rPr>
        <w:t>теро</w:t>
      </w:r>
      <w:r w:rsidR="00F163FF" w:rsidRPr="00F163FF">
        <w:rPr>
          <w:sz w:val="28"/>
          <w:szCs w:val="28"/>
        </w:rPr>
        <w:t xml:space="preserve"> підопічних, над якими призначено опікунів, перебувають у </w:t>
      </w:r>
      <w:r w:rsidR="003515FB">
        <w:rPr>
          <w:sz w:val="28"/>
          <w:szCs w:val="28"/>
        </w:rPr>
        <w:t xml:space="preserve">психоневрологічних </w:t>
      </w:r>
      <w:r w:rsidR="00F163FF" w:rsidRPr="00F163FF">
        <w:rPr>
          <w:sz w:val="28"/>
          <w:szCs w:val="28"/>
        </w:rPr>
        <w:t xml:space="preserve">інтернатах. </w:t>
      </w:r>
      <w:r w:rsidR="00755F56">
        <w:rPr>
          <w:sz w:val="28"/>
          <w:szCs w:val="28"/>
        </w:rPr>
        <w:t xml:space="preserve"> </w:t>
      </w:r>
      <w:r w:rsidR="000E4B6A">
        <w:rPr>
          <w:sz w:val="28"/>
          <w:szCs w:val="28"/>
        </w:rPr>
        <w:t>Опікуни та піклувальники дотримуються вимог чинного законодавства, здійснюють за підопічними відповідний догляд, зберігають належне підопічним майно та не здійснюють з ним ніяких правоч</w:t>
      </w:r>
      <w:r w:rsidR="004115B5">
        <w:rPr>
          <w:sz w:val="28"/>
          <w:szCs w:val="28"/>
        </w:rPr>
        <w:t xml:space="preserve">инів без згоди опікунської ради, про що всі вони </w:t>
      </w:r>
      <w:r w:rsidR="000C5E62">
        <w:rPr>
          <w:sz w:val="28"/>
          <w:szCs w:val="28"/>
        </w:rPr>
        <w:t>у січні 2023</w:t>
      </w:r>
      <w:r w:rsidR="003515FB">
        <w:rPr>
          <w:sz w:val="28"/>
          <w:szCs w:val="28"/>
        </w:rPr>
        <w:t xml:space="preserve"> року </w:t>
      </w:r>
      <w:r w:rsidR="004115B5">
        <w:rPr>
          <w:sz w:val="28"/>
          <w:szCs w:val="28"/>
        </w:rPr>
        <w:t>подали до опікунсько</w:t>
      </w:r>
      <w:r w:rsidR="003515FB">
        <w:rPr>
          <w:sz w:val="28"/>
          <w:szCs w:val="28"/>
        </w:rPr>
        <w:t xml:space="preserve">ї ради відповідні звіти за </w:t>
      </w:r>
      <w:r w:rsidR="000C5E62">
        <w:rPr>
          <w:sz w:val="28"/>
          <w:szCs w:val="28"/>
        </w:rPr>
        <w:t>2022</w:t>
      </w:r>
      <w:r w:rsidR="003515FB">
        <w:rPr>
          <w:sz w:val="28"/>
          <w:szCs w:val="28"/>
        </w:rPr>
        <w:t xml:space="preserve"> рік, як і передбачено чинним законодавством.</w:t>
      </w:r>
    </w:p>
    <w:p w:rsidR="007A681D" w:rsidRDefault="002413F1" w:rsidP="002413F1">
      <w:pPr>
        <w:jc w:val="both"/>
        <w:rPr>
          <w:sz w:val="28"/>
          <w:szCs w:val="28"/>
        </w:rPr>
      </w:pPr>
      <w:r w:rsidRPr="002413F1">
        <w:rPr>
          <w:sz w:val="28"/>
          <w:szCs w:val="28"/>
        </w:rPr>
        <w:tab/>
      </w:r>
    </w:p>
    <w:p w:rsidR="007A681D" w:rsidRDefault="007A681D" w:rsidP="002413F1">
      <w:pPr>
        <w:jc w:val="both"/>
        <w:rPr>
          <w:sz w:val="28"/>
          <w:szCs w:val="28"/>
        </w:rPr>
      </w:pPr>
    </w:p>
    <w:p w:rsidR="007A681D" w:rsidRDefault="007A681D" w:rsidP="002413F1">
      <w:pPr>
        <w:jc w:val="both"/>
        <w:rPr>
          <w:sz w:val="28"/>
          <w:szCs w:val="28"/>
        </w:rPr>
      </w:pPr>
    </w:p>
    <w:p w:rsidR="000E4B6A" w:rsidRPr="004115B5" w:rsidRDefault="007A3162" w:rsidP="00B34753">
      <w:pPr>
        <w:rPr>
          <w:sz w:val="28"/>
          <w:szCs w:val="28"/>
        </w:rPr>
      </w:pPr>
      <w:r w:rsidRPr="004115B5">
        <w:rPr>
          <w:sz w:val="28"/>
          <w:szCs w:val="28"/>
        </w:rPr>
        <w:t>Секре</w:t>
      </w:r>
      <w:r w:rsidR="00755F56">
        <w:rPr>
          <w:sz w:val="28"/>
          <w:szCs w:val="28"/>
        </w:rPr>
        <w:t>тар опікунської ради</w:t>
      </w:r>
      <w:r w:rsidR="00755F56">
        <w:rPr>
          <w:sz w:val="28"/>
          <w:szCs w:val="28"/>
        </w:rPr>
        <w:tab/>
      </w:r>
      <w:r w:rsidR="00755F56">
        <w:rPr>
          <w:sz w:val="28"/>
          <w:szCs w:val="28"/>
        </w:rPr>
        <w:tab/>
      </w:r>
      <w:r w:rsidR="00755F56">
        <w:rPr>
          <w:sz w:val="28"/>
          <w:szCs w:val="28"/>
        </w:rPr>
        <w:tab/>
      </w:r>
      <w:r w:rsidR="00B34753">
        <w:rPr>
          <w:sz w:val="28"/>
          <w:szCs w:val="28"/>
        </w:rPr>
        <w:tab/>
      </w:r>
      <w:r w:rsidR="00755F56">
        <w:rPr>
          <w:sz w:val="28"/>
          <w:szCs w:val="28"/>
        </w:rPr>
        <w:t>Надія РИМ</w:t>
      </w:r>
    </w:p>
    <w:p w:rsidR="000541A6" w:rsidRPr="004115B5" w:rsidRDefault="000541A6" w:rsidP="002413F1">
      <w:pPr>
        <w:jc w:val="both"/>
        <w:rPr>
          <w:sz w:val="28"/>
          <w:szCs w:val="28"/>
        </w:rPr>
      </w:pPr>
    </w:p>
    <w:p w:rsidR="007A3162" w:rsidRDefault="007A3162" w:rsidP="002413F1">
      <w:pPr>
        <w:jc w:val="both"/>
        <w:rPr>
          <w:sz w:val="28"/>
          <w:szCs w:val="28"/>
        </w:rPr>
      </w:pPr>
    </w:p>
    <w:sectPr w:rsidR="007A3162" w:rsidSect="007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474E"/>
    <w:multiLevelType w:val="hybridMultilevel"/>
    <w:tmpl w:val="B7F258F2"/>
    <w:lvl w:ilvl="0" w:tplc="926CAF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1"/>
    <w:rsid w:val="000541A6"/>
    <w:rsid w:val="00083AE3"/>
    <w:rsid w:val="00087081"/>
    <w:rsid w:val="0009463C"/>
    <w:rsid w:val="0009467B"/>
    <w:rsid w:val="000C5E62"/>
    <w:rsid w:val="000E4B6A"/>
    <w:rsid w:val="001939F7"/>
    <w:rsid w:val="0019431E"/>
    <w:rsid w:val="001B0A08"/>
    <w:rsid w:val="001E7A76"/>
    <w:rsid w:val="002413F1"/>
    <w:rsid w:val="0025489F"/>
    <w:rsid w:val="00267879"/>
    <w:rsid w:val="00282053"/>
    <w:rsid w:val="00284ECA"/>
    <w:rsid w:val="002F273A"/>
    <w:rsid w:val="003515FB"/>
    <w:rsid w:val="00406E55"/>
    <w:rsid w:val="004115B5"/>
    <w:rsid w:val="00492911"/>
    <w:rsid w:val="0051532D"/>
    <w:rsid w:val="00523DA3"/>
    <w:rsid w:val="005353E1"/>
    <w:rsid w:val="005420DB"/>
    <w:rsid w:val="00582643"/>
    <w:rsid w:val="005B329A"/>
    <w:rsid w:val="005B65EF"/>
    <w:rsid w:val="0061668D"/>
    <w:rsid w:val="00643BAE"/>
    <w:rsid w:val="006A4F52"/>
    <w:rsid w:val="006F4576"/>
    <w:rsid w:val="00737930"/>
    <w:rsid w:val="00755F56"/>
    <w:rsid w:val="007830A8"/>
    <w:rsid w:val="007A3162"/>
    <w:rsid w:val="007A681D"/>
    <w:rsid w:val="007B24A6"/>
    <w:rsid w:val="007E5329"/>
    <w:rsid w:val="007F686B"/>
    <w:rsid w:val="008243B0"/>
    <w:rsid w:val="00863B9F"/>
    <w:rsid w:val="00884DCE"/>
    <w:rsid w:val="00892E81"/>
    <w:rsid w:val="008C68F2"/>
    <w:rsid w:val="008D7A08"/>
    <w:rsid w:val="008F6F32"/>
    <w:rsid w:val="00903560"/>
    <w:rsid w:val="0094731D"/>
    <w:rsid w:val="00993D92"/>
    <w:rsid w:val="009F17EE"/>
    <w:rsid w:val="00A00360"/>
    <w:rsid w:val="00A54491"/>
    <w:rsid w:val="00A74F06"/>
    <w:rsid w:val="00AC0572"/>
    <w:rsid w:val="00AD3E88"/>
    <w:rsid w:val="00AE7969"/>
    <w:rsid w:val="00B34753"/>
    <w:rsid w:val="00B40EEC"/>
    <w:rsid w:val="00B542F4"/>
    <w:rsid w:val="00B90BA9"/>
    <w:rsid w:val="00C332C2"/>
    <w:rsid w:val="00CD7507"/>
    <w:rsid w:val="00CE016F"/>
    <w:rsid w:val="00D04AF4"/>
    <w:rsid w:val="00D11576"/>
    <w:rsid w:val="00D40369"/>
    <w:rsid w:val="00D752A5"/>
    <w:rsid w:val="00DA3C63"/>
    <w:rsid w:val="00E03099"/>
    <w:rsid w:val="00E75101"/>
    <w:rsid w:val="00F163FF"/>
    <w:rsid w:val="00F32EBA"/>
    <w:rsid w:val="00F7388C"/>
    <w:rsid w:val="00F948AA"/>
    <w:rsid w:val="00FB03AC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E25A-6AE8-4DB4-880B-E088DF0A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3B0"/>
    <w:pPr>
      <w:ind w:left="720"/>
      <w:contextualSpacing/>
    </w:pPr>
  </w:style>
  <w:style w:type="paragraph" w:styleId="a4">
    <w:name w:val="Title"/>
    <w:basedOn w:val="a"/>
    <w:link w:val="a5"/>
    <w:qFormat/>
    <w:rsid w:val="000E4B6A"/>
    <w:pPr>
      <w:jc w:val="center"/>
    </w:pPr>
    <w:rPr>
      <w:rFonts w:ascii="Courier New" w:hAnsi="Courier New"/>
      <w:b/>
      <w:sz w:val="32"/>
      <w:szCs w:val="22"/>
    </w:rPr>
  </w:style>
  <w:style w:type="character" w:customStyle="1" w:styleId="a5">
    <w:name w:val="Заголовок Знак"/>
    <w:basedOn w:val="a0"/>
    <w:link w:val="a4"/>
    <w:rsid w:val="000E4B6A"/>
    <w:rPr>
      <w:rFonts w:ascii="Courier New" w:eastAsia="Times New Roman" w:hAnsi="Courier New" w:cs="Times New Roman"/>
      <w:b/>
      <w:sz w:val="32"/>
      <w:lang w:val="uk-UA" w:eastAsia="ru-RU"/>
    </w:rPr>
  </w:style>
  <w:style w:type="paragraph" w:styleId="a6">
    <w:name w:val="Subtitle"/>
    <w:basedOn w:val="a"/>
    <w:link w:val="a7"/>
    <w:qFormat/>
    <w:rsid w:val="000E4B6A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7">
    <w:name w:val="Подзаголовок Знак"/>
    <w:basedOn w:val="a0"/>
    <w:link w:val="a6"/>
    <w:rsid w:val="000E4B6A"/>
    <w:rPr>
      <w:rFonts w:ascii="Courier New" w:eastAsia="Times New Roman" w:hAnsi="Courier New" w:cs="Times New Roman"/>
      <w:b/>
      <w:sz w:val="44"/>
      <w:lang w:val="uk-UA" w:eastAsia="ru-RU"/>
    </w:rPr>
  </w:style>
  <w:style w:type="character" w:styleId="a8">
    <w:name w:val="Hyperlink"/>
    <w:basedOn w:val="a0"/>
    <w:rsid w:val="000E4B6A"/>
    <w:rPr>
      <w:color w:val="0000FF"/>
      <w:u w:val="single"/>
    </w:rPr>
  </w:style>
  <w:style w:type="table" w:styleId="a9">
    <w:name w:val="Table Grid"/>
    <w:basedOn w:val="a1"/>
    <w:rsid w:val="000E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Admin</cp:lastModifiedBy>
  <cp:revision>2</cp:revision>
  <cp:lastPrinted>2020-01-13T13:26:00Z</cp:lastPrinted>
  <dcterms:created xsi:type="dcterms:W3CDTF">2024-01-03T15:07:00Z</dcterms:created>
  <dcterms:modified xsi:type="dcterms:W3CDTF">2024-01-03T15:07:00Z</dcterms:modified>
</cp:coreProperties>
</file>