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1B11" w14:textId="77777777" w:rsidR="006136B9" w:rsidRDefault="001044A4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61266D70" wp14:editId="1A415109">
            <wp:extent cx="44767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C30F7" w14:textId="77777777" w:rsidR="006136B9" w:rsidRPr="00845BDF" w:rsidRDefault="006136B9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6FBF731B" w14:textId="31C7CA0A" w:rsidR="006136B9" w:rsidRPr="00845BDF" w:rsidRDefault="00AA59FF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6CE7699" wp14:editId="565FBC4D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53763353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483A7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6136B9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1EAFCAEC" w14:textId="77777777" w:rsidR="006136B9" w:rsidRDefault="006136B9" w:rsidP="006136B9">
      <w:pPr>
        <w:jc w:val="center"/>
        <w:rPr>
          <w:b/>
          <w:color w:val="000000"/>
          <w:spacing w:val="-10"/>
          <w:sz w:val="26"/>
          <w:szCs w:val="26"/>
        </w:rPr>
      </w:pPr>
    </w:p>
    <w:p w14:paraId="590879CD" w14:textId="77777777" w:rsidR="006136B9" w:rsidRPr="00637016" w:rsidRDefault="006136B9" w:rsidP="006136B9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3535A4E9" w14:textId="77777777" w:rsidR="006136B9" w:rsidRDefault="006136B9" w:rsidP="006136B9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>сорок четвертій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660446A6" w14:textId="77777777" w:rsidR="006136B9" w:rsidRPr="00B32DBE" w:rsidRDefault="006136B9" w:rsidP="006136B9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4D173D7F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27 квітня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</w:p>
    <w:p w14:paraId="0F9F2042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6271"/>
        <w:gridCol w:w="1386"/>
        <w:gridCol w:w="1263"/>
      </w:tblGrid>
      <w:tr w:rsidR="006136B9" w14:paraId="622D6686" w14:textId="77777777" w:rsidTr="007F36DE">
        <w:tc>
          <w:tcPr>
            <w:tcW w:w="425" w:type="dxa"/>
            <w:shd w:val="clear" w:color="auto" w:fill="auto"/>
          </w:tcPr>
          <w:p w14:paraId="66A545C3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6D72361C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  <w:shd w:val="clear" w:color="auto" w:fill="auto"/>
          </w:tcPr>
          <w:p w14:paraId="5192BC11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  <w:shd w:val="clear" w:color="auto" w:fill="auto"/>
          </w:tcPr>
          <w:p w14:paraId="0545C799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6106EFE1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02C31014" w14:textId="77777777"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559"/>
        <w:gridCol w:w="1418"/>
      </w:tblGrid>
      <w:tr w:rsidR="006136B9" w:rsidRPr="005A25E8" w14:paraId="7BD1B7AA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A3D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7C3" w14:textId="77777777" w:rsidR="006136B9" w:rsidRPr="009922CC" w:rsidRDefault="006136B9" w:rsidP="007F36D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922C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Про Положення про офіційний веб-сайт Калуської міської ради та порядок його інформаційного наповнення</w:t>
            </w:r>
          </w:p>
          <w:p w14:paraId="73B0EE1F" w14:textId="77777777" w:rsidR="006136B9" w:rsidRPr="00F4722E" w:rsidRDefault="006136B9" w:rsidP="006136B9">
            <w:pPr>
              <w:widowControl w:val="0"/>
              <w:spacing w:line="312" w:lineRule="exact"/>
              <w:ind w:right="175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5E2" w14:textId="77777777" w:rsidR="006136B9" w:rsidRPr="009922CC" w:rsidRDefault="00C7029D" w:rsidP="006136B9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27.04</w:t>
            </w:r>
            <w:r w:rsidR="006136B9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B3A" w14:textId="77777777" w:rsidR="006136B9" w:rsidRPr="009922CC" w:rsidRDefault="006136B9" w:rsidP="006136B9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2080</w:t>
            </w:r>
          </w:p>
        </w:tc>
      </w:tr>
      <w:tr w:rsidR="006136B9" w:rsidRPr="009922CC" w14:paraId="750170C7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C6B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1DB" w14:textId="77777777" w:rsidR="006136B9" w:rsidRDefault="006136B9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зміни в складі виконавчого комітету міської ради</w:t>
            </w:r>
          </w:p>
          <w:p w14:paraId="5757385B" w14:textId="77777777" w:rsidR="006136B9" w:rsidRPr="009922CC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72E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DAC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2081</w:t>
            </w:r>
          </w:p>
        </w:tc>
      </w:tr>
      <w:tr w:rsidR="006136B9" w:rsidRPr="009922CC" w14:paraId="286CBFBF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591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E81" w14:textId="77777777" w:rsidR="006136B9" w:rsidRPr="006E7701" w:rsidRDefault="006136B9" w:rsidP="007F36DE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6E7701">
              <w:rPr>
                <w:b/>
                <w:sz w:val="26"/>
                <w:szCs w:val="26"/>
              </w:rPr>
              <w:t>Про затвердження списку присяжних</w:t>
            </w:r>
          </w:p>
          <w:p w14:paraId="316ABB1B" w14:textId="77777777" w:rsidR="006136B9" w:rsidRPr="006E7701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864" w14:textId="77777777" w:rsidR="006136B9" w:rsidRP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F83" w14:textId="77777777" w:rsidR="006136B9" w:rsidRP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2082</w:t>
            </w:r>
          </w:p>
        </w:tc>
      </w:tr>
      <w:tr w:rsidR="006136B9" w:rsidRPr="009922CC" w14:paraId="34BBC2EB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CFA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4AC" w14:textId="77777777" w:rsidR="006136B9" w:rsidRDefault="006136B9" w:rsidP="007F36DE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уповноваження виконавчого комітету Калуської міської ради на сплату судового збору.</w:t>
            </w:r>
          </w:p>
          <w:p w14:paraId="67CFCC14" w14:textId="77777777" w:rsidR="006136B9" w:rsidRPr="001E1F62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40D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911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2083</w:t>
            </w:r>
          </w:p>
        </w:tc>
      </w:tr>
      <w:tr w:rsidR="006136B9" w:rsidRPr="009922CC" w14:paraId="45D5F2B9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106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9E0" w14:textId="77777777" w:rsidR="006136B9" w:rsidRPr="007F31DD" w:rsidRDefault="006136B9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7F31DD">
              <w:rPr>
                <w:b/>
                <w:sz w:val="26"/>
                <w:szCs w:val="26"/>
                <w:lang w:val="uk-UA"/>
              </w:rPr>
              <w:t>Про створення  Молодіжної ради при Калуській міській раді.</w:t>
            </w:r>
          </w:p>
          <w:p w14:paraId="18637725" w14:textId="77777777" w:rsidR="006136B9" w:rsidRPr="007F31DD" w:rsidRDefault="006136B9" w:rsidP="006136B9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814" w14:textId="77777777" w:rsidR="006136B9" w:rsidRPr="007F31DD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59B" w14:textId="77777777" w:rsidR="006136B9" w:rsidRPr="007F31DD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2084</w:t>
            </w:r>
          </w:p>
        </w:tc>
      </w:tr>
      <w:tr w:rsidR="006136B9" w:rsidRPr="009922CC" w14:paraId="7F1C6101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B83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54B" w14:textId="77777777" w:rsidR="006136B9" w:rsidRDefault="006136B9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роботу управління соціального захисту населення</w:t>
            </w:r>
          </w:p>
          <w:p w14:paraId="3B14CCE2" w14:textId="77777777" w:rsidR="006136B9" w:rsidRPr="00152138" w:rsidRDefault="006136B9" w:rsidP="006136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D64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D26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2085</w:t>
            </w:r>
          </w:p>
        </w:tc>
      </w:tr>
      <w:tr w:rsidR="006136B9" w:rsidRPr="009922CC" w14:paraId="701C9999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A45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377" w14:textId="77777777" w:rsidR="006136B9" w:rsidRDefault="006136B9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роботу територіального центру соціального обслуговування м.Калуша</w:t>
            </w:r>
          </w:p>
          <w:p w14:paraId="140D5C3A" w14:textId="77777777" w:rsidR="006136B9" w:rsidRPr="00152138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60D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2EA" w14:textId="77777777" w:rsidR="006136B9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2086</w:t>
            </w:r>
          </w:p>
        </w:tc>
      </w:tr>
      <w:tr w:rsidR="006136B9" w:rsidRPr="009922CC" w14:paraId="6F5E1397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6AF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40B" w14:textId="77777777" w:rsidR="006136B9" w:rsidRPr="00017A4F" w:rsidRDefault="006136B9" w:rsidP="007F36DE">
            <w:pPr>
              <w:rPr>
                <w:b/>
                <w:sz w:val="26"/>
                <w:szCs w:val="26"/>
              </w:rPr>
            </w:pPr>
            <w:r w:rsidRPr="00017A4F">
              <w:rPr>
                <w:b/>
                <w:sz w:val="26"/>
                <w:szCs w:val="26"/>
              </w:rPr>
              <w:t>Про делегування повноважень виконавчому комітету міської ради</w:t>
            </w:r>
          </w:p>
          <w:p w14:paraId="0AF603E1" w14:textId="77777777" w:rsidR="006136B9" w:rsidRPr="00017A4F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5F7" w14:textId="77777777" w:rsidR="006136B9" w:rsidRPr="006136B9" w:rsidRDefault="006136B9" w:rsidP="006136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32F" w14:textId="77777777" w:rsidR="006136B9" w:rsidRPr="006136B9" w:rsidRDefault="006136B9" w:rsidP="006136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2087</w:t>
            </w:r>
          </w:p>
        </w:tc>
      </w:tr>
      <w:tr w:rsidR="006136B9" w:rsidRPr="009922CC" w14:paraId="3C1FA1A5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8D1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F33" w14:textId="77777777" w:rsidR="006136B9" w:rsidRPr="006E7701" w:rsidRDefault="006136B9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E7701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роботу служби у справах дітей Калуської міської ради </w:t>
            </w:r>
          </w:p>
          <w:p w14:paraId="1BE8B6FD" w14:textId="77777777" w:rsidR="006136B9" w:rsidRPr="006E7701" w:rsidRDefault="006136B9" w:rsidP="006136B9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B1F" w14:textId="77777777" w:rsidR="006136B9" w:rsidRPr="006E7701" w:rsidRDefault="006136B9" w:rsidP="006136B9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B7B" w14:textId="77777777" w:rsidR="006136B9" w:rsidRPr="006E7701" w:rsidRDefault="006136B9" w:rsidP="006136B9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2088</w:t>
            </w:r>
          </w:p>
        </w:tc>
      </w:tr>
      <w:tr w:rsidR="006136B9" w:rsidRPr="009922CC" w14:paraId="7FEEF360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71E" w14:textId="77777777" w:rsidR="006136B9" w:rsidRPr="00915C1D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CB03" w14:textId="77777777" w:rsidR="006136B9" w:rsidRPr="001044A4" w:rsidRDefault="006136B9" w:rsidP="001044A4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E7701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комунального закладу «Центр комплексної реабілітації дітей з інвалідністю  «Добродія Калуська»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603" w14:textId="77777777" w:rsidR="006136B9" w:rsidRPr="00C7029D" w:rsidRDefault="001044A4" w:rsidP="00C7029D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55A" w14:textId="77777777" w:rsidR="006136B9" w:rsidRPr="006E7701" w:rsidRDefault="006136B9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2089</w:t>
            </w:r>
          </w:p>
        </w:tc>
      </w:tr>
      <w:tr w:rsidR="001044A4" w:rsidRPr="009922CC" w14:paraId="284A0272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73C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7EE" w14:textId="77777777" w:rsidR="001044A4" w:rsidRDefault="001044A4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802CEF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 центру соціальних служб</w:t>
            </w:r>
          </w:p>
          <w:p w14:paraId="3E79029A" w14:textId="77777777" w:rsidR="001044A4" w:rsidRPr="00802CEF" w:rsidRDefault="001044A4" w:rsidP="006136B9">
            <w:pPr>
              <w:pStyle w:val="aa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02D" w14:textId="77777777" w:rsidR="001044A4" w:rsidRPr="00C7029D" w:rsidRDefault="001044A4" w:rsidP="007706AE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029D">
              <w:rPr>
                <w:b/>
                <w:bCs/>
                <w:color w:val="000000"/>
                <w:sz w:val="24"/>
                <w:szCs w:val="24"/>
                <w:lang w:val="uk-UA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D35" w14:textId="77777777" w:rsidR="001044A4" w:rsidRPr="00802CEF" w:rsidRDefault="001044A4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2090</w:t>
            </w:r>
          </w:p>
        </w:tc>
      </w:tr>
      <w:tr w:rsidR="001044A4" w:rsidRPr="006136B9" w14:paraId="6B106B30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13D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220" w14:textId="77777777" w:rsidR="001044A4" w:rsidRPr="008A7608" w:rsidRDefault="001044A4" w:rsidP="008A760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8A760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рекомендації щодо внесення багатопрофільних спеціалізованих лікувальних закладів Калуської міської територіальної громади в спроможну мережу закладів охорони здоров'я Івано-Франківської області</w:t>
            </w:r>
          </w:p>
          <w:p w14:paraId="2A0B2B9C" w14:textId="77777777" w:rsidR="001044A4" w:rsidRPr="008A7608" w:rsidRDefault="001044A4" w:rsidP="008A7608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CC2D" w14:textId="77777777" w:rsidR="001044A4" w:rsidRDefault="001044A4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F49" w14:textId="77777777" w:rsidR="001044A4" w:rsidRDefault="001044A4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2091</w:t>
            </w:r>
          </w:p>
        </w:tc>
      </w:tr>
      <w:tr w:rsidR="001044A4" w:rsidRPr="009922CC" w14:paraId="15F5B8A2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F10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81D" w14:textId="77777777" w:rsidR="001044A4" w:rsidRPr="00497323" w:rsidRDefault="001044A4" w:rsidP="00041DD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4EDAC1C0" w14:textId="77777777" w:rsidR="001044A4" w:rsidRPr="00802CEF" w:rsidRDefault="001044A4" w:rsidP="008A7608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E46" w14:textId="77777777" w:rsidR="001044A4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002" w14:textId="77777777" w:rsidR="001044A4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2092</w:t>
            </w:r>
          </w:p>
        </w:tc>
      </w:tr>
      <w:tr w:rsidR="001044A4" w:rsidRPr="00072305" w14:paraId="4A6A9FAD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268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20E" w14:textId="77777777" w:rsidR="001044A4" w:rsidRPr="00697450" w:rsidRDefault="001044A4" w:rsidP="009856C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97450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Про створення індустріального парку «Галіція»</w:t>
            </w:r>
            <w:r w:rsidRPr="0069745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14:paraId="572C1EB7" w14:textId="77777777" w:rsidR="001044A4" w:rsidRPr="00697450" w:rsidRDefault="001044A4" w:rsidP="008A7608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771" w14:textId="77777777" w:rsidR="001044A4" w:rsidRPr="00697450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8A5" w14:textId="77777777" w:rsidR="001044A4" w:rsidRPr="00697450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2093</w:t>
            </w:r>
          </w:p>
        </w:tc>
      </w:tr>
      <w:tr w:rsidR="001044A4" w:rsidRPr="00A442CB" w14:paraId="62F32531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29A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739" w14:textId="77777777" w:rsidR="001044A4" w:rsidRPr="00497323" w:rsidRDefault="001044A4" w:rsidP="009F0B1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погодження проекту Меморандуму про побратимство та співпрацю між Калуською міською територіальною громадаю та містом Візеу (Португальська Республіка)</w:t>
            </w:r>
          </w:p>
          <w:p w14:paraId="054ED121" w14:textId="77777777" w:rsidR="001044A4" w:rsidRPr="009F0B17" w:rsidRDefault="001044A4" w:rsidP="008A7608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40A" w14:textId="77777777" w:rsidR="001044A4" w:rsidRPr="00A442CB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9AF" w14:textId="77777777" w:rsidR="001044A4" w:rsidRPr="00A442CB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2094</w:t>
            </w:r>
          </w:p>
        </w:tc>
      </w:tr>
      <w:tr w:rsidR="001044A4" w:rsidRPr="00A442CB" w14:paraId="30FDD3F5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1BE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0CD" w14:textId="77777777" w:rsidR="001044A4" w:rsidRDefault="001044A4" w:rsidP="009F0B17">
            <w:pPr>
              <w:rPr>
                <w:b/>
                <w:sz w:val="26"/>
                <w:szCs w:val="26"/>
                <w:lang w:val="uk-UA"/>
              </w:rPr>
            </w:pPr>
            <w:r w:rsidRPr="009F0B17">
              <w:rPr>
                <w:b/>
                <w:sz w:val="26"/>
                <w:szCs w:val="26"/>
                <w:lang w:val="uk-UA"/>
              </w:rPr>
              <w:t>Про внесення змін  до рішення міської ради  від 24.11.2022  № 1721 «Про план підготовки проектів регуляторних актів на 2023 рік»</w:t>
            </w:r>
          </w:p>
          <w:p w14:paraId="760C5CF3" w14:textId="77777777" w:rsidR="001044A4" w:rsidRDefault="001044A4" w:rsidP="009F0B1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65F" w14:textId="77777777" w:rsidR="001044A4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A29" w14:textId="77777777" w:rsidR="001044A4" w:rsidRDefault="001044A4" w:rsidP="009F0B17">
            <w:pPr>
              <w:pStyle w:val="aa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2095</w:t>
            </w:r>
          </w:p>
        </w:tc>
      </w:tr>
      <w:tr w:rsidR="001044A4" w:rsidRPr="006136B9" w14:paraId="1C633111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869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5C9" w14:textId="77777777" w:rsidR="001044A4" w:rsidRPr="005A69AD" w:rsidRDefault="001044A4" w:rsidP="005A69AD">
            <w:pPr>
              <w:ind w:right="-7"/>
              <w:rPr>
                <w:b/>
                <w:sz w:val="26"/>
                <w:szCs w:val="26"/>
                <w:lang w:val="uk-UA"/>
              </w:rPr>
            </w:pPr>
            <w:r w:rsidRPr="005A69AD">
              <w:rPr>
                <w:b/>
                <w:sz w:val="26"/>
                <w:szCs w:val="26"/>
              </w:rPr>
              <w:t xml:space="preserve">Про надання згоди на звернення до </w:t>
            </w:r>
            <w:r w:rsidRPr="005A69AD">
              <w:rPr>
                <w:b/>
                <w:sz w:val="26"/>
                <w:szCs w:val="26"/>
                <w:lang w:val="uk-UA"/>
              </w:rPr>
              <w:t>Г</w:t>
            </w:r>
            <w:r w:rsidRPr="005A69AD">
              <w:rPr>
                <w:b/>
                <w:sz w:val="26"/>
                <w:szCs w:val="26"/>
              </w:rPr>
              <w:t>осподарського суду</w:t>
            </w:r>
            <w:r w:rsidRPr="005A69A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A69AD">
              <w:rPr>
                <w:b/>
                <w:sz w:val="26"/>
                <w:szCs w:val="26"/>
              </w:rPr>
              <w:t>із заявою</w:t>
            </w:r>
            <w:r w:rsidRPr="005A69A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A69AD">
              <w:rPr>
                <w:b/>
                <w:sz w:val="26"/>
                <w:szCs w:val="26"/>
              </w:rPr>
              <w:t>про відкриття провадженняу справі</w:t>
            </w:r>
            <w:r w:rsidRPr="005A69AD">
              <w:rPr>
                <w:b/>
                <w:sz w:val="26"/>
                <w:szCs w:val="26"/>
                <w:lang w:val="uk-UA"/>
              </w:rPr>
              <w:t xml:space="preserve"> про банкрутство комунального підприємства «Екосервіс»</w:t>
            </w:r>
          </w:p>
          <w:p w14:paraId="7EFAA7FD" w14:textId="77777777" w:rsidR="001044A4" w:rsidRPr="005A69AD" w:rsidRDefault="001044A4" w:rsidP="009F0B17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90C" w14:textId="77777777" w:rsidR="001044A4" w:rsidRPr="006136B9" w:rsidRDefault="001044A4" w:rsidP="009F0B17">
            <w:pPr>
              <w:ind w:right="-7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02D" w14:textId="77777777" w:rsidR="001044A4" w:rsidRPr="006136B9" w:rsidRDefault="001044A4" w:rsidP="009F0B17">
            <w:pPr>
              <w:ind w:right="-7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2096</w:t>
            </w:r>
          </w:p>
        </w:tc>
      </w:tr>
      <w:tr w:rsidR="001044A4" w:rsidRPr="000B7BE6" w14:paraId="65009836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02D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E43" w14:textId="77777777" w:rsidR="001044A4" w:rsidRDefault="001044A4" w:rsidP="00802CEF">
            <w:pPr>
              <w:rPr>
                <w:b/>
                <w:sz w:val="26"/>
                <w:szCs w:val="26"/>
                <w:lang w:val="uk-UA"/>
              </w:rPr>
            </w:pPr>
            <w:r w:rsidRPr="00802CEF">
              <w:rPr>
                <w:b/>
                <w:sz w:val="26"/>
                <w:szCs w:val="26"/>
                <w:lang w:val="uk-UA"/>
              </w:rPr>
              <w:t>Про затвердження екологічного профілю Калуської міської територіальної громади</w:t>
            </w:r>
          </w:p>
          <w:p w14:paraId="458A37DB" w14:textId="77777777" w:rsidR="001044A4" w:rsidRPr="00802CEF" w:rsidRDefault="001044A4" w:rsidP="009F0B1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C64" w14:textId="77777777" w:rsidR="001044A4" w:rsidRPr="00802CEF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E61" w14:textId="77777777" w:rsidR="001044A4" w:rsidRPr="00802CEF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2097</w:t>
            </w:r>
          </w:p>
        </w:tc>
      </w:tr>
      <w:tr w:rsidR="001044A4" w:rsidRPr="000B7BE6" w14:paraId="066A8D4F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BE3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F5D" w14:textId="77777777" w:rsidR="001044A4" w:rsidRPr="00C75F39" w:rsidRDefault="001044A4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2E413BD7" w14:textId="77777777" w:rsidR="001044A4" w:rsidRPr="00323983" w:rsidRDefault="001044A4" w:rsidP="009F0B17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4C5" w14:textId="77777777" w:rsidR="001044A4" w:rsidRPr="00C75F39" w:rsidRDefault="001044A4" w:rsidP="009F0B17">
            <w:pPr>
              <w:ind w:left="34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EFE" w14:textId="77777777" w:rsidR="001044A4" w:rsidRPr="00C75F39" w:rsidRDefault="001044A4" w:rsidP="009F0B17">
            <w:pPr>
              <w:ind w:left="34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2098</w:t>
            </w:r>
          </w:p>
        </w:tc>
      </w:tr>
      <w:tr w:rsidR="001044A4" w:rsidRPr="000B7BE6" w14:paraId="7A533E32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AB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A15" w14:textId="77777777" w:rsidR="001044A4" w:rsidRPr="00ED2076" w:rsidRDefault="001044A4" w:rsidP="00ED2076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/>
                <w:sz w:val="26"/>
                <w:szCs w:val="26"/>
              </w:rPr>
              <w:t>Про приватизацію об’єкта комунальної власності Калуської міської територіальної</w:t>
            </w:r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b/>
                <w:sz w:val="26"/>
                <w:szCs w:val="26"/>
              </w:rPr>
              <w:t>громади шляхом</w:t>
            </w:r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b/>
                <w:sz w:val="26"/>
                <w:szCs w:val="26"/>
              </w:rPr>
              <w:t>проведення електронних аукціонів</w:t>
            </w:r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b/>
                <w:sz w:val="26"/>
                <w:szCs w:val="26"/>
              </w:rPr>
              <w:t>(вул. Пушкіна, 3а)</w:t>
            </w:r>
          </w:p>
          <w:p w14:paraId="5B6D6145" w14:textId="77777777" w:rsidR="001044A4" w:rsidRPr="00ED2076" w:rsidRDefault="001044A4" w:rsidP="009F0B17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7D5" w14:textId="77777777" w:rsidR="001044A4" w:rsidRPr="009F0B17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235" w14:textId="77777777" w:rsidR="001044A4" w:rsidRPr="009F0B17" w:rsidRDefault="001044A4" w:rsidP="009F0B1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2099</w:t>
            </w:r>
          </w:p>
        </w:tc>
      </w:tr>
      <w:tr w:rsidR="001044A4" w:rsidRPr="000B7BE6" w14:paraId="1D5CE81F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749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6ED" w14:textId="77777777" w:rsidR="001044A4" w:rsidRPr="00ED2076" w:rsidRDefault="001044A4" w:rsidP="00ED2076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ED2076">
              <w:rPr>
                <w:b/>
                <w:sz w:val="26"/>
                <w:szCs w:val="26"/>
              </w:rPr>
              <w:t>Про цільове використання комунального майна за адресою:м. Калуш, пр-т. Лесі Українки, 15а</w:t>
            </w:r>
          </w:p>
          <w:p w14:paraId="2B294228" w14:textId="77777777" w:rsidR="001044A4" w:rsidRPr="00ED2076" w:rsidRDefault="001044A4" w:rsidP="009F0B1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D20" w14:textId="77777777" w:rsidR="001044A4" w:rsidRPr="009F0B17" w:rsidRDefault="001044A4" w:rsidP="009F0B17">
            <w:pPr>
              <w:pStyle w:val="ab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13C" w14:textId="77777777" w:rsidR="001044A4" w:rsidRPr="009F0B17" w:rsidRDefault="001044A4" w:rsidP="009F0B17">
            <w:pPr>
              <w:pStyle w:val="ab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2100</w:t>
            </w:r>
          </w:p>
        </w:tc>
      </w:tr>
      <w:tr w:rsidR="001044A4" w:rsidRPr="000B7BE6" w14:paraId="546A6452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144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36D" w14:textId="77777777" w:rsidR="001044A4" w:rsidRPr="00ED2076" w:rsidRDefault="001044A4" w:rsidP="00ED2076">
            <w:pPr>
              <w:pStyle w:val="ab"/>
              <w:ind w:left="0" w:firstLine="34"/>
              <w:jc w:val="both"/>
              <w:rPr>
                <w:b/>
                <w:sz w:val="26"/>
                <w:szCs w:val="26"/>
              </w:rPr>
            </w:pPr>
            <w:r w:rsidRPr="00ED2076">
              <w:rPr>
                <w:b/>
                <w:sz w:val="26"/>
                <w:szCs w:val="26"/>
              </w:rPr>
              <w:t>Про цільове використання комунального майна за адресою:  м. Калуш, вул. Грушевського, 22</w:t>
            </w:r>
          </w:p>
          <w:p w14:paraId="2EF72F81" w14:textId="77777777" w:rsidR="001044A4" w:rsidRPr="00ED2076" w:rsidRDefault="001044A4" w:rsidP="009F0B1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8B6" w14:textId="77777777" w:rsidR="001044A4" w:rsidRPr="009F0B17" w:rsidRDefault="001044A4" w:rsidP="00E80EA6">
            <w:pPr>
              <w:pStyle w:val="ab"/>
              <w:ind w:left="0" w:firstLine="34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795" w14:textId="77777777" w:rsidR="001044A4" w:rsidRPr="009F0B17" w:rsidRDefault="001044A4" w:rsidP="00E80EA6">
            <w:pPr>
              <w:pStyle w:val="ab"/>
              <w:ind w:left="0" w:firstLine="34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2101</w:t>
            </w:r>
          </w:p>
        </w:tc>
      </w:tr>
      <w:tr w:rsidR="001044A4" w:rsidRPr="000B7BE6" w14:paraId="39551EC2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BC9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6A60" w14:textId="77777777" w:rsidR="001044A4" w:rsidRPr="00E80EA6" w:rsidRDefault="001044A4" w:rsidP="00017A4F">
            <w:pPr>
              <w:ind w:left="34"/>
              <w:jc w:val="both"/>
              <w:rPr>
                <w:b/>
                <w:sz w:val="26"/>
                <w:szCs w:val="26"/>
              </w:rPr>
            </w:pPr>
            <w:r w:rsidRPr="00017A4F">
              <w:rPr>
                <w:b/>
                <w:sz w:val="26"/>
                <w:szCs w:val="26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17A4F">
              <w:rPr>
                <w:b/>
                <w:sz w:val="26"/>
                <w:szCs w:val="26"/>
              </w:rPr>
              <w:t>управління комунальним</w:t>
            </w:r>
            <w:r w:rsidRPr="00017A4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17A4F">
              <w:rPr>
                <w:b/>
                <w:sz w:val="26"/>
                <w:szCs w:val="26"/>
              </w:rPr>
              <w:t>майном, що знаходиться на території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17A4F">
              <w:rPr>
                <w:b/>
                <w:sz w:val="26"/>
                <w:szCs w:val="26"/>
              </w:rPr>
              <w:t xml:space="preserve">Калуської міської </w:t>
            </w:r>
            <w:r w:rsidRPr="00017A4F">
              <w:rPr>
                <w:b/>
                <w:sz w:val="26"/>
                <w:szCs w:val="26"/>
              </w:rPr>
              <w:lastRenderedPageBreak/>
              <w:t>територіальної</w:t>
            </w:r>
            <w:r w:rsidRPr="00017A4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17A4F">
              <w:rPr>
                <w:b/>
                <w:sz w:val="26"/>
                <w:szCs w:val="26"/>
              </w:rPr>
              <w:t>громади</w:t>
            </w:r>
          </w:p>
          <w:p w14:paraId="762F9BDF" w14:textId="77777777" w:rsidR="001044A4" w:rsidRPr="00017A4F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04B" w14:textId="77777777" w:rsidR="001044A4" w:rsidRPr="00E80EA6" w:rsidRDefault="001044A4" w:rsidP="00E80EA6">
            <w:pPr>
              <w:ind w:left="34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E79" w14:textId="77777777" w:rsidR="001044A4" w:rsidRPr="00E80EA6" w:rsidRDefault="001044A4" w:rsidP="00E80EA6">
            <w:pPr>
              <w:ind w:left="34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2102</w:t>
            </w:r>
          </w:p>
        </w:tc>
      </w:tr>
      <w:tr w:rsidR="001044A4" w:rsidRPr="000B7BE6" w14:paraId="4DDFC9C7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A69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121" w14:textId="77777777" w:rsidR="001044A4" w:rsidRPr="00ED2076" w:rsidRDefault="001044A4" w:rsidP="00ED207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bidi="uk-UA"/>
              </w:rPr>
            </w:pPr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Про прийняття в комунальну власність окремого індивідуально визначеного майна</w:t>
            </w:r>
          </w:p>
          <w:p w14:paraId="607427A9" w14:textId="77777777" w:rsidR="001044A4" w:rsidRPr="00ED2076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527" w14:textId="77777777" w:rsidR="001044A4" w:rsidRPr="00C7029D" w:rsidRDefault="001044A4" w:rsidP="007706AE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029D">
              <w:rPr>
                <w:b/>
                <w:bCs/>
                <w:color w:val="000000"/>
                <w:sz w:val="24"/>
                <w:szCs w:val="24"/>
                <w:lang w:val="uk-UA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58D" w14:textId="77777777" w:rsidR="001044A4" w:rsidRPr="00E80EA6" w:rsidRDefault="001044A4" w:rsidP="00E80EA6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  <w:lang w:val="uk-UA" w:bidi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bidi="uk-UA"/>
              </w:rPr>
              <w:t>2103</w:t>
            </w:r>
          </w:p>
        </w:tc>
      </w:tr>
      <w:tr w:rsidR="001044A4" w:rsidRPr="000B7BE6" w14:paraId="6E056045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30B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81E" w14:textId="77777777" w:rsidR="001044A4" w:rsidRPr="00ED2076" w:rsidRDefault="001044A4" w:rsidP="00ED2076">
            <w:pPr>
              <w:rPr>
                <w:b/>
                <w:sz w:val="26"/>
                <w:szCs w:val="26"/>
              </w:rPr>
            </w:pPr>
            <w:r w:rsidRPr="00ED2076">
              <w:rPr>
                <w:rStyle w:val="a8"/>
                <w:sz w:val="26"/>
                <w:szCs w:val="26"/>
              </w:rPr>
              <w:t xml:space="preserve">Про внесення змін до рішення міської ради від 29.09.2022 </w:t>
            </w:r>
            <w:r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rStyle w:val="a8"/>
                <w:sz w:val="26"/>
                <w:szCs w:val="26"/>
              </w:rPr>
              <w:t>№</w:t>
            </w:r>
            <w:r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rStyle w:val="a8"/>
                <w:sz w:val="26"/>
                <w:szCs w:val="26"/>
              </w:rPr>
              <w:t xml:space="preserve">1624 «Про надання в оренду нерухомого майна </w:t>
            </w:r>
            <w:r w:rsidRPr="00ED2076">
              <w:rPr>
                <w:b/>
                <w:sz w:val="26"/>
                <w:szCs w:val="26"/>
              </w:rPr>
              <w:t>ГО «Реабілітаційний центр ветеранів війни «4.5.0. Прикарпаття»»</w:t>
            </w:r>
          </w:p>
          <w:p w14:paraId="3BEC9670" w14:textId="77777777" w:rsidR="001044A4" w:rsidRPr="00ED2076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1B9" w14:textId="77777777" w:rsidR="001044A4" w:rsidRPr="00E80EA6" w:rsidRDefault="001044A4" w:rsidP="00E80EA6">
            <w:pPr>
              <w:jc w:val="center"/>
              <w:rPr>
                <w:rStyle w:val="a8"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AA4" w14:textId="77777777" w:rsidR="001044A4" w:rsidRPr="00E80EA6" w:rsidRDefault="001044A4" w:rsidP="00E80EA6">
            <w:pPr>
              <w:jc w:val="center"/>
              <w:rPr>
                <w:rStyle w:val="a8"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>2104</w:t>
            </w:r>
          </w:p>
        </w:tc>
      </w:tr>
      <w:tr w:rsidR="001044A4" w:rsidRPr="000B7BE6" w14:paraId="4F55F88C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94C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78B" w14:textId="77777777" w:rsidR="001044A4" w:rsidRPr="008231F5" w:rsidRDefault="001044A4" w:rsidP="0020705A">
            <w:pPr>
              <w:rPr>
                <w:b/>
                <w:sz w:val="26"/>
                <w:szCs w:val="26"/>
                <w:lang w:val="uk-UA"/>
              </w:rPr>
            </w:pPr>
            <w:r w:rsidRPr="008231F5">
              <w:rPr>
                <w:b/>
                <w:sz w:val="26"/>
                <w:szCs w:val="26"/>
              </w:rPr>
              <w:t xml:space="preserve">Про </w:t>
            </w:r>
            <w:r w:rsidRPr="008231F5">
              <w:rPr>
                <w:b/>
                <w:sz w:val="26"/>
                <w:szCs w:val="26"/>
                <w:lang w:val="uk-UA"/>
              </w:rPr>
              <w:t>перейменування вулиць у м.Ка</w:t>
            </w:r>
            <w:r>
              <w:rPr>
                <w:b/>
                <w:sz w:val="26"/>
                <w:szCs w:val="26"/>
                <w:lang w:val="uk-UA"/>
              </w:rPr>
              <w:t>луші</w:t>
            </w:r>
          </w:p>
          <w:p w14:paraId="77294EA7" w14:textId="77777777" w:rsidR="001044A4" w:rsidRPr="0020705A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0BC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DB5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2105</w:t>
            </w:r>
          </w:p>
        </w:tc>
      </w:tr>
      <w:tr w:rsidR="001044A4" w:rsidRPr="000B7BE6" w14:paraId="6B099658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D00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02F" w14:textId="77777777" w:rsidR="001044A4" w:rsidRDefault="001044A4" w:rsidP="008A4B9B">
            <w:pPr>
              <w:rPr>
                <w:b/>
                <w:sz w:val="26"/>
                <w:szCs w:val="26"/>
                <w:lang w:val="uk-UA"/>
              </w:rPr>
            </w:pPr>
            <w:r w:rsidRPr="008A4B9B">
              <w:rPr>
                <w:b/>
                <w:sz w:val="26"/>
                <w:szCs w:val="26"/>
              </w:rPr>
              <w:t>Про затвердження детального плану території для реконструкції очисних споруд  в с. Боднарів (за межами населеного пункту) Калуської міської територіальної громади  Івано-Франківської області</w:t>
            </w:r>
          </w:p>
          <w:p w14:paraId="258133FB" w14:textId="77777777" w:rsidR="001044A4" w:rsidRPr="008A4B9B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3E8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F4F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2106</w:t>
            </w:r>
          </w:p>
        </w:tc>
      </w:tr>
      <w:tr w:rsidR="001044A4" w:rsidRPr="000B7BE6" w14:paraId="5D4F1ECE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657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8DB" w14:textId="77777777" w:rsidR="001044A4" w:rsidRDefault="001044A4" w:rsidP="008A4B9B">
            <w:pPr>
              <w:rPr>
                <w:b/>
                <w:sz w:val="26"/>
                <w:szCs w:val="26"/>
                <w:lang w:val="uk-UA"/>
              </w:rPr>
            </w:pPr>
            <w:r w:rsidRPr="008A4B9B">
              <w:rPr>
                <w:b/>
                <w:sz w:val="26"/>
                <w:szCs w:val="26"/>
              </w:rPr>
              <w:t>Про затвердження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проєкту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детального планування території для будівництва торгово-офісних приміщень на бульварі Незалежності в м. Калуш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Івано-Франківської області</w:t>
            </w:r>
          </w:p>
          <w:p w14:paraId="7AB4200F" w14:textId="77777777" w:rsidR="001044A4" w:rsidRPr="008A4B9B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BDE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D8E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2107</w:t>
            </w:r>
          </w:p>
        </w:tc>
      </w:tr>
      <w:tr w:rsidR="001044A4" w:rsidRPr="000B7BE6" w14:paraId="0DB0C6E8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618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7B8" w14:textId="77777777" w:rsidR="001044A4" w:rsidRPr="008A4B9B" w:rsidRDefault="001044A4" w:rsidP="008A4B9B">
            <w:pPr>
              <w:rPr>
                <w:b/>
                <w:sz w:val="26"/>
                <w:szCs w:val="26"/>
              </w:rPr>
            </w:pPr>
            <w:r w:rsidRPr="008A4B9B">
              <w:rPr>
                <w:b/>
                <w:sz w:val="26"/>
                <w:szCs w:val="26"/>
              </w:rPr>
              <w:t>Про надання дозволу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на розроблення детального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плану території для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будівництва та </w:t>
            </w:r>
            <w:r w:rsidRPr="008A4B9B">
              <w:rPr>
                <w:b/>
                <w:sz w:val="26"/>
                <w:szCs w:val="26"/>
              </w:rPr>
              <w:t>обслуговування  будівель торгівлі в районі вул. Б. Хмельницького,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  в м. Калуш     Івано-Франківської області.</w:t>
            </w:r>
          </w:p>
          <w:p w14:paraId="1DC9CEE2" w14:textId="77777777" w:rsidR="001044A4" w:rsidRPr="008A4B9B" w:rsidRDefault="001044A4" w:rsidP="00E80EA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10D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E77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2108</w:t>
            </w:r>
          </w:p>
        </w:tc>
      </w:tr>
      <w:tr w:rsidR="001044A4" w:rsidRPr="000B7BE6" w14:paraId="38B0B6F8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681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3DC" w14:textId="77777777" w:rsidR="001044A4" w:rsidRDefault="001044A4" w:rsidP="008A4B9B">
            <w:pPr>
              <w:rPr>
                <w:b/>
                <w:sz w:val="26"/>
                <w:szCs w:val="26"/>
                <w:lang w:val="uk-UA"/>
              </w:rPr>
            </w:pPr>
            <w:r w:rsidRPr="008A4B9B">
              <w:rPr>
                <w:b/>
                <w:sz w:val="26"/>
                <w:szCs w:val="26"/>
              </w:rPr>
              <w:t>Про надання дозволу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розроблення детального плану території щодо зміни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цільового призначення земельної  ділянки для реконструкції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автогазозаправочного пункту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під шиномонтаж та бокси   з ремонту сидінь автотранспорту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на вул. Івано-Франківська, 138  в м. Калуш     Івано-Франківської області</w:t>
            </w:r>
          </w:p>
          <w:p w14:paraId="3D25CF1A" w14:textId="77777777" w:rsidR="001044A4" w:rsidRPr="008A4B9B" w:rsidRDefault="001044A4" w:rsidP="00E80EA6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A6B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0C6" w14:textId="77777777" w:rsidR="001044A4" w:rsidRPr="00E80EA6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2109</w:t>
            </w:r>
          </w:p>
        </w:tc>
      </w:tr>
      <w:tr w:rsidR="001044A4" w:rsidRPr="000B7BE6" w14:paraId="2FA56794" w14:textId="77777777" w:rsidTr="001044A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62B" w14:textId="77777777" w:rsidR="001044A4" w:rsidRPr="00915C1D" w:rsidRDefault="001044A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3CD" w14:textId="77777777" w:rsidR="001044A4" w:rsidRPr="00C237D4" w:rsidRDefault="001044A4" w:rsidP="00E80EA6">
            <w:pPr>
              <w:rPr>
                <w:b/>
                <w:sz w:val="26"/>
                <w:szCs w:val="26"/>
              </w:rPr>
            </w:pPr>
            <w:r w:rsidRPr="00C237D4">
              <w:rPr>
                <w:b/>
                <w:sz w:val="26"/>
                <w:szCs w:val="26"/>
              </w:rPr>
              <w:t>Про надання дозволу на розроблення детального плану території  для будівництва модульної газової котельні на території Студінської гімназії</w:t>
            </w:r>
          </w:p>
          <w:p w14:paraId="41C6B3C4" w14:textId="77777777" w:rsidR="001044A4" w:rsidRDefault="001044A4" w:rsidP="00E80EA6">
            <w:pPr>
              <w:rPr>
                <w:b/>
                <w:sz w:val="26"/>
                <w:szCs w:val="26"/>
                <w:lang w:val="uk-UA"/>
              </w:rPr>
            </w:pPr>
            <w:r w:rsidRPr="00C237D4">
              <w:rPr>
                <w:b/>
                <w:sz w:val="26"/>
                <w:szCs w:val="26"/>
              </w:rPr>
              <w:t>Калуської міської ради на вул. Шевченка, 2а</w:t>
            </w:r>
            <w:r w:rsidRPr="00C237D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37D4">
              <w:rPr>
                <w:b/>
                <w:sz w:val="26"/>
                <w:szCs w:val="26"/>
              </w:rPr>
              <w:t xml:space="preserve"> в с. Студінка</w:t>
            </w:r>
            <w:r w:rsidRPr="00C237D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37D4">
              <w:rPr>
                <w:b/>
                <w:sz w:val="26"/>
                <w:szCs w:val="26"/>
              </w:rPr>
              <w:t xml:space="preserve"> Калуського району</w:t>
            </w:r>
            <w:r w:rsidRPr="00C237D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237D4">
              <w:rPr>
                <w:b/>
                <w:sz w:val="26"/>
                <w:szCs w:val="26"/>
              </w:rPr>
              <w:t xml:space="preserve"> Івано-Франківської області</w:t>
            </w:r>
          </w:p>
          <w:p w14:paraId="7EEB4D4D" w14:textId="77777777" w:rsidR="001044A4" w:rsidRPr="008A4B9B" w:rsidRDefault="001044A4" w:rsidP="008A4B9B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0C7" w14:textId="77777777" w:rsidR="001044A4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B3B" w14:textId="77777777" w:rsidR="001044A4" w:rsidRDefault="001044A4" w:rsidP="00E80E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2110</w:t>
            </w:r>
          </w:p>
        </w:tc>
      </w:tr>
      <w:tr w:rsidR="001044A4" w:rsidRPr="00435423" w14:paraId="26C42F1F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6E1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5D6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 щодо затвердження документацій із землеустрою 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 № 1, Додаток № 2, Додаток № 3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5E85EC07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59A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5B7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2111</w:t>
            </w:r>
          </w:p>
        </w:tc>
      </w:tr>
      <w:tr w:rsidR="001044A4" w:rsidRPr="00435423" w14:paraId="095C2D5E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03C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B92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 xml:space="preserve">земельних ділянок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67077EB5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A76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923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2112</w:t>
            </w:r>
          </w:p>
        </w:tc>
      </w:tr>
      <w:tr w:rsidR="001044A4" w:rsidRPr="00435423" w14:paraId="62B5ABB4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6F9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E4B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</w:t>
            </w:r>
          </w:p>
          <w:p w14:paraId="3800DA28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47D" w14:textId="77777777" w:rsidR="001044A4" w:rsidRPr="00C7029D" w:rsidRDefault="001044A4" w:rsidP="007706AE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029D">
              <w:rPr>
                <w:b/>
                <w:bCs/>
                <w:color w:val="000000"/>
                <w:sz w:val="24"/>
                <w:szCs w:val="24"/>
                <w:lang w:val="uk-UA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EB9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2113</w:t>
            </w:r>
          </w:p>
        </w:tc>
      </w:tr>
      <w:tr w:rsidR="001044A4" w:rsidRPr="00435423" w14:paraId="2CEC4149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2D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21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(</w:t>
            </w:r>
            <w:r w:rsidRPr="00435423">
              <w:rPr>
                <w:b/>
                <w:sz w:val="26"/>
                <w:szCs w:val="26"/>
                <w:lang w:val="uk-UA"/>
              </w:rPr>
              <w:t>ТОВ «КАРПАТТЕХНОЦЕНТР</w:t>
            </w:r>
            <w:r>
              <w:rPr>
                <w:b/>
                <w:sz w:val="26"/>
                <w:szCs w:val="26"/>
                <w:lang w:val="uk-UA"/>
              </w:rPr>
              <w:t xml:space="preserve">, </w:t>
            </w:r>
            <w:r w:rsidRPr="00435423">
              <w:rPr>
                <w:b/>
                <w:sz w:val="26"/>
                <w:szCs w:val="26"/>
                <w:lang w:val="uk-UA"/>
              </w:rPr>
              <w:t>ПП «НВПП «КОМБІ», ПП «ЛІЛІАНА», ТОВ «ОЛФРУТС-УКРАЇНА», гр. Белей Р.В. та ТОВ «ТОВ «ОЛФРУТС-УКРАЇНА», гр. Белей Р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 В., ФОП Чернишов С.В.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14:paraId="0D689B7A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01F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C7029D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C99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C7029D">
              <w:rPr>
                <w:rFonts w:eastAsia="Calibri"/>
                <w:b/>
                <w:sz w:val="26"/>
                <w:szCs w:val="26"/>
                <w:lang w:val="uk-UA" w:eastAsia="en-US"/>
              </w:rPr>
              <w:t>2114</w:t>
            </w:r>
          </w:p>
        </w:tc>
      </w:tr>
      <w:tr w:rsidR="001044A4" w:rsidRPr="00435423" w14:paraId="3F4AE9F6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B8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A87" w14:textId="77777777" w:rsidR="001044A4" w:rsidRDefault="001044A4" w:rsidP="00DE4A5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у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оренди земельн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ої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ділянк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и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35423">
              <w:rPr>
                <w:b/>
                <w:sz w:val="26"/>
                <w:szCs w:val="26"/>
                <w:lang w:val="uk-UA"/>
              </w:rPr>
              <w:t>ФОП Власов</w:t>
            </w:r>
            <w:r>
              <w:rPr>
                <w:b/>
                <w:sz w:val="26"/>
                <w:szCs w:val="26"/>
                <w:lang w:val="uk-UA"/>
              </w:rPr>
              <w:t>ій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 І.С.</w:t>
            </w:r>
          </w:p>
          <w:p w14:paraId="697C4562" w14:textId="77777777" w:rsidR="001044A4" w:rsidRPr="00435423" w:rsidRDefault="001044A4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05C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C7029D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882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C7029D">
              <w:rPr>
                <w:rFonts w:eastAsia="Calibri"/>
                <w:b/>
                <w:sz w:val="26"/>
                <w:szCs w:val="26"/>
                <w:lang w:val="uk-UA" w:eastAsia="en-US"/>
              </w:rPr>
              <w:t>2115</w:t>
            </w:r>
          </w:p>
        </w:tc>
      </w:tr>
      <w:tr w:rsidR="001044A4" w:rsidRPr="00435423" w14:paraId="33ED2785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7D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21B" w14:textId="77777777" w:rsidR="001044A4" w:rsidRPr="00435423" w:rsidRDefault="001044A4" w:rsidP="001973E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  <w:lang w:val="uk-UA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>відмову у продовженні (поновленні) договору</w:t>
            </w:r>
            <w:r w:rsidRPr="00435423">
              <w:rPr>
                <w:sz w:val="26"/>
                <w:szCs w:val="26"/>
                <w:lang w:val="uk-UA"/>
              </w:rPr>
              <w:t xml:space="preserve"> оренд</w:t>
            </w:r>
            <w:r>
              <w:rPr>
                <w:sz w:val="26"/>
                <w:szCs w:val="26"/>
                <w:lang w:val="uk-UA"/>
              </w:rPr>
              <w:t>и</w:t>
            </w:r>
            <w:r w:rsidRPr="00435423">
              <w:rPr>
                <w:sz w:val="26"/>
                <w:szCs w:val="26"/>
                <w:lang w:val="uk-UA"/>
              </w:rPr>
              <w:t xml:space="preserve"> зем</w:t>
            </w:r>
            <w:r>
              <w:rPr>
                <w:sz w:val="26"/>
                <w:szCs w:val="26"/>
                <w:lang w:val="uk-UA"/>
              </w:rPr>
              <w:t xml:space="preserve">лі </w:t>
            </w:r>
            <w:r w:rsidRPr="00435423">
              <w:rPr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b/>
                <w:sz w:val="26"/>
                <w:szCs w:val="26"/>
                <w:lang w:val="uk-UA"/>
              </w:rPr>
              <w:t>гр</w:t>
            </w:r>
            <w:r>
              <w:rPr>
                <w:b/>
                <w:sz w:val="26"/>
                <w:szCs w:val="26"/>
                <w:lang w:val="uk-UA"/>
              </w:rPr>
              <w:t xml:space="preserve">омадянці </w:t>
            </w:r>
            <w:r w:rsidRPr="00435423">
              <w:rPr>
                <w:b/>
                <w:sz w:val="26"/>
                <w:szCs w:val="26"/>
                <w:lang w:val="uk-UA"/>
              </w:rPr>
              <w:t>Лободі Л.Є.</w:t>
            </w:r>
          </w:p>
          <w:p w14:paraId="4058913A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97C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49A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2116</w:t>
            </w:r>
          </w:p>
        </w:tc>
      </w:tr>
      <w:tr w:rsidR="001044A4" w:rsidRPr="00C7029D" w14:paraId="21C25FB7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F69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DAB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в рішення Калуської міської ради від 30.03.2023 №2040 стосовно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ПП «МЕЗОН-ЕКОЛОЖІ»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(ставка орендної плати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6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% від НГОЗ)</w:t>
            </w:r>
          </w:p>
          <w:p w14:paraId="598850BF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13E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9E8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2117</w:t>
            </w:r>
          </w:p>
        </w:tc>
      </w:tr>
      <w:tr w:rsidR="001044A4" w:rsidRPr="00C7029D" w14:paraId="72760E44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F6E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188" w14:textId="77777777" w:rsidR="001044A4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25.03.2021 №370 стосовно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Різничука В.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М»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(ставка орендної плати 6% від НГОЗ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14:paraId="69418EB0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F71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BEF" w14:textId="77777777" w:rsidR="001044A4" w:rsidRPr="00C7029D" w:rsidRDefault="001044A4" w:rsidP="00C7029D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C7029D">
              <w:rPr>
                <w:rFonts w:eastAsia="Calibri"/>
                <w:b/>
                <w:bCs/>
                <w:sz w:val="26"/>
                <w:szCs w:val="26"/>
                <w:lang w:val="uk-UA"/>
              </w:rPr>
              <w:t>2118</w:t>
            </w:r>
          </w:p>
        </w:tc>
      </w:tr>
      <w:tr w:rsidR="001044A4" w:rsidRPr="00C7029D" w14:paraId="1F6FCBB2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CDE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55B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в рішення Калуської міської ради від 24.06.2021 №623 «Про затвердження технічної документації з нормативної грошової оцінки земель міста Калуша</w:t>
            </w:r>
          </w:p>
          <w:p w14:paraId="07A2F38E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CDB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EDD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2119</w:t>
            </w:r>
          </w:p>
        </w:tc>
      </w:tr>
      <w:tr w:rsidR="001044A4" w:rsidRPr="00435423" w14:paraId="1F75E728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31D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2E4" w14:textId="77777777" w:rsidR="001044A4" w:rsidRPr="00435423" w:rsidRDefault="001044A4" w:rsidP="006A4ACF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земельних ділянок несільськогосподарського призначення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Бучак П. С.»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 площа 0,0135 га, вул. Б.Хмельницького, 82-М, м. Калуш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.</w:t>
            </w:r>
          </w:p>
          <w:p w14:paraId="41F08058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233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D63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2120</w:t>
            </w:r>
          </w:p>
        </w:tc>
      </w:tr>
      <w:tr w:rsidR="001044A4" w:rsidRPr="00435423" w14:paraId="12BBA0F8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B5B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305" w14:textId="77777777" w:rsidR="001044A4" w:rsidRPr="00435423" w:rsidRDefault="001044A4" w:rsidP="006A4AC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</w:rPr>
              <w:t>Про</w:t>
            </w:r>
            <w:r w:rsidRPr="00435423">
              <w:rPr>
                <w:sz w:val="26"/>
                <w:szCs w:val="26"/>
                <w:lang w:val="uk-UA"/>
              </w:rPr>
              <w:t xml:space="preserve"> визначення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 та містобудівної документації» (за меж</w:t>
            </w:r>
            <w:r>
              <w:rPr>
                <w:sz w:val="26"/>
                <w:szCs w:val="26"/>
                <w:lang w:val="uk-UA"/>
              </w:rPr>
              <w:t>ами с. Голинь</w:t>
            </w:r>
            <w:r w:rsidRPr="00435423">
              <w:rPr>
                <w:sz w:val="26"/>
                <w:szCs w:val="26"/>
                <w:lang w:val="uk-UA"/>
              </w:rPr>
              <w:t>)</w:t>
            </w:r>
          </w:p>
          <w:p w14:paraId="5296D329" w14:textId="77777777" w:rsidR="001044A4" w:rsidRPr="00435423" w:rsidRDefault="001044A4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EC2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EF1092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3C6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EF1092">
              <w:rPr>
                <w:b/>
                <w:sz w:val="26"/>
                <w:szCs w:val="26"/>
                <w:lang w:val="uk-UA"/>
              </w:rPr>
              <w:t>2121</w:t>
            </w:r>
          </w:p>
        </w:tc>
      </w:tr>
      <w:tr w:rsidR="001044A4" w:rsidRPr="00435423" w14:paraId="4A6B5001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BFF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E6C" w14:textId="77777777" w:rsidR="001044A4" w:rsidRPr="00435423" w:rsidRDefault="001044A4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власності, яка знаходиться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за межами населеного пункту села Голинь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 Івано-Франківської області» (площа 2,3242 га)</w:t>
            </w:r>
          </w:p>
          <w:p w14:paraId="7161BECD" w14:textId="77777777" w:rsidR="001044A4" w:rsidRPr="00435423" w:rsidRDefault="001044A4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B31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638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2122</w:t>
            </w:r>
          </w:p>
        </w:tc>
      </w:tr>
      <w:tr w:rsidR="001044A4" w:rsidRPr="00435423" w14:paraId="2BC0F0B7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227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93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  <w:lang w:val="uk-UA"/>
              </w:rPr>
              <w:t xml:space="preserve">Про погодження технічної документації із землеустрою щодо встановлення меж земельної ділянки, на яку поширюється право сервітуту 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АТ «ПРИКАРПАТТЯОБЛЕНЕРГО» </w:t>
            </w:r>
            <w:r>
              <w:rPr>
                <w:sz w:val="26"/>
                <w:szCs w:val="26"/>
                <w:lang w:val="uk-UA"/>
              </w:rPr>
              <w:t>(площа 0,3255 га, вул.П</w:t>
            </w:r>
            <w:r w:rsidRPr="00435423">
              <w:rPr>
                <w:sz w:val="26"/>
                <w:szCs w:val="26"/>
                <w:lang w:val="uk-UA"/>
              </w:rPr>
              <w:t>ромислова, 3-Б, м.Калуш).</w:t>
            </w:r>
          </w:p>
          <w:p w14:paraId="44BB6ADC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1E3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EF1092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4BF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EF1092">
              <w:rPr>
                <w:b/>
                <w:sz w:val="26"/>
                <w:szCs w:val="26"/>
                <w:lang w:val="uk-UA"/>
              </w:rPr>
              <w:t>2123</w:t>
            </w:r>
          </w:p>
        </w:tc>
      </w:tr>
      <w:tr w:rsidR="001044A4" w:rsidRPr="00C7029D" w14:paraId="3C03891E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157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1DAC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технічних документацій із землеустрою щодо інвентаризації земельних ділянок сільськогосподарського призначення, які знаходяться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в межах с. Голинь, Калуської міської територіальної громади</w:t>
            </w:r>
          </w:p>
          <w:p w14:paraId="3ECD2BDF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26D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653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2124</w:t>
            </w:r>
          </w:p>
        </w:tc>
      </w:tr>
      <w:tr w:rsidR="001044A4" w:rsidRPr="00435423" w14:paraId="1A203C22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B01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DA9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земельних ділянок під скверами, які знаходяться на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вул. Б. Хмельницького та на вул. С. Стрільців, місто Калуш</w:t>
            </w:r>
          </w:p>
          <w:p w14:paraId="7450069A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5AD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EB2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2125</w:t>
            </w:r>
          </w:p>
        </w:tc>
      </w:tr>
      <w:tr w:rsidR="001044A4" w:rsidRPr="00435423" w14:paraId="3DBF0012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32E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9B5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змінюється, надання згоди на об’єднання земельних ділянок, що знаходяться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на вул. Євшана, м. Калуш</w:t>
            </w:r>
            <w:r w:rsidRPr="00435423">
              <w:rPr>
                <w:sz w:val="26"/>
                <w:szCs w:val="26"/>
                <w:lang w:val="uk-UA"/>
              </w:rPr>
              <w:t>» (площа 0,2128га, 0,2241 га та площа 0,2044 га)</w:t>
            </w:r>
          </w:p>
          <w:p w14:paraId="61E8A11B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62C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5E6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EF1092">
              <w:rPr>
                <w:rFonts w:eastAsia="Calibri"/>
                <w:b/>
                <w:sz w:val="26"/>
                <w:szCs w:val="26"/>
                <w:lang w:val="uk-UA" w:eastAsia="en-US"/>
              </w:rPr>
              <w:t>2126</w:t>
            </w:r>
          </w:p>
        </w:tc>
      </w:tr>
      <w:tr w:rsidR="001044A4" w:rsidRPr="00435423" w14:paraId="38620F52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25F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C91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ПП «ТЕХПОСТАЧ»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2,0000 га, вул. Промислова, 14, м. Калуш)</w:t>
            </w:r>
          </w:p>
          <w:p w14:paraId="13C8794A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1B8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E69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2127</w:t>
            </w:r>
          </w:p>
        </w:tc>
      </w:tr>
      <w:tr w:rsidR="001044A4" w:rsidRPr="00C7029D" w14:paraId="7D5DA9C0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A1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A37" w14:textId="77777777" w:rsidR="001044A4" w:rsidRPr="00435423" w:rsidRDefault="001044A4" w:rsidP="00743018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«КАРПАТНАФТОБУД», ФОП Голинському С. С.</w:t>
            </w:r>
          </w:p>
          <w:p w14:paraId="4947B541" w14:textId="77777777" w:rsidR="001044A4" w:rsidRPr="00435423" w:rsidRDefault="001044A4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E12" w14:textId="77777777" w:rsidR="001044A4" w:rsidRPr="00EF1092" w:rsidRDefault="001044A4" w:rsidP="00EF1092">
            <w:pPr>
              <w:tabs>
                <w:tab w:val="left" w:pos="24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21D" w14:textId="77777777" w:rsidR="001044A4" w:rsidRPr="00EF1092" w:rsidRDefault="001044A4" w:rsidP="00EF1092">
            <w:pPr>
              <w:tabs>
                <w:tab w:val="left" w:pos="2400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2128</w:t>
            </w:r>
          </w:p>
        </w:tc>
      </w:tr>
      <w:tr w:rsidR="001044A4" w:rsidRPr="00435423" w14:paraId="46B16F95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51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4A26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проведення експертних грошових оцінок земельних ділянок несільськогосподарського призначення 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«КВМ-ГРУП ПЛЮС,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Микитин В. В., Нетяга, Северин М. М., Скворцова Л. Д., Шеремета О. М.»</w:t>
            </w:r>
          </w:p>
          <w:p w14:paraId="17608240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10C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45B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2129</w:t>
            </w:r>
          </w:p>
        </w:tc>
      </w:tr>
      <w:tr w:rsidR="001044A4" w:rsidRPr="00435423" w14:paraId="10B3F548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FE2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209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, яка знаходиться </w:t>
            </w:r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вул..Б.Хмельницького, 9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 м.Калуш.</w:t>
            </w:r>
          </w:p>
          <w:p w14:paraId="775737D5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8CB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29A" w14:textId="77777777" w:rsidR="001044A4" w:rsidRPr="00EF1092" w:rsidRDefault="001044A4" w:rsidP="00EF1092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EF1092">
              <w:rPr>
                <w:rFonts w:eastAsia="Calibri"/>
                <w:b/>
                <w:bCs/>
                <w:sz w:val="26"/>
                <w:szCs w:val="26"/>
                <w:lang w:val="uk-UA"/>
              </w:rPr>
              <w:t>2130</w:t>
            </w:r>
          </w:p>
        </w:tc>
      </w:tr>
      <w:tr w:rsidR="001044A4" w:rsidRPr="00435423" w14:paraId="0A22B4BB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BA2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3B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ФОП Іваницькому В. М.</w:t>
            </w:r>
          </w:p>
          <w:p w14:paraId="77D00871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CA8" w14:textId="77777777" w:rsidR="001044A4" w:rsidRPr="00C7029D" w:rsidRDefault="001044A4" w:rsidP="007706AE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029D">
              <w:rPr>
                <w:b/>
                <w:bCs/>
                <w:color w:val="000000"/>
                <w:sz w:val="24"/>
                <w:szCs w:val="24"/>
                <w:lang w:val="uk-UA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833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2131</w:t>
            </w:r>
          </w:p>
        </w:tc>
      </w:tr>
      <w:tr w:rsidR="001044A4" w:rsidRPr="00435423" w14:paraId="7322C3FB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6E2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414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«СІНЕЯ»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1,5537 га,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вул. Л. Українки, 34, с. Студінка)</w:t>
            </w:r>
          </w:p>
          <w:p w14:paraId="4682F455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E64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02D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2132</w:t>
            </w:r>
          </w:p>
        </w:tc>
      </w:tr>
      <w:tr w:rsidR="001044A4" w:rsidRPr="00435423" w14:paraId="197FC59C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22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01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проектів землеустрою щодо відведення земельних ділянок в оренду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ПП «РІО-ТРАНС»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0,3311 га, вул. Б.Хмельницького, 96/2, площа 0,0240 га, вул. Б.Хмельницького, 96/1</w:t>
            </w:r>
          </w:p>
          <w:p w14:paraId="506B1FA2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5AD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FEF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2133</w:t>
            </w:r>
          </w:p>
        </w:tc>
      </w:tr>
      <w:tr w:rsidR="001044A4" w:rsidRPr="00C7029D" w14:paraId="6B503E38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6B8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1C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комунальної власності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 «ХОКЕЙНИЙ КЛУБ ОЛІМПІЯ»</w:t>
            </w:r>
          </w:p>
          <w:p w14:paraId="4A8FF56A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99B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778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2134</w:t>
            </w:r>
          </w:p>
        </w:tc>
      </w:tr>
      <w:tr w:rsidR="001044A4" w:rsidRPr="00435423" w14:paraId="57EE0784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C34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30F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 щодо надання дозволів на розроблення документацій із землеустрою 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 № 1, Додаток № 2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)</w:t>
            </w:r>
          </w:p>
          <w:p w14:paraId="12F14AD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D75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32C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2135</w:t>
            </w:r>
          </w:p>
        </w:tc>
      </w:tr>
      <w:tr w:rsidR="001044A4" w:rsidRPr="001D7438" w14:paraId="3024812C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632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4CC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земельної ділянки в натурі (на місцевості)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будівництва індивідуальних гаражів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в оренду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Гуцалу А.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П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(площа 0,315 га, вул. Г. Март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и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нця, бокс А, масив № 1)</w:t>
            </w:r>
          </w:p>
          <w:p w14:paraId="714530E1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21BA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4F5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2136</w:t>
            </w:r>
          </w:p>
        </w:tc>
      </w:tr>
      <w:tr w:rsidR="001044A4" w:rsidRPr="001D7438" w14:paraId="2092B9C6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A7B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DD3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терміну дії рішення щодо розміщення тимчасового металевого гаража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гр. Кецману М.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Д.</w:t>
            </w:r>
          </w:p>
          <w:p w14:paraId="4B1939E2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1F7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3E131C">
              <w:rPr>
                <w:rFonts w:eastAsia="Calibri"/>
                <w:b/>
                <w:sz w:val="26"/>
                <w:szCs w:val="26"/>
                <w:lang w:val="uk-UA" w:eastAsia="en-US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290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3E131C">
              <w:rPr>
                <w:rFonts w:eastAsia="Calibri"/>
                <w:b/>
                <w:sz w:val="26"/>
                <w:szCs w:val="26"/>
                <w:lang w:val="uk-UA" w:eastAsia="en-US"/>
              </w:rPr>
              <w:t>2137</w:t>
            </w:r>
          </w:p>
        </w:tc>
      </w:tr>
      <w:tr w:rsidR="001044A4" w:rsidRPr="00C7029D" w14:paraId="4BE1C472" w14:textId="77777777" w:rsidTr="001044A4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1E5" w14:textId="77777777" w:rsidR="001044A4" w:rsidRPr="00435423" w:rsidRDefault="001044A4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42D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протоколів узгоджувальної комісії по вирішенню земельних спорів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(№1 від 13.01.2023, №2 від 27.01.2023, № 3 від 24.02.2023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14:paraId="71094ED9" w14:textId="77777777" w:rsidR="001044A4" w:rsidRPr="00435423" w:rsidRDefault="001044A4" w:rsidP="007F36D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622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E07" w14:textId="77777777" w:rsidR="001044A4" w:rsidRPr="003E131C" w:rsidRDefault="001044A4" w:rsidP="003E131C">
            <w:pPr>
              <w:tabs>
                <w:tab w:val="left" w:pos="1515"/>
              </w:tabs>
              <w:jc w:val="center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3E131C">
              <w:rPr>
                <w:rFonts w:eastAsia="Calibri"/>
                <w:b/>
                <w:bCs/>
                <w:sz w:val="26"/>
                <w:szCs w:val="26"/>
                <w:lang w:val="uk-UA"/>
              </w:rPr>
              <w:t>2138</w:t>
            </w:r>
          </w:p>
        </w:tc>
      </w:tr>
    </w:tbl>
    <w:p w14:paraId="2F3A2235" w14:textId="77777777" w:rsidR="00CE3D0D" w:rsidRDefault="00CE3D0D" w:rsidP="001044A4">
      <w:pPr>
        <w:tabs>
          <w:tab w:val="left" w:pos="959"/>
        </w:tabs>
        <w:ind w:left="250"/>
        <w:jc w:val="center"/>
        <w:rPr>
          <w:b/>
          <w:sz w:val="26"/>
          <w:szCs w:val="26"/>
          <w:lang w:val="uk-UA"/>
        </w:rPr>
      </w:pPr>
    </w:p>
    <w:p w14:paraId="643F0818" w14:textId="77777777" w:rsidR="001044A4" w:rsidRDefault="001044A4" w:rsidP="001044A4">
      <w:pPr>
        <w:tabs>
          <w:tab w:val="left" w:pos="959"/>
        </w:tabs>
        <w:ind w:left="250"/>
        <w:jc w:val="center"/>
        <w:rPr>
          <w:b/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_________________________</w:t>
      </w:r>
    </w:p>
    <w:sectPr w:rsidR="001044A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7345">
    <w:abstractNumId w:val="0"/>
  </w:num>
  <w:num w:numId="2" w16cid:durableId="1745833985">
    <w:abstractNumId w:val="13"/>
  </w:num>
  <w:num w:numId="3" w16cid:durableId="225844727">
    <w:abstractNumId w:val="17"/>
  </w:num>
  <w:num w:numId="4" w16cid:durableId="1522863935">
    <w:abstractNumId w:val="4"/>
  </w:num>
  <w:num w:numId="5" w16cid:durableId="19235679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964237">
    <w:abstractNumId w:val="20"/>
  </w:num>
  <w:num w:numId="7" w16cid:durableId="638993406">
    <w:abstractNumId w:val="19"/>
  </w:num>
  <w:num w:numId="8" w16cid:durableId="1866365987">
    <w:abstractNumId w:val="16"/>
  </w:num>
  <w:num w:numId="9" w16cid:durableId="1924797005">
    <w:abstractNumId w:val="22"/>
  </w:num>
  <w:num w:numId="10" w16cid:durableId="1618751714">
    <w:abstractNumId w:val="12"/>
  </w:num>
  <w:num w:numId="11" w16cid:durableId="1540165119">
    <w:abstractNumId w:val="10"/>
  </w:num>
  <w:num w:numId="12" w16cid:durableId="1626229590">
    <w:abstractNumId w:val="26"/>
  </w:num>
  <w:num w:numId="13" w16cid:durableId="1044215606">
    <w:abstractNumId w:val="8"/>
  </w:num>
  <w:num w:numId="14" w16cid:durableId="1083143229">
    <w:abstractNumId w:val="1"/>
  </w:num>
  <w:num w:numId="15" w16cid:durableId="830413478">
    <w:abstractNumId w:val="2"/>
  </w:num>
  <w:num w:numId="16" w16cid:durableId="45882176">
    <w:abstractNumId w:val="18"/>
  </w:num>
  <w:num w:numId="17" w16cid:durableId="930510837">
    <w:abstractNumId w:val="5"/>
  </w:num>
  <w:num w:numId="18" w16cid:durableId="441337159">
    <w:abstractNumId w:val="25"/>
  </w:num>
  <w:num w:numId="19" w16cid:durableId="411974669">
    <w:abstractNumId w:val="21"/>
  </w:num>
  <w:num w:numId="20" w16cid:durableId="542014565">
    <w:abstractNumId w:val="15"/>
  </w:num>
  <w:num w:numId="21" w16cid:durableId="1571767234">
    <w:abstractNumId w:val="3"/>
  </w:num>
  <w:num w:numId="22" w16cid:durableId="1305695218">
    <w:abstractNumId w:val="24"/>
  </w:num>
  <w:num w:numId="23" w16cid:durableId="1933127912">
    <w:abstractNumId w:val="6"/>
  </w:num>
  <w:num w:numId="24" w16cid:durableId="7641568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7991130">
    <w:abstractNumId w:val="14"/>
  </w:num>
  <w:num w:numId="26" w16cid:durableId="1812943553">
    <w:abstractNumId w:val="7"/>
  </w:num>
  <w:num w:numId="27" w16cid:durableId="447511273">
    <w:abstractNumId w:val="11"/>
  </w:num>
  <w:num w:numId="28" w16cid:durableId="536234097">
    <w:abstractNumId w:val="28"/>
  </w:num>
  <w:num w:numId="29" w16cid:durableId="68729224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DDD"/>
    <w:rsid w:val="00041E33"/>
    <w:rsid w:val="000428D2"/>
    <w:rsid w:val="00044ADE"/>
    <w:rsid w:val="0004649F"/>
    <w:rsid w:val="000464FC"/>
    <w:rsid w:val="00047A8E"/>
    <w:rsid w:val="00050710"/>
    <w:rsid w:val="00050E59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384A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4A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3E"/>
    <w:rsid w:val="00225542"/>
    <w:rsid w:val="0022787D"/>
    <w:rsid w:val="002300A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0E0F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31C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596E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9EC"/>
    <w:rsid w:val="005E0FF8"/>
    <w:rsid w:val="005E195E"/>
    <w:rsid w:val="005E1A98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6B9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450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1DD"/>
    <w:rsid w:val="007F3543"/>
    <w:rsid w:val="007F3673"/>
    <w:rsid w:val="007F36DE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BB9"/>
    <w:rsid w:val="00814641"/>
    <w:rsid w:val="00815B7E"/>
    <w:rsid w:val="00815D63"/>
    <w:rsid w:val="00816DAB"/>
    <w:rsid w:val="00817B5D"/>
    <w:rsid w:val="008218AC"/>
    <w:rsid w:val="00822927"/>
    <w:rsid w:val="00822F8F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215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4B9B"/>
    <w:rsid w:val="008A68BE"/>
    <w:rsid w:val="008A6D74"/>
    <w:rsid w:val="008A7608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06F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0C"/>
    <w:rsid w:val="009D3466"/>
    <w:rsid w:val="009D36CB"/>
    <w:rsid w:val="009D36FD"/>
    <w:rsid w:val="009D4F12"/>
    <w:rsid w:val="009D6104"/>
    <w:rsid w:val="009D7319"/>
    <w:rsid w:val="009E0113"/>
    <w:rsid w:val="009E154E"/>
    <w:rsid w:val="009E1F9C"/>
    <w:rsid w:val="009E298B"/>
    <w:rsid w:val="009E3ACE"/>
    <w:rsid w:val="009E3CEB"/>
    <w:rsid w:val="009E457C"/>
    <w:rsid w:val="009E49F8"/>
    <w:rsid w:val="009E4DAD"/>
    <w:rsid w:val="009E6843"/>
    <w:rsid w:val="009E69B6"/>
    <w:rsid w:val="009F0B17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49D5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4F5C"/>
    <w:rsid w:val="00A2597F"/>
    <w:rsid w:val="00A25E20"/>
    <w:rsid w:val="00A2688C"/>
    <w:rsid w:val="00A273EE"/>
    <w:rsid w:val="00A2753A"/>
    <w:rsid w:val="00A311C3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59FF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7D4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9D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B17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66F2"/>
    <w:rsid w:val="00E76A5B"/>
    <w:rsid w:val="00E7731F"/>
    <w:rsid w:val="00E80298"/>
    <w:rsid w:val="00E80CAF"/>
    <w:rsid w:val="00E80EA6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092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AABD1"/>
  <w15:docId w15:val="{40C9C6C5-2473-4211-B442-AC5BEAE2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6881">
    <w:name w:val="6881"/>
    <w:aliases w:val="baiaagaaboqcaaadfhcaaaukfwaaaaaaaaaaaaaaaaaaaaaaaaaaaaaaaaaaaaaaaaaaaaaaaaaaaaaaaaaaaaaaaaaaaaaaaaaaaaaaaaaaaaaaaaaaaaaaaaaaaaaaaaaaaaaaaaaaaaaaaaaaaaaaaaaaaaaaaaaaaaaaaaaaaaaaaaaaaaaaaaaaaaaaaaaaaaaaaaaaaaaaaaaaaaaaaaaaaaaaaaaaaaaa"/>
    <w:basedOn w:val="a1"/>
    <w:rsid w:val="008A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DE4E-9EE4-4526-87A6-C1924E9F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5896</Words>
  <Characters>3361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УКРАЇНА</vt:lpstr>
      <vt:lpstr>    КАЛУСЬКА  МІСЬКА  РАДА</vt:lpstr>
    </vt:vector>
  </TitlesOfParts>
  <Company>Microsoft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РАДА</cp:lastModifiedBy>
  <cp:revision>2</cp:revision>
  <cp:lastPrinted>2023-05-17T05:51:00Z</cp:lastPrinted>
  <dcterms:created xsi:type="dcterms:W3CDTF">2023-12-28T14:33:00Z</dcterms:created>
  <dcterms:modified xsi:type="dcterms:W3CDTF">2023-12-28T14:33:00Z</dcterms:modified>
</cp:coreProperties>
</file>