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31" w:rsidRPr="00206C31" w:rsidRDefault="00206C31" w:rsidP="00206C31">
      <w:pPr>
        <w:pStyle w:val="a3"/>
        <w:spacing w:line="360" w:lineRule="auto"/>
        <w:rPr>
          <w:b/>
          <w:sz w:val="27"/>
          <w:szCs w:val="27"/>
        </w:rPr>
      </w:pPr>
      <w:r w:rsidRPr="00206C31">
        <w:rPr>
          <w:sz w:val="27"/>
          <w:szCs w:val="27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6.25pt" o:ole="" fillcolor="window">
            <v:imagedata r:id="rId6" o:title=""/>
          </v:shape>
          <o:OLEObject Type="Embed" ProgID="Word.Picture.8" ShapeID="_x0000_i1025" DrawAspect="Content" ObjectID="_1758376229" r:id="rId7"/>
        </w:object>
      </w:r>
    </w:p>
    <w:p w:rsidR="000B2E39" w:rsidRPr="00206C31" w:rsidRDefault="000B2E39" w:rsidP="000B2E39">
      <w:pPr>
        <w:jc w:val="center"/>
        <w:rPr>
          <w:b/>
          <w:sz w:val="27"/>
          <w:szCs w:val="27"/>
          <w:lang w:val="uk-UA"/>
        </w:rPr>
      </w:pPr>
      <w:r w:rsidRPr="00206C31">
        <w:rPr>
          <w:b/>
          <w:sz w:val="27"/>
          <w:szCs w:val="27"/>
          <w:lang w:val="uk-UA"/>
        </w:rPr>
        <w:t>УКРАЇНА</w:t>
      </w:r>
    </w:p>
    <w:p w:rsidR="000B2E39" w:rsidRPr="00206C31" w:rsidRDefault="000B2E39" w:rsidP="000B2E39">
      <w:pPr>
        <w:jc w:val="center"/>
        <w:rPr>
          <w:b/>
          <w:sz w:val="27"/>
          <w:szCs w:val="27"/>
          <w:lang w:val="uk-UA"/>
        </w:rPr>
      </w:pPr>
      <w:r w:rsidRPr="00206C31">
        <w:rPr>
          <w:b/>
          <w:sz w:val="27"/>
          <w:szCs w:val="27"/>
          <w:lang w:val="uk-UA"/>
        </w:rPr>
        <w:t>КАЛУСЬКА МІСЬКА РАДА</w:t>
      </w:r>
    </w:p>
    <w:p w:rsidR="000B2E39" w:rsidRPr="00206C31" w:rsidRDefault="000B2E39" w:rsidP="000B2E39">
      <w:pPr>
        <w:jc w:val="center"/>
        <w:rPr>
          <w:b/>
          <w:sz w:val="27"/>
          <w:szCs w:val="27"/>
          <w:lang w:val="uk-UA"/>
        </w:rPr>
      </w:pPr>
      <w:r w:rsidRPr="00206C31">
        <w:rPr>
          <w:b/>
          <w:sz w:val="27"/>
          <w:szCs w:val="27"/>
          <w:u w:val="single"/>
          <w:lang w:val="uk-UA"/>
        </w:rPr>
        <w:t>______________________________________________________________</w:t>
      </w:r>
      <w:r w:rsidRPr="00206C31">
        <w:rPr>
          <w:b/>
          <w:sz w:val="27"/>
          <w:szCs w:val="27"/>
          <w:lang w:val="uk-UA"/>
        </w:rPr>
        <w:br/>
        <w:t xml:space="preserve">РІШЕННЯ </w:t>
      </w:r>
    </w:p>
    <w:p w:rsidR="001E0539" w:rsidRDefault="009D132F" w:rsidP="005E0A9A">
      <w:pPr>
        <w:rPr>
          <w:sz w:val="28"/>
          <w:szCs w:val="28"/>
          <w:u w:val="single"/>
          <w:lang w:val="uk-UA"/>
        </w:rPr>
      </w:pPr>
      <w:r w:rsidRPr="009D132F">
        <w:rPr>
          <w:sz w:val="28"/>
          <w:szCs w:val="28"/>
          <w:u w:val="single"/>
          <w:lang w:val="uk-UA"/>
        </w:rPr>
        <w:t>29.09.2022 № 1602</w:t>
      </w:r>
    </w:p>
    <w:p w:rsidR="009D132F" w:rsidRPr="009D132F" w:rsidRDefault="009D132F" w:rsidP="005E0A9A">
      <w:pPr>
        <w:rPr>
          <w:lang w:val="uk-UA"/>
        </w:rPr>
      </w:pP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</w:r>
      <w:r w:rsidRPr="009D132F">
        <w:rPr>
          <w:lang w:val="uk-UA"/>
        </w:rPr>
        <w:tab/>
        <w:t>м. Калуш</w:t>
      </w:r>
    </w:p>
    <w:p w:rsidR="009D132F" w:rsidRDefault="009D132F" w:rsidP="009D132F">
      <w:pPr>
        <w:jc w:val="right"/>
        <w:rPr>
          <w:sz w:val="22"/>
          <w:szCs w:val="22"/>
          <w:lang w:val="uk-UA"/>
        </w:rPr>
      </w:pPr>
      <w:r w:rsidRPr="009D132F">
        <w:rPr>
          <w:sz w:val="22"/>
          <w:szCs w:val="22"/>
          <w:lang w:val="uk-UA"/>
        </w:rPr>
        <w:t xml:space="preserve">(тридцять третя сесія </w:t>
      </w:r>
      <w:r>
        <w:rPr>
          <w:sz w:val="22"/>
          <w:szCs w:val="22"/>
          <w:lang w:val="uk-UA"/>
        </w:rPr>
        <w:tab/>
      </w:r>
      <w:r w:rsidRPr="009D132F">
        <w:rPr>
          <w:sz w:val="22"/>
          <w:szCs w:val="22"/>
          <w:lang w:val="uk-UA"/>
        </w:rPr>
        <w:t xml:space="preserve">восьмого </w:t>
      </w:r>
    </w:p>
    <w:p w:rsidR="009D132F" w:rsidRPr="009D132F" w:rsidRDefault="009D132F" w:rsidP="009D132F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демократичного скликання)</w:t>
      </w:r>
    </w:p>
    <w:p w:rsidR="00C24128" w:rsidRPr="00206C31" w:rsidRDefault="005E0A9A" w:rsidP="005E0A9A">
      <w:pPr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Про Програму охорони </w:t>
      </w:r>
    </w:p>
    <w:p w:rsidR="005E0A9A" w:rsidRPr="00206C31" w:rsidRDefault="005E0A9A" w:rsidP="005E0A9A">
      <w:pPr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навколишнього природного </w:t>
      </w:r>
    </w:p>
    <w:p w:rsidR="00341CD6" w:rsidRPr="00206C31" w:rsidRDefault="005E0A9A" w:rsidP="005E0A9A">
      <w:pPr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середовища </w:t>
      </w:r>
      <w:r w:rsidR="00341CD6" w:rsidRPr="00206C31">
        <w:rPr>
          <w:sz w:val="27"/>
          <w:szCs w:val="27"/>
          <w:lang w:val="uk-UA"/>
        </w:rPr>
        <w:t xml:space="preserve">Калуської </w:t>
      </w:r>
    </w:p>
    <w:p w:rsidR="00341CD6" w:rsidRPr="00206C31" w:rsidRDefault="00341CD6" w:rsidP="005E0A9A">
      <w:pPr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міської територіальної громади </w:t>
      </w:r>
    </w:p>
    <w:p w:rsidR="005E0A9A" w:rsidRPr="00206C31" w:rsidRDefault="005E0A9A" w:rsidP="005E0A9A">
      <w:pPr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на 202</w:t>
      </w:r>
      <w:r w:rsidR="00341CD6" w:rsidRPr="00206C31">
        <w:rPr>
          <w:sz w:val="27"/>
          <w:szCs w:val="27"/>
          <w:lang w:val="uk-UA"/>
        </w:rPr>
        <w:t>3</w:t>
      </w:r>
      <w:r w:rsidRPr="00206C31">
        <w:rPr>
          <w:sz w:val="27"/>
          <w:szCs w:val="27"/>
          <w:lang w:val="uk-UA"/>
        </w:rPr>
        <w:t>-202</w:t>
      </w:r>
      <w:r w:rsidR="00341CD6" w:rsidRPr="00206C31">
        <w:rPr>
          <w:sz w:val="27"/>
          <w:szCs w:val="27"/>
          <w:lang w:val="uk-UA"/>
        </w:rPr>
        <w:t>5</w:t>
      </w:r>
      <w:r w:rsidRPr="00206C31">
        <w:rPr>
          <w:sz w:val="27"/>
          <w:szCs w:val="27"/>
          <w:lang w:val="uk-UA"/>
        </w:rPr>
        <w:t xml:space="preserve"> роки</w:t>
      </w:r>
    </w:p>
    <w:p w:rsidR="005E0A9A" w:rsidRPr="009C771F" w:rsidRDefault="005E0A9A" w:rsidP="005E0A9A">
      <w:pPr>
        <w:rPr>
          <w:sz w:val="16"/>
          <w:szCs w:val="16"/>
          <w:lang w:val="uk-UA"/>
        </w:rPr>
      </w:pPr>
    </w:p>
    <w:p w:rsidR="005E0A9A" w:rsidRPr="00206C31" w:rsidRDefault="005E0A9A" w:rsidP="005E0A9A">
      <w:pPr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ab/>
        <w:t>З метою проведення ефективної, цілеспрямованої діяльності з організації та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міста, на виконання статті 47 Закону України «Про охорону навколишнього природного середовища», пункту 22 частини 1 статті 26 Закону Україн</w:t>
      </w:r>
      <w:r w:rsidR="00341CD6" w:rsidRPr="00206C31">
        <w:rPr>
          <w:sz w:val="27"/>
          <w:szCs w:val="27"/>
          <w:lang w:val="uk-UA"/>
        </w:rPr>
        <w:t>и «Про місцеве самоврядування»</w:t>
      </w:r>
      <w:r w:rsidR="009C771F">
        <w:rPr>
          <w:sz w:val="27"/>
          <w:szCs w:val="27"/>
          <w:lang w:val="uk-UA"/>
        </w:rPr>
        <w:t>,</w:t>
      </w:r>
      <w:r w:rsidR="009C771F" w:rsidRPr="009C771F">
        <w:rPr>
          <w:sz w:val="27"/>
          <w:szCs w:val="27"/>
          <w:lang w:val="uk-UA"/>
        </w:rPr>
        <w:t xml:space="preserve"> враховуючи рекомендації постійної комісії міської ради з питань соціально-економічного розвитку, бюджету та інвестиційної політики</w:t>
      </w:r>
      <w:r w:rsidR="006D6EF9" w:rsidRPr="00206C31">
        <w:rPr>
          <w:sz w:val="27"/>
          <w:szCs w:val="27"/>
          <w:lang w:val="uk-UA"/>
        </w:rPr>
        <w:t>, міська рада</w:t>
      </w:r>
    </w:p>
    <w:p w:rsidR="005E0A9A" w:rsidRPr="00206C31" w:rsidRDefault="005E0A9A" w:rsidP="005E0A9A">
      <w:pPr>
        <w:jc w:val="both"/>
        <w:rPr>
          <w:sz w:val="27"/>
          <w:szCs w:val="27"/>
          <w:lang w:val="uk-UA"/>
        </w:rPr>
      </w:pPr>
    </w:p>
    <w:p w:rsidR="005E0A9A" w:rsidRPr="00206C31" w:rsidRDefault="005E0A9A" w:rsidP="005E0A9A">
      <w:pPr>
        <w:jc w:val="both"/>
        <w:rPr>
          <w:b/>
          <w:sz w:val="27"/>
          <w:szCs w:val="27"/>
          <w:lang w:val="uk-UA"/>
        </w:rPr>
      </w:pPr>
      <w:r w:rsidRPr="00206C31">
        <w:rPr>
          <w:b/>
          <w:sz w:val="27"/>
          <w:szCs w:val="27"/>
          <w:lang w:val="uk-UA"/>
        </w:rPr>
        <w:t>ВИРІШИЛА:</w:t>
      </w:r>
    </w:p>
    <w:p w:rsidR="005E0A9A" w:rsidRPr="009C771F" w:rsidRDefault="005E0A9A" w:rsidP="005E0A9A">
      <w:pPr>
        <w:jc w:val="both"/>
        <w:rPr>
          <w:b/>
          <w:sz w:val="16"/>
          <w:szCs w:val="16"/>
          <w:lang w:val="uk-UA"/>
        </w:rPr>
      </w:pP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1. Затвердити Програму охорони навколишнього природного середовища</w:t>
      </w:r>
      <w:r w:rsidR="00E0086A" w:rsidRPr="00206C31">
        <w:rPr>
          <w:sz w:val="27"/>
          <w:szCs w:val="27"/>
          <w:lang w:val="uk-UA"/>
        </w:rPr>
        <w:t xml:space="preserve"> Калуської міської територіальної громади</w:t>
      </w:r>
      <w:r w:rsidRPr="00206C31">
        <w:rPr>
          <w:sz w:val="27"/>
          <w:szCs w:val="27"/>
          <w:lang w:val="uk-UA"/>
        </w:rPr>
        <w:t xml:space="preserve"> </w:t>
      </w:r>
      <w:r w:rsidR="0008655E" w:rsidRPr="00206C31">
        <w:rPr>
          <w:sz w:val="27"/>
          <w:szCs w:val="27"/>
          <w:lang w:val="uk-UA"/>
        </w:rPr>
        <w:t>на</w:t>
      </w:r>
      <w:r w:rsidR="00E0086A" w:rsidRPr="00206C31">
        <w:rPr>
          <w:sz w:val="27"/>
          <w:szCs w:val="27"/>
          <w:lang w:val="uk-UA"/>
        </w:rPr>
        <w:t xml:space="preserve"> </w:t>
      </w:r>
      <w:r w:rsidR="0008655E" w:rsidRPr="00206C31">
        <w:rPr>
          <w:sz w:val="27"/>
          <w:szCs w:val="27"/>
          <w:lang w:val="uk-UA"/>
        </w:rPr>
        <w:t>202</w:t>
      </w:r>
      <w:r w:rsidR="00E0086A" w:rsidRPr="00206C31">
        <w:rPr>
          <w:sz w:val="27"/>
          <w:szCs w:val="27"/>
          <w:lang w:val="uk-UA"/>
        </w:rPr>
        <w:t>3</w:t>
      </w:r>
      <w:r w:rsidR="0008655E" w:rsidRPr="00206C31">
        <w:rPr>
          <w:sz w:val="27"/>
          <w:szCs w:val="27"/>
          <w:lang w:val="uk-UA"/>
        </w:rPr>
        <w:t>-202</w:t>
      </w:r>
      <w:r w:rsidR="00E0086A" w:rsidRPr="00206C31">
        <w:rPr>
          <w:sz w:val="27"/>
          <w:szCs w:val="27"/>
          <w:lang w:val="uk-UA"/>
        </w:rPr>
        <w:t>5</w:t>
      </w:r>
      <w:r w:rsidR="0008655E" w:rsidRPr="00206C31">
        <w:rPr>
          <w:sz w:val="27"/>
          <w:szCs w:val="27"/>
          <w:lang w:val="uk-UA"/>
        </w:rPr>
        <w:t xml:space="preserve"> роки</w:t>
      </w:r>
      <w:r w:rsidR="0020478B" w:rsidRPr="00206C31">
        <w:rPr>
          <w:sz w:val="27"/>
          <w:szCs w:val="27"/>
          <w:lang w:val="uk-UA"/>
        </w:rPr>
        <w:t xml:space="preserve"> (далі Програма)</w:t>
      </w:r>
      <w:r w:rsidR="0008655E" w:rsidRPr="00206C31">
        <w:rPr>
          <w:sz w:val="27"/>
          <w:szCs w:val="27"/>
          <w:lang w:val="uk-UA"/>
        </w:rPr>
        <w:t xml:space="preserve"> </w:t>
      </w:r>
      <w:r w:rsidRPr="00206C31">
        <w:rPr>
          <w:sz w:val="27"/>
          <w:szCs w:val="27"/>
          <w:lang w:val="uk-UA"/>
        </w:rPr>
        <w:t>згідно з додатк</w:t>
      </w:r>
      <w:r w:rsidR="0008655E" w:rsidRPr="00206C31">
        <w:rPr>
          <w:sz w:val="27"/>
          <w:szCs w:val="27"/>
          <w:lang w:val="uk-UA"/>
        </w:rPr>
        <w:t>ом</w:t>
      </w:r>
      <w:r w:rsidRPr="00206C31">
        <w:rPr>
          <w:sz w:val="27"/>
          <w:szCs w:val="27"/>
          <w:lang w:val="uk-UA"/>
        </w:rPr>
        <w:t>.</w:t>
      </w: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2. Фінансовому управлінню міської ради (Леся </w:t>
      </w:r>
      <w:proofErr w:type="spellStart"/>
      <w:r w:rsidRPr="00206C31">
        <w:rPr>
          <w:sz w:val="27"/>
          <w:szCs w:val="27"/>
          <w:lang w:val="uk-UA"/>
        </w:rPr>
        <w:t>Поташник</w:t>
      </w:r>
      <w:proofErr w:type="spellEnd"/>
      <w:r w:rsidRPr="00206C31">
        <w:rPr>
          <w:sz w:val="27"/>
          <w:szCs w:val="27"/>
          <w:lang w:val="uk-UA"/>
        </w:rPr>
        <w:t>), виходячи із можливостей бюджету</w:t>
      </w:r>
      <w:r w:rsidR="00787520">
        <w:rPr>
          <w:sz w:val="27"/>
          <w:szCs w:val="27"/>
          <w:lang w:val="uk-UA"/>
        </w:rPr>
        <w:t xml:space="preserve"> Калуської міської територіальної громади</w:t>
      </w:r>
      <w:r w:rsidRPr="00206C31">
        <w:rPr>
          <w:sz w:val="27"/>
          <w:szCs w:val="27"/>
          <w:lang w:val="uk-UA"/>
        </w:rPr>
        <w:t>, забезпечити фінансування природоохоронних заходів Програми.</w:t>
      </w: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3. Головним виконавцем Програми визначити управління з питань надзвичайних ситуацій міської ради (</w:t>
      </w:r>
      <w:r w:rsidR="00E0086A" w:rsidRPr="00206C31">
        <w:rPr>
          <w:sz w:val="27"/>
          <w:szCs w:val="27"/>
          <w:lang w:val="uk-UA"/>
        </w:rPr>
        <w:t xml:space="preserve">Іван </w:t>
      </w:r>
      <w:proofErr w:type="spellStart"/>
      <w:r w:rsidR="00E0086A" w:rsidRPr="00206C31">
        <w:rPr>
          <w:sz w:val="27"/>
          <w:szCs w:val="27"/>
          <w:lang w:val="uk-UA"/>
        </w:rPr>
        <w:t>Дембич</w:t>
      </w:r>
      <w:proofErr w:type="spellEnd"/>
      <w:r w:rsidRPr="00206C31">
        <w:rPr>
          <w:sz w:val="27"/>
          <w:szCs w:val="27"/>
          <w:lang w:val="uk-UA"/>
        </w:rPr>
        <w:t>), співвиконавцями та розпорядниками коштів визначити управління житлово-комунального господарства міської ради</w:t>
      </w:r>
      <w:r w:rsidR="005B3FD2" w:rsidRPr="00206C31">
        <w:rPr>
          <w:sz w:val="27"/>
          <w:szCs w:val="27"/>
          <w:lang w:val="uk-UA"/>
        </w:rPr>
        <w:t xml:space="preserve"> </w:t>
      </w:r>
      <w:r w:rsidRPr="00206C31">
        <w:rPr>
          <w:sz w:val="27"/>
          <w:szCs w:val="27"/>
          <w:lang w:val="uk-UA"/>
        </w:rPr>
        <w:t>(</w:t>
      </w:r>
      <w:r w:rsidR="00E0086A" w:rsidRPr="00206C31">
        <w:rPr>
          <w:sz w:val="27"/>
          <w:szCs w:val="27"/>
          <w:lang w:val="uk-UA"/>
        </w:rPr>
        <w:t xml:space="preserve">Юрій </w:t>
      </w:r>
      <w:proofErr w:type="spellStart"/>
      <w:r w:rsidRPr="00206C31">
        <w:rPr>
          <w:sz w:val="27"/>
          <w:szCs w:val="27"/>
          <w:lang w:val="uk-UA"/>
        </w:rPr>
        <w:t>Рекунов</w:t>
      </w:r>
      <w:proofErr w:type="spellEnd"/>
      <w:r w:rsidRPr="00206C31">
        <w:rPr>
          <w:sz w:val="27"/>
          <w:szCs w:val="27"/>
          <w:lang w:val="uk-UA"/>
        </w:rPr>
        <w:t>) та управління будівництва та розвитку інфраструктури міської ради (</w:t>
      </w:r>
      <w:r w:rsidR="00E0086A" w:rsidRPr="00206C31">
        <w:rPr>
          <w:sz w:val="27"/>
          <w:szCs w:val="27"/>
          <w:lang w:val="uk-UA"/>
        </w:rPr>
        <w:t xml:space="preserve">Богдан </w:t>
      </w:r>
      <w:proofErr w:type="spellStart"/>
      <w:r w:rsidR="00E0086A" w:rsidRPr="00206C31">
        <w:rPr>
          <w:sz w:val="27"/>
          <w:szCs w:val="27"/>
          <w:lang w:val="uk-UA"/>
        </w:rPr>
        <w:t>Грущак</w:t>
      </w:r>
      <w:proofErr w:type="spellEnd"/>
      <w:r w:rsidRPr="00206C31">
        <w:rPr>
          <w:sz w:val="27"/>
          <w:szCs w:val="27"/>
          <w:lang w:val="uk-UA"/>
        </w:rPr>
        <w:t>).</w:t>
      </w: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4. Управлінню з питань надзвичайних ситуацій міської ради (</w:t>
      </w:r>
      <w:r w:rsidR="00E0086A" w:rsidRPr="00206C31">
        <w:rPr>
          <w:sz w:val="27"/>
          <w:szCs w:val="27"/>
          <w:lang w:val="uk-UA"/>
        </w:rPr>
        <w:t xml:space="preserve">Іван </w:t>
      </w:r>
      <w:proofErr w:type="spellStart"/>
      <w:r w:rsidR="00E0086A" w:rsidRPr="00206C31">
        <w:rPr>
          <w:sz w:val="27"/>
          <w:szCs w:val="27"/>
          <w:lang w:val="uk-UA"/>
        </w:rPr>
        <w:t>Дембич</w:t>
      </w:r>
      <w:proofErr w:type="spellEnd"/>
      <w:r w:rsidRPr="00206C31">
        <w:rPr>
          <w:sz w:val="27"/>
          <w:szCs w:val="27"/>
          <w:lang w:val="uk-UA"/>
        </w:rPr>
        <w:t>) звітувати на сесії міської ради про хід виконання Програми один раз на рік.</w:t>
      </w: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5. Співвиконавцям Програми щоквартально до 5 числа місяця, що настає за звітним періодом, надавати звіт про виконання заходів за звітний період з наростаючим підсумком в управління з питань надзвичайних ситуацій Калуської міської ради.</w:t>
      </w:r>
    </w:p>
    <w:p w:rsidR="0008655E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 xml:space="preserve">6. Вважати таким, що втратило чинність </w:t>
      </w:r>
      <w:r w:rsidR="0020478B" w:rsidRPr="00206C31">
        <w:rPr>
          <w:sz w:val="27"/>
          <w:szCs w:val="27"/>
          <w:lang w:val="uk-UA"/>
        </w:rPr>
        <w:t>з 01.01.202</w:t>
      </w:r>
      <w:r w:rsidR="00787520">
        <w:rPr>
          <w:sz w:val="27"/>
          <w:szCs w:val="27"/>
          <w:lang w:val="uk-UA"/>
        </w:rPr>
        <w:t>3</w:t>
      </w:r>
      <w:r w:rsidR="0020478B" w:rsidRPr="00206C31">
        <w:rPr>
          <w:sz w:val="27"/>
          <w:szCs w:val="27"/>
          <w:lang w:val="uk-UA"/>
        </w:rPr>
        <w:t xml:space="preserve"> року </w:t>
      </w:r>
      <w:r w:rsidRPr="00206C31">
        <w:rPr>
          <w:sz w:val="27"/>
          <w:szCs w:val="27"/>
          <w:lang w:val="uk-UA"/>
        </w:rPr>
        <w:t xml:space="preserve">рішення міської ради </w:t>
      </w:r>
      <w:r w:rsidR="0008655E" w:rsidRPr="00206C31">
        <w:rPr>
          <w:sz w:val="27"/>
          <w:szCs w:val="27"/>
          <w:lang w:val="uk-UA"/>
        </w:rPr>
        <w:t xml:space="preserve">від </w:t>
      </w:r>
      <w:r w:rsidR="00E0086A" w:rsidRPr="00206C31">
        <w:rPr>
          <w:sz w:val="27"/>
          <w:szCs w:val="27"/>
          <w:lang w:val="uk-UA"/>
        </w:rPr>
        <w:t>2</w:t>
      </w:r>
      <w:r w:rsidR="0008655E" w:rsidRPr="00206C31">
        <w:rPr>
          <w:sz w:val="27"/>
          <w:szCs w:val="27"/>
          <w:lang w:val="uk-UA"/>
        </w:rPr>
        <w:t>0.</w:t>
      </w:r>
      <w:r w:rsidR="00E0086A" w:rsidRPr="00206C31">
        <w:rPr>
          <w:sz w:val="27"/>
          <w:szCs w:val="27"/>
          <w:lang w:val="uk-UA"/>
        </w:rPr>
        <w:t>12</w:t>
      </w:r>
      <w:r w:rsidR="0008655E" w:rsidRPr="00206C31">
        <w:rPr>
          <w:sz w:val="27"/>
          <w:szCs w:val="27"/>
          <w:lang w:val="uk-UA"/>
        </w:rPr>
        <w:t>.201</w:t>
      </w:r>
      <w:r w:rsidR="00E0086A" w:rsidRPr="00206C31">
        <w:rPr>
          <w:sz w:val="27"/>
          <w:szCs w:val="27"/>
          <w:lang w:val="uk-UA"/>
        </w:rPr>
        <w:t>9</w:t>
      </w:r>
      <w:r w:rsidR="0008655E" w:rsidRPr="00206C31">
        <w:rPr>
          <w:sz w:val="27"/>
          <w:szCs w:val="27"/>
          <w:lang w:val="uk-UA"/>
        </w:rPr>
        <w:t xml:space="preserve"> року №</w:t>
      </w:r>
      <w:r w:rsidR="005B3FD2" w:rsidRPr="00206C31">
        <w:rPr>
          <w:sz w:val="27"/>
          <w:szCs w:val="27"/>
          <w:lang w:val="uk-UA"/>
        </w:rPr>
        <w:t xml:space="preserve"> </w:t>
      </w:r>
      <w:r w:rsidR="00E0086A" w:rsidRPr="00206C31">
        <w:rPr>
          <w:sz w:val="27"/>
          <w:szCs w:val="27"/>
          <w:lang w:val="uk-UA"/>
        </w:rPr>
        <w:t>2802</w:t>
      </w:r>
      <w:r w:rsidR="0008655E" w:rsidRPr="00206C31">
        <w:rPr>
          <w:sz w:val="27"/>
          <w:szCs w:val="27"/>
          <w:lang w:val="uk-UA"/>
        </w:rPr>
        <w:t xml:space="preserve"> «Про Програму охорони навколишнього природного середовища </w:t>
      </w:r>
      <w:r w:rsidR="00E0086A" w:rsidRPr="00206C31">
        <w:rPr>
          <w:sz w:val="27"/>
          <w:szCs w:val="27"/>
          <w:lang w:val="uk-UA"/>
        </w:rPr>
        <w:t>на 2020-</w:t>
      </w:r>
      <w:r w:rsidR="0008655E" w:rsidRPr="00206C31">
        <w:rPr>
          <w:sz w:val="27"/>
          <w:szCs w:val="27"/>
          <w:lang w:val="uk-UA"/>
        </w:rPr>
        <w:t>202</w:t>
      </w:r>
      <w:r w:rsidR="00E0086A" w:rsidRPr="00206C31">
        <w:rPr>
          <w:sz w:val="27"/>
          <w:szCs w:val="27"/>
          <w:lang w:val="uk-UA"/>
        </w:rPr>
        <w:t>2</w:t>
      </w:r>
      <w:r w:rsidR="009C771F">
        <w:rPr>
          <w:sz w:val="27"/>
          <w:szCs w:val="27"/>
          <w:lang w:val="uk-UA"/>
        </w:rPr>
        <w:t xml:space="preserve"> року».</w:t>
      </w:r>
    </w:p>
    <w:p w:rsidR="00B86EB2" w:rsidRPr="00206C31" w:rsidRDefault="00B86EB2" w:rsidP="00206C31">
      <w:pPr>
        <w:ind w:firstLine="708"/>
        <w:jc w:val="both"/>
        <w:rPr>
          <w:sz w:val="27"/>
          <w:szCs w:val="27"/>
          <w:lang w:val="uk-UA"/>
        </w:rPr>
      </w:pPr>
      <w:r w:rsidRPr="00206C31">
        <w:rPr>
          <w:sz w:val="27"/>
          <w:szCs w:val="27"/>
          <w:lang w:val="uk-UA"/>
        </w:rPr>
        <w:t>7. Контроль за виконанням цього рішення покласти на першого заступника міського</w:t>
      </w:r>
      <w:r w:rsidR="00AF6392" w:rsidRPr="00206C31">
        <w:rPr>
          <w:sz w:val="27"/>
          <w:szCs w:val="27"/>
          <w:lang w:val="uk-UA"/>
        </w:rPr>
        <w:t xml:space="preserve"> голови Мирослава Тихого</w:t>
      </w:r>
      <w:r w:rsidRPr="00206C31">
        <w:rPr>
          <w:sz w:val="27"/>
          <w:szCs w:val="27"/>
          <w:lang w:val="uk-UA"/>
        </w:rPr>
        <w:t>.</w:t>
      </w:r>
    </w:p>
    <w:p w:rsidR="00842A36" w:rsidRPr="00206C31" w:rsidRDefault="00842A36" w:rsidP="005B3FD2">
      <w:pPr>
        <w:jc w:val="both"/>
        <w:rPr>
          <w:sz w:val="27"/>
          <w:szCs w:val="27"/>
          <w:lang w:val="uk-UA"/>
        </w:rPr>
      </w:pPr>
    </w:p>
    <w:p w:rsidR="005E0A9A" w:rsidRPr="00206C31" w:rsidRDefault="005E0A9A" w:rsidP="005E0A9A">
      <w:pPr>
        <w:jc w:val="both"/>
        <w:rPr>
          <w:b/>
          <w:sz w:val="27"/>
          <w:szCs w:val="27"/>
          <w:lang w:val="uk-UA"/>
        </w:rPr>
      </w:pPr>
      <w:r w:rsidRPr="00206C31">
        <w:rPr>
          <w:b/>
          <w:sz w:val="27"/>
          <w:szCs w:val="27"/>
          <w:lang w:val="uk-UA"/>
        </w:rPr>
        <w:t>Міський голова</w:t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Pr="00206C31">
        <w:rPr>
          <w:b/>
          <w:sz w:val="27"/>
          <w:szCs w:val="27"/>
          <w:lang w:val="uk-UA"/>
        </w:rPr>
        <w:tab/>
      </w:r>
      <w:r w:rsidR="00AF6392" w:rsidRPr="00206C31">
        <w:rPr>
          <w:b/>
          <w:sz w:val="27"/>
          <w:szCs w:val="27"/>
          <w:lang w:val="uk-UA"/>
        </w:rPr>
        <w:t>Андрій НАЙДА</w:t>
      </w:r>
      <w:r w:rsidRPr="00206C31">
        <w:rPr>
          <w:b/>
          <w:sz w:val="27"/>
          <w:szCs w:val="27"/>
          <w:lang w:val="uk-UA"/>
        </w:rPr>
        <w:t xml:space="preserve"> </w:t>
      </w:r>
    </w:p>
    <w:p w:rsidR="00AF6392" w:rsidRPr="00AF6392" w:rsidRDefault="00AF6392" w:rsidP="00AF6392">
      <w:pPr>
        <w:ind w:left="4537" w:firstLine="708"/>
        <w:rPr>
          <w:sz w:val="28"/>
          <w:szCs w:val="28"/>
          <w:lang w:val="uk-UA"/>
        </w:rPr>
      </w:pPr>
      <w:r w:rsidRPr="00AF6392">
        <w:rPr>
          <w:sz w:val="28"/>
          <w:szCs w:val="28"/>
          <w:lang w:val="uk-UA"/>
        </w:rPr>
        <w:lastRenderedPageBreak/>
        <w:t>Затверджено</w:t>
      </w:r>
    </w:p>
    <w:p w:rsidR="00AF6392" w:rsidRPr="00057E12" w:rsidRDefault="00AF6392" w:rsidP="00AF6392">
      <w:pPr>
        <w:pStyle w:val="a5"/>
        <w:ind w:left="0" w:firstLine="5245"/>
        <w:rPr>
          <w:sz w:val="28"/>
          <w:szCs w:val="28"/>
          <w:lang w:val="uk-UA"/>
        </w:rPr>
      </w:pPr>
      <w:r w:rsidRPr="00057E12">
        <w:rPr>
          <w:sz w:val="28"/>
          <w:szCs w:val="28"/>
          <w:lang w:val="uk-UA"/>
        </w:rPr>
        <w:t>рішення  міської ради</w:t>
      </w:r>
    </w:p>
    <w:p w:rsidR="00AF6392" w:rsidRPr="00057E12" w:rsidRDefault="00AF6392" w:rsidP="00AF6392">
      <w:pPr>
        <w:pStyle w:val="a5"/>
        <w:ind w:left="0" w:firstLine="5245"/>
        <w:rPr>
          <w:sz w:val="28"/>
          <w:szCs w:val="28"/>
          <w:lang w:val="uk-UA"/>
        </w:rPr>
      </w:pPr>
      <w:r w:rsidRPr="00057E12">
        <w:rPr>
          <w:sz w:val="28"/>
          <w:szCs w:val="28"/>
          <w:lang w:val="uk-UA"/>
        </w:rPr>
        <w:t>від _________ 2022 № ______</w:t>
      </w:r>
    </w:p>
    <w:p w:rsidR="00AF6392" w:rsidRPr="00057E12" w:rsidRDefault="004C6BE2" w:rsidP="00AF6392">
      <w:pPr>
        <w:pStyle w:val="a5"/>
        <w:ind w:left="0"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</w:p>
    <w:p w:rsidR="00AF6392" w:rsidRPr="00057E12" w:rsidRDefault="00AF6392" w:rsidP="00AF6392">
      <w:pPr>
        <w:pStyle w:val="a5"/>
        <w:ind w:left="0"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Pr="00057E12">
        <w:rPr>
          <w:sz w:val="28"/>
          <w:szCs w:val="28"/>
          <w:lang w:val="uk-UA"/>
        </w:rPr>
        <w:t xml:space="preserve"> </w:t>
      </w:r>
      <w:r w:rsidR="004C6BE2">
        <w:rPr>
          <w:sz w:val="28"/>
          <w:szCs w:val="28"/>
          <w:lang w:val="uk-UA"/>
        </w:rPr>
        <w:t>Андрій НАЙДА</w:t>
      </w: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AF6392" w:rsidRPr="00206808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а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охорони навколишнього природного середовища</w:t>
      </w:r>
      <w:r w:rsidR="00AF6392">
        <w:rPr>
          <w:b/>
          <w:sz w:val="28"/>
          <w:szCs w:val="28"/>
          <w:lang w:val="uk-UA"/>
        </w:rPr>
        <w:t xml:space="preserve"> Калуської міської територіальної громади </w:t>
      </w:r>
      <w:r>
        <w:rPr>
          <w:b/>
          <w:sz w:val="28"/>
          <w:szCs w:val="28"/>
          <w:lang w:val="uk-UA"/>
        </w:rPr>
        <w:t>на</w:t>
      </w:r>
      <w:r w:rsidRPr="00206808">
        <w:rPr>
          <w:b/>
          <w:sz w:val="28"/>
          <w:szCs w:val="28"/>
          <w:lang w:val="uk-UA"/>
        </w:rPr>
        <w:t xml:space="preserve"> 202</w:t>
      </w:r>
      <w:r w:rsidR="00AF639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-202</w:t>
      </w:r>
      <w:r w:rsidR="00AF6392">
        <w:rPr>
          <w:b/>
          <w:sz w:val="28"/>
          <w:szCs w:val="28"/>
          <w:lang w:val="uk-UA"/>
        </w:rPr>
        <w:t>5</w:t>
      </w:r>
      <w:r w:rsidRPr="00206808">
        <w:rPr>
          <w:b/>
          <w:sz w:val="28"/>
          <w:szCs w:val="28"/>
          <w:lang w:val="uk-UA"/>
        </w:rPr>
        <w:t xml:space="preserve"> рок</w:t>
      </w:r>
      <w:r>
        <w:rPr>
          <w:b/>
          <w:sz w:val="28"/>
          <w:szCs w:val="28"/>
          <w:lang w:val="uk-UA"/>
        </w:rPr>
        <w:t>и</w:t>
      </w: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AF6392" w:rsidRPr="00206808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ook w:val="04A0"/>
      </w:tblPr>
      <w:tblGrid>
        <w:gridCol w:w="4219"/>
        <w:gridCol w:w="3119"/>
        <w:gridCol w:w="2516"/>
        <w:gridCol w:w="35"/>
      </w:tblGrid>
      <w:tr w:rsidR="00AF6392" w:rsidRPr="00057E12" w:rsidTr="00B16088">
        <w:trPr>
          <w:gridAfter w:val="1"/>
          <w:wAfter w:w="35" w:type="dxa"/>
        </w:trPr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057E12">
              <w:rPr>
                <w:b/>
                <w:sz w:val="28"/>
                <w:szCs w:val="28"/>
                <w:lang w:val="uk-UA"/>
              </w:rPr>
              <w:t>Замовник Програми:</w:t>
            </w: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>Управління з питань 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7E12">
              <w:rPr>
                <w:sz w:val="28"/>
                <w:szCs w:val="28"/>
                <w:lang w:val="uk-UA"/>
              </w:rPr>
              <w:t>ситуацій  Калуської міської ради</w:t>
            </w: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i/>
                <w:sz w:val="28"/>
                <w:szCs w:val="28"/>
                <w:lang w:val="uk-UA"/>
              </w:rPr>
            </w:pPr>
            <w:r w:rsidRPr="00057E12">
              <w:rPr>
                <w:i/>
                <w:sz w:val="28"/>
                <w:szCs w:val="28"/>
                <w:lang w:val="uk-UA"/>
              </w:rPr>
              <w:t xml:space="preserve">                    </w:t>
            </w: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i/>
                <w:sz w:val="28"/>
                <w:szCs w:val="28"/>
                <w:lang w:val="uk-UA"/>
              </w:rPr>
            </w:pPr>
            <w:r w:rsidRPr="00057E12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    Іван Д</w:t>
            </w:r>
            <w:r>
              <w:rPr>
                <w:sz w:val="28"/>
                <w:szCs w:val="28"/>
                <w:lang w:val="uk-UA"/>
              </w:rPr>
              <w:t>ЕМБИЧ</w:t>
            </w:r>
          </w:p>
        </w:tc>
        <w:tc>
          <w:tcPr>
            <w:tcW w:w="2516" w:type="dxa"/>
          </w:tcPr>
          <w:p w:rsidR="00AF6392" w:rsidRPr="00057E12" w:rsidRDefault="00AF6392" w:rsidP="00B16088">
            <w:pPr>
              <w:pStyle w:val="a5"/>
              <w:ind w:left="0"/>
              <w:jc w:val="center"/>
              <w:rPr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jc w:val="center"/>
              <w:rPr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rPr>
                <w:lang w:val="uk-UA"/>
              </w:rPr>
            </w:pPr>
            <w:r w:rsidRPr="00057E12">
              <w:rPr>
                <w:lang w:val="uk-UA"/>
              </w:rPr>
              <w:t xml:space="preserve">        </w:t>
            </w:r>
          </w:p>
          <w:p w:rsidR="00AF6392" w:rsidRPr="00057E12" w:rsidRDefault="00AF6392" w:rsidP="00B16088">
            <w:pPr>
              <w:pStyle w:val="a5"/>
              <w:ind w:left="0"/>
              <w:rPr>
                <w:lang w:val="uk-UA"/>
              </w:rPr>
            </w:pPr>
            <w:r w:rsidRPr="00057E12">
              <w:rPr>
                <w:lang w:val="uk-UA"/>
              </w:rPr>
              <w:t xml:space="preserve">       </w:t>
            </w:r>
          </w:p>
          <w:p w:rsidR="00AF6392" w:rsidRPr="00057E12" w:rsidRDefault="00AF6392" w:rsidP="00B16088">
            <w:pPr>
              <w:pStyle w:val="a5"/>
              <w:ind w:left="0"/>
              <w:rPr>
                <w:lang w:val="uk-UA"/>
              </w:rPr>
            </w:pPr>
            <w:r w:rsidRPr="00057E12">
              <w:rPr>
                <w:lang w:val="uk-UA"/>
              </w:rPr>
              <w:t xml:space="preserve">        _____________</w:t>
            </w:r>
          </w:p>
          <w:p w:rsidR="00AF6392" w:rsidRPr="00057E12" w:rsidRDefault="00AF6392" w:rsidP="00B16088">
            <w:pPr>
              <w:pStyle w:val="a5"/>
              <w:ind w:left="0"/>
              <w:jc w:val="center"/>
              <w:rPr>
                <w:lang w:val="uk-UA"/>
              </w:rPr>
            </w:pPr>
            <w:r w:rsidRPr="00057E12">
              <w:rPr>
                <w:lang w:val="uk-UA"/>
              </w:rPr>
              <w:t>(підпис)</w:t>
            </w:r>
          </w:p>
        </w:tc>
      </w:tr>
      <w:tr w:rsidR="00AF6392" w:rsidRPr="00057E12" w:rsidTr="00B16088">
        <w:trPr>
          <w:gridAfter w:val="1"/>
          <w:wAfter w:w="35" w:type="dxa"/>
        </w:trPr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057E12">
              <w:rPr>
                <w:b/>
                <w:sz w:val="28"/>
                <w:szCs w:val="28"/>
                <w:lang w:val="uk-UA"/>
              </w:rPr>
              <w:t>Керівник Програми:</w:t>
            </w: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Перший заступник міського голови                                       </w:t>
            </w: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    Мирослав Т</w:t>
            </w:r>
            <w:r>
              <w:rPr>
                <w:sz w:val="28"/>
                <w:szCs w:val="28"/>
                <w:lang w:val="uk-UA"/>
              </w:rPr>
              <w:t>ИХИЙ</w:t>
            </w:r>
          </w:p>
        </w:tc>
        <w:tc>
          <w:tcPr>
            <w:tcW w:w="2516" w:type="dxa"/>
          </w:tcPr>
          <w:p w:rsidR="00AF6392" w:rsidRPr="00057E12" w:rsidRDefault="00AF6392" w:rsidP="00B16088">
            <w:pPr>
              <w:pStyle w:val="a5"/>
              <w:ind w:left="0"/>
              <w:jc w:val="center"/>
              <w:rPr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rPr>
                <w:lang w:val="uk-UA"/>
              </w:rPr>
            </w:pPr>
            <w:r w:rsidRPr="00057E12">
              <w:rPr>
                <w:lang w:val="uk-UA"/>
              </w:rPr>
              <w:t xml:space="preserve">           </w:t>
            </w:r>
          </w:p>
          <w:p w:rsidR="00AF6392" w:rsidRPr="00057E12" w:rsidRDefault="00AF6392" w:rsidP="00B16088">
            <w:pPr>
              <w:pStyle w:val="a5"/>
              <w:ind w:left="0"/>
              <w:rPr>
                <w:lang w:val="uk-UA"/>
              </w:rPr>
            </w:pPr>
            <w:r w:rsidRPr="00057E12">
              <w:rPr>
                <w:lang w:val="uk-UA"/>
              </w:rPr>
              <w:t xml:space="preserve">          _____________</w:t>
            </w:r>
          </w:p>
          <w:p w:rsidR="00AF6392" w:rsidRPr="00057E12" w:rsidRDefault="00AF6392" w:rsidP="00B16088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057E12">
              <w:rPr>
                <w:lang w:val="uk-UA"/>
              </w:rPr>
              <w:t>(підпис)</w:t>
            </w:r>
          </w:p>
        </w:tc>
      </w:tr>
      <w:tr w:rsidR="00AF6392" w:rsidRPr="00057E12" w:rsidTr="00B16088">
        <w:trPr>
          <w:gridAfter w:val="1"/>
          <w:wAfter w:w="35" w:type="dxa"/>
        </w:trPr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516" w:type="dxa"/>
          </w:tcPr>
          <w:p w:rsidR="00AF6392" w:rsidRPr="00057E12" w:rsidRDefault="00AF6392" w:rsidP="00B1608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AF6392" w:rsidRPr="00057E12" w:rsidTr="00B16088"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057E12">
              <w:rPr>
                <w:b/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gridSpan w:val="2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F6392" w:rsidRPr="00057E12" w:rsidTr="00B16088"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>Управління економічного розвитку міста міської ради</w:t>
            </w: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   Юрій С</w:t>
            </w:r>
            <w:r>
              <w:rPr>
                <w:sz w:val="28"/>
                <w:szCs w:val="28"/>
                <w:lang w:val="uk-UA"/>
              </w:rPr>
              <w:t>ОКОЛОВСЬКИЙ</w:t>
            </w:r>
          </w:p>
        </w:tc>
        <w:tc>
          <w:tcPr>
            <w:tcW w:w="2551" w:type="dxa"/>
            <w:gridSpan w:val="2"/>
          </w:tcPr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</w:p>
          <w:p w:rsidR="00AF6392" w:rsidRPr="00057E12" w:rsidRDefault="00AF6392" w:rsidP="00B16088">
            <w:pPr>
              <w:spacing w:line="276" w:lineRule="auto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 </w:t>
            </w:r>
          </w:p>
          <w:p w:rsidR="00AF6392" w:rsidRPr="00057E12" w:rsidRDefault="00AF6392" w:rsidP="00B16088">
            <w:pPr>
              <w:spacing w:line="276" w:lineRule="auto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_____________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(</w:t>
            </w:r>
            <w:proofErr w:type="spellStart"/>
            <w:proofErr w:type="gramStart"/>
            <w:r w:rsidRPr="00057E12">
              <w:rPr>
                <w:rFonts w:eastAsia="Calibri"/>
              </w:rPr>
              <w:t>п</w:t>
            </w:r>
            <w:proofErr w:type="gramEnd"/>
            <w:r w:rsidRPr="00057E12">
              <w:rPr>
                <w:rFonts w:eastAsia="Calibri"/>
              </w:rPr>
              <w:t>ідпис</w:t>
            </w:r>
            <w:proofErr w:type="spellEnd"/>
            <w:r w:rsidRPr="00057E12">
              <w:rPr>
                <w:rFonts w:eastAsia="Calibri"/>
              </w:rPr>
              <w:t>)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  </w:t>
            </w:r>
          </w:p>
        </w:tc>
      </w:tr>
      <w:tr w:rsidR="00AF6392" w:rsidRPr="00057E12" w:rsidTr="00B16088"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   Леся П</w:t>
            </w:r>
            <w:r>
              <w:rPr>
                <w:sz w:val="28"/>
                <w:szCs w:val="28"/>
                <w:lang w:val="uk-UA"/>
              </w:rPr>
              <w:t>ОТАШНИК</w:t>
            </w:r>
          </w:p>
        </w:tc>
        <w:tc>
          <w:tcPr>
            <w:tcW w:w="2551" w:type="dxa"/>
            <w:gridSpan w:val="2"/>
          </w:tcPr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 </w:t>
            </w:r>
          </w:p>
          <w:p w:rsidR="00AF6392" w:rsidRPr="00057E12" w:rsidRDefault="00AF6392" w:rsidP="00B16088">
            <w:pPr>
              <w:spacing w:line="276" w:lineRule="auto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_____________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(</w:t>
            </w:r>
            <w:proofErr w:type="spellStart"/>
            <w:proofErr w:type="gramStart"/>
            <w:r w:rsidRPr="00057E12">
              <w:rPr>
                <w:rFonts w:eastAsia="Calibri"/>
              </w:rPr>
              <w:t>п</w:t>
            </w:r>
            <w:proofErr w:type="gramEnd"/>
            <w:r w:rsidRPr="00057E12">
              <w:rPr>
                <w:rFonts w:eastAsia="Calibri"/>
              </w:rPr>
              <w:t>ідпис</w:t>
            </w:r>
            <w:proofErr w:type="spellEnd"/>
            <w:r w:rsidRPr="00057E12">
              <w:rPr>
                <w:rFonts w:eastAsia="Calibri"/>
              </w:rPr>
              <w:t>)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</w:p>
        </w:tc>
      </w:tr>
      <w:tr w:rsidR="00AF6392" w:rsidRPr="00057E12" w:rsidTr="00B16088"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gridSpan w:val="2"/>
          </w:tcPr>
          <w:p w:rsidR="00AF6392" w:rsidRPr="00057E12" w:rsidRDefault="00AF6392" w:rsidP="00B16088">
            <w:pPr>
              <w:spacing w:line="276" w:lineRule="auto"/>
              <w:contextualSpacing/>
              <w:rPr>
                <w:rFonts w:eastAsia="Calibri"/>
              </w:rPr>
            </w:pPr>
          </w:p>
        </w:tc>
      </w:tr>
      <w:tr w:rsidR="00AF6392" w:rsidRPr="00057E12" w:rsidTr="00B16088">
        <w:tc>
          <w:tcPr>
            <w:tcW w:w="42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3119" w:type="dxa"/>
          </w:tcPr>
          <w:p w:rsidR="00AF6392" w:rsidRPr="00057E12" w:rsidRDefault="00AF6392" w:rsidP="00B16088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57E12">
              <w:rPr>
                <w:sz w:val="28"/>
                <w:szCs w:val="28"/>
                <w:lang w:val="uk-UA"/>
              </w:rPr>
              <w:t xml:space="preserve">    Іван К</w:t>
            </w:r>
            <w:r>
              <w:rPr>
                <w:sz w:val="28"/>
                <w:szCs w:val="28"/>
                <w:lang w:val="uk-UA"/>
              </w:rPr>
              <w:t>ОЦАН</w:t>
            </w:r>
          </w:p>
        </w:tc>
        <w:tc>
          <w:tcPr>
            <w:tcW w:w="2551" w:type="dxa"/>
            <w:gridSpan w:val="2"/>
          </w:tcPr>
          <w:p w:rsidR="00AF6392" w:rsidRPr="00057E12" w:rsidRDefault="00AF6392" w:rsidP="00B16088">
            <w:pPr>
              <w:spacing w:line="276" w:lineRule="auto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       _____________</w:t>
            </w:r>
          </w:p>
          <w:p w:rsidR="00AF6392" w:rsidRPr="00057E12" w:rsidRDefault="00AF6392" w:rsidP="00B16088">
            <w:pPr>
              <w:spacing w:line="276" w:lineRule="auto"/>
              <w:ind w:left="720"/>
              <w:contextualSpacing/>
              <w:rPr>
                <w:rFonts w:eastAsia="Calibri"/>
              </w:rPr>
            </w:pPr>
            <w:r w:rsidRPr="00057E12">
              <w:rPr>
                <w:rFonts w:eastAsia="Calibri"/>
              </w:rPr>
              <w:t xml:space="preserve">  (</w:t>
            </w:r>
            <w:proofErr w:type="spellStart"/>
            <w:proofErr w:type="gramStart"/>
            <w:r w:rsidRPr="00057E12">
              <w:rPr>
                <w:rFonts w:eastAsia="Calibri"/>
              </w:rPr>
              <w:t>п</w:t>
            </w:r>
            <w:proofErr w:type="gramEnd"/>
            <w:r w:rsidRPr="00057E12">
              <w:rPr>
                <w:rFonts w:eastAsia="Calibri"/>
              </w:rPr>
              <w:t>ідпис</w:t>
            </w:r>
            <w:proofErr w:type="spellEnd"/>
            <w:r w:rsidRPr="00057E12">
              <w:rPr>
                <w:rFonts w:eastAsia="Calibri"/>
              </w:rPr>
              <w:t>)</w:t>
            </w:r>
          </w:p>
        </w:tc>
      </w:tr>
    </w:tbl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AF6392" w:rsidRDefault="00AF6392" w:rsidP="00064598">
      <w:pPr>
        <w:jc w:val="center"/>
        <w:rPr>
          <w:b/>
          <w:sz w:val="28"/>
          <w:szCs w:val="28"/>
          <w:lang w:val="uk-UA"/>
        </w:rPr>
      </w:pPr>
    </w:p>
    <w:p w:rsidR="007D288D" w:rsidRDefault="007D288D" w:rsidP="005E0A9A">
      <w:pPr>
        <w:jc w:val="center"/>
        <w:rPr>
          <w:b/>
          <w:sz w:val="27"/>
          <w:szCs w:val="27"/>
          <w:lang w:val="uk-UA"/>
        </w:rPr>
      </w:pPr>
    </w:p>
    <w:p w:rsidR="007D288D" w:rsidRDefault="007D288D" w:rsidP="005E0A9A">
      <w:pPr>
        <w:jc w:val="center"/>
        <w:rPr>
          <w:b/>
          <w:sz w:val="27"/>
          <w:szCs w:val="27"/>
          <w:lang w:val="uk-UA"/>
        </w:rPr>
      </w:pPr>
    </w:p>
    <w:p w:rsidR="005E0A9A" w:rsidRPr="00E5585B" w:rsidRDefault="005E0A9A" w:rsidP="005E0A9A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lastRenderedPageBreak/>
        <w:t>Паспорт</w:t>
      </w:r>
    </w:p>
    <w:p w:rsidR="005E0A9A" w:rsidRPr="00E5585B" w:rsidRDefault="005E0A9A" w:rsidP="005E0A9A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t>Програми охорони навколишнього природного середовища</w:t>
      </w:r>
      <w:r w:rsidR="001D403B">
        <w:rPr>
          <w:b/>
          <w:sz w:val="27"/>
          <w:szCs w:val="27"/>
          <w:lang w:val="uk-UA"/>
        </w:rPr>
        <w:t xml:space="preserve"> Калуської міської територіальної громади </w:t>
      </w:r>
      <w:r w:rsidR="00B17F55">
        <w:rPr>
          <w:b/>
          <w:sz w:val="27"/>
          <w:szCs w:val="27"/>
          <w:lang w:val="uk-UA"/>
        </w:rPr>
        <w:t>на</w:t>
      </w:r>
      <w:r w:rsidRPr="00E5585B">
        <w:rPr>
          <w:b/>
          <w:sz w:val="27"/>
          <w:szCs w:val="27"/>
          <w:lang w:val="uk-UA"/>
        </w:rPr>
        <w:t xml:space="preserve"> 202</w:t>
      </w:r>
      <w:r w:rsidR="001D403B">
        <w:rPr>
          <w:b/>
          <w:sz w:val="27"/>
          <w:szCs w:val="27"/>
          <w:lang w:val="uk-UA"/>
        </w:rPr>
        <w:t>3</w:t>
      </w:r>
      <w:r w:rsidR="00B17F55">
        <w:rPr>
          <w:b/>
          <w:sz w:val="27"/>
          <w:szCs w:val="27"/>
          <w:lang w:val="uk-UA"/>
        </w:rPr>
        <w:t>-202</w:t>
      </w:r>
      <w:r w:rsidR="001D403B">
        <w:rPr>
          <w:b/>
          <w:sz w:val="27"/>
          <w:szCs w:val="27"/>
          <w:lang w:val="uk-UA"/>
        </w:rPr>
        <w:t>5</w:t>
      </w:r>
      <w:r w:rsidR="00B17F55">
        <w:rPr>
          <w:b/>
          <w:sz w:val="27"/>
          <w:szCs w:val="27"/>
          <w:lang w:val="uk-UA"/>
        </w:rPr>
        <w:t xml:space="preserve"> роки</w:t>
      </w:r>
    </w:p>
    <w:p w:rsidR="005E0A9A" w:rsidRPr="001E7343" w:rsidRDefault="005E0A9A" w:rsidP="005E0A9A">
      <w:pPr>
        <w:jc w:val="center"/>
        <w:rPr>
          <w:b/>
          <w:sz w:val="16"/>
          <w:szCs w:val="16"/>
          <w:lang w:val="uk-UA"/>
        </w:rPr>
      </w:pPr>
    </w:p>
    <w:p w:rsidR="005E0A9A" w:rsidRPr="004C6BE2" w:rsidRDefault="005E0A9A" w:rsidP="005E0A9A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 xml:space="preserve">1. Ініціатор розроблення Програми (замовник): </w:t>
      </w:r>
      <w:r w:rsidRPr="004C6BE2">
        <w:rPr>
          <w:sz w:val="26"/>
          <w:szCs w:val="26"/>
          <w:lang w:val="uk-UA"/>
        </w:rPr>
        <w:t>управління з питань надзвичайних ситуацій Калуської  міської ради.</w:t>
      </w:r>
    </w:p>
    <w:p w:rsidR="005E0A9A" w:rsidRPr="004C6BE2" w:rsidRDefault="005E0A9A" w:rsidP="005E0A9A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>2.</w:t>
      </w:r>
      <w:r w:rsidRPr="004C6BE2">
        <w:rPr>
          <w:sz w:val="26"/>
          <w:szCs w:val="26"/>
          <w:lang w:val="uk-UA"/>
        </w:rPr>
        <w:t xml:space="preserve"> </w:t>
      </w:r>
      <w:r w:rsidRPr="004C6BE2">
        <w:rPr>
          <w:b/>
          <w:sz w:val="26"/>
          <w:szCs w:val="26"/>
          <w:lang w:val="uk-UA"/>
        </w:rPr>
        <w:t>Розробник Програми</w:t>
      </w:r>
      <w:r w:rsidRPr="004C6BE2">
        <w:rPr>
          <w:sz w:val="26"/>
          <w:szCs w:val="26"/>
          <w:lang w:val="uk-UA"/>
        </w:rPr>
        <w:t>: управління з питань надзвичайних ситуацій Калуської міської ради.</w:t>
      </w:r>
    </w:p>
    <w:p w:rsidR="005E0A9A" w:rsidRPr="004C6BE2" w:rsidRDefault="005E0A9A" w:rsidP="005E0A9A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>3</w:t>
      </w:r>
      <w:r w:rsidRPr="004C6BE2">
        <w:rPr>
          <w:sz w:val="26"/>
          <w:szCs w:val="26"/>
          <w:lang w:val="uk-UA"/>
        </w:rPr>
        <w:t xml:space="preserve">. </w:t>
      </w:r>
      <w:proofErr w:type="spellStart"/>
      <w:r w:rsidRPr="004C6BE2">
        <w:rPr>
          <w:b/>
          <w:color w:val="000000"/>
          <w:sz w:val="26"/>
          <w:szCs w:val="26"/>
          <w:lang w:val="uk-UA"/>
        </w:rPr>
        <w:t>Співрозробники</w:t>
      </w:r>
      <w:proofErr w:type="spellEnd"/>
      <w:r w:rsidRPr="004C6BE2">
        <w:rPr>
          <w:b/>
          <w:color w:val="000000"/>
          <w:sz w:val="26"/>
          <w:szCs w:val="26"/>
          <w:lang w:val="uk-UA"/>
        </w:rPr>
        <w:t xml:space="preserve"> та головні розпорядники коштів Програми: </w:t>
      </w:r>
      <w:r w:rsidRPr="004C6BE2">
        <w:rPr>
          <w:color w:val="000000"/>
          <w:sz w:val="26"/>
          <w:szCs w:val="26"/>
          <w:lang w:val="uk-UA"/>
        </w:rPr>
        <w:t>управління житлово-комунального господарства міської ради, управління будівництва та розвитку інфраструктури міської ради, управління освіти міської ради, управління з питань надзвичайних ситуацій міської ради.</w:t>
      </w:r>
    </w:p>
    <w:p w:rsidR="005E0A9A" w:rsidRPr="004C6BE2" w:rsidRDefault="005E0A9A" w:rsidP="005E0A9A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b/>
          <w:color w:val="000000"/>
          <w:sz w:val="26"/>
          <w:szCs w:val="26"/>
          <w:lang w:val="uk-UA"/>
        </w:rPr>
        <w:t xml:space="preserve">4. Відповідальний виконавець Програми: </w:t>
      </w:r>
      <w:r w:rsidRPr="004C6BE2">
        <w:rPr>
          <w:sz w:val="26"/>
          <w:szCs w:val="26"/>
          <w:lang w:val="uk-UA"/>
        </w:rPr>
        <w:t>управління з питань надзвичайних ситуацій Калуської міської ради.</w:t>
      </w:r>
    </w:p>
    <w:p w:rsidR="005E0A9A" w:rsidRPr="004C6BE2" w:rsidRDefault="005E0A9A" w:rsidP="005E0A9A">
      <w:pPr>
        <w:shd w:val="clear" w:color="auto" w:fill="FFFFFF"/>
        <w:ind w:firstLine="709"/>
        <w:jc w:val="both"/>
        <w:rPr>
          <w:color w:val="000000"/>
          <w:sz w:val="26"/>
          <w:szCs w:val="26"/>
          <w:lang w:val="uk-UA"/>
        </w:rPr>
      </w:pPr>
      <w:r w:rsidRPr="004C6BE2">
        <w:rPr>
          <w:b/>
          <w:color w:val="000000"/>
          <w:sz w:val="26"/>
          <w:szCs w:val="26"/>
          <w:lang w:val="uk-UA"/>
        </w:rPr>
        <w:t xml:space="preserve">5. Учасники Програми: </w:t>
      </w:r>
      <w:r w:rsidRPr="004C6BE2">
        <w:rPr>
          <w:color w:val="000000"/>
          <w:sz w:val="26"/>
          <w:szCs w:val="26"/>
          <w:lang w:val="uk-UA"/>
        </w:rPr>
        <w:t>управління будівництва та розвитку інфраструктури міської ради, управління житлово-комуналь</w:t>
      </w:r>
      <w:r w:rsidR="00B86EB2" w:rsidRPr="004C6BE2">
        <w:rPr>
          <w:color w:val="000000"/>
          <w:sz w:val="26"/>
          <w:szCs w:val="26"/>
          <w:lang w:val="uk-UA"/>
        </w:rPr>
        <w:t>ного господарства міської ради</w:t>
      </w:r>
      <w:r w:rsidRPr="004C6BE2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4C6BE2">
        <w:rPr>
          <w:color w:val="000000"/>
          <w:sz w:val="26"/>
          <w:szCs w:val="26"/>
          <w:lang w:val="uk-UA"/>
        </w:rPr>
        <w:t>КП</w:t>
      </w:r>
      <w:proofErr w:type="spellEnd"/>
      <w:r w:rsidRPr="004C6BE2">
        <w:rPr>
          <w:color w:val="000000"/>
          <w:sz w:val="26"/>
          <w:szCs w:val="26"/>
          <w:lang w:val="uk-UA"/>
        </w:rPr>
        <w:t xml:space="preserve"> </w:t>
      </w:r>
      <w:r w:rsidR="00ED3A57" w:rsidRPr="004C6BE2">
        <w:rPr>
          <w:color w:val="000000"/>
          <w:sz w:val="26"/>
          <w:szCs w:val="26"/>
          <w:lang w:val="uk-UA"/>
        </w:rPr>
        <w:t>«</w:t>
      </w:r>
      <w:proofErr w:type="spellStart"/>
      <w:r w:rsidR="00ED3A57" w:rsidRPr="004C6BE2">
        <w:rPr>
          <w:color w:val="000000"/>
          <w:sz w:val="26"/>
          <w:szCs w:val="26"/>
          <w:lang w:val="uk-UA"/>
        </w:rPr>
        <w:t>Калушавтодор</w:t>
      </w:r>
      <w:proofErr w:type="spellEnd"/>
      <w:r w:rsidR="00ED3A57" w:rsidRPr="004C6BE2">
        <w:rPr>
          <w:color w:val="000000"/>
          <w:sz w:val="26"/>
          <w:szCs w:val="26"/>
          <w:lang w:val="uk-UA"/>
        </w:rPr>
        <w:t>»</w:t>
      </w:r>
      <w:r w:rsidR="0057661A" w:rsidRPr="004C6BE2">
        <w:rPr>
          <w:color w:val="000000"/>
          <w:sz w:val="26"/>
          <w:szCs w:val="26"/>
          <w:lang w:val="uk-UA"/>
        </w:rPr>
        <w:t>,</w:t>
      </w:r>
      <w:r w:rsidRPr="004C6BE2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4C6BE2">
        <w:rPr>
          <w:color w:val="000000"/>
          <w:sz w:val="26"/>
          <w:szCs w:val="26"/>
          <w:lang w:val="uk-UA"/>
        </w:rPr>
        <w:t>КП</w:t>
      </w:r>
      <w:proofErr w:type="spellEnd"/>
      <w:r w:rsidRPr="004C6BE2">
        <w:rPr>
          <w:color w:val="000000"/>
          <w:sz w:val="26"/>
          <w:szCs w:val="26"/>
          <w:lang w:val="uk-UA"/>
        </w:rPr>
        <w:t xml:space="preserve"> «</w:t>
      </w:r>
      <w:proofErr w:type="spellStart"/>
      <w:r w:rsidRPr="004C6BE2">
        <w:rPr>
          <w:color w:val="000000"/>
          <w:sz w:val="26"/>
          <w:szCs w:val="26"/>
          <w:lang w:val="uk-UA"/>
        </w:rPr>
        <w:t>Екоресурс</w:t>
      </w:r>
      <w:proofErr w:type="spellEnd"/>
      <w:r w:rsidRPr="004C6BE2">
        <w:rPr>
          <w:color w:val="000000"/>
          <w:sz w:val="26"/>
          <w:szCs w:val="26"/>
          <w:lang w:val="uk-UA"/>
        </w:rPr>
        <w:t xml:space="preserve">», </w:t>
      </w:r>
      <w:proofErr w:type="spellStart"/>
      <w:r w:rsidRPr="004C6BE2">
        <w:rPr>
          <w:color w:val="000000"/>
          <w:sz w:val="26"/>
          <w:szCs w:val="26"/>
          <w:lang w:val="uk-UA"/>
        </w:rPr>
        <w:t>К</w:t>
      </w:r>
      <w:r w:rsidR="008D2125" w:rsidRPr="004C6BE2">
        <w:rPr>
          <w:color w:val="000000"/>
          <w:sz w:val="26"/>
          <w:szCs w:val="26"/>
          <w:lang w:val="uk-UA"/>
        </w:rPr>
        <w:t>П</w:t>
      </w:r>
      <w:proofErr w:type="spellEnd"/>
      <w:r w:rsidR="008D2125" w:rsidRPr="004C6BE2">
        <w:rPr>
          <w:color w:val="000000"/>
          <w:sz w:val="26"/>
          <w:szCs w:val="26"/>
          <w:lang w:val="uk-UA"/>
        </w:rPr>
        <w:t xml:space="preserve"> «</w:t>
      </w:r>
      <w:proofErr w:type="spellStart"/>
      <w:r w:rsidR="008D2125" w:rsidRPr="004C6BE2">
        <w:rPr>
          <w:color w:val="000000"/>
          <w:sz w:val="26"/>
          <w:szCs w:val="26"/>
          <w:lang w:val="uk-UA"/>
        </w:rPr>
        <w:t>Водотеплосервіс</w:t>
      </w:r>
      <w:proofErr w:type="spellEnd"/>
      <w:r w:rsidR="008D2125" w:rsidRPr="004C6BE2">
        <w:rPr>
          <w:color w:val="000000"/>
          <w:sz w:val="26"/>
          <w:szCs w:val="26"/>
          <w:lang w:val="uk-UA"/>
        </w:rPr>
        <w:t>»</w:t>
      </w:r>
    </w:p>
    <w:p w:rsidR="005E0A9A" w:rsidRPr="004C6BE2" w:rsidRDefault="005E0A9A" w:rsidP="005E0A9A">
      <w:pPr>
        <w:ind w:firstLine="709"/>
        <w:jc w:val="both"/>
        <w:rPr>
          <w:b/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>6.Термін реалізації Програми</w:t>
      </w:r>
      <w:r w:rsidRPr="004C6BE2">
        <w:rPr>
          <w:sz w:val="26"/>
          <w:szCs w:val="26"/>
          <w:lang w:val="uk-UA"/>
        </w:rPr>
        <w:t xml:space="preserve">: </w:t>
      </w:r>
      <w:r w:rsidR="008D2125" w:rsidRPr="004C6BE2">
        <w:rPr>
          <w:sz w:val="26"/>
          <w:szCs w:val="26"/>
          <w:lang w:val="uk-UA"/>
        </w:rPr>
        <w:t>3</w:t>
      </w:r>
      <w:r w:rsidRPr="004C6BE2">
        <w:rPr>
          <w:sz w:val="26"/>
          <w:szCs w:val="26"/>
          <w:lang w:val="uk-UA"/>
        </w:rPr>
        <w:t xml:space="preserve"> рок</w:t>
      </w:r>
      <w:r w:rsidR="008D2125" w:rsidRPr="004C6BE2">
        <w:rPr>
          <w:sz w:val="26"/>
          <w:szCs w:val="26"/>
          <w:lang w:val="uk-UA"/>
        </w:rPr>
        <w:t>и</w:t>
      </w:r>
      <w:r w:rsidRPr="004C6BE2">
        <w:rPr>
          <w:sz w:val="26"/>
          <w:szCs w:val="26"/>
          <w:lang w:val="uk-UA"/>
        </w:rPr>
        <w:t>.</w:t>
      </w:r>
    </w:p>
    <w:p w:rsidR="008D2125" w:rsidRPr="004C6BE2" w:rsidRDefault="005E0A9A" w:rsidP="005E0A9A">
      <w:pPr>
        <w:jc w:val="both"/>
        <w:rPr>
          <w:sz w:val="26"/>
          <w:szCs w:val="26"/>
          <w:lang w:val="uk-UA"/>
        </w:rPr>
      </w:pPr>
      <w:r w:rsidRPr="004C6BE2">
        <w:rPr>
          <w:sz w:val="26"/>
          <w:szCs w:val="26"/>
          <w:lang w:val="uk-UA"/>
        </w:rPr>
        <w:tab/>
      </w:r>
      <w:r w:rsidRPr="004C6BE2">
        <w:rPr>
          <w:b/>
          <w:sz w:val="26"/>
          <w:szCs w:val="26"/>
          <w:lang w:val="uk-UA"/>
        </w:rPr>
        <w:t>6.1.</w:t>
      </w:r>
      <w:r w:rsidRPr="004C6BE2">
        <w:rPr>
          <w:sz w:val="26"/>
          <w:szCs w:val="26"/>
          <w:lang w:val="uk-UA"/>
        </w:rPr>
        <w:t xml:space="preserve"> </w:t>
      </w:r>
      <w:r w:rsidRPr="004C6BE2">
        <w:rPr>
          <w:b/>
          <w:sz w:val="26"/>
          <w:szCs w:val="26"/>
          <w:lang w:val="uk-UA"/>
        </w:rPr>
        <w:t>Етапи  реалізації Програми</w:t>
      </w:r>
      <w:r w:rsidRPr="004C6BE2">
        <w:rPr>
          <w:sz w:val="26"/>
          <w:szCs w:val="26"/>
          <w:lang w:val="uk-UA"/>
        </w:rPr>
        <w:t>: І етап</w:t>
      </w:r>
      <w:r w:rsidR="008D2125" w:rsidRPr="004C6BE2">
        <w:rPr>
          <w:sz w:val="26"/>
          <w:szCs w:val="26"/>
          <w:lang w:val="uk-UA"/>
        </w:rPr>
        <w:t xml:space="preserve"> – 202</w:t>
      </w:r>
      <w:r w:rsidR="001D403B" w:rsidRPr="004C6BE2">
        <w:rPr>
          <w:sz w:val="26"/>
          <w:szCs w:val="26"/>
          <w:lang w:val="uk-UA"/>
        </w:rPr>
        <w:t>3</w:t>
      </w:r>
      <w:r w:rsidR="00064598" w:rsidRPr="004C6BE2">
        <w:rPr>
          <w:sz w:val="26"/>
          <w:szCs w:val="26"/>
          <w:lang w:val="uk-UA"/>
        </w:rPr>
        <w:t xml:space="preserve"> рік. ІІ етап -202</w:t>
      </w:r>
      <w:r w:rsidR="001D403B" w:rsidRPr="004C6BE2">
        <w:rPr>
          <w:sz w:val="26"/>
          <w:szCs w:val="26"/>
          <w:lang w:val="uk-UA"/>
        </w:rPr>
        <w:t>4</w:t>
      </w:r>
      <w:r w:rsidR="00064598" w:rsidRPr="004C6BE2">
        <w:rPr>
          <w:sz w:val="26"/>
          <w:szCs w:val="26"/>
          <w:lang w:val="uk-UA"/>
        </w:rPr>
        <w:t xml:space="preserve"> рік,</w:t>
      </w:r>
      <w:r w:rsidR="008D2125" w:rsidRPr="004C6BE2">
        <w:rPr>
          <w:sz w:val="26"/>
          <w:szCs w:val="26"/>
          <w:lang w:val="uk-UA"/>
        </w:rPr>
        <w:t xml:space="preserve"> ІІІ етап -</w:t>
      </w:r>
      <w:r w:rsidR="00064598" w:rsidRPr="004C6BE2">
        <w:rPr>
          <w:sz w:val="26"/>
          <w:szCs w:val="26"/>
          <w:lang w:val="uk-UA"/>
        </w:rPr>
        <w:t xml:space="preserve"> </w:t>
      </w:r>
      <w:r w:rsidR="008D2125" w:rsidRPr="004C6BE2">
        <w:rPr>
          <w:sz w:val="26"/>
          <w:szCs w:val="26"/>
          <w:lang w:val="uk-UA"/>
        </w:rPr>
        <w:t>202</w:t>
      </w:r>
      <w:r w:rsidR="001D403B" w:rsidRPr="004C6BE2">
        <w:rPr>
          <w:sz w:val="26"/>
          <w:szCs w:val="26"/>
          <w:lang w:val="uk-UA"/>
        </w:rPr>
        <w:t>5</w:t>
      </w:r>
      <w:r w:rsidR="008D2125" w:rsidRPr="004C6BE2">
        <w:rPr>
          <w:sz w:val="26"/>
          <w:szCs w:val="26"/>
          <w:lang w:val="uk-UA"/>
        </w:rPr>
        <w:t xml:space="preserve"> рік.</w:t>
      </w:r>
    </w:p>
    <w:p w:rsidR="005E0A9A" w:rsidRPr="004C6BE2" w:rsidRDefault="005E0A9A" w:rsidP="004C6BE2">
      <w:pPr>
        <w:ind w:firstLine="708"/>
        <w:rPr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>7</w:t>
      </w:r>
      <w:r w:rsidRPr="004C6BE2">
        <w:rPr>
          <w:sz w:val="26"/>
          <w:szCs w:val="26"/>
          <w:lang w:val="uk-UA"/>
        </w:rPr>
        <w:t xml:space="preserve">. </w:t>
      </w:r>
      <w:r w:rsidR="00064598" w:rsidRPr="004C6BE2">
        <w:rPr>
          <w:b/>
          <w:sz w:val="26"/>
          <w:szCs w:val="26"/>
          <w:lang w:val="uk-UA"/>
        </w:rPr>
        <w:t>Обсяги фінансування Програми:</w:t>
      </w:r>
      <w:r w:rsidR="000365F7" w:rsidRPr="004C6BE2">
        <w:rPr>
          <w:b/>
          <w:bCs/>
          <w:color w:val="000000"/>
          <w:sz w:val="26"/>
          <w:szCs w:val="26"/>
        </w:rPr>
        <w:t xml:space="preserve"> 73</w:t>
      </w:r>
      <w:r w:rsidR="001B7DB7">
        <w:rPr>
          <w:b/>
          <w:bCs/>
          <w:color w:val="000000"/>
          <w:sz w:val="26"/>
          <w:szCs w:val="26"/>
          <w:lang w:val="uk-UA"/>
        </w:rPr>
        <w:t>936</w:t>
      </w:r>
      <w:r w:rsidR="000F3AAB" w:rsidRPr="004C6BE2">
        <w:rPr>
          <w:b/>
          <w:sz w:val="26"/>
          <w:szCs w:val="26"/>
          <w:lang w:val="uk-UA"/>
        </w:rPr>
        <w:t>,0</w:t>
      </w:r>
      <w:r w:rsidRPr="004C6BE2">
        <w:rPr>
          <w:b/>
          <w:sz w:val="26"/>
          <w:szCs w:val="26"/>
          <w:lang w:val="uk-UA"/>
        </w:rPr>
        <w:t xml:space="preserve"> тис. грн.</w:t>
      </w: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638"/>
        <w:gridCol w:w="1620"/>
        <w:gridCol w:w="1704"/>
        <w:gridCol w:w="1842"/>
      </w:tblGrid>
      <w:tr w:rsidR="005E0A9A" w:rsidRPr="005A6390" w:rsidTr="00064598">
        <w:tc>
          <w:tcPr>
            <w:tcW w:w="1809" w:type="dxa"/>
            <w:vMerge w:val="restart"/>
          </w:tcPr>
          <w:p w:rsidR="005E0A9A" w:rsidRPr="005A6390" w:rsidRDefault="005E0A9A" w:rsidP="00FC274B">
            <w:pPr>
              <w:jc w:val="both"/>
              <w:rPr>
                <w:b/>
                <w:lang w:val="uk-UA"/>
              </w:rPr>
            </w:pPr>
          </w:p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</w:p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Роки</w:t>
            </w:r>
          </w:p>
        </w:tc>
        <w:tc>
          <w:tcPr>
            <w:tcW w:w="8505" w:type="dxa"/>
            <w:gridSpan w:val="5"/>
          </w:tcPr>
          <w:p w:rsidR="005E0A9A" w:rsidRPr="005A6390" w:rsidRDefault="005E0A9A" w:rsidP="00064598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Обсяги фінансування</w:t>
            </w:r>
            <w:r w:rsidR="00064598" w:rsidRPr="005A6390">
              <w:rPr>
                <w:b/>
                <w:lang w:val="uk-UA"/>
              </w:rPr>
              <w:t xml:space="preserve">, </w:t>
            </w:r>
            <w:r w:rsidRPr="005A6390">
              <w:rPr>
                <w:b/>
                <w:lang w:val="uk-UA"/>
              </w:rPr>
              <w:t>тис. грн.</w:t>
            </w:r>
          </w:p>
        </w:tc>
      </w:tr>
      <w:tr w:rsidR="005E0A9A" w:rsidRPr="005A6390" w:rsidTr="00064598">
        <w:tc>
          <w:tcPr>
            <w:tcW w:w="1809" w:type="dxa"/>
            <w:vMerge/>
          </w:tcPr>
          <w:p w:rsidR="005E0A9A" w:rsidRPr="005A6390" w:rsidRDefault="005E0A9A" w:rsidP="00FC274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</w:p>
          <w:p w:rsidR="005E0A9A" w:rsidRPr="005A6390" w:rsidRDefault="005E0A9A" w:rsidP="00FC274B">
            <w:pPr>
              <w:ind w:left="-108" w:firstLine="108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</w:t>
            </w:r>
          </w:p>
        </w:tc>
        <w:tc>
          <w:tcPr>
            <w:tcW w:w="6804" w:type="dxa"/>
            <w:gridSpan w:val="4"/>
          </w:tcPr>
          <w:p w:rsidR="005E0A9A" w:rsidRPr="005A6390" w:rsidRDefault="008D2125" w:rsidP="00FC274B">
            <w:pPr>
              <w:ind w:left="117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 xml:space="preserve">в т.ч. за джерелами </w:t>
            </w:r>
            <w:r w:rsidR="005E0A9A" w:rsidRPr="005A6390">
              <w:rPr>
                <w:b/>
                <w:lang w:val="uk-UA"/>
              </w:rPr>
              <w:t>фінансування</w:t>
            </w:r>
          </w:p>
        </w:tc>
      </w:tr>
      <w:tr w:rsidR="005E0A9A" w:rsidRPr="005A6390" w:rsidTr="00064598">
        <w:tc>
          <w:tcPr>
            <w:tcW w:w="1809" w:type="dxa"/>
            <w:vMerge/>
          </w:tcPr>
          <w:p w:rsidR="005E0A9A" w:rsidRPr="005A6390" w:rsidRDefault="005E0A9A" w:rsidP="00FC274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38" w:type="dxa"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бюджет</w:t>
            </w:r>
            <w:r w:rsidR="001E7343" w:rsidRPr="005A6390">
              <w:rPr>
                <w:b/>
                <w:lang w:val="uk-UA"/>
              </w:rPr>
              <w:t xml:space="preserve"> </w:t>
            </w:r>
            <w:r w:rsidR="001E7343">
              <w:rPr>
                <w:b/>
                <w:lang w:val="uk-UA"/>
              </w:rPr>
              <w:t xml:space="preserve">Калуської </w:t>
            </w:r>
            <w:r w:rsidR="001E7343" w:rsidRPr="005A6390">
              <w:rPr>
                <w:b/>
                <w:lang w:val="uk-UA"/>
              </w:rPr>
              <w:t>міськ</w:t>
            </w:r>
            <w:r w:rsidR="001E7343">
              <w:rPr>
                <w:b/>
                <w:lang w:val="uk-UA"/>
              </w:rPr>
              <w:t>ої територіальної громади</w:t>
            </w:r>
          </w:p>
        </w:tc>
        <w:tc>
          <w:tcPr>
            <w:tcW w:w="1704" w:type="dxa"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Державний бюджет</w:t>
            </w:r>
          </w:p>
        </w:tc>
        <w:tc>
          <w:tcPr>
            <w:tcW w:w="1842" w:type="dxa"/>
          </w:tcPr>
          <w:p w:rsidR="005E0A9A" w:rsidRPr="005A6390" w:rsidRDefault="005E0A9A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інше фінансування</w:t>
            </w:r>
          </w:p>
        </w:tc>
      </w:tr>
      <w:tr w:rsidR="000365F7" w:rsidRPr="005A6390" w:rsidTr="003A67E4">
        <w:tc>
          <w:tcPr>
            <w:tcW w:w="1809" w:type="dxa"/>
          </w:tcPr>
          <w:p w:rsidR="000365F7" w:rsidRPr="004C6BE2" w:rsidRDefault="000365F7" w:rsidP="000F3AAB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0365F7" w:rsidRPr="004C6BE2" w:rsidRDefault="000365F7" w:rsidP="001B7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29</w:t>
            </w:r>
            <w:r w:rsidR="001B7DB7">
              <w:rPr>
                <w:b/>
                <w:bCs/>
                <w:color w:val="000000"/>
                <w:sz w:val="28"/>
                <w:szCs w:val="28"/>
                <w:lang w:val="uk-UA"/>
              </w:rPr>
              <w:t>308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38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10789,2</w:t>
            </w:r>
          </w:p>
        </w:tc>
        <w:tc>
          <w:tcPr>
            <w:tcW w:w="1620" w:type="dxa"/>
            <w:vAlign w:val="center"/>
          </w:tcPr>
          <w:p w:rsidR="000365F7" w:rsidRPr="004C6BE2" w:rsidRDefault="001B7D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10040</w:t>
            </w:r>
            <w:r w:rsidR="000365F7" w:rsidRPr="004C6BE2">
              <w:rPr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1704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0365F7" w:rsidRPr="004C6BE2" w:rsidRDefault="000365F7" w:rsidP="005B3FD2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0365F7" w:rsidRPr="005A6390" w:rsidTr="003A67E4">
        <w:tc>
          <w:tcPr>
            <w:tcW w:w="1809" w:type="dxa"/>
          </w:tcPr>
          <w:p w:rsidR="000365F7" w:rsidRPr="004C6BE2" w:rsidRDefault="000365F7" w:rsidP="000F3AAB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0365F7" w:rsidRPr="004C6BE2" w:rsidRDefault="000365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22564,0</w:t>
            </w:r>
          </w:p>
        </w:tc>
        <w:tc>
          <w:tcPr>
            <w:tcW w:w="1638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4289,2</w:t>
            </w:r>
          </w:p>
        </w:tc>
        <w:tc>
          <w:tcPr>
            <w:tcW w:w="1620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9296,4</w:t>
            </w:r>
          </w:p>
        </w:tc>
        <w:tc>
          <w:tcPr>
            <w:tcW w:w="1704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0365F7" w:rsidRPr="004C6BE2" w:rsidRDefault="000365F7" w:rsidP="00C47FDF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600,0</w:t>
            </w:r>
          </w:p>
        </w:tc>
      </w:tr>
      <w:tr w:rsidR="000365F7" w:rsidRPr="005A6390" w:rsidTr="003A67E4">
        <w:tc>
          <w:tcPr>
            <w:tcW w:w="1809" w:type="dxa"/>
          </w:tcPr>
          <w:p w:rsidR="000365F7" w:rsidRPr="004C6BE2" w:rsidRDefault="000365F7" w:rsidP="000F3AAB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0365F7" w:rsidRPr="004C6BE2" w:rsidRDefault="000365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22064,0</w:t>
            </w:r>
          </w:p>
        </w:tc>
        <w:tc>
          <w:tcPr>
            <w:tcW w:w="1638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4289,2</w:t>
            </w:r>
          </w:p>
        </w:tc>
        <w:tc>
          <w:tcPr>
            <w:tcW w:w="1620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9296,4</w:t>
            </w:r>
          </w:p>
        </w:tc>
        <w:tc>
          <w:tcPr>
            <w:tcW w:w="1704" w:type="dxa"/>
            <w:vAlign w:val="center"/>
          </w:tcPr>
          <w:p w:rsidR="000365F7" w:rsidRPr="004C6BE2" w:rsidRDefault="000365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0365F7" w:rsidRPr="004C6BE2" w:rsidRDefault="000365F7" w:rsidP="00C47FDF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0365F7" w:rsidRPr="005A6390" w:rsidTr="00064598">
        <w:tc>
          <w:tcPr>
            <w:tcW w:w="1809" w:type="dxa"/>
          </w:tcPr>
          <w:p w:rsidR="000365F7" w:rsidRPr="005A6390" w:rsidRDefault="000365F7" w:rsidP="00FC274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 по Програмі</w:t>
            </w:r>
          </w:p>
        </w:tc>
        <w:tc>
          <w:tcPr>
            <w:tcW w:w="1701" w:type="dxa"/>
            <w:vAlign w:val="center"/>
          </w:tcPr>
          <w:p w:rsidR="000365F7" w:rsidRPr="004C6BE2" w:rsidRDefault="000365F7" w:rsidP="001B7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73</w:t>
            </w:r>
            <w:r w:rsidR="001B7DB7">
              <w:rPr>
                <w:b/>
                <w:bCs/>
                <w:color w:val="000000"/>
                <w:sz w:val="28"/>
                <w:szCs w:val="28"/>
                <w:lang w:val="uk-UA"/>
              </w:rPr>
              <w:t>936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38" w:type="dxa"/>
            <w:vAlign w:val="center"/>
          </w:tcPr>
          <w:p w:rsidR="000365F7" w:rsidRPr="004C6BE2" w:rsidRDefault="001E7343" w:rsidP="001E73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19367,6</w:t>
            </w:r>
          </w:p>
        </w:tc>
        <w:tc>
          <w:tcPr>
            <w:tcW w:w="1620" w:type="dxa"/>
            <w:vAlign w:val="center"/>
          </w:tcPr>
          <w:p w:rsidR="000365F7" w:rsidRPr="004C6BE2" w:rsidRDefault="001E7343" w:rsidP="001B7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28</w:t>
            </w:r>
            <w:r w:rsidR="001B7DB7">
              <w:rPr>
                <w:b/>
                <w:bCs/>
                <w:color w:val="000000"/>
                <w:sz w:val="28"/>
                <w:szCs w:val="28"/>
                <w:lang w:val="uk-UA"/>
              </w:rPr>
              <w:t>633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1704" w:type="dxa"/>
            <w:vAlign w:val="center"/>
          </w:tcPr>
          <w:p w:rsidR="000365F7" w:rsidRPr="004C6BE2" w:rsidRDefault="000365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25135,2</w:t>
            </w:r>
          </w:p>
        </w:tc>
        <w:tc>
          <w:tcPr>
            <w:tcW w:w="1842" w:type="dxa"/>
            <w:vAlign w:val="center"/>
          </w:tcPr>
          <w:p w:rsidR="000365F7" w:rsidRPr="004C6BE2" w:rsidRDefault="000365F7" w:rsidP="00ED3A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6BE2">
              <w:rPr>
                <w:b/>
                <w:sz w:val="28"/>
                <w:szCs w:val="28"/>
                <w:lang w:val="uk-UA"/>
              </w:rPr>
              <w:t>800,0</w:t>
            </w:r>
          </w:p>
        </w:tc>
      </w:tr>
    </w:tbl>
    <w:p w:rsidR="005E0A9A" w:rsidRPr="00E5585B" w:rsidRDefault="005E0A9A" w:rsidP="005E0A9A">
      <w:pPr>
        <w:jc w:val="both"/>
        <w:rPr>
          <w:lang w:val="uk-UA"/>
        </w:rPr>
      </w:pPr>
    </w:p>
    <w:p w:rsidR="005E0A9A" w:rsidRPr="004C6BE2" w:rsidRDefault="005E0A9A" w:rsidP="004C6BE2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b/>
          <w:sz w:val="26"/>
          <w:szCs w:val="26"/>
          <w:lang w:val="uk-UA"/>
        </w:rPr>
        <w:t>8.</w:t>
      </w:r>
      <w:r w:rsidRPr="004C6BE2">
        <w:rPr>
          <w:sz w:val="26"/>
          <w:szCs w:val="26"/>
          <w:lang w:val="uk-UA"/>
        </w:rPr>
        <w:t xml:space="preserve"> </w:t>
      </w:r>
      <w:r w:rsidRPr="004C6BE2">
        <w:rPr>
          <w:b/>
          <w:sz w:val="26"/>
          <w:szCs w:val="26"/>
          <w:lang w:val="uk-UA"/>
        </w:rPr>
        <w:t>Очікувані результати виконання Програми</w:t>
      </w:r>
    </w:p>
    <w:p w:rsidR="005E0A9A" w:rsidRPr="004C6BE2" w:rsidRDefault="005E0A9A" w:rsidP="005E0A9A">
      <w:pPr>
        <w:jc w:val="both"/>
        <w:rPr>
          <w:sz w:val="26"/>
          <w:szCs w:val="26"/>
          <w:lang w:val="uk-UA"/>
        </w:rPr>
      </w:pPr>
      <w:r w:rsidRPr="004C6BE2">
        <w:rPr>
          <w:sz w:val="26"/>
          <w:szCs w:val="26"/>
          <w:lang w:val="uk-UA"/>
        </w:rPr>
        <w:tab/>
        <w:t>Виконання заходів Програми дасть змогу:</w:t>
      </w:r>
    </w:p>
    <w:p w:rsidR="005E0A9A" w:rsidRPr="004C6BE2" w:rsidRDefault="005E0A9A" w:rsidP="005E0A9A">
      <w:pPr>
        <w:ind w:firstLine="708"/>
        <w:jc w:val="both"/>
        <w:rPr>
          <w:sz w:val="26"/>
          <w:szCs w:val="26"/>
          <w:lang w:val="uk-UA"/>
        </w:rPr>
      </w:pPr>
      <w:r w:rsidRPr="004C6BE2">
        <w:rPr>
          <w:sz w:val="26"/>
          <w:szCs w:val="26"/>
          <w:lang w:val="uk-UA"/>
        </w:rPr>
        <w:t>- покращити екологічний стан міста;</w:t>
      </w:r>
    </w:p>
    <w:p w:rsidR="005E0A9A" w:rsidRPr="004C6BE2" w:rsidRDefault="005E0A9A" w:rsidP="005E0A9A">
      <w:pPr>
        <w:pStyle w:val="a3"/>
        <w:ind w:left="708" w:firstLine="12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підвищити рівень безпеки проживання в місті;</w:t>
      </w:r>
    </w:p>
    <w:p w:rsidR="005E0A9A" w:rsidRPr="004C6BE2" w:rsidRDefault="005E0A9A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зменшити кількість викидів забруднюючих речовин в атмосферне повітря;</w:t>
      </w:r>
    </w:p>
    <w:p w:rsidR="005E0A9A" w:rsidRPr="004C6BE2" w:rsidRDefault="005E0A9A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забезпечити раціональне використання та охорону земельних ресурсів від забруднення та виснаження;</w:t>
      </w:r>
    </w:p>
    <w:p w:rsidR="005E0A9A" w:rsidRPr="004C6BE2" w:rsidRDefault="005E0A9A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зменшити обсяги використання води та рівні забруднення поверхневих та підземних вод шкідливими стоками;</w:t>
      </w:r>
    </w:p>
    <w:p w:rsidR="005E0A9A" w:rsidRPr="004C6BE2" w:rsidRDefault="005E0A9A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підвищити рівень діяльності у сфері поводження з твердими побутовими та промисловими відходами;</w:t>
      </w:r>
    </w:p>
    <w:p w:rsidR="005E0A9A" w:rsidRPr="004C6BE2" w:rsidRDefault="005E0A9A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запобігати негативному впливу стихійних явищ природ</w:t>
      </w:r>
      <w:r w:rsidR="0098433C" w:rsidRPr="004C6BE2">
        <w:rPr>
          <w:sz w:val="26"/>
          <w:szCs w:val="26"/>
        </w:rPr>
        <w:t>ного та техногенного походження;</w:t>
      </w:r>
    </w:p>
    <w:p w:rsidR="0098433C" w:rsidRPr="004C6BE2" w:rsidRDefault="0098433C" w:rsidP="005E0A9A">
      <w:pPr>
        <w:pStyle w:val="a3"/>
        <w:ind w:firstLine="708"/>
        <w:jc w:val="both"/>
        <w:rPr>
          <w:sz w:val="26"/>
          <w:szCs w:val="26"/>
        </w:rPr>
      </w:pPr>
      <w:r w:rsidRPr="004C6BE2">
        <w:rPr>
          <w:sz w:val="26"/>
          <w:szCs w:val="26"/>
        </w:rPr>
        <w:t>- підвищити екологічну культуру дітей та молоді.</w:t>
      </w:r>
    </w:p>
    <w:p w:rsidR="005E0A9A" w:rsidRPr="001E7343" w:rsidRDefault="005E0A9A" w:rsidP="005E0A9A">
      <w:pPr>
        <w:ind w:firstLine="708"/>
        <w:jc w:val="both"/>
        <w:rPr>
          <w:b/>
          <w:sz w:val="16"/>
          <w:szCs w:val="16"/>
          <w:lang w:val="uk-UA"/>
        </w:rPr>
      </w:pPr>
    </w:p>
    <w:p w:rsidR="005E0A9A" w:rsidRPr="00E5585B" w:rsidRDefault="005E0A9A" w:rsidP="005E0A9A">
      <w:pPr>
        <w:ind w:firstLine="708"/>
        <w:jc w:val="both"/>
        <w:rPr>
          <w:lang w:val="uk-UA"/>
        </w:rPr>
      </w:pPr>
      <w:r w:rsidRPr="004C6BE2">
        <w:rPr>
          <w:b/>
          <w:sz w:val="26"/>
          <w:szCs w:val="26"/>
          <w:lang w:val="uk-UA"/>
        </w:rPr>
        <w:t>9.</w:t>
      </w:r>
      <w:r w:rsidRPr="004C6BE2">
        <w:rPr>
          <w:sz w:val="26"/>
          <w:szCs w:val="26"/>
          <w:lang w:val="uk-UA"/>
        </w:rPr>
        <w:t xml:space="preserve"> </w:t>
      </w:r>
      <w:r w:rsidRPr="004C6BE2">
        <w:rPr>
          <w:b/>
          <w:sz w:val="26"/>
          <w:szCs w:val="26"/>
          <w:lang w:val="uk-UA"/>
        </w:rPr>
        <w:t>Термін звітності</w:t>
      </w:r>
      <w:r w:rsidRPr="004C6BE2">
        <w:rPr>
          <w:sz w:val="26"/>
          <w:szCs w:val="26"/>
          <w:lang w:val="uk-UA"/>
        </w:rPr>
        <w:t xml:space="preserve">: </w:t>
      </w:r>
      <w:r w:rsidR="008D2125" w:rsidRPr="004C6BE2">
        <w:rPr>
          <w:sz w:val="26"/>
          <w:szCs w:val="26"/>
          <w:lang w:val="uk-UA"/>
        </w:rPr>
        <w:t xml:space="preserve">щорічно, </w:t>
      </w:r>
      <w:r w:rsidRPr="004C6BE2">
        <w:rPr>
          <w:sz w:val="26"/>
          <w:szCs w:val="26"/>
          <w:lang w:val="uk-UA"/>
        </w:rPr>
        <w:t>щоквартально.</w:t>
      </w:r>
    </w:p>
    <w:p w:rsidR="005E0A9A" w:rsidRPr="00E5585B" w:rsidRDefault="005E0A9A" w:rsidP="005E0A9A">
      <w:pPr>
        <w:jc w:val="both"/>
        <w:rPr>
          <w:lang w:val="uk-UA"/>
        </w:rPr>
      </w:pPr>
    </w:p>
    <w:p w:rsidR="005E0A9A" w:rsidRPr="00E5585B" w:rsidRDefault="005E0A9A" w:rsidP="005E0A9A">
      <w:pPr>
        <w:jc w:val="both"/>
        <w:rPr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Замовник Програми:</w:t>
      </w:r>
      <w:r w:rsidRPr="00E5585B">
        <w:rPr>
          <w:sz w:val="27"/>
          <w:szCs w:val="27"/>
          <w:lang w:val="uk-UA"/>
        </w:rPr>
        <w:tab/>
      </w:r>
      <w:r w:rsidR="000F3AAB">
        <w:rPr>
          <w:sz w:val="27"/>
          <w:szCs w:val="27"/>
          <w:lang w:val="uk-UA"/>
        </w:rPr>
        <w:t>ДЕМБИЧ Іван Іванович</w:t>
      </w:r>
      <w:r w:rsidRPr="00E5585B">
        <w:rPr>
          <w:sz w:val="27"/>
          <w:szCs w:val="27"/>
          <w:lang w:val="uk-UA"/>
        </w:rPr>
        <w:tab/>
      </w:r>
      <w:r w:rsidR="00064598">
        <w:rPr>
          <w:sz w:val="27"/>
          <w:szCs w:val="27"/>
          <w:lang w:val="uk-UA"/>
        </w:rPr>
        <w:tab/>
      </w:r>
      <w:r w:rsidR="000F3AAB">
        <w:rPr>
          <w:sz w:val="27"/>
          <w:szCs w:val="27"/>
          <w:lang w:val="uk-UA"/>
        </w:rPr>
        <w:tab/>
      </w:r>
      <w:r w:rsidR="000F3AA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>__________</w:t>
      </w:r>
    </w:p>
    <w:p w:rsidR="005E0A9A" w:rsidRPr="00E5585B" w:rsidRDefault="00064598" w:rsidP="005E0A9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5E0A9A" w:rsidRDefault="005E0A9A" w:rsidP="005E0A9A">
      <w:pPr>
        <w:jc w:val="both"/>
        <w:rPr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Керівник Програми:</w:t>
      </w:r>
      <w:r w:rsidRPr="00E5585B">
        <w:rPr>
          <w:sz w:val="27"/>
          <w:szCs w:val="27"/>
          <w:lang w:val="uk-UA"/>
        </w:rPr>
        <w:tab/>
      </w:r>
      <w:r w:rsidR="000F3AAB">
        <w:rPr>
          <w:sz w:val="27"/>
          <w:szCs w:val="27"/>
          <w:lang w:val="uk-UA"/>
        </w:rPr>
        <w:t>ТИХИЙ Мирослав Васильович</w:t>
      </w:r>
      <w:r w:rsidR="000F3AA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  <w:t>__________</w:t>
      </w:r>
    </w:p>
    <w:p w:rsidR="00981B97" w:rsidRDefault="00981B97" w:rsidP="00981B97">
      <w:pPr>
        <w:shd w:val="clear" w:color="auto" w:fill="FFFFFF"/>
        <w:ind w:left="375" w:right="375"/>
        <w:jc w:val="center"/>
        <w:rPr>
          <w:rStyle w:val="a9"/>
          <w:color w:val="636B7B"/>
          <w:sz w:val="28"/>
          <w:szCs w:val="28"/>
          <w:bdr w:val="none" w:sz="0" w:space="0" w:color="auto" w:frame="1"/>
          <w:lang w:val="uk-UA"/>
        </w:rPr>
      </w:pPr>
    </w:p>
    <w:p w:rsidR="00981B97" w:rsidRDefault="00722FE0" w:rsidP="00981B97">
      <w:pPr>
        <w:shd w:val="clear" w:color="auto" w:fill="FFFFFF"/>
        <w:ind w:left="375" w:right="375"/>
        <w:jc w:val="center"/>
        <w:rPr>
          <w:b/>
          <w:sz w:val="28"/>
          <w:szCs w:val="28"/>
          <w:lang w:val="uk-UA"/>
        </w:rPr>
      </w:pPr>
      <w:r w:rsidRPr="00722FE0">
        <w:rPr>
          <w:b/>
          <w:sz w:val="28"/>
          <w:szCs w:val="28"/>
          <w:lang w:val="uk-UA"/>
        </w:rPr>
        <w:t>О</w:t>
      </w:r>
      <w:proofErr w:type="spellStart"/>
      <w:r w:rsidRPr="00722FE0">
        <w:rPr>
          <w:b/>
          <w:sz w:val="28"/>
          <w:szCs w:val="28"/>
        </w:rPr>
        <w:t>бґрунтування</w:t>
      </w:r>
      <w:proofErr w:type="spellEnd"/>
      <w:r w:rsidRPr="00722FE0">
        <w:rPr>
          <w:b/>
          <w:sz w:val="28"/>
          <w:szCs w:val="28"/>
        </w:rPr>
        <w:t xml:space="preserve"> </w:t>
      </w:r>
      <w:proofErr w:type="spellStart"/>
      <w:r w:rsidRPr="00722FE0">
        <w:rPr>
          <w:b/>
          <w:sz w:val="28"/>
          <w:szCs w:val="28"/>
        </w:rPr>
        <w:t>доцільності</w:t>
      </w:r>
      <w:proofErr w:type="spellEnd"/>
      <w:r w:rsidRPr="00722FE0">
        <w:rPr>
          <w:b/>
          <w:sz w:val="28"/>
          <w:szCs w:val="28"/>
        </w:rPr>
        <w:t xml:space="preserve"> </w:t>
      </w:r>
      <w:proofErr w:type="spellStart"/>
      <w:r w:rsidRPr="00722FE0">
        <w:rPr>
          <w:b/>
          <w:sz w:val="28"/>
          <w:szCs w:val="28"/>
        </w:rPr>
        <w:t>розроблення</w:t>
      </w:r>
      <w:proofErr w:type="spellEnd"/>
      <w:r w:rsidRPr="00722FE0">
        <w:rPr>
          <w:b/>
          <w:sz w:val="28"/>
          <w:szCs w:val="28"/>
          <w:lang w:val="uk-UA"/>
        </w:rPr>
        <w:t xml:space="preserve"> Програми</w:t>
      </w:r>
    </w:p>
    <w:p w:rsidR="00722FE0" w:rsidRPr="00722FE0" w:rsidRDefault="00722FE0" w:rsidP="00981B97">
      <w:pPr>
        <w:shd w:val="clear" w:color="auto" w:fill="FFFFFF"/>
        <w:ind w:left="375" w:right="375"/>
        <w:jc w:val="center"/>
        <w:rPr>
          <w:rStyle w:val="a9"/>
          <w:b w:val="0"/>
          <w:sz w:val="28"/>
          <w:szCs w:val="28"/>
          <w:bdr w:val="none" w:sz="0" w:space="0" w:color="auto" w:frame="1"/>
          <w:lang w:val="uk-UA"/>
        </w:rPr>
      </w:pPr>
    </w:p>
    <w:p w:rsidR="00F91CFC" w:rsidRPr="00722FE0" w:rsidRDefault="00F91CFC" w:rsidP="00981B97">
      <w:pPr>
        <w:shd w:val="clear" w:color="auto" w:fill="FFFFFF"/>
        <w:ind w:left="375" w:right="375"/>
        <w:jc w:val="center"/>
        <w:rPr>
          <w:sz w:val="28"/>
          <w:szCs w:val="28"/>
          <w:lang w:val="uk-UA"/>
        </w:rPr>
      </w:pPr>
      <w:r w:rsidRPr="00722FE0">
        <w:rPr>
          <w:rStyle w:val="a9"/>
          <w:sz w:val="28"/>
          <w:szCs w:val="28"/>
          <w:bdr w:val="none" w:sz="0" w:space="0" w:color="auto" w:frame="1"/>
          <w:lang w:val="uk-UA"/>
        </w:rPr>
        <w:t>Загальні положення</w:t>
      </w:r>
    </w:p>
    <w:p w:rsidR="00981B97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Ініціатором розроблення Програми охорони навколишнього природного середовища Калуської міської територіальної громади на 2023-2025роки (далі – Програма) є управління з питань надзвичайних ситуацій Калуської міської ради. Програму розроблено відповідно до вимог Бюджетного кодексу України, Податкового кодексу України, Закону України «Про охорону навколишнього природного середовища» від 25.06.1991р. №1264-XІІ, Постанови КМУ «Про затвердження переліку видів діяльності, що належать до природоохоронних заходів» від 17 вересня 1996р. №1147</w:t>
      </w:r>
      <w:r w:rsidR="00981B97" w:rsidRPr="00722FE0">
        <w:rPr>
          <w:sz w:val="28"/>
          <w:szCs w:val="28"/>
        </w:rPr>
        <w:t>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Підставою для розроблення Програми є існування проблем на території громади, розв’язання яких потребує залучення бюджетних коштів, координації спільних дій виконавчого комітету ради, підприємств, установ, організацій та населення.</w:t>
      </w:r>
    </w:p>
    <w:p w:rsidR="00F91CFC" w:rsidRPr="00A045ED" w:rsidRDefault="00F91CFC" w:rsidP="00981B97">
      <w:pPr>
        <w:shd w:val="clear" w:color="auto" w:fill="FFFFFF"/>
        <w:ind w:left="375" w:right="375"/>
        <w:jc w:val="center"/>
        <w:rPr>
          <w:sz w:val="28"/>
          <w:szCs w:val="28"/>
          <w:lang w:val="uk-UA"/>
        </w:rPr>
      </w:pPr>
      <w:r w:rsidRPr="00A045ED">
        <w:rPr>
          <w:rStyle w:val="a9"/>
          <w:sz w:val="28"/>
          <w:szCs w:val="28"/>
          <w:bdr w:val="none" w:sz="0" w:space="0" w:color="auto" w:frame="1"/>
          <w:lang w:val="uk-UA"/>
        </w:rPr>
        <w:t>Мета Програми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Основною метою Програми є створення умов для забезпечення екологічної безпеки, охорони навколишнього природного середовища та поліпшення його стану, реалізація ефективної природоохоронної політики на місцевому рівні. Програма визначає основні напрямки дій, терміни та етапи робіт з метою поліпшення стану навколишнього середовища.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Виконання передбачених Програмою природоохоронних заходів буде забезпечуватися шляхом сприяння їх реалізації, об’єднання та координації зусиль </w:t>
      </w:r>
      <w:r w:rsidR="003C22DF" w:rsidRPr="00722FE0">
        <w:rPr>
          <w:sz w:val="28"/>
          <w:szCs w:val="28"/>
        </w:rPr>
        <w:t>Калуської міської</w:t>
      </w:r>
      <w:r w:rsidR="003B2B93" w:rsidRPr="00722FE0">
        <w:rPr>
          <w:sz w:val="28"/>
          <w:szCs w:val="28"/>
        </w:rPr>
        <w:t xml:space="preserve"> ради,</w:t>
      </w:r>
      <w:r w:rsidRPr="00722FE0">
        <w:rPr>
          <w:sz w:val="28"/>
          <w:szCs w:val="28"/>
        </w:rPr>
        <w:t xml:space="preserve"> підприємств,</w:t>
      </w:r>
      <w:r w:rsidR="003B2B93" w:rsidRPr="00722FE0">
        <w:rPr>
          <w:sz w:val="28"/>
          <w:szCs w:val="28"/>
        </w:rPr>
        <w:t xml:space="preserve">установ та організацій, </w:t>
      </w:r>
      <w:r w:rsidRPr="00722FE0">
        <w:rPr>
          <w:sz w:val="28"/>
          <w:szCs w:val="28"/>
        </w:rPr>
        <w:t xml:space="preserve"> наукових устан</w:t>
      </w:r>
      <w:r w:rsidR="003B2B93" w:rsidRPr="00722FE0">
        <w:rPr>
          <w:sz w:val="28"/>
          <w:szCs w:val="28"/>
        </w:rPr>
        <w:t>ов, засобів масової інформації і ін.</w:t>
      </w:r>
    </w:p>
    <w:p w:rsidR="00C03165" w:rsidRDefault="00C03165" w:rsidP="00981B97">
      <w:pPr>
        <w:shd w:val="clear" w:color="auto" w:fill="FFFFFF"/>
        <w:ind w:left="375" w:right="375"/>
        <w:jc w:val="center"/>
        <w:rPr>
          <w:rStyle w:val="a9"/>
          <w:sz w:val="28"/>
          <w:szCs w:val="28"/>
          <w:bdr w:val="none" w:sz="0" w:space="0" w:color="auto" w:frame="1"/>
          <w:lang w:val="uk-UA"/>
        </w:rPr>
      </w:pPr>
    </w:p>
    <w:p w:rsidR="00F91CFC" w:rsidRPr="00722FE0" w:rsidRDefault="00F91CFC" w:rsidP="00981B97">
      <w:pPr>
        <w:shd w:val="clear" w:color="auto" w:fill="FFFFFF"/>
        <w:ind w:left="375" w:right="375"/>
        <w:jc w:val="center"/>
        <w:rPr>
          <w:sz w:val="28"/>
          <w:szCs w:val="28"/>
        </w:rPr>
      </w:pPr>
      <w:proofErr w:type="spellStart"/>
      <w:r w:rsidRPr="00722FE0">
        <w:rPr>
          <w:rStyle w:val="a9"/>
          <w:sz w:val="28"/>
          <w:szCs w:val="28"/>
          <w:bdr w:val="none" w:sz="0" w:space="0" w:color="auto" w:frame="1"/>
        </w:rPr>
        <w:t>Основні</w:t>
      </w:r>
      <w:proofErr w:type="spellEnd"/>
      <w:r w:rsidRPr="00722FE0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FE0">
        <w:rPr>
          <w:rStyle w:val="a9"/>
          <w:sz w:val="28"/>
          <w:szCs w:val="28"/>
          <w:bdr w:val="none" w:sz="0" w:space="0" w:color="auto" w:frame="1"/>
        </w:rPr>
        <w:t>завдання</w:t>
      </w:r>
      <w:proofErr w:type="spellEnd"/>
      <w:r w:rsidRPr="00722FE0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FE0">
        <w:rPr>
          <w:rStyle w:val="a9"/>
          <w:sz w:val="28"/>
          <w:szCs w:val="28"/>
          <w:bdr w:val="none" w:sz="0" w:space="0" w:color="auto" w:frame="1"/>
        </w:rPr>
        <w:t>Програми</w:t>
      </w:r>
      <w:proofErr w:type="spellEnd"/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Враховуючи реальний стан довкілля, який сформувався на території </w:t>
      </w:r>
      <w:r w:rsidR="003B2B93" w:rsidRPr="00722FE0">
        <w:rPr>
          <w:sz w:val="28"/>
          <w:szCs w:val="28"/>
        </w:rPr>
        <w:t xml:space="preserve">Калуської міської територіальної </w:t>
      </w:r>
      <w:r w:rsidRPr="00722FE0">
        <w:rPr>
          <w:sz w:val="28"/>
          <w:szCs w:val="28"/>
        </w:rPr>
        <w:t>громади, основними завданнями Програми охорони навколишнього природного середовища та пріоритетними напрямками екологічної політики міської ради є:</w:t>
      </w:r>
    </w:p>
    <w:p w:rsidR="003B2B93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1. </w:t>
      </w:r>
      <w:r w:rsidR="003B2B93" w:rsidRPr="00722FE0">
        <w:rPr>
          <w:sz w:val="28"/>
          <w:szCs w:val="28"/>
        </w:rPr>
        <w:t>Забезпечення раціонального використання і зберігання відходів виробництва та побутових відходів:</w:t>
      </w:r>
    </w:p>
    <w:p w:rsidR="003B2B93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</w:t>
      </w:r>
      <w:r w:rsidR="003B2B93" w:rsidRPr="00722FE0">
        <w:rPr>
          <w:sz w:val="28"/>
          <w:szCs w:val="28"/>
        </w:rPr>
        <w:t>Облаштування майданчиків для збору твердих побутових відходів;</w:t>
      </w:r>
    </w:p>
    <w:p w:rsidR="003B2B93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</w:t>
      </w:r>
      <w:r w:rsidR="003B2B93" w:rsidRPr="00722FE0">
        <w:rPr>
          <w:sz w:val="28"/>
          <w:szCs w:val="28"/>
        </w:rPr>
        <w:t xml:space="preserve">Ліквідація стихійних </w:t>
      </w:r>
      <w:proofErr w:type="spellStart"/>
      <w:r w:rsidR="003B2B93" w:rsidRPr="00722FE0">
        <w:rPr>
          <w:sz w:val="28"/>
          <w:szCs w:val="28"/>
        </w:rPr>
        <w:t>сміттєзвалищ</w:t>
      </w:r>
      <w:proofErr w:type="spellEnd"/>
      <w:r w:rsidR="003B2B93" w:rsidRPr="00722FE0">
        <w:rPr>
          <w:sz w:val="28"/>
          <w:szCs w:val="28"/>
        </w:rPr>
        <w:t>;</w:t>
      </w:r>
    </w:p>
    <w:p w:rsidR="003B2B93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</w:t>
      </w:r>
      <w:r w:rsidR="003B2B93" w:rsidRPr="00722FE0">
        <w:rPr>
          <w:sz w:val="28"/>
          <w:szCs w:val="28"/>
        </w:rPr>
        <w:t xml:space="preserve">Рекультивація відпрацьованої першої черги існуючого полігону ТПВ в </w:t>
      </w:r>
      <w:proofErr w:type="spellStart"/>
      <w:r w:rsidR="003B2B93" w:rsidRPr="00722FE0">
        <w:rPr>
          <w:sz w:val="28"/>
          <w:szCs w:val="28"/>
        </w:rPr>
        <w:t>ур</w:t>
      </w:r>
      <w:proofErr w:type="spellEnd"/>
      <w:r w:rsidR="003B2B93" w:rsidRPr="00722FE0">
        <w:rPr>
          <w:sz w:val="28"/>
          <w:szCs w:val="28"/>
        </w:rPr>
        <w:t xml:space="preserve">. </w:t>
      </w:r>
      <w:proofErr w:type="spellStart"/>
      <w:r w:rsidR="003B2B93" w:rsidRPr="00722FE0">
        <w:rPr>
          <w:sz w:val="28"/>
          <w:szCs w:val="28"/>
        </w:rPr>
        <w:t>Височанка</w:t>
      </w:r>
      <w:proofErr w:type="spellEnd"/>
      <w:r w:rsidR="003B2B93" w:rsidRPr="00722FE0">
        <w:rPr>
          <w:sz w:val="28"/>
          <w:szCs w:val="28"/>
        </w:rPr>
        <w:t xml:space="preserve"> м. Калуш Івано-Франківської області (нове будівництво);</w:t>
      </w:r>
    </w:p>
    <w:p w:rsidR="00FD49A4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</w:t>
      </w:r>
      <w:r w:rsidR="003B2B93" w:rsidRPr="00722FE0">
        <w:rPr>
          <w:sz w:val="28"/>
          <w:szCs w:val="28"/>
        </w:rPr>
        <w:t>П</w:t>
      </w:r>
      <w:r w:rsidR="00722FE0">
        <w:rPr>
          <w:sz w:val="28"/>
          <w:szCs w:val="28"/>
        </w:rPr>
        <w:t>ридбання гусеничного бульдозера</w:t>
      </w:r>
      <w:r w:rsidR="003B2B93" w:rsidRPr="00722FE0">
        <w:rPr>
          <w:sz w:val="28"/>
          <w:szCs w:val="28"/>
        </w:rPr>
        <w:t xml:space="preserve"> для переміщення та пересування побутових відходів на Полігоні ТПВ Калуської МТГ</w:t>
      </w:r>
      <w:r w:rsidR="00FD49A4" w:rsidRPr="00722FE0">
        <w:rPr>
          <w:sz w:val="28"/>
          <w:szCs w:val="28"/>
        </w:rPr>
        <w:t>;</w:t>
      </w:r>
    </w:p>
    <w:p w:rsidR="00F91CFC" w:rsidRPr="00722FE0" w:rsidRDefault="003C7FE7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2. </w:t>
      </w:r>
      <w:r w:rsidR="00F91CFC" w:rsidRPr="00722FE0">
        <w:rPr>
          <w:sz w:val="28"/>
          <w:szCs w:val="28"/>
        </w:rPr>
        <w:t>Охорона і раціональне використання водних ресурсів: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Відновлення і підтримання сприятливого гідрологічного </w:t>
      </w:r>
      <w:r w:rsidR="00981B97" w:rsidRPr="00722FE0">
        <w:rPr>
          <w:sz w:val="28"/>
          <w:szCs w:val="28"/>
        </w:rPr>
        <w:t>режиму та санітарного стану річ</w:t>
      </w:r>
      <w:r w:rsidRPr="00722FE0">
        <w:rPr>
          <w:sz w:val="28"/>
          <w:szCs w:val="28"/>
        </w:rPr>
        <w:t>ок Сівка та Млинівка на території Калуської міської територіальної громади;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lastRenderedPageBreak/>
        <w:t>- Очистка водовідвідних канав на території Калуської міської територіальної громади;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Поточний ремонт аварійних ділянок мереж зливової каналізації в місті Калуш Івано-Франківської області;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Послуги з відкачування стічних вод в м. Калуш Івано-Франківської області;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Поточний ремонт аварійних ділянок мереж централізованої господарсько-побутової каналізації міста Калуш Івано-Франківської області.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3. Охорона атмосферного повітря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Проведення наладки та випробування ефективності роботи </w:t>
      </w:r>
      <w:proofErr w:type="spellStart"/>
      <w:r w:rsidRPr="00722FE0">
        <w:rPr>
          <w:sz w:val="28"/>
          <w:szCs w:val="28"/>
        </w:rPr>
        <w:t>золовловлюючих</w:t>
      </w:r>
      <w:proofErr w:type="spellEnd"/>
      <w:r w:rsidRPr="00722FE0">
        <w:rPr>
          <w:sz w:val="28"/>
          <w:szCs w:val="28"/>
        </w:rPr>
        <w:t xml:space="preserve"> установок на робочих котлах;</w:t>
      </w:r>
    </w:p>
    <w:p w:rsidR="00CC5912" w:rsidRPr="00722FE0" w:rsidRDefault="00CC5912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Проведення наладки та випробування ефективності роботи </w:t>
      </w:r>
      <w:proofErr w:type="spellStart"/>
      <w:r w:rsidRPr="00722FE0">
        <w:rPr>
          <w:sz w:val="28"/>
          <w:szCs w:val="28"/>
        </w:rPr>
        <w:t>аспіраційних</w:t>
      </w:r>
      <w:proofErr w:type="spellEnd"/>
      <w:r w:rsidRPr="00722FE0">
        <w:rPr>
          <w:sz w:val="28"/>
          <w:szCs w:val="28"/>
        </w:rPr>
        <w:t xml:space="preserve"> установок;</w:t>
      </w:r>
    </w:p>
    <w:p w:rsidR="00CC5912" w:rsidRPr="00722FE0" w:rsidRDefault="00A7320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4. Моніторинг навколишнього природного середовища:</w:t>
      </w:r>
    </w:p>
    <w:p w:rsidR="00A7320C" w:rsidRPr="00722FE0" w:rsidRDefault="00A7320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</w:t>
      </w:r>
      <w:r w:rsidR="00981B97" w:rsidRPr="00722FE0">
        <w:rPr>
          <w:sz w:val="28"/>
          <w:szCs w:val="28"/>
        </w:rPr>
        <w:t xml:space="preserve"> </w:t>
      </w:r>
      <w:r w:rsidRPr="00722FE0">
        <w:rPr>
          <w:sz w:val="28"/>
          <w:szCs w:val="28"/>
        </w:rPr>
        <w:t>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"Калуш", "</w:t>
      </w:r>
      <w:proofErr w:type="spellStart"/>
      <w:r w:rsidRPr="00722FE0">
        <w:rPr>
          <w:sz w:val="28"/>
          <w:szCs w:val="28"/>
        </w:rPr>
        <w:t>Голинь</w:t>
      </w:r>
      <w:proofErr w:type="spellEnd"/>
      <w:r w:rsidRPr="00722FE0">
        <w:rPr>
          <w:sz w:val="28"/>
          <w:szCs w:val="28"/>
        </w:rPr>
        <w:t>" та "</w:t>
      </w:r>
      <w:proofErr w:type="spellStart"/>
      <w:r w:rsidRPr="00722FE0">
        <w:rPr>
          <w:sz w:val="28"/>
          <w:szCs w:val="28"/>
        </w:rPr>
        <w:t>Ново-Голинь</w:t>
      </w:r>
      <w:proofErr w:type="spellEnd"/>
      <w:r w:rsidRPr="00722FE0">
        <w:rPr>
          <w:sz w:val="28"/>
          <w:szCs w:val="28"/>
        </w:rPr>
        <w:t>".</w:t>
      </w:r>
    </w:p>
    <w:p w:rsidR="00F91CFC" w:rsidRPr="00722FE0" w:rsidRDefault="00A7320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5.</w:t>
      </w:r>
      <w:r w:rsidR="00F91CFC" w:rsidRPr="00722FE0">
        <w:rPr>
          <w:sz w:val="28"/>
          <w:szCs w:val="28"/>
        </w:rPr>
        <w:t xml:space="preserve"> Охорона і раціональне використання природних рослинних ресурсів: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</w:t>
      </w:r>
      <w:r w:rsidR="00A7320C" w:rsidRPr="00722FE0">
        <w:rPr>
          <w:sz w:val="28"/>
          <w:szCs w:val="28"/>
        </w:rPr>
        <w:t>З</w:t>
      </w:r>
      <w:r w:rsidRPr="00722FE0">
        <w:rPr>
          <w:sz w:val="28"/>
          <w:szCs w:val="28"/>
        </w:rPr>
        <w:t>аходи</w:t>
      </w:r>
      <w:r w:rsidR="00A7320C" w:rsidRPr="00722FE0">
        <w:rPr>
          <w:sz w:val="28"/>
          <w:szCs w:val="28"/>
        </w:rPr>
        <w:t xml:space="preserve"> з озеленення міста;</w:t>
      </w:r>
    </w:p>
    <w:p w:rsidR="00A7320C" w:rsidRPr="00722FE0" w:rsidRDefault="00A7320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- Поліпшення малопродуктивних земельних угідь на території Калуської міської територіальної громади (знищення борщівника </w:t>
      </w:r>
      <w:proofErr w:type="spellStart"/>
      <w:r w:rsidRPr="00722FE0">
        <w:rPr>
          <w:sz w:val="28"/>
          <w:szCs w:val="28"/>
        </w:rPr>
        <w:t>Сосновського</w:t>
      </w:r>
      <w:proofErr w:type="spellEnd"/>
      <w:r w:rsidRPr="00722FE0">
        <w:rPr>
          <w:sz w:val="28"/>
          <w:szCs w:val="28"/>
        </w:rPr>
        <w:t>).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6. </w:t>
      </w:r>
      <w:proofErr w:type="spellStart"/>
      <w:r w:rsidRPr="00722FE0">
        <w:rPr>
          <w:sz w:val="28"/>
          <w:szCs w:val="28"/>
        </w:rPr>
        <w:t>Еколого-просвітницька</w:t>
      </w:r>
      <w:proofErr w:type="spellEnd"/>
      <w:r w:rsidRPr="00722FE0">
        <w:rPr>
          <w:sz w:val="28"/>
          <w:szCs w:val="28"/>
        </w:rPr>
        <w:t xml:space="preserve"> діяльність.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 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FE0">
        <w:rPr>
          <w:rStyle w:val="a9"/>
          <w:sz w:val="28"/>
          <w:szCs w:val="28"/>
          <w:bdr w:val="none" w:sz="0" w:space="0" w:color="auto" w:frame="1"/>
        </w:rPr>
        <w:t>5. Очікувані результати реалізації Програми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В результаті реалізації програмних заходів очікується: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прийняття екологічно виважених управлінських рішень;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ефективне використання коштів, пе</w:t>
      </w:r>
      <w:r w:rsidR="00A7320C" w:rsidRPr="00722FE0">
        <w:rPr>
          <w:sz w:val="28"/>
          <w:szCs w:val="28"/>
        </w:rPr>
        <w:t>редбачених на природоохоронні</w:t>
      </w:r>
      <w:r w:rsidRPr="00722FE0">
        <w:rPr>
          <w:sz w:val="28"/>
          <w:szCs w:val="28"/>
        </w:rPr>
        <w:t xml:space="preserve"> заходи та комплексне вирішення екологічних проблем громади;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підвищення рівня екологічної культури та екологічної свідомості громадян;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збереження та раціональне використання природних ресурсів;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- зменшення шкідливого впливу відходів на навколишн</w:t>
      </w:r>
      <w:r w:rsidR="00722FE0">
        <w:rPr>
          <w:sz w:val="28"/>
          <w:szCs w:val="28"/>
        </w:rPr>
        <w:t>є середовище та здоров’я людини.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2FE0">
        <w:rPr>
          <w:sz w:val="28"/>
          <w:szCs w:val="28"/>
        </w:rPr>
        <w:t> 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FE0">
        <w:rPr>
          <w:rStyle w:val="a9"/>
          <w:sz w:val="28"/>
          <w:szCs w:val="28"/>
          <w:bdr w:val="none" w:sz="0" w:space="0" w:color="auto" w:frame="1"/>
        </w:rPr>
        <w:t>6. Джерела фінансування заходів Програми</w:t>
      </w:r>
    </w:p>
    <w:p w:rsidR="00F91CFC" w:rsidRPr="00722FE0" w:rsidRDefault="00F91CFC" w:rsidP="00722FE0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Основним джерелом фінансування Програми є </w:t>
      </w:r>
      <w:r w:rsidR="003C7FE7" w:rsidRPr="00722FE0">
        <w:rPr>
          <w:sz w:val="28"/>
          <w:szCs w:val="28"/>
        </w:rPr>
        <w:t>спеціальний фонд</w:t>
      </w:r>
      <w:r w:rsidRPr="00722FE0">
        <w:rPr>
          <w:sz w:val="28"/>
          <w:szCs w:val="28"/>
        </w:rPr>
        <w:t xml:space="preserve"> </w:t>
      </w:r>
      <w:r w:rsidR="003C7FE7" w:rsidRPr="00722FE0">
        <w:rPr>
          <w:sz w:val="28"/>
          <w:szCs w:val="28"/>
        </w:rPr>
        <w:t>бюджету Калуської міської територіальної громади</w:t>
      </w:r>
      <w:r w:rsidRPr="00722FE0">
        <w:rPr>
          <w:sz w:val="28"/>
          <w:szCs w:val="28"/>
        </w:rPr>
        <w:t xml:space="preserve"> за рахунок надходження екологічного податку</w:t>
      </w:r>
      <w:r w:rsidR="003C7FE7" w:rsidRPr="00722FE0">
        <w:rPr>
          <w:sz w:val="28"/>
          <w:szCs w:val="28"/>
        </w:rPr>
        <w:t>, обласний фонд охорони навколишнього природного середовища, кошти підприємств</w:t>
      </w:r>
      <w:r w:rsidRPr="00722FE0">
        <w:rPr>
          <w:sz w:val="28"/>
          <w:szCs w:val="28"/>
        </w:rPr>
        <w:t xml:space="preserve"> та інші джерела фінансування, не заборонені законодавством..</w:t>
      </w:r>
    </w:p>
    <w:p w:rsidR="00F91CFC" w:rsidRPr="00722FE0" w:rsidRDefault="00F91CFC" w:rsidP="00981B9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FE0">
        <w:rPr>
          <w:rStyle w:val="a9"/>
          <w:sz w:val="28"/>
          <w:szCs w:val="28"/>
          <w:bdr w:val="none" w:sz="0" w:space="0" w:color="auto" w:frame="1"/>
        </w:rPr>
        <w:t>7. Термін реалізації заходів Програми</w:t>
      </w:r>
    </w:p>
    <w:p w:rsidR="00F91CFC" w:rsidRPr="00722FE0" w:rsidRDefault="00F91CFC" w:rsidP="00722FE0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2FE0">
        <w:rPr>
          <w:sz w:val="28"/>
          <w:szCs w:val="28"/>
        </w:rPr>
        <w:t xml:space="preserve">Реалізація Програми охорони навколишнього природного середовища </w:t>
      </w:r>
      <w:r w:rsidR="003C7FE7" w:rsidRPr="00722FE0">
        <w:rPr>
          <w:sz w:val="28"/>
          <w:szCs w:val="28"/>
        </w:rPr>
        <w:t>Калуської міської територіальної громади</w:t>
      </w:r>
      <w:r w:rsidRPr="00722FE0">
        <w:rPr>
          <w:sz w:val="28"/>
          <w:szCs w:val="28"/>
        </w:rPr>
        <w:t xml:space="preserve"> передбачена шляхом виконання природоохоронних заходів протягом 202</w:t>
      </w:r>
      <w:r w:rsidR="003C7FE7" w:rsidRPr="00722FE0">
        <w:rPr>
          <w:sz w:val="28"/>
          <w:szCs w:val="28"/>
        </w:rPr>
        <w:t>3</w:t>
      </w:r>
      <w:r w:rsidRPr="00722FE0">
        <w:rPr>
          <w:sz w:val="28"/>
          <w:szCs w:val="28"/>
        </w:rPr>
        <w:t>-2025 років.</w:t>
      </w:r>
    </w:p>
    <w:p w:rsidR="00BF1844" w:rsidRPr="00722FE0" w:rsidRDefault="00F91CFC" w:rsidP="003C7FE7">
      <w:pPr>
        <w:pStyle w:val="aa"/>
        <w:shd w:val="clear" w:color="auto" w:fill="FFFFFF"/>
        <w:spacing w:before="225" w:beforeAutospacing="0" w:after="225" w:afterAutospacing="0"/>
        <w:rPr>
          <w:sz w:val="27"/>
          <w:szCs w:val="27"/>
        </w:rPr>
      </w:pPr>
      <w:r w:rsidRPr="00722FE0">
        <w:rPr>
          <w:rFonts w:ascii="Arial" w:hAnsi="Arial" w:cs="Arial"/>
        </w:rPr>
        <w:t> </w:t>
      </w:r>
    </w:p>
    <w:p w:rsidR="005E0A9A" w:rsidRDefault="005E0A9A" w:rsidP="005E0A9A">
      <w:pPr>
        <w:jc w:val="center"/>
        <w:rPr>
          <w:b/>
          <w:sz w:val="28"/>
          <w:szCs w:val="28"/>
          <w:lang w:val="uk-UA"/>
        </w:rPr>
        <w:sectPr w:rsidR="005E0A9A" w:rsidSect="009D132F">
          <w:pgSz w:w="11906" w:h="16838"/>
          <w:pgMar w:top="284" w:right="707" w:bottom="426" w:left="1701" w:header="708" w:footer="708" w:gutter="0"/>
          <w:cols w:space="708"/>
          <w:docGrid w:linePitch="360"/>
        </w:sectPr>
      </w:pPr>
    </w:p>
    <w:p w:rsidR="0013626A" w:rsidRPr="009B5EFF" w:rsidRDefault="0013626A" w:rsidP="007D288D">
      <w:pPr>
        <w:ind w:left="11328" w:firstLine="708"/>
        <w:jc w:val="center"/>
        <w:rPr>
          <w:lang w:val="uk-UA"/>
        </w:rPr>
      </w:pPr>
    </w:p>
    <w:sectPr w:rsidR="0013626A" w:rsidRPr="009B5EFF" w:rsidSect="005E0A9A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4DD"/>
    <w:multiLevelType w:val="hybridMultilevel"/>
    <w:tmpl w:val="65BC4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5778"/>
    <w:multiLevelType w:val="multilevel"/>
    <w:tmpl w:val="E06A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00287"/>
    <w:multiLevelType w:val="hybridMultilevel"/>
    <w:tmpl w:val="62ACC6F0"/>
    <w:lvl w:ilvl="0" w:tplc="376CB1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1F0874"/>
    <w:multiLevelType w:val="hybridMultilevel"/>
    <w:tmpl w:val="5A54C166"/>
    <w:lvl w:ilvl="0" w:tplc="AD088074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B5578A9"/>
    <w:multiLevelType w:val="hybridMultilevel"/>
    <w:tmpl w:val="F5B81D64"/>
    <w:lvl w:ilvl="0" w:tplc="D2D274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CA96381"/>
    <w:multiLevelType w:val="multilevel"/>
    <w:tmpl w:val="2A82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F141A"/>
    <w:multiLevelType w:val="multilevel"/>
    <w:tmpl w:val="B500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2"/>
    </w:lvlOverride>
  </w:num>
  <w:num w:numId="4">
    <w:abstractNumId w:val="6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626A"/>
    <w:rsid w:val="000179C2"/>
    <w:rsid w:val="000365F7"/>
    <w:rsid w:val="00057E2C"/>
    <w:rsid w:val="00064598"/>
    <w:rsid w:val="00084993"/>
    <w:rsid w:val="0008655E"/>
    <w:rsid w:val="000B2E39"/>
    <w:rsid w:val="000C0DF9"/>
    <w:rsid w:val="000F3AAB"/>
    <w:rsid w:val="0013626A"/>
    <w:rsid w:val="001841E9"/>
    <w:rsid w:val="001B7DB7"/>
    <w:rsid w:val="001D403B"/>
    <w:rsid w:val="001D600C"/>
    <w:rsid w:val="001E0539"/>
    <w:rsid w:val="001E497D"/>
    <w:rsid w:val="001E7343"/>
    <w:rsid w:val="001F35E3"/>
    <w:rsid w:val="0020478B"/>
    <w:rsid w:val="00206C31"/>
    <w:rsid w:val="0027247D"/>
    <w:rsid w:val="0028351A"/>
    <w:rsid w:val="00341CD6"/>
    <w:rsid w:val="00374867"/>
    <w:rsid w:val="003B2B93"/>
    <w:rsid w:val="003C22DF"/>
    <w:rsid w:val="003C7FE7"/>
    <w:rsid w:val="003D51D3"/>
    <w:rsid w:val="003E5436"/>
    <w:rsid w:val="003F136F"/>
    <w:rsid w:val="004061A1"/>
    <w:rsid w:val="004857DD"/>
    <w:rsid w:val="004A4531"/>
    <w:rsid w:val="004B3D9F"/>
    <w:rsid w:val="004C6BE2"/>
    <w:rsid w:val="004F13DD"/>
    <w:rsid w:val="00567688"/>
    <w:rsid w:val="0057661A"/>
    <w:rsid w:val="00583AFA"/>
    <w:rsid w:val="005961BB"/>
    <w:rsid w:val="005A542E"/>
    <w:rsid w:val="005A6390"/>
    <w:rsid w:val="005B3FD2"/>
    <w:rsid w:val="005E0A9A"/>
    <w:rsid w:val="005E24AC"/>
    <w:rsid w:val="005F41EB"/>
    <w:rsid w:val="00614412"/>
    <w:rsid w:val="006B369E"/>
    <w:rsid w:val="006D339E"/>
    <w:rsid w:val="006D6EF9"/>
    <w:rsid w:val="00700D0F"/>
    <w:rsid w:val="00722FE0"/>
    <w:rsid w:val="00746365"/>
    <w:rsid w:val="00763AE4"/>
    <w:rsid w:val="00787520"/>
    <w:rsid w:val="0079224D"/>
    <w:rsid w:val="007C78A7"/>
    <w:rsid w:val="007D288D"/>
    <w:rsid w:val="00807242"/>
    <w:rsid w:val="00842A36"/>
    <w:rsid w:val="008A02B1"/>
    <w:rsid w:val="008D2125"/>
    <w:rsid w:val="008E121C"/>
    <w:rsid w:val="00921990"/>
    <w:rsid w:val="00963A22"/>
    <w:rsid w:val="00981B97"/>
    <w:rsid w:val="0098433C"/>
    <w:rsid w:val="009B5EFF"/>
    <w:rsid w:val="009C771F"/>
    <w:rsid w:val="009D132F"/>
    <w:rsid w:val="009E0FE2"/>
    <w:rsid w:val="00A045ED"/>
    <w:rsid w:val="00A07146"/>
    <w:rsid w:val="00A7320C"/>
    <w:rsid w:val="00AC53A9"/>
    <w:rsid w:val="00AF6392"/>
    <w:rsid w:val="00B04F74"/>
    <w:rsid w:val="00B17F55"/>
    <w:rsid w:val="00B86EB2"/>
    <w:rsid w:val="00BF1844"/>
    <w:rsid w:val="00C03165"/>
    <w:rsid w:val="00C10383"/>
    <w:rsid w:val="00C24128"/>
    <w:rsid w:val="00C4678F"/>
    <w:rsid w:val="00C47FDF"/>
    <w:rsid w:val="00CA3ECD"/>
    <w:rsid w:val="00CC5912"/>
    <w:rsid w:val="00D47606"/>
    <w:rsid w:val="00D50EAD"/>
    <w:rsid w:val="00D5391A"/>
    <w:rsid w:val="00DA789E"/>
    <w:rsid w:val="00E0086A"/>
    <w:rsid w:val="00E43CBB"/>
    <w:rsid w:val="00E5585B"/>
    <w:rsid w:val="00E63E4A"/>
    <w:rsid w:val="00E8077E"/>
    <w:rsid w:val="00E90DDB"/>
    <w:rsid w:val="00EC0A8E"/>
    <w:rsid w:val="00ED3A57"/>
    <w:rsid w:val="00F5011D"/>
    <w:rsid w:val="00F72908"/>
    <w:rsid w:val="00F91CFC"/>
    <w:rsid w:val="00FD49A4"/>
    <w:rsid w:val="00FF03C3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64598"/>
    <w:pPr>
      <w:keepNext/>
      <w:ind w:firstLine="720"/>
      <w:jc w:val="both"/>
      <w:outlineLvl w:val="0"/>
    </w:pPr>
    <w:rPr>
      <w:rFonts w:ascii="Tahoma" w:hAnsi="Tahoma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A9A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E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D21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4598"/>
    <w:rPr>
      <w:rFonts w:ascii="Tahoma" w:eastAsia="Times New Roman" w:hAnsi="Tahoma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064598"/>
    <w:pPr>
      <w:tabs>
        <w:tab w:val="left" w:pos="4253"/>
      </w:tabs>
      <w:jc w:val="center"/>
    </w:pPr>
    <w:rPr>
      <w:rFonts w:eastAsia="Calibri"/>
      <w:b/>
      <w:sz w:val="32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D40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3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Strong"/>
    <w:basedOn w:val="a0"/>
    <w:uiPriority w:val="22"/>
    <w:qFormat/>
    <w:rsid w:val="00F91CFC"/>
    <w:rPr>
      <w:b/>
      <w:bCs/>
    </w:rPr>
  </w:style>
  <w:style w:type="paragraph" w:styleId="aa">
    <w:name w:val="Normal (Web)"/>
    <w:basedOn w:val="a"/>
    <w:uiPriority w:val="99"/>
    <w:unhideWhenUsed/>
    <w:rsid w:val="00F91CF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77318-C49F-4BBA-9E2B-BC0B147A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6592</Words>
  <Characters>3758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41</cp:revision>
  <cp:lastPrinted>2022-09-26T09:31:00Z</cp:lastPrinted>
  <dcterms:created xsi:type="dcterms:W3CDTF">2019-09-11T08:20:00Z</dcterms:created>
  <dcterms:modified xsi:type="dcterms:W3CDTF">2023-10-09T14:04:00Z</dcterms:modified>
</cp:coreProperties>
</file>