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EA0" w:rsidRPr="00846B9A" w:rsidRDefault="0072582A" w:rsidP="00A0524D">
      <w:pPr>
        <w:pStyle w:val="1"/>
        <w:spacing w:before="0" w:line="240" w:lineRule="auto"/>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Інформація</w:t>
      </w:r>
      <w:r w:rsidR="00F92EA0" w:rsidRPr="00846B9A">
        <w:rPr>
          <w:rFonts w:ascii="Times New Roman" w:hAnsi="Times New Roman" w:cs="Times New Roman"/>
          <w:b w:val="0"/>
          <w:color w:val="auto"/>
          <w:sz w:val="22"/>
          <w:szCs w:val="22"/>
        </w:rPr>
        <w:t xml:space="preserve"> щодо оголошення</w:t>
      </w:r>
      <w:r w:rsidR="00F92EA0" w:rsidRPr="00846B9A">
        <w:rPr>
          <w:rStyle w:val="a6"/>
          <w:rFonts w:ascii="Times New Roman" w:hAnsi="Times New Roman" w:cs="Times New Roman"/>
          <w:b w:val="0"/>
          <w:color w:val="auto"/>
          <w:sz w:val="22"/>
          <w:szCs w:val="22"/>
        </w:rPr>
        <w:t xml:space="preserve"> </w:t>
      </w:r>
      <w:r w:rsidR="00F92EA0" w:rsidRPr="00846B9A">
        <w:rPr>
          <w:rStyle w:val="a6"/>
          <w:rFonts w:ascii="Times New Roman" w:hAnsi="Times New Roman" w:cs="Times New Roman"/>
          <w:b w:val="0"/>
          <w:i w:val="0"/>
          <w:color w:val="auto"/>
          <w:sz w:val="22"/>
          <w:szCs w:val="22"/>
        </w:rPr>
        <w:t>в електронній системі публічних закупівель «Prozorro»</w:t>
      </w:r>
      <w:r w:rsidR="00F92EA0" w:rsidRPr="00846B9A">
        <w:rPr>
          <w:rFonts w:ascii="Times New Roman" w:hAnsi="Times New Roman" w:cs="Times New Roman"/>
          <w:b w:val="0"/>
          <w:color w:val="auto"/>
          <w:sz w:val="22"/>
          <w:szCs w:val="22"/>
        </w:rPr>
        <w:t xml:space="preserve"> закупівлі</w:t>
      </w:r>
      <w:r w:rsidR="00F92EA0" w:rsidRPr="00846B9A">
        <w:rPr>
          <w:rStyle w:val="qaclassifierdescr"/>
          <w:rFonts w:ascii="Times New Roman" w:hAnsi="Times New Roman" w:cs="Times New Roman"/>
          <w:b w:val="0"/>
          <w:color w:val="auto"/>
          <w:sz w:val="22"/>
          <w:szCs w:val="22"/>
        </w:rPr>
        <w:t xml:space="preserve"> </w:t>
      </w:r>
      <w:r w:rsidR="00F92EA0" w:rsidRPr="00846B9A">
        <w:rPr>
          <w:rFonts w:ascii="Times New Roman" w:hAnsi="Times New Roman" w:cs="Times New Roman"/>
          <w:b w:val="0"/>
          <w:color w:val="auto"/>
          <w:sz w:val="22"/>
          <w:szCs w:val="22"/>
        </w:rPr>
        <w:t xml:space="preserve">«Відновлення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очікуваною вартістю </w:t>
      </w:r>
      <w:r w:rsidR="00F92EA0" w:rsidRPr="00846B9A">
        <w:rPr>
          <w:rFonts w:ascii="Times New Roman" w:hAnsi="Times New Roman" w:cs="Times New Roman"/>
          <w:b w:val="0"/>
          <w:bCs w:val="0"/>
          <w:color w:val="auto"/>
          <w:sz w:val="22"/>
          <w:szCs w:val="22"/>
        </w:rPr>
        <w:t>139 000</w:t>
      </w:r>
      <w:r w:rsidR="00F92EA0" w:rsidRPr="00846B9A">
        <w:rPr>
          <w:rFonts w:ascii="Times New Roman" w:hAnsi="Times New Roman" w:cs="Times New Roman"/>
          <w:b w:val="0"/>
          <w:color w:val="auto"/>
          <w:sz w:val="22"/>
          <w:szCs w:val="22"/>
        </w:rPr>
        <w:t xml:space="preserve">,00 грн. за процедурою відкриті торги </w:t>
      </w:r>
      <w:r w:rsidR="00A0524D">
        <w:rPr>
          <w:rFonts w:ascii="Times New Roman" w:hAnsi="Times New Roman" w:cs="Times New Roman"/>
          <w:b w:val="0"/>
          <w:color w:val="auto"/>
          <w:sz w:val="22"/>
          <w:szCs w:val="22"/>
        </w:rPr>
        <w:t xml:space="preserve">                        </w:t>
      </w:r>
      <w:r w:rsidR="00F92EA0" w:rsidRPr="00846B9A">
        <w:rPr>
          <w:rFonts w:ascii="Times New Roman" w:hAnsi="Times New Roman" w:cs="Times New Roman"/>
          <w:b w:val="0"/>
          <w:color w:val="auto"/>
          <w:sz w:val="22"/>
          <w:szCs w:val="22"/>
        </w:rPr>
        <w:t>(з особливостями).</w:t>
      </w:r>
    </w:p>
    <w:p w:rsidR="00F92EA0" w:rsidRPr="00846B9A" w:rsidRDefault="00F92EA0" w:rsidP="00A0524D">
      <w:pPr>
        <w:spacing w:after="0" w:line="240" w:lineRule="auto"/>
        <w:ind w:firstLine="709"/>
        <w:jc w:val="both"/>
        <w:rPr>
          <w:rStyle w:val="h-select-all"/>
          <w:rFonts w:ascii="Times New Roman" w:hAnsi="Times New Roman" w:cs="Times New Roman"/>
        </w:rPr>
      </w:pPr>
      <w:r w:rsidRPr="00846B9A">
        <w:rPr>
          <w:rFonts w:ascii="Times New Roman" w:hAnsi="Times New Roman" w:cs="Times New Roman"/>
        </w:rPr>
        <w:t xml:space="preserve">«12.09.2023р. відділом закупівель УЖКГ Калуської міської ради в </w:t>
      </w:r>
      <w:r w:rsidRPr="00846B9A">
        <w:rPr>
          <w:rStyle w:val="a6"/>
          <w:rFonts w:ascii="Times New Roman" w:hAnsi="Times New Roman" w:cs="Times New Roman"/>
          <w:bCs/>
          <w:i w:val="0"/>
        </w:rPr>
        <w:t>системі публічних закупівель «Prozorro»</w:t>
      </w:r>
      <w:r w:rsidRPr="00846B9A">
        <w:rPr>
          <w:rFonts w:ascii="Times New Roman" w:hAnsi="Times New Roman" w:cs="Times New Roman"/>
        </w:rPr>
        <w:t xml:space="preserve"> на веб-порталі Уповноваженого органу </w:t>
      </w:r>
      <w:hyperlink r:id="rId5" w:tgtFrame="_blank" w:history="1">
        <w:r w:rsidRPr="00846B9A">
          <w:rPr>
            <w:rStyle w:val="a3"/>
            <w:rFonts w:ascii="Times New Roman" w:hAnsi="Times New Roman" w:cs="Times New Roman"/>
            <w:color w:val="auto"/>
            <w:u w:val="none"/>
          </w:rPr>
          <w:t>prozorro.gov.ua</w:t>
        </w:r>
      </w:hyperlink>
      <w:r w:rsidRPr="00846B9A">
        <w:rPr>
          <w:rStyle w:val="zk-definition-listitem-text"/>
          <w:rFonts w:ascii="Times New Roman" w:hAnsi="Times New Roman" w:cs="Times New Roman"/>
        </w:rPr>
        <w:t xml:space="preserve">  розміщено </w:t>
      </w:r>
      <w:r w:rsidRPr="00846B9A">
        <w:rPr>
          <w:rFonts w:ascii="Times New Roman" w:hAnsi="Times New Roman" w:cs="Times New Roman"/>
        </w:rPr>
        <w:t>оголошення щодо закупівлі</w:t>
      </w:r>
      <w:r w:rsidRPr="00846B9A">
        <w:rPr>
          <w:rStyle w:val="qaclassifierdescr"/>
          <w:rFonts w:ascii="Times New Roman" w:hAnsi="Times New Roman" w:cs="Times New Roman"/>
        </w:rPr>
        <w:t xml:space="preserve"> </w:t>
      </w:r>
      <w:r w:rsidRPr="00846B9A">
        <w:rPr>
          <w:rFonts w:ascii="Times New Roman" w:hAnsi="Times New Roman" w:cs="Times New Roman"/>
        </w:rPr>
        <w:t>«</w:t>
      </w:r>
      <w:hyperlink r:id="rId6" w:history="1">
        <w:r w:rsidRPr="00846B9A">
          <w:rPr>
            <w:rStyle w:val="a3"/>
            <w:rFonts w:ascii="Times New Roman" w:hAnsi="Times New Roman" w:cs="Times New Roman"/>
            <w:color w:val="auto"/>
            <w:u w:val="none"/>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hyperlink>
      <w:r w:rsidRPr="00846B9A">
        <w:rPr>
          <w:rFonts w:ascii="Times New Roman" w:hAnsi="Times New Roman" w:cs="Times New Roman"/>
        </w:rPr>
        <w:t xml:space="preserve">» - ID: </w:t>
      </w:r>
      <w:hyperlink r:id="rId7" w:tgtFrame="_blank" w:history="1">
        <w:r w:rsidRPr="00846B9A">
          <w:rPr>
            <w:rStyle w:val="a3"/>
            <w:rFonts w:ascii="Times New Roman" w:hAnsi="Times New Roman" w:cs="Times New Roman"/>
            <w:color w:val="auto"/>
            <w:u w:val="none"/>
            <w:bdr w:val="none" w:sz="0" w:space="0" w:color="auto" w:frame="1"/>
            <w:shd w:val="clear" w:color="auto" w:fill="FFFFFF"/>
          </w:rPr>
          <w:t>UA-2023-09-12-004817-a</w:t>
        </w:r>
      </w:hyperlink>
      <w:r w:rsidRPr="00846B9A">
        <w:rPr>
          <w:rFonts w:ascii="Times New Roman" w:hAnsi="Times New Roman" w:cs="Times New Roman"/>
        </w:rPr>
        <w:t>, за процедурою відкриті торги (з особливостями)</w:t>
      </w:r>
      <w:r w:rsidRPr="00846B9A">
        <w:rPr>
          <w:rStyle w:val="h-select-all"/>
          <w:rFonts w:ascii="Times New Roman" w:hAnsi="Times New Roman" w:cs="Times New Roman"/>
        </w:rPr>
        <w:t>.</w:t>
      </w:r>
    </w:p>
    <w:p w:rsidR="00F92EA0" w:rsidRPr="00846B9A" w:rsidRDefault="00F92EA0" w:rsidP="00A0524D">
      <w:pPr>
        <w:spacing w:after="0" w:line="240" w:lineRule="auto"/>
        <w:ind w:firstLine="709"/>
        <w:jc w:val="both"/>
        <w:rPr>
          <w:rFonts w:ascii="Times New Roman" w:hAnsi="Times New Roman" w:cs="Times New Roman"/>
        </w:rPr>
      </w:pPr>
      <w:r w:rsidRPr="00846B9A">
        <w:rPr>
          <w:rFonts w:ascii="Times New Roman" w:hAnsi="Times New Roman" w:cs="Times New Roman"/>
        </w:rPr>
        <w:t xml:space="preserve">З метою забезпечення виконання Постанови Кабінету Міністрів України </w:t>
      </w:r>
      <w:r w:rsidRPr="00846B9A">
        <w:rPr>
          <w:rFonts w:ascii="Times New Roman" w:hAnsi="Times New Roman" w:cs="Times New Roman"/>
          <w:bCs/>
        </w:rPr>
        <w:t>від 16 грудня 2020р. N 1266</w:t>
      </w:r>
      <w:r w:rsidRPr="00846B9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 ID: </w:t>
      </w:r>
      <w:hyperlink r:id="rId8" w:tgtFrame="_blank" w:history="1">
        <w:r w:rsidRPr="00846B9A">
          <w:rPr>
            <w:rStyle w:val="a3"/>
            <w:rFonts w:ascii="Times New Roman" w:hAnsi="Times New Roman" w:cs="Times New Roman"/>
            <w:color w:val="auto"/>
            <w:u w:val="none"/>
            <w:bdr w:val="none" w:sz="0" w:space="0" w:color="auto" w:frame="1"/>
            <w:shd w:val="clear" w:color="auto" w:fill="FFFFFF"/>
          </w:rPr>
          <w:t>UA-2023-09-12-004817-a</w:t>
        </w:r>
      </w:hyperlink>
      <w:r w:rsidRPr="00846B9A">
        <w:rPr>
          <w:rStyle w:val="h-select-all"/>
          <w:rFonts w:ascii="Times New Roman" w:hAnsi="Times New Roman" w:cs="Times New Roman"/>
        </w:rPr>
        <w:t xml:space="preserve">, </w:t>
      </w:r>
      <w:r w:rsidRPr="00846B9A">
        <w:rPr>
          <w:rFonts w:ascii="Times New Roman" w:hAnsi="Times New Roman" w:cs="Times New Roman"/>
        </w:rPr>
        <w:t>повідомляємо:</w:t>
      </w:r>
    </w:p>
    <w:p w:rsidR="00F92EA0" w:rsidRPr="00846B9A" w:rsidRDefault="00F92EA0" w:rsidP="00A0524D">
      <w:pPr>
        <w:spacing w:after="0" w:line="240" w:lineRule="auto"/>
        <w:ind w:firstLine="567"/>
        <w:jc w:val="both"/>
        <w:rPr>
          <w:rFonts w:ascii="Times New Roman" w:hAnsi="Times New Roman" w:cs="Times New Roman"/>
        </w:rPr>
      </w:pPr>
    </w:p>
    <w:p w:rsidR="00F92EA0" w:rsidRPr="00846B9A" w:rsidRDefault="00F92EA0" w:rsidP="00A0524D">
      <w:pPr>
        <w:pStyle w:val="a5"/>
        <w:numPr>
          <w:ilvl w:val="0"/>
          <w:numId w:val="1"/>
        </w:numPr>
        <w:spacing w:after="0" w:line="240" w:lineRule="auto"/>
        <w:ind w:left="0" w:firstLine="426"/>
        <w:jc w:val="both"/>
        <w:rPr>
          <w:sz w:val="22"/>
          <w:szCs w:val="22"/>
        </w:rPr>
      </w:pPr>
      <w:proofErr w:type="spellStart"/>
      <w:r w:rsidRPr="00846B9A">
        <w:rPr>
          <w:b/>
          <w:sz w:val="22"/>
          <w:szCs w:val="22"/>
        </w:rPr>
        <w:t>Обґрунтування</w:t>
      </w:r>
      <w:proofErr w:type="spellEnd"/>
      <w:r w:rsidRPr="00846B9A">
        <w:rPr>
          <w:b/>
          <w:sz w:val="22"/>
          <w:szCs w:val="22"/>
        </w:rPr>
        <w:t xml:space="preserve"> </w:t>
      </w:r>
      <w:proofErr w:type="spellStart"/>
      <w:r w:rsidRPr="00846B9A">
        <w:rPr>
          <w:b/>
          <w:sz w:val="22"/>
          <w:szCs w:val="22"/>
        </w:rPr>
        <w:t>розміру</w:t>
      </w:r>
      <w:proofErr w:type="spellEnd"/>
      <w:r w:rsidRPr="00846B9A">
        <w:rPr>
          <w:b/>
          <w:sz w:val="22"/>
          <w:szCs w:val="22"/>
        </w:rPr>
        <w:t xml:space="preserve"> бюджетного </w:t>
      </w:r>
      <w:proofErr w:type="spellStart"/>
      <w:r w:rsidRPr="00846B9A">
        <w:rPr>
          <w:b/>
          <w:sz w:val="22"/>
          <w:szCs w:val="22"/>
        </w:rPr>
        <w:t>призначення</w:t>
      </w:r>
      <w:proofErr w:type="spellEnd"/>
      <w:r w:rsidRPr="00846B9A">
        <w:rPr>
          <w:b/>
          <w:sz w:val="22"/>
          <w:szCs w:val="22"/>
        </w:rPr>
        <w:t>:</w:t>
      </w:r>
      <w:r w:rsidRPr="00846B9A">
        <w:rPr>
          <w:sz w:val="22"/>
          <w:szCs w:val="22"/>
        </w:rPr>
        <w:t xml:space="preserve"> </w:t>
      </w:r>
    </w:p>
    <w:p w:rsidR="00DB1033" w:rsidRPr="00846B9A" w:rsidRDefault="00DB1033" w:rsidP="00A0524D">
      <w:pPr>
        <w:pStyle w:val="a5"/>
        <w:spacing w:after="0" w:line="240" w:lineRule="auto"/>
        <w:ind w:left="426"/>
        <w:jc w:val="both"/>
        <w:rPr>
          <w:sz w:val="22"/>
          <w:szCs w:val="22"/>
        </w:rPr>
      </w:pPr>
    </w:p>
    <w:p w:rsidR="004C6EB8" w:rsidRPr="00846B9A" w:rsidRDefault="004C6EB8" w:rsidP="00A0524D">
      <w:pPr>
        <w:pStyle w:val="3"/>
        <w:spacing w:before="0" w:beforeAutospacing="0" w:after="0" w:afterAutospacing="0"/>
        <w:ind w:firstLine="709"/>
        <w:jc w:val="both"/>
        <w:rPr>
          <w:b w:val="0"/>
          <w:sz w:val="22"/>
          <w:szCs w:val="22"/>
        </w:rPr>
      </w:pPr>
      <w:r w:rsidRPr="00846B9A">
        <w:rPr>
          <w:b w:val="0"/>
          <w:sz w:val="22"/>
          <w:szCs w:val="22"/>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 громади на 2023–2025 роки» на  послугу з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з місцевого бюджету передбачено 1 000 000,00 грн.</w:t>
      </w:r>
    </w:p>
    <w:p w:rsidR="00F92EA0" w:rsidRPr="00846B9A" w:rsidRDefault="00F92EA0" w:rsidP="00A0524D">
      <w:pPr>
        <w:spacing w:after="0" w:line="240" w:lineRule="auto"/>
        <w:jc w:val="both"/>
        <w:rPr>
          <w:rFonts w:ascii="Times New Roman" w:hAnsi="Times New Roman" w:cs="Times New Roman"/>
        </w:rPr>
      </w:pPr>
    </w:p>
    <w:p w:rsidR="00F92EA0" w:rsidRPr="00846B9A" w:rsidRDefault="00F92EA0" w:rsidP="00A0524D">
      <w:pPr>
        <w:pStyle w:val="a5"/>
        <w:numPr>
          <w:ilvl w:val="0"/>
          <w:numId w:val="1"/>
        </w:numPr>
        <w:spacing w:after="0" w:line="240" w:lineRule="auto"/>
        <w:ind w:left="0" w:firstLine="284"/>
        <w:jc w:val="both"/>
        <w:rPr>
          <w:sz w:val="22"/>
          <w:szCs w:val="22"/>
        </w:rPr>
      </w:pPr>
      <w:proofErr w:type="spellStart"/>
      <w:r w:rsidRPr="00846B9A">
        <w:rPr>
          <w:b/>
          <w:sz w:val="22"/>
          <w:szCs w:val="22"/>
        </w:rPr>
        <w:t>Обґрунтування</w:t>
      </w:r>
      <w:proofErr w:type="spellEnd"/>
      <w:r w:rsidRPr="00846B9A">
        <w:rPr>
          <w:b/>
          <w:sz w:val="22"/>
          <w:szCs w:val="22"/>
        </w:rPr>
        <w:t xml:space="preserve"> </w:t>
      </w:r>
      <w:proofErr w:type="spellStart"/>
      <w:r w:rsidRPr="00846B9A">
        <w:rPr>
          <w:b/>
          <w:sz w:val="22"/>
          <w:szCs w:val="22"/>
        </w:rPr>
        <w:t>очікуваної</w:t>
      </w:r>
      <w:proofErr w:type="spellEnd"/>
      <w:r w:rsidRPr="00846B9A">
        <w:rPr>
          <w:b/>
          <w:sz w:val="22"/>
          <w:szCs w:val="22"/>
        </w:rPr>
        <w:t xml:space="preserve"> </w:t>
      </w:r>
      <w:proofErr w:type="spellStart"/>
      <w:r w:rsidRPr="00846B9A">
        <w:rPr>
          <w:b/>
          <w:sz w:val="22"/>
          <w:szCs w:val="22"/>
        </w:rPr>
        <w:t>вартість</w:t>
      </w:r>
      <w:proofErr w:type="spellEnd"/>
      <w:r w:rsidRPr="00846B9A">
        <w:rPr>
          <w:b/>
          <w:sz w:val="22"/>
          <w:szCs w:val="22"/>
        </w:rPr>
        <w:t xml:space="preserve"> предмета </w:t>
      </w:r>
      <w:proofErr w:type="spellStart"/>
      <w:r w:rsidRPr="00846B9A">
        <w:rPr>
          <w:b/>
          <w:sz w:val="22"/>
          <w:szCs w:val="22"/>
        </w:rPr>
        <w:t>закупівлі</w:t>
      </w:r>
      <w:proofErr w:type="spellEnd"/>
      <w:r w:rsidRPr="00846B9A">
        <w:rPr>
          <w:b/>
          <w:sz w:val="22"/>
          <w:szCs w:val="22"/>
        </w:rPr>
        <w:t>:</w:t>
      </w:r>
      <w:r w:rsidRPr="00846B9A">
        <w:rPr>
          <w:sz w:val="22"/>
          <w:szCs w:val="22"/>
        </w:rPr>
        <w:t xml:space="preserve"> </w:t>
      </w:r>
    </w:p>
    <w:p w:rsidR="00241DDC" w:rsidRPr="00846B9A" w:rsidRDefault="00241DDC" w:rsidP="00A0524D">
      <w:pPr>
        <w:pStyle w:val="a5"/>
        <w:spacing w:after="0" w:line="240" w:lineRule="auto"/>
        <w:ind w:left="284"/>
        <w:jc w:val="both"/>
        <w:rPr>
          <w:sz w:val="22"/>
          <w:szCs w:val="22"/>
        </w:rPr>
      </w:pPr>
    </w:p>
    <w:p w:rsidR="004C6EB8" w:rsidRPr="00846B9A" w:rsidRDefault="004C6EB8" w:rsidP="00A0524D">
      <w:pPr>
        <w:spacing w:after="0" w:line="240" w:lineRule="auto"/>
        <w:ind w:firstLine="708"/>
        <w:jc w:val="both"/>
        <w:rPr>
          <w:rFonts w:ascii="Times New Roman" w:hAnsi="Times New Roman" w:cs="Times New Roman"/>
        </w:rPr>
      </w:pPr>
      <w:r w:rsidRPr="00846B9A">
        <w:rPr>
          <w:rFonts w:ascii="Times New Roman" w:hAnsi="Times New Roman" w:cs="Times New Roman"/>
        </w:rPr>
        <w:t xml:space="preserve">Очікувана вартість щодо закупівлі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w:t>
      </w:r>
      <w:r w:rsidRPr="00846B9A">
        <w:rPr>
          <w:rFonts w:ascii="Times New Roman" w:hAnsi="Times New Roman" w:cs="Times New Roman"/>
          <w:iCs/>
        </w:rPr>
        <w:t xml:space="preserve">визначена на підставі </w:t>
      </w:r>
      <w:r w:rsidRPr="00846B9A">
        <w:rPr>
          <w:rFonts w:ascii="Times New Roman" w:hAnsi="Times New Roman" w:cs="Times New Roman"/>
        </w:rPr>
        <w:t xml:space="preserve">дефектного акту, наданого балансоутримувачем КП «Калушавтодор» та відповідно до розробленого кошторисного розрахунку на дану послугу, </w:t>
      </w:r>
      <w:r w:rsidRPr="00846B9A">
        <w:rPr>
          <w:rFonts w:ascii="Times New Roman" w:hAnsi="Times New Roman" w:cs="Times New Roman"/>
          <w:iCs/>
        </w:rPr>
        <w:t xml:space="preserve">із врахуванням  передбачених бюджетних призначень </w:t>
      </w:r>
      <w:r w:rsidRPr="00846B9A">
        <w:rPr>
          <w:rFonts w:ascii="Times New Roman" w:hAnsi="Times New Roman" w:cs="Times New Roman"/>
        </w:rPr>
        <w:t>у 2023 році.</w:t>
      </w:r>
    </w:p>
    <w:p w:rsidR="00F92EA0" w:rsidRPr="00846B9A" w:rsidRDefault="00F92EA0" w:rsidP="00A0524D">
      <w:pPr>
        <w:spacing w:after="0" w:line="240" w:lineRule="auto"/>
        <w:jc w:val="both"/>
        <w:rPr>
          <w:rFonts w:ascii="Times New Roman" w:hAnsi="Times New Roman" w:cs="Times New Roman"/>
        </w:rPr>
      </w:pPr>
    </w:p>
    <w:p w:rsidR="00F92EA0" w:rsidRPr="00846B9A" w:rsidRDefault="00F92EA0" w:rsidP="00A0524D">
      <w:pPr>
        <w:pStyle w:val="a5"/>
        <w:numPr>
          <w:ilvl w:val="0"/>
          <w:numId w:val="1"/>
        </w:numPr>
        <w:spacing w:after="0" w:line="240" w:lineRule="auto"/>
        <w:ind w:left="0" w:firstLine="284"/>
        <w:jc w:val="both"/>
        <w:rPr>
          <w:b/>
          <w:sz w:val="22"/>
          <w:szCs w:val="22"/>
        </w:rPr>
      </w:pPr>
      <w:proofErr w:type="spellStart"/>
      <w:r w:rsidRPr="00846B9A">
        <w:rPr>
          <w:b/>
          <w:sz w:val="22"/>
          <w:szCs w:val="22"/>
        </w:rPr>
        <w:t>Технічні</w:t>
      </w:r>
      <w:proofErr w:type="spellEnd"/>
      <w:r w:rsidRPr="00846B9A">
        <w:rPr>
          <w:b/>
          <w:sz w:val="22"/>
          <w:szCs w:val="22"/>
        </w:rPr>
        <w:t xml:space="preserve"> та </w:t>
      </w:r>
      <w:proofErr w:type="spellStart"/>
      <w:r w:rsidRPr="00846B9A">
        <w:rPr>
          <w:b/>
          <w:sz w:val="22"/>
          <w:szCs w:val="22"/>
        </w:rPr>
        <w:t>якісні</w:t>
      </w:r>
      <w:proofErr w:type="spellEnd"/>
      <w:r w:rsidRPr="00846B9A">
        <w:rPr>
          <w:b/>
          <w:sz w:val="22"/>
          <w:szCs w:val="22"/>
        </w:rPr>
        <w:t xml:space="preserve"> </w:t>
      </w:r>
      <w:proofErr w:type="gramStart"/>
      <w:r w:rsidRPr="00846B9A">
        <w:rPr>
          <w:b/>
          <w:sz w:val="22"/>
          <w:szCs w:val="22"/>
        </w:rPr>
        <w:t>характеристики  предмета</w:t>
      </w:r>
      <w:proofErr w:type="gramEnd"/>
      <w:r w:rsidRPr="00846B9A">
        <w:rPr>
          <w:b/>
          <w:sz w:val="22"/>
          <w:szCs w:val="22"/>
        </w:rPr>
        <w:t xml:space="preserve"> </w:t>
      </w:r>
      <w:proofErr w:type="spellStart"/>
      <w:r w:rsidRPr="00846B9A">
        <w:rPr>
          <w:b/>
          <w:sz w:val="22"/>
          <w:szCs w:val="22"/>
        </w:rPr>
        <w:t>закупівлі</w:t>
      </w:r>
      <w:proofErr w:type="spellEnd"/>
      <w:r w:rsidRPr="00846B9A">
        <w:rPr>
          <w:b/>
          <w:sz w:val="22"/>
          <w:szCs w:val="22"/>
        </w:rPr>
        <w:t>:</w:t>
      </w:r>
    </w:p>
    <w:p w:rsidR="00F92EA0" w:rsidRPr="00846B9A" w:rsidRDefault="00F92EA0" w:rsidP="00A0524D">
      <w:pPr>
        <w:pStyle w:val="15"/>
        <w:tabs>
          <w:tab w:val="left" w:pos="4935"/>
        </w:tabs>
        <w:ind w:left="0" w:firstLine="709"/>
        <w:rPr>
          <w:b w:val="0"/>
          <w:sz w:val="22"/>
          <w:szCs w:val="22"/>
        </w:rPr>
      </w:pPr>
      <w:r w:rsidRPr="00846B9A">
        <w:rPr>
          <w:b w:val="0"/>
          <w:sz w:val="22"/>
          <w:szCs w:val="22"/>
        </w:rPr>
        <w:t>Послуги повинні бути надані  відповідно до Технічної специфікації.</w:t>
      </w:r>
    </w:p>
    <w:p w:rsidR="00F92EA0" w:rsidRPr="00846B9A" w:rsidRDefault="00F92EA0" w:rsidP="00A0524D">
      <w:pPr>
        <w:spacing w:after="0" w:line="240" w:lineRule="auto"/>
        <w:rPr>
          <w:rFonts w:ascii="Times New Roman" w:hAnsi="Times New Roman" w:cs="Times New Roman"/>
          <w:b/>
        </w:rPr>
      </w:pPr>
    </w:p>
    <w:p w:rsidR="00F92EA0" w:rsidRPr="00846B9A" w:rsidRDefault="00F92EA0" w:rsidP="00A0524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846B9A">
        <w:rPr>
          <w:rFonts w:ascii="Times New Roman" w:eastAsia="Times New Roman" w:hAnsi="Times New Roman" w:cs="Times New Roman"/>
          <w:b/>
        </w:rPr>
        <w:t>ТЕХНІЧНА СПЕЦИФІКАЦІЯ</w:t>
      </w:r>
      <w:r w:rsidRPr="00846B9A">
        <w:rPr>
          <w:rFonts w:ascii="Times New Roman" w:hAnsi="Times New Roman" w:cs="Times New Roman"/>
        </w:rPr>
        <w:t xml:space="preserve"> </w:t>
      </w:r>
    </w:p>
    <w:p w:rsidR="00F92EA0" w:rsidRPr="00846B9A" w:rsidRDefault="00F92EA0" w:rsidP="00A0524D">
      <w:pPr>
        <w:pStyle w:val="1"/>
        <w:spacing w:before="0" w:line="240" w:lineRule="auto"/>
        <w:jc w:val="center"/>
        <w:rPr>
          <w:rFonts w:ascii="Times New Roman" w:hAnsi="Times New Roman" w:cs="Times New Roman"/>
          <w:color w:val="auto"/>
          <w:sz w:val="22"/>
          <w:szCs w:val="22"/>
        </w:rPr>
      </w:pPr>
      <w:r w:rsidRPr="00846B9A">
        <w:rPr>
          <w:rFonts w:ascii="Times New Roman" w:hAnsi="Times New Roman" w:cs="Times New Roman"/>
          <w:color w:val="auto"/>
          <w:sz w:val="22"/>
          <w:szCs w:val="22"/>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rsidR="00F92EA0" w:rsidRPr="00846B9A" w:rsidRDefault="00241DDC" w:rsidP="00A0524D">
      <w:pPr>
        <w:spacing w:after="0" w:line="240" w:lineRule="auto"/>
        <w:jc w:val="center"/>
        <w:rPr>
          <w:rFonts w:ascii="Times New Roman" w:hAnsi="Times New Roman" w:cs="Times New Roman"/>
          <w:b/>
        </w:rPr>
      </w:pPr>
      <w:r w:rsidRPr="00846B9A">
        <w:rPr>
          <w:rFonts w:ascii="Times New Roman" w:hAnsi="Times New Roman" w:cs="Times New Roman"/>
          <w:b/>
        </w:rPr>
        <w:t>за кодом ДК 021:2015 - (90510000-5) Утилізація/видалення сміття та поводження зі сміттям</w:t>
      </w:r>
    </w:p>
    <w:tbl>
      <w:tblPr>
        <w:tblW w:w="9493" w:type="dxa"/>
        <w:tblInd w:w="113" w:type="dxa"/>
        <w:tblLook w:val="04A0" w:firstRow="1" w:lastRow="0" w:firstColumn="1" w:lastColumn="0" w:noHBand="0" w:noVBand="1"/>
      </w:tblPr>
      <w:tblGrid>
        <w:gridCol w:w="981"/>
        <w:gridCol w:w="5896"/>
        <w:gridCol w:w="1375"/>
        <w:gridCol w:w="1241"/>
      </w:tblGrid>
      <w:tr w:rsidR="00F92EA0" w:rsidRPr="00846B9A" w:rsidTr="000478E2">
        <w:trPr>
          <w:trHeight w:val="809"/>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EA0" w:rsidRPr="00846B9A" w:rsidRDefault="00F92EA0" w:rsidP="00A0524D">
            <w:pPr>
              <w:spacing w:after="0" w:line="240" w:lineRule="auto"/>
              <w:jc w:val="center"/>
              <w:rPr>
                <w:rFonts w:ascii="Times New Roman" w:eastAsia="Times New Roman" w:hAnsi="Times New Roman" w:cs="Times New Roman"/>
                <w:b/>
              </w:rPr>
            </w:pPr>
            <w:r w:rsidRPr="00846B9A">
              <w:rPr>
                <w:rFonts w:ascii="Times New Roman" w:eastAsia="Times New Roman" w:hAnsi="Times New Roman" w:cs="Times New Roman"/>
                <w:b/>
              </w:rPr>
              <w:t>№ з/п</w:t>
            </w:r>
          </w:p>
        </w:tc>
        <w:tc>
          <w:tcPr>
            <w:tcW w:w="5896" w:type="dxa"/>
            <w:tcBorders>
              <w:top w:val="single" w:sz="4" w:space="0" w:color="auto"/>
              <w:left w:val="single" w:sz="4" w:space="0" w:color="auto"/>
              <w:bottom w:val="nil"/>
              <w:right w:val="nil"/>
            </w:tcBorders>
            <w:shd w:val="clear" w:color="auto" w:fill="auto"/>
            <w:vAlign w:val="center"/>
            <w:hideMark/>
          </w:tcPr>
          <w:p w:rsidR="00F92EA0" w:rsidRPr="00846B9A" w:rsidRDefault="00F92EA0" w:rsidP="00A0524D">
            <w:pPr>
              <w:spacing w:after="0" w:line="240" w:lineRule="auto"/>
              <w:jc w:val="center"/>
              <w:rPr>
                <w:rFonts w:ascii="Times New Roman" w:eastAsia="Times New Roman" w:hAnsi="Times New Roman" w:cs="Times New Roman"/>
                <w:b/>
              </w:rPr>
            </w:pPr>
            <w:r w:rsidRPr="00846B9A">
              <w:rPr>
                <w:rFonts w:ascii="Times New Roman" w:eastAsia="Times New Roman" w:hAnsi="Times New Roman" w:cs="Times New Roman"/>
                <w:b/>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EA0" w:rsidRPr="00846B9A" w:rsidRDefault="00F92EA0" w:rsidP="00A0524D">
            <w:pPr>
              <w:spacing w:after="0" w:line="240" w:lineRule="auto"/>
              <w:jc w:val="center"/>
              <w:rPr>
                <w:rFonts w:ascii="Times New Roman" w:eastAsia="Times New Roman" w:hAnsi="Times New Roman" w:cs="Times New Roman"/>
                <w:b/>
              </w:rPr>
            </w:pPr>
            <w:r w:rsidRPr="00846B9A">
              <w:rPr>
                <w:rFonts w:ascii="Times New Roman" w:eastAsia="Times New Roman" w:hAnsi="Times New Roman" w:cs="Times New Roman"/>
                <w:b/>
              </w:rPr>
              <w:t>Одиниця виміру</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EA0" w:rsidRPr="00846B9A" w:rsidRDefault="00F92EA0" w:rsidP="00A0524D">
            <w:pPr>
              <w:spacing w:after="0" w:line="240" w:lineRule="auto"/>
              <w:jc w:val="center"/>
              <w:rPr>
                <w:rFonts w:ascii="Times New Roman" w:eastAsia="Times New Roman" w:hAnsi="Times New Roman" w:cs="Times New Roman"/>
                <w:b/>
              </w:rPr>
            </w:pPr>
            <w:r w:rsidRPr="00846B9A">
              <w:rPr>
                <w:rFonts w:ascii="Times New Roman" w:eastAsia="Times New Roman" w:hAnsi="Times New Roman" w:cs="Times New Roman"/>
                <w:b/>
              </w:rPr>
              <w:t>Кількість</w:t>
            </w:r>
          </w:p>
        </w:tc>
      </w:tr>
      <w:tr w:rsidR="00F92EA0" w:rsidRPr="00846B9A" w:rsidTr="000478E2">
        <w:trPr>
          <w:trHeight w:val="713"/>
        </w:trPr>
        <w:tc>
          <w:tcPr>
            <w:tcW w:w="981" w:type="dxa"/>
            <w:tcBorders>
              <w:top w:val="nil"/>
              <w:left w:val="single" w:sz="4" w:space="0" w:color="auto"/>
              <w:bottom w:val="single" w:sz="4" w:space="0" w:color="auto"/>
              <w:right w:val="single" w:sz="4" w:space="0" w:color="auto"/>
            </w:tcBorders>
            <w:shd w:val="clear" w:color="auto" w:fill="auto"/>
            <w:noWrap/>
            <w:vAlign w:val="center"/>
          </w:tcPr>
          <w:p w:rsidR="00F92EA0" w:rsidRPr="00846B9A" w:rsidRDefault="00F92EA0" w:rsidP="00A0524D">
            <w:pPr>
              <w:spacing w:after="0" w:line="240" w:lineRule="auto"/>
              <w:jc w:val="center"/>
              <w:rPr>
                <w:rFonts w:ascii="Times New Roman" w:eastAsia="Times New Roman" w:hAnsi="Times New Roman" w:cs="Times New Roman"/>
                <w:bCs/>
              </w:rPr>
            </w:pPr>
            <w:r w:rsidRPr="00846B9A">
              <w:rPr>
                <w:rFonts w:ascii="Times New Roman" w:hAnsi="Times New Roman" w:cs="Times New Roman"/>
                <w:bCs/>
              </w:rPr>
              <w:t>1</w:t>
            </w:r>
          </w:p>
        </w:tc>
        <w:tc>
          <w:tcPr>
            <w:tcW w:w="5896" w:type="dxa"/>
            <w:tcBorders>
              <w:top w:val="single" w:sz="4" w:space="0" w:color="auto"/>
              <w:left w:val="nil"/>
              <w:bottom w:val="single" w:sz="4" w:space="0" w:color="auto"/>
              <w:right w:val="single" w:sz="4" w:space="0" w:color="000000"/>
            </w:tcBorders>
            <w:shd w:val="clear" w:color="auto" w:fill="auto"/>
            <w:vAlign w:val="center"/>
          </w:tcPr>
          <w:p w:rsidR="00F92EA0" w:rsidRPr="00846B9A" w:rsidRDefault="00F92EA0" w:rsidP="00A0524D">
            <w:pPr>
              <w:spacing w:line="240" w:lineRule="auto"/>
              <w:rPr>
                <w:rFonts w:ascii="Times New Roman" w:hAnsi="Times New Roman" w:cs="Times New Roman"/>
              </w:rPr>
            </w:pPr>
            <w:r w:rsidRPr="00846B9A">
              <w:rPr>
                <w:rFonts w:ascii="Times New Roman" w:hAnsi="Times New Roman" w:cs="Times New Roman"/>
              </w:rPr>
              <w:t xml:space="preserve">Очищення каналів із зарослими укосами, з наявністю коренів і окремих включень </w:t>
            </w:r>
            <w:proofErr w:type="spellStart"/>
            <w:r w:rsidRPr="00846B9A">
              <w:rPr>
                <w:rFonts w:ascii="Times New Roman" w:hAnsi="Times New Roman" w:cs="Times New Roman"/>
              </w:rPr>
              <w:t>багатоковшовими</w:t>
            </w:r>
            <w:proofErr w:type="spellEnd"/>
            <w:r w:rsidRPr="00846B9A">
              <w:rPr>
                <w:rFonts w:ascii="Times New Roman" w:hAnsi="Times New Roman" w:cs="Times New Roman"/>
              </w:rPr>
              <w:t xml:space="preserve"> екскаваторами поперечного черпання з </w:t>
            </w:r>
            <w:proofErr w:type="spellStart"/>
            <w:r w:rsidRPr="00846B9A">
              <w:rPr>
                <w:rFonts w:ascii="Times New Roman" w:hAnsi="Times New Roman" w:cs="Times New Roman"/>
              </w:rPr>
              <w:t>ковшом</w:t>
            </w:r>
            <w:proofErr w:type="spellEnd"/>
            <w:r w:rsidRPr="00846B9A">
              <w:rPr>
                <w:rFonts w:ascii="Times New Roman" w:hAnsi="Times New Roman" w:cs="Times New Roman"/>
              </w:rPr>
              <w:t xml:space="preserve"> місткістю 15 л у </w:t>
            </w:r>
            <w:proofErr w:type="spellStart"/>
            <w:r w:rsidRPr="00846B9A">
              <w:rPr>
                <w:rFonts w:ascii="Times New Roman" w:hAnsi="Times New Roman" w:cs="Times New Roman"/>
              </w:rPr>
              <w:t>грунтах</w:t>
            </w:r>
            <w:proofErr w:type="spellEnd"/>
            <w:r w:rsidRPr="00846B9A">
              <w:rPr>
                <w:rFonts w:ascii="Times New Roman" w:hAnsi="Times New Roman" w:cs="Times New Roman"/>
              </w:rPr>
              <w:t xml:space="preserve"> 2 групи; /в'язкого </w:t>
            </w:r>
            <w:proofErr w:type="spellStart"/>
            <w:r w:rsidRPr="00846B9A">
              <w:rPr>
                <w:rFonts w:ascii="Times New Roman" w:hAnsi="Times New Roman" w:cs="Times New Roman"/>
              </w:rPr>
              <w:t>грунту</w:t>
            </w:r>
            <w:proofErr w:type="spellEnd"/>
            <w:r w:rsidRPr="00846B9A">
              <w:rPr>
                <w:rFonts w:ascii="Times New Roman" w:hAnsi="Times New Roman" w:cs="Times New Roman"/>
              </w:rPr>
              <w:t xml:space="preserve"> </w:t>
            </w:r>
            <w:proofErr w:type="spellStart"/>
            <w:r w:rsidRPr="00846B9A">
              <w:rPr>
                <w:rFonts w:ascii="Times New Roman" w:hAnsi="Times New Roman" w:cs="Times New Roman"/>
              </w:rPr>
              <w:t>пiдвищеної</w:t>
            </w:r>
            <w:proofErr w:type="spellEnd"/>
            <w:r w:rsidRPr="00846B9A">
              <w:rPr>
                <w:rFonts w:ascii="Times New Roman" w:hAnsi="Times New Roman" w:cs="Times New Roman"/>
              </w:rPr>
              <w:t xml:space="preserve"> </w:t>
            </w:r>
            <w:proofErr w:type="spellStart"/>
            <w:r w:rsidRPr="00846B9A">
              <w:rPr>
                <w:rFonts w:ascii="Times New Roman" w:hAnsi="Times New Roman" w:cs="Times New Roman"/>
              </w:rPr>
              <w:t>вологостi</w:t>
            </w:r>
            <w:proofErr w:type="spellEnd"/>
            <w:r w:rsidRPr="00846B9A">
              <w:rPr>
                <w:rFonts w:ascii="Times New Roman" w:hAnsi="Times New Roman" w:cs="Times New Roman"/>
              </w:rPr>
              <w:t xml:space="preserve">, що сильно налипає на зуби i </w:t>
            </w:r>
            <w:proofErr w:type="spellStart"/>
            <w:r w:rsidRPr="00846B9A">
              <w:rPr>
                <w:rFonts w:ascii="Times New Roman" w:hAnsi="Times New Roman" w:cs="Times New Roman"/>
              </w:rPr>
              <w:t>стiнки</w:t>
            </w:r>
            <w:proofErr w:type="spellEnd"/>
            <w:r w:rsidRPr="00846B9A">
              <w:rPr>
                <w:rFonts w:ascii="Times New Roman" w:hAnsi="Times New Roman" w:cs="Times New Roman"/>
              </w:rPr>
              <w:t xml:space="preserve"> </w:t>
            </w:r>
            <w:proofErr w:type="spellStart"/>
            <w:r w:rsidRPr="00846B9A">
              <w:rPr>
                <w:rFonts w:ascii="Times New Roman" w:hAnsi="Times New Roman" w:cs="Times New Roman"/>
              </w:rPr>
              <w:t>ковша</w:t>
            </w:r>
            <w:proofErr w:type="spellEnd"/>
            <w:r w:rsidRPr="00846B9A">
              <w:rPr>
                <w:rFonts w:ascii="Times New Roman" w:hAnsi="Times New Roman" w:cs="Times New Roman"/>
              </w:rPr>
              <w:t>/</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1000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0,38</w:t>
            </w:r>
          </w:p>
        </w:tc>
      </w:tr>
      <w:tr w:rsidR="00F92EA0" w:rsidRPr="00846B9A" w:rsidTr="00A0524D">
        <w:trPr>
          <w:trHeight w:val="582"/>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2EA0" w:rsidRPr="00846B9A" w:rsidRDefault="00F92EA0" w:rsidP="00A0524D">
            <w:pPr>
              <w:spacing w:line="240" w:lineRule="auto"/>
              <w:jc w:val="center"/>
              <w:rPr>
                <w:rFonts w:ascii="Times New Roman" w:hAnsi="Times New Roman" w:cs="Times New Roman"/>
                <w:bCs/>
              </w:rPr>
            </w:pPr>
            <w:r w:rsidRPr="00846B9A">
              <w:rPr>
                <w:rFonts w:ascii="Times New Roman" w:hAnsi="Times New Roman" w:cs="Times New Roman"/>
                <w:bCs/>
              </w:rPr>
              <w:t>2</w:t>
            </w:r>
          </w:p>
        </w:tc>
        <w:tc>
          <w:tcPr>
            <w:tcW w:w="5896" w:type="dxa"/>
            <w:tcBorders>
              <w:top w:val="single" w:sz="4" w:space="0" w:color="auto"/>
              <w:left w:val="nil"/>
              <w:bottom w:val="single" w:sz="4" w:space="0" w:color="auto"/>
              <w:right w:val="single" w:sz="4" w:space="0" w:color="000000"/>
            </w:tcBorders>
            <w:shd w:val="clear" w:color="auto" w:fill="auto"/>
            <w:vAlign w:val="center"/>
          </w:tcPr>
          <w:p w:rsidR="00F92EA0" w:rsidRPr="00846B9A" w:rsidRDefault="00F92EA0" w:rsidP="00A0524D">
            <w:pPr>
              <w:spacing w:line="240" w:lineRule="auto"/>
              <w:rPr>
                <w:rFonts w:ascii="Times New Roman" w:hAnsi="Times New Roman" w:cs="Times New Roman"/>
              </w:rPr>
            </w:pPr>
            <w:r w:rsidRPr="00846B9A">
              <w:rPr>
                <w:rFonts w:ascii="Times New Roman" w:hAnsi="Times New Roman" w:cs="Times New Roman"/>
              </w:rPr>
              <w:t xml:space="preserve">Розробка ґрунту в траншеях та котлованах екскаваторами місткістю ковша 0,25 м3 з навантаженням на автомобілі-самоскиди, група ґрунту 2 ; + </w:t>
            </w:r>
            <w:proofErr w:type="spellStart"/>
            <w:r w:rsidRPr="00846B9A">
              <w:rPr>
                <w:rFonts w:ascii="Times New Roman" w:hAnsi="Times New Roman" w:cs="Times New Roman"/>
              </w:rPr>
              <w:t>пiдвищеної</w:t>
            </w:r>
            <w:proofErr w:type="spellEnd"/>
            <w:r w:rsidRPr="00846B9A">
              <w:rPr>
                <w:rFonts w:ascii="Times New Roman" w:hAnsi="Times New Roman" w:cs="Times New Roman"/>
              </w:rPr>
              <w:t xml:space="preserve"> </w:t>
            </w:r>
            <w:proofErr w:type="spellStart"/>
            <w:r w:rsidRPr="00846B9A">
              <w:rPr>
                <w:rFonts w:ascii="Times New Roman" w:hAnsi="Times New Roman" w:cs="Times New Roman"/>
              </w:rPr>
              <w:t>вологостi</w:t>
            </w:r>
            <w:proofErr w:type="spellEnd"/>
            <w:r w:rsidRPr="00846B9A">
              <w:rPr>
                <w:rFonts w:ascii="Times New Roman" w:hAnsi="Times New Roman" w:cs="Times New Roman"/>
              </w:rPr>
              <w:t xml:space="preserve">, що сильно налипає на </w:t>
            </w:r>
            <w:proofErr w:type="spellStart"/>
            <w:r w:rsidRPr="00846B9A">
              <w:rPr>
                <w:rFonts w:ascii="Times New Roman" w:hAnsi="Times New Roman" w:cs="Times New Roman"/>
              </w:rPr>
              <w:t>стiнках</w:t>
            </w:r>
            <w:proofErr w:type="spellEnd"/>
            <w:r w:rsidRPr="00846B9A">
              <w:rPr>
                <w:rFonts w:ascii="Times New Roman" w:hAnsi="Times New Roman" w:cs="Times New Roman"/>
              </w:rPr>
              <w:t xml:space="preserve"> i зубах </w:t>
            </w:r>
            <w:proofErr w:type="spellStart"/>
            <w:r w:rsidRPr="00846B9A">
              <w:rPr>
                <w:rFonts w:ascii="Times New Roman" w:hAnsi="Times New Roman" w:cs="Times New Roman"/>
              </w:rPr>
              <w:t>ковша</w:t>
            </w:r>
            <w:proofErr w:type="spellEnd"/>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100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1,9</w:t>
            </w:r>
          </w:p>
        </w:tc>
      </w:tr>
      <w:tr w:rsidR="00F92EA0" w:rsidRPr="00846B9A" w:rsidTr="000478E2">
        <w:trPr>
          <w:trHeight w:val="582"/>
        </w:trPr>
        <w:tc>
          <w:tcPr>
            <w:tcW w:w="981" w:type="dxa"/>
            <w:tcBorders>
              <w:top w:val="nil"/>
              <w:left w:val="single" w:sz="4" w:space="0" w:color="auto"/>
              <w:bottom w:val="single" w:sz="4" w:space="0" w:color="auto"/>
              <w:right w:val="single" w:sz="4" w:space="0" w:color="auto"/>
            </w:tcBorders>
            <w:shd w:val="clear" w:color="auto" w:fill="auto"/>
            <w:noWrap/>
            <w:vAlign w:val="center"/>
          </w:tcPr>
          <w:p w:rsidR="00F92EA0" w:rsidRPr="00846B9A" w:rsidRDefault="00F92EA0" w:rsidP="00A0524D">
            <w:pPr>
              <w:spacing w:line="240" w:lineRule="auto"/>
              <w:jc w:val="center"/>
              <w:rPr>
                <w:rFonts w:ascii="Times New Roman" w:hAnsi="Times New Roman" w:cs="Times New Roman"/>
                <w:bCs/>
              </w:rPr>
            </w:pPr>
            <w:r w:rsidRPr="00846B9A">
              <w:rPr>
                <w:rFonts w:ascii="Times New Roman" w:hAnsi="Times New Roman" w:cs="Times New Roman"/>
                <w:bCs/>
              </w:rPr>
              <w:t>3</w:t>
            </w:r>
          </w:p>
        </w:tc>
        <w:tc>
          <w:tcPr>
            <w:tcW w:w="5896" w:type="dxa"/>
            <w:tcBorders>
              <w:top w:val="single" w:sz="4" w:space="0" w:color="auto"/>
              <w:left w:val="nil"/>
              <w:bottom w:val="single" w:sz="4" w:space="0" w:color="auto"/>
              <w:right w:val="single" w:sz="4" w:space="0" w:color="000000"/>
            </w:tcBorders>
            <w:shd w:val="clear" w:color="auto" w:fill="auto"/>
            <w:vAlign w:val="center"/>
          </w:tcPr>
          <w:p w:rsidR="00F92EA0" w:rsidRPr="00846B9A" w:rsidRDefault="00F92EA0" w:rsidP="00A0524D">
            <w:pPr>
              <w:spacing w:line="240" w:lineRule="auto"/>
              <w:rPr>
                <w:rFonts w:ascii="Times New Roman" w:hAnsi="Times New Roman" w:cs="Times New Roman"/>
              </w:rPr>
            </w:pPr>
            <w:r w:rsidRPr="00846B9A">
              <w:rPr>
                <w:rFonts w:ascii="Times New Roman" w:hAnsi="Times New Roman" w:cs="Times New Roman"/>
              </w:rPr>
              <w:t xml:space="preserve">Перевезення </w:t>
            </w:r>
            <w:proofErr w:type="spellStart"/>
            <w:r w:rsidRPr="00846B9A">
              <w:rPr>
                <w:rFonts w:ascii="Times New Roman" w:hAnsi="Times New Roman" w:cs="Times New Roman"/>
              </w:rPr>
              <w:t>грунту</w:t>
            </w:r>
            <w:proofErr w:type="spellEnd"/>
            <w:r w:rsidRPr="00846B9A">
              <w:rPr>
                <w:rFonts w:ascii="Times New Roman" w:hAnsi="Times New Roman" w:cs="Times New Roman"/>
              </w:rPr>
              <w:t xml:space="preserve"> до 10 км</w:t>
            </w:r>
          </w:p>
        </w:tc>
        <w:tc>
          <w:tcPr>
            <w:tcW w:w="1375" w:type="dxa"/>
            <w:tcBorders>
              <w:top w:val="nil"/>
              <w:left w:val="nil"/>
              <w:bottom w:val="single" w:sz="4" w:space="0" w:color="auto"/>
              <w:right w:val="single" w:sz="4" w:space="0" w:color="auto"/>
            </w:tcBorders>
            <w:shd w:val="clear" w:color="auto" w:fill="auto"/>
            <w:noWrap/>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т</w:t>
            </w:r>
          </w:p>
        </w:tc>
        <w:tc>
          <w:tcPr>
            <w:tcW w:w="1241" w:type="dxa"/>
            <w:tcBorders>
              <w:top w:val="nil"/>
              <w:left w:val="nil"/>
              <w:bottom w:val="single" w:sz="4" w:space="0" w:color="auto"/>
              <w:right w:val="single" w:sz="4" w:space="0" w:color="auto"/>
            </w:tcBorders>
            <w:shd w:val="clear" w:color="auto" w:fill="auto"/>
            <w:vAlign w:val="center"/>
          </w:tcPr>
          <w:p w:rsidR="00F92EA0" w:rsidRPr="00846B9A" w:rsidRDefault="00F92EA0" w:rsidP="00A0524D">
            <w:pPr>
              <w:spacing w:line="240" w:lineRule="auto"/>
              <w:jc w:val="center"/>
              <w:rPr>
                <w:rFonts w:ascii="Times New Roman" w:hAnsi="Times New Roman" w:cs="Times New Roman"/>
              </w:rPr>
            </w:pPr>
            <w:r w:rsidRPr="00846B9A">
              <w:rPr>
                <w:rFonts w:ascii="Times New Roman" w:hAnsi="Times New Roman" w:cs="Times New Roman"/>
              </w:rPr>
              <w:t>333</w:t>
            </w:r>
          </w:p>
        </w:tc>
      </w:tr>
    </w:tbl>
    <w:p w:rsidR="00F92EA0" w:rsidRPr="00846B9A" w:rsidRDefault="00F92EA0" w:rsidP="00A0524D">
      <w:pPr>
        <w:spacing w:after="0" w:line="240" w:lineRule="auto"/>
        <w:jc w:val="both"/>
        <w:rPr>
          <w:rFonts w:ascii="Times New Roman" w:hAnsi="Times New Roman" w:cs="Times New Roman"/>
          <w:b/>
          <w:i/>
          <w:color w:val="FF0000"/>
        </w:rPr>
      </w:pPr>
    </w:p>
    <w:p w:rsidR="00F92EA0" w:rsidRPr="00846B9A" w:rsidRDefault="00F92EA0" w:rsidP="00A0524D">
      <w:pPr>
        <w:spacing w:after="0" w:line="240" w:lineRule="auto"/>
        <w:jc w:val="both"/>
        <w:rPr>
          <w:rFonts w:ascii="Times New Roman" w:hAnsi="Times New Roman" w:cs="Times New Roman"/>
          <w:b/>
          <w:i/>
          <w:color w:val="FF0000"/>
        </w:rPr>
      </w:pPr>
    </w:p>
    <w:p w:rsidR="00F92EA0" w:rsidRPr="00846B9A" w:rsidRDefault="00F92EA0" w:rsidP="00A0524D">
      <w:pPr>
        <w:spacing w:line="240" w:lineRule="auto"/>
        <w:ind w:firstLine="426"/>
        <w:jc w:val="both"/>
        <w:rPr>
          <w:rFonts w:ascii="Times New Roman" w:hAnsi="Times New Roman" w:cs="Times New Roman"/>
          <w:b/>
          <w:i/>
        </w:rPr>
      </w:pPr>
      <w:r w:rsidRPr="00846B9A">
        <w:rPr>
          <w:rFonts w:ascii="Times New Roman" w:hAnsi="Times New Roman" w:cs="Times New Roman"/>
          <w:b/>
          <w:i/>
        </w:rPr>
        <w:t>Вимоги до надання послуг:</w:t>
      </w:r>
    </w:p>
    <w:p w:rsidR="00F92EA0" w:rsidRPr="00846B9A" w:rsidRDefault="00F92EA0" w:rsidP="00A0524D">
      <w:pPr>
        <w:numPr>
          <w:ilvl w:val="0"/>
          <w:numId w:val="2"/>
        </w:numPr>
        <w:tabs>
          <w:tab w:val="left" w:pos="540"/>
        </w:tabs>
        <w:spacing w:after="0" w:line="240" w:lineRule="auto"/>
        <w:ind w:left="0" w:firstLine="426"/>
        <w:jc w:val="both"/>
        <w:rPr>
          <w:rFonts w:ascii="Times New Roman" w:hAnsi="Times New Roman" w:cs="Times New Roman"/>
          <w:i/>
        </w:rPr>
      </w:pPr>
      <w:r w:rsidRPr="00846B9A">
        <w:rPr>
          <w:rFonts w:ascii="Times New Roman" w:hAnsi="Times New Roman" w:cs="Times New Roman"/>
          <w:i/>
        </w:rPr>
        <w:t>Місце надання послуг облаштувати сигнальною стрічкою та попереджувальними знаками.</w:t>
      </w:r>
    </w:p>
    <w:p w:rsidR="00F92EA0" w:rsidRPr="00846B9A" w:rsidRDefault="00F92EA0" w:rsidP="00A0524D">
      <w:pPr>
        <w:numPr>
          <w:ilvl w:val="0"/>
          <w:numId w:val="2"/>
        </w:numPr>
        <w:tabs>
          <w:tab w:val="left" w:pos="540"/>
        </w:tabs>
        <w:spacing w:after="0" w:line="240" w:lineRule="auto"/>
        <w:ind w:left="0" w:firstLine="426"/>
        <w:jc w:val="both"/>
        <w:rPr>
          <w:rFonts w:ascii="Times New Roman" w:hAnsi="Times New Roman" w:cs="Times New Roman"/>
          <w:i/>
        </w:rPr>
      </w:pPr>
      <w:r w:rsidRPr="00846B9A">
        <w:rPr>
          <w:rFonts w:ascii="Times New Roman" w:hAnsi="Times New Roman" w:cs="Times New Roman"/>
          <w:i/>
        </w:rPr>
        <w:lastRenderedPageBreak/>
        <w:t xml:space="preserve">Після завершення </w:t>
      </w:r>
      <w:r w:rsidRPr="00846B9A">
        <w:rPr>
          <w:rFonts w:ascii="Times New Roman" w:hAnsi="Times New Roman" w:cs="Times New Roman"/>
          <w:i/>
          <w:lang w:eastAsia="en-US"/>
        </w:rPr>
        <w:t>Учасник</w:t>
      </w:r>
      <w:r w:rsidRPr="00846B9A">
        <w:rPr>
          <w:rFonts w:ascii="Times New Roman" w:hAnsi="Times New Roman" w:cs="Times New Roman"/>
          <w:i/>
        </w:rPr>
        <w:t xml:space="preserve"> повинен прибрати територію, на якій надавались послуги. </w:t>
      </w:r>
    </w:p>
    <w:p w:rsidR="00F92EA0" w:rsidRPr="00846B9A" w:rsidRDefault="00F92EA0" w:rsidP="00A0524D">
      <w:pPr>
        <w:numPr>
          <w:ilvl w:val="0"/>
          <w:numId w:val="2"/>
        </w:numPr>
        <w:tabs>
          <w:tab w:val="left" w:pos="540"/>
        </w:tabs>
        <w:autoSpaceDE w:val="0"/>
        <w:autoSpaceDN w:val="0"/>
        <w:adjustRightInd w:val="0"/>
        <w:spacing w:after="0" w:line="240" w:lineRule="auto"/>
        <w:ind w:left="0" w:firstLine="426"/>
        <w:jc w:val="both"/>
        <w:rPr>
          <w:rFonts w:ascii="Times New Roman" w:hAnsi="Times New Roman" w:cs="Times New Roman"/>
          <w:i/>
        </w:rPr>
      </w:pPr>
      <w:r w:rsidRPr="00846B9A">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F92EA0" w:rsidRPr="00846B9A" w:rsidRDefault="00F92EA0" w:rsidP="00A0524D">
      <w:pPr>
        <w:numPr>
          <w:ilvl w:val="0"/>
          <w:numId w:val="2"/>
        </w:numPr>
        <w:tabs>
          <w:tab w:val="left" w:pos="540"/>
        </w:tabs>
        <w:autoSpaceDE w:val="0"/>
        <w:autoSpaceDN w:val="0"/>
        <w:adjustRightInd w:val="0"/>
        <w:spacing w:after="0" w:line="240" w:lineRule="auto"/>
        <w:ind w:left="0" w:firstLine="426"/>
        <w:jc w:val="both"/>
        <w:rPr>
          <w:rFonts w:ascii="Times New Roman" w:hAnsi="Times New Roman" w:cs="Times New Roman"/>
          <w:i/>
        </w:rPr>
      </w:pPr>
      <w:r w:rsidRPr="00846B9A">
        <w:rPr>
          <w:rFonts w:ascii="Times New Roman" w:hAnsi="Times New Roman" w:cs="Times New Roman"/>
          <w:i/>
        </w:rPr>
        <w:t>Послуги здійснюють з дотриманням державних стандартів, норм, правил у сфері безпеки та охорони довкілля.</w:t>
      </w:r>
    </w:p>
    <w:p w:rsidR="00F92EA0" w:rsidRPr="00846B9A" w:rsidRDefault="00F92EA0" w:rsidP="00A0524D">
      <w:pPr>
        <w:numPr>
          <w:ilvl w:val="0"/>
          <w:numId w:val="2"/>
        </w:numPr>
        <w:tabs>
          <w:tab w:val="left" w:pos="540"/>
        </w:tabs>
        <w:autoSpaceDE w:val="0"/>
        <w:autoSpaceDN w:val="0"/>
        <w:adjustRightInd w:val="0"/>
        <w:spacing w:after="0" w:line="240" w:lineRule="auto"/>
        <w:ind w:left="0" w:firstLine="426"/>
        <w:jc w:val="both"/>
        <w:rPr>
          <w:rFonts w:ascii="Times New Roman" w:hAnsi="Times New Roman" w:cs="Times New Roman"/>
          <w:i/>
        </w:rPr>
      </w:pPr>
      <w:r w:rsidRPr="00846B9A">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F92EA0" w:rsidRPr="00846B9A" w:rsidRDefault="00F92EA0" w:rsidP="00A0524D">
      <w:pPr>
        <w:numPr>
          <w:ilvl w:val="0"/>
          <w:numId w:val="2"/>
        </w:numPr>
        <w:tabs>
          <w:tab w:val="left" w:pos="540"/>
        </w:tabs>
        <w:autoSpaceDE w:val="0"/>
        <w:autoSpaceDN w:val="0"/>
        <w:adjustRightInd w:val="0"/>
        <w:spacing w:after="0" w:line="240" w:lineRule="auto"/>
        <w:ind w:left="0" w:firstLine="426"/>
        <w:jc w:val="both"/>
        <w:rPr>
          <w:rFonts w:ascii="Times New Roman" w:hAnsi="Times New Roman" w:cs="Times New Roman"/>
          <w:i/>
        </w:rPr>
      </w:pPr>
      <w:r w:rsidRPr="00846B9A">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F92EA0" w:rsidRPr="00846B9A" w:rsidRDefault="00F92EA0" w:rsidP="00A0524D">
      <w:pPr>
        <w:tabs>
          <w:tab w:val="left" w:pos="540"/>
        </w:tabs>
        <w:autoSpaceDE w:val="0"/>
        <w:autoSpaceDN w:val="0"/>
        <w:adjustRightInd w:val="0"/>
        <w:spacing w:after="0" w:line="240" w:lineRule="auto"/>
        <w:jc w:val="both"/>
        <w:rPr>
          <w:rFonts w:ascii="Times New Roman" w:hAnsi="Times New Roman" w:cs="Times New Roman"/>
          <w:i/>
        </w:rPr>
      </w:pPr>
    </w:p>
    <w:p w:rsidR="00F92EA0" w:rsidRPr="00846B9A" w:rsidRDefault="00F92EA0" w:rsidP="00A0524D">
      <w:pPr>
        <w:tabs>
          <w:tab w:val="left" w:pos="269"/>
          <w:tab w:val="left" w:pos="567"/>
          <w:tab w:val="num" w:pos="720"/>
        </w:tabs>
        <w:suppressAutoHyphens/>
        <w:spacing w:after="0" w:line="240" w:lineRule="auto"/>
        <w:ind w:firstLine="567"/>
        <w:jc w:val="both"/>
        <w:rPr>
          <w:rFonts w:ascii="Times New Roman" w:hAnsi="Times New Roman" w:cs="Times New Roman"/>
          <w:i/>
        </w:rPr>
      </w:pPr>
      <w:r w:rsidRPr="00846B9A">
        <w:rPr>
          <w:rFonts w:ascii="Times New Roman" w:hAnsi="Times New Roman" w:cs="Times New Roman"/>
          <w:bCs/>
          <w:i/>
          <w:spacing w:val="-3"/>
        </w:rPr>
        <w:t>Учасники до кінцевого строку подання пропозицій по</w:t>
      </w:r>
      <w:r w:rsidRPr="00846B9A">
        <w:rPr>
          <w:rFonts w:ascii="Times New Roman" w:hAnsi="Times New Roman" w:cs="Times New Roman"/>
          <w:i/>
        </w:rPr>
        <w:t xml:space="preserve">винні здійснити огляд об’єкту, про що складається відповідний акт огляду (датований не раніше дати оголошення про проведення процедури закупівлі) з посиланням на </w:t>
      </w:r>
      <w:r w:rsidRPr="00846B9A">
        <w:rPr>
          <w:rFonts w:ascii="Times New Roman" w:hAnsi="Times New Roman" w:cs="Times New Roman"/>
          <w:bCs/>
          <w:i/>
          <w:spacing w:val="-3"/>
        </w:rPr>
        <w:t>номер оголошення про проведення  процедури закупівлі, який присвоюється електронною системою закупівель,</w:t>
      </w:r>
      <w:r w:rsidRPr="00846B9A">
        <w:rPr>
          <w:rFonts w:ascii="Times New Roman" w:hAnsi="Times New Roman" w:cs="Times New Roman"/>
          <w:i/>
        </w:rPr>
        <w:t xml:space="preserve"> підписаний учасником та представником замовника, та подається серед документів пропозиції учасника. У разі відсутності в складі пропозиції учасників підписаного сторонами акту огляду, пропозиція такого учасника відхиляється у зв’язку з її невідповідністю умовам тендерної документації.</w:t>
      </w:r>
    </w:p>
    <w:p w:rsidR="00F92EA0" w:rsidRPr="00846B9A" w:rsidRDefault="00F92EA0" w:rsidP="00A0524D">
      <w:pPr>
        <w:spacing w:after="0" w:line="240" w:lineRule="auto"/>
        <w:jc w:val="both"/>
        <w:outlineLvl w:val="0"/>
        <w:rPr>
          <w:rFonts w:ascii="Times New Roman" w:hAnsi="Times New Roman" w:cs="Times New Roman"/>
          <w:lang w:eastAsia="ru-RU"/>
        </w:rPr>
      </w:pPr>
    </w:p>
    <w:p w:rsidR="00F92EA0" w:rsidRPr="00846B9A" w:rsidRDefault="00F92EA0" w:rsidP="00A0524D">
      <w:pPr>
        <w:pStyle w:val="a5"/>
        <w:spacing w:after="0" w:line="240" w:lineRule="auto"/>
        <w:ind w:left="0" w:firstLine="568"/>
        <w:jc w:val="both"/>
        <w:outlineLvl w:val="0"/>
        <w:rPr>
          <w:rStyle w:val="rvts23"/>
          <w:sz w:val="22"/>
          <w:szCs w:val="22"/>
          <w:lang w:val="uk-UA" w:eastAsia="en-US"/>
        </w:rPr>
      </w:pPr>
      <w:r w:rsidRPr="00846B9A">
        <w:rPr>
          <w:sz w:val="22"/>
          <w:szCs w:val="22"/>
          <w:lang w:val="uk-UA"/>
        </w:rPr>
        <w:t>Детальна інформація щодо умов закупівлі «</w:t>
      </w:r>
      <w:r w:rsidR="004C6EB8" w:rsidRPr="00846B9A">
        <w:rPr>
          <w:sz w:val="22"/>
          <w:szCs w:val="22"/>
          <w:lang w:val="uk-UA"/>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r w:rsidRPr="00846B9A">
        <w:rPr>
          <w:sz w:val="22"/>
          <w:szCs w:val="22"/>
          <w:lang w:val="uk-UA"/>
        </w:rPr>
        <w:t xml:space="preserve">» - </w:t>
      </w:r>
      <w:hyperlink r:id="rId9" w:tgtFrame="_blank" w:history="1">
        <w:r w:rsidR="004C6EB8" w:rsidRPr="00846B9A">
          <w:rPr>
            <w:rStyle w:val="a3"/>
            <w:color w:val="auto"/>
            <w:sz w:val="22"/>
            <w:szCs w:val="22"/>
            <w:u w:val="none"/>
            <w:bdr w:val="none" w:sz="0" w:space="0" w:color="auto" w:frame="1"/>
            <w:shd w:val="clear" w:color="auto" w:fill="FFFFFF"/>
          </w:rPr>
          <w:t>UA</w:t>
        </w:r>
        <w:r w:rsidR="004C6EB8" w:rsidRPr="00846B9A">
          <w:rPr>
            <w:rStyle w:val="a3"/>
            <w:color w:val="auto"/>
            <w:sz w:val="22"/>
            <w:szCs w:val="22"/>
            <w:u w:val="none"/>
            <w:bdr w:val="none" w:sz="0" w:space="0" w:color="auto" w:frame="1"/>
            <w:shd w:val="clear" w:color="auto" w:fill="FFFFFF"/>
            <w:lang w:val="uk-UA"/>
          </w:rPr>
          <w:t>-2023-09-12-004817-</w:t>
        </w:r>
        <w:r w:rsidR="004C6EB8" w:rsidRPr="00846B9A">
          <w:rPr>
            <w:rStyle w:val="a3"/>
            <w:color w:val="auto"/>
            <w:sz w:val="22"/>
            <w:szCs w:val="22"/>
            <w:u w:val="none"/>
            <w:bdr w:val="none" w:sz="0" w:space="0" w:color="auto" w:frame="1"/>
            <w:shd w:val="clear" w:color="auto" w:fill="FFFFFF"/>
          </w:rPr>
          <w:t>a</w:t>
        </w:r>
      </w:hyperlink>
      <w:r w:rsidRPr="00846B9A">
        <w:rPr>
          <w:sz w:val="22"/>
          <w:szCs w:val="22"/>
          <w:lang w:val="uk-UA"/>
        </w:rPr>
        <w:t xml:space="preserve">, розміщена на </w:t>
      </w:r>
      <w:r w:rsidRPr="00846B9A">
        <w:rPr>
          <w:rStyle w:val="rvts23"/>
          <w:sz w:val="22"/>
          <w:szCs w:val="22"/>
          <w:lang w:val="uk-UA"/>
        </w:rPr>
        <w:t xml:space="preserve">веб-порталі Уповноваженого органу з питань </w:t>
      </w:r>
      <w:proofErr w:type="spellStart"/>
      <w:r w:rsidRPr="00846B9A">
        <w:rPr>
          <w:rStyle w:val="rvts23"/>
          <w:sz w:val="22"/>
          <w:szCs w:val="22"/>
          <w:lang w:val="uk-UA"/>
        </w:rPr>
        <w:t>закупівель</w:t>
      </w:r>
      <w:proofErr w:type="spellEnd"/>
      <w:r w:rsidRPr="00846B9A">
        <w:rPr>
          <w:rStyle w:val="rvts23"/>
          <w:sz w:val="22"/>
          <w:szCs w:val="22"/>
          <w:lang w:val="uk-UA"/>
        </w:rPr>
        <w:t xml:space="preserve"> </w:t>
      </w:r>
      <w:proofErr w:type="spellStart"/>
      <w:r w:rsidRPr="00846B9A">
        <w:rPr>
          <w:rStyle w:val="rvts23"/>
          <w:sz w:val="22"/>
          <w:szCs w:val="22"/>
          <w:lang w:val="en-US"/>
        </w:rPr>
        <w:t>prozorro</w:t>
      </w:r>
      <w:proofErr w:type="spellEnd"/>
      <w:r w:rsidRPr="00846B9A">
        <w:rPr>
          <w:rStyle w:val="rvts23"/>
          <w:sz w:val="22"/>
          <w:szCs w:val="22"/>
          <w:lang w:val="uk-UA"/>
        </w:rPr>
        <w:t>.</w:t>
      </w:r>
      <w:proofErr w:type="spellStart"/>
      <w:r w:rsidRPr="00846B9A">
        <w:rPr>
          <w:rStyle w:val="rvts23"/>
          <w:sz w:val="22"/>
          <w:szCs w:val="22"/>
          <w:lang w:val="en-US"/>
        </w:rPr>
        <w:t>gov</w:t>
      </w:r>
      <w:proofErr w:type="spellEnd"/>
      <w:r w:rsidRPr="00846B9A">
        <w:rPr>
          <w:rStyle w:val="rvts23"/>
          <w:sz w:val="22"/>
          <w:szCs w:val="22"/>
          <w:lang w:val="uk-UA"/>
        </w:rPr>
        <w:t>.</w:t>
      </w:r>
      <w:proofErr w:type="spellStart"/>
      <w:r w:rsidRPr="00846B9A">
        <w:rPr>
          <w:rStyle w:val="rvts23"/>
          <w:sz w:val="22"/>
          <w:szCs w:val="22"/>
          <w:lang w:val="en-US"/>
        </w:rPr>
        <w:t>ua</w:t>
      </w:r>
      <w:proofErr w:type="spellEnd"/>
      <w:r w:rsidRPr="00846B9A">
        <w:rPr>
          <w:rStyle w:val="rvts23"/>
          <w:sz w:val="22"/>
          <w:szCs w:val="22"/>
          <w:lang w:val="uk-UA"/>
        </w:rPr>
        <w:t>.</w:t>
      </w:r>
    </w:p>
    <w:p w:rsidR="00F92EA0" w:rsidRPr="00846B9A" w:rsidRDefault="00F92EA0" w:rsidP="00A0524D">
      <w:pPr>
        <w:pStyle w:val="a5"/>
        <w:spacing w:after="0" w:line="240" w:lineRule="auto"/>
        <w:ind w:left="0" w:firstLine="568"/>
        <w:jc w:val="both"/>
        <w:rPr>
          <w:sz w:val="22"/>
          <w:szCs w:val="22"/>
          <w:u w:val="single"/>
        </w:rPr>
      </w:pPr>
      <w:proofErr w:type="spellStart"/>
      <w:r w:rsidRPr="00846B9A">
        <w:rPr>
          <w:rStyle w:val="rvts23"/>
          <w:sz w:val="22"/>
          <w:szCs w:val="22"/>
        </w:rPr>
        <w:t>Крайній</w:t>
      </w:r>
      <w:proofErr w:type="spellEnd"/>
      <w:r w:rsidRPr="00846B9A">
        <w:rPr>
          <w:rStyle w:val="rvts23"/>
          <w:sz w:val="22"/>
          <w:szCs w:val="22"/>
        </w:rPr>
        <w:t xml:space="preserve"> </w:t>
      </w:r>
      <w:proofErr w:type="spellStart"/>
      <w:r w:rsidRPr="00846B9A">
        <w:rPr>
          <w:rStyle w:val="rvts23"/>
          <w:sz w:val="22"/>
          <w:szCs w:val="22"/>
        </w:rPr>
        <w:t>термін</w:t>
      </w:r>
      <w:proofErr w:type="spellEnd"/>
      <w:r w:rsidRPr="00846B9A">
        <w:rPr>
          <w:sz w:val="22"/>
          <w:szCs w:val="22"/>
        </w:rPr>
        <w:t xml:space="preserve"> </w:t>
      </w:r>
      <w:proofErr w:type="spellStart"/>
      <w:r w:rsidRPr="00846B9A">
        <w:rPr>
          <w:sz w:val="22"/>
          <w:szCs w:val="22"/>
        </w:rPr>
        <w:t>подання</w:t>
      </w:r>
      <w:proofErr w:type="spellEnd"/>
      <w:r w:rsidRPr="00846B9A">
        <w:rPr>
          <w:sz w:val="22"/>
          <w:szCs w:val="22"/>
        </w:rPr>
        <w:t xml:space="preserve"> </w:t>
      </w:r>
      <w:proofErr w:type="spellStart"/>
      <w:r w:rsidRPr="00846B9A">
        <w:rPr>
          <w:sz w:val="22"/>
          <w:szCs w:val="22"/>
        </w:rPr>
        <w:t>тендерних</w:t>
      </w:r>
      <w:proofErr w:type="spellEnd"/>
      <w:r w:rsidRPr="00846B9A">
        <w:rPr>
          <w:sz w:val="22"/>
          <w:szCs w:val="22"/>
        </w:rPr>
        <w:t xml:space="preserve"> </w:t>
      </w:r>
      <w:proofErr w:type="spellStart"/>
      <w:r w:rsidRPr="00846B9A">
        <w:rPr>
          <w:sz w:val="22"/>
          <w:szCs w:val="22"/>
        </w:rPr>
        <w:t>пропозицій</w:t>
      </w:r>
      <w:proofErr w:type="spellEnd"/>
      <w:r w:rsidRPr="00846B9A">
        <w:rPr>
          <w:sz w:val="22"/>
          <w:szCs w:val="22"/>
        </w:rPr>
        <w:t xml:space="preserve"> </w:t>
      </w:r>
      <w:proofErr w:type="spellStart"/>
      <w:r w:rsidRPr="00846B9A">
        <w:rPr>
          <w:sz w:val="22"/>
          <w:szCs w:val="22"/>
        </w:rPr>
        <w:t>Учасників</w:t>
      </w:r>
      <w:proofErr w:type="spellEnd"/>
      <w:r w:rsidRPr="00846B9A">
        <w:rPr>
          <w:sz w:val="22"/>
          <w:szCs w:val="22"/>
        </w:rPr>
        <w:t xml:space="preserve"> в </w:t>
      </w:r>
      <w:proofErr w:type="spellStart"/>
      <w:r w:rsidRPr="00846B9A">
        <w:rPr>
          <w:sz w:val="22"/>
          <w:szCs w:val="22"/>
        </w:rPr>
        <w:t>електронній</w:t>
      </w:r>
      <w:proofErr w:type="spellEnd"/>
      <w:r w:rsidRPr="00846B9A">
        <w:rPr>
          <w:sz w:val="22"/>
          <w:szCs w:val="22"/>
        </w:rPr>
        <w:t xml:space="preserve"> </w:t>
      </w:r>
      <w:proofErr w:type="spellStart"/>
      <w:r w:rsidRPr="00846B9A">
        <w:rPr>
          <w:sz w:val="22"/>
          <w:szCs w:val="22"/>
        </w:rPr>
        <w:t>системі</w:t>
      </w:r>
      <w:proofErr w:type="spellEnd"/>
      <w:r w:rsidRPr="00846B9A">
        <w:rPr>
          <w:sz w:val="22"/>
          <w:szCs w:val="22"/>
        </w:rPr>
        <w:t xml:space="preserve"> </w:t>
      </w:r>
      <w:proofErr w:type="spellStart"/>
      <w:r w:rsidRPr="00846B9A">
        <w:rPr>
          <w:sz w:val="22"/>
          <w:szCs w:val="22"/>
        </w:rPr>
        <w:t>закупівель</w:t>
      </w:r>
      <w:proofErr w:type="spellEnd"/>
      <w:r w:rsidRPr="00846B9A">
        <w:rPr>
          <w:sz w:val="22"/>
          <w:szCs w:val="22"/>
        </w:rPr>
        <w:t xml:space="preserve">: </w:t>
      </w:r>
      <w:r w:rsidRPr="00846B9A">
        <w:rPr>
          <w:b/>
          <w:sz w:val="22"/>
          <w:szCs w:val="22"/>
          <w:u w:val="single"/>
        </w:rPr>
        <w:t>до 00:00 год.</w:t>
      </w:r>
      <w:r w:rsidR="004C6EB8" w:rsidRPr="00846B9A">
        <w:rPr>
          <w:b/>
          <w:sz w:val="22"/>
          <w:szCs w:val="22"/>
          <w:u w:val="single"/>
        </w:rPr>
        <w:t xml:space="preserve"> 21</w:t>
      </w:r>
      <w:r w:rsidRPr="00846B9A">
        <w:rPr>
          <w:b/>
          <w:sz w:val="22"/>
          <w:szCs w:val="22"/>
          <w:u w:val="single"/>
        </w:rPr>
        <w:t xml:space="preserve"> </w:t>
      </w:r>
      <w:proofErr w:type="spellStart"/>
      <w:r w:rsidRPr="00846B9A">
        <w:rPr>
          <w:b/>
          <w:sz w:val="22"/>
          <w:szCs w:val="22"/>
          <w:u w:val="single"/>
        </w:rPr>
        <w:t>вересня</w:t>
      </w:r>
      <w:proofErr w:type="spellEnd"/>
      <w:r w:rsidRPr="00846B9A">
        <w:rPr>
          <w:b/>
          <w:sz w:val="22"/>
          <w:szCs w:val="22"/>
          <w:u w:val="single"/>
        </w:rPr>
        <w:t xml:space="preserve"> 2023 року</w:t>
      </w:r>
      <w:r w:rsidRPr="00846B9A">
        <w:rPr>
          <w:sz w:val="22"/>
          <w:szCs w:val="22"/>
          <w:u w:val="single"/>
        </w:rPr>
        <w:t>.</w:t>
      </w:r>
    </w:p>
    <w:p w:rsidR="00F92EA0" w:rsidRPr="00846B9A" w:rsidRDefault="00F92EA0" w:rsidP="00A0524D">
      <w:pPr>
        <w:pStyle w:val="a5"/>
        <w:spacing w:after="0" w:line="240" w:lineRule="auto"/>
        <w:ind w:left="0" w:firstLine="568"/>
        <w:jc w:val="both"/>
        <w:rPr>
          <w:sz w:val="22"/>
          <w:szCs w:val="22"/>
          <w:u w:val="single"/>
        </w:rPr>
      </w:pPr>
    </w:p>
    <w:p w:rsidR="00F92EA0" w:rsidRPr="00846B9A" w:rsidRDefault="00F92EA0" w:rsidP="00A0524D">
      <w:pPr>
        <w:pStyle w:val="a5"/>
        <w:spacing w:after="0" w:line="240" w:lineRule="auto"/>
        <w:ind w:left="0" w:right="57"/>
        <w:jc w:val="both"/>
        <w:outlineLvl w:val="0"/>
        <w:rPr>
          <w:sz w:val="22"/>
          <w:szCs w:val="22"/>
          <w:lang w:val="uk-UA"/>
        </w:rPr>
      </w:pPr>
    </w:p>
    <w:p w:rsidR="004C6EB8" w:rsidRPr="00846B9A" w:rsidRDefault="004C6EB8" w:rsidP="00A0524D">
      <w:pPr>
        <w:pStyle w:val="a5"/>
        <w:spacing w:after="0" w:line="240" w:lineRule="auto"/>
        <w:ind w:left="0" w:right="57" w:firstLine="284"/>
        <w:jc w:val="both"/>
        <w:outlineLvl w:val="0"/>
        <w:rPr>
          <w:sz w:val="22"/>
          <w:szCs w:val="22"/>
        </w:rPr>
      </w:pPr>
    </w:p>
    <w:p w:rsidR="00F92EA0" w:rsidRPr="00846B9A" w:rsidRDefault="00F92EA0" w:rsidP="00A0524D">
      <w:pPr>
        <w:tabs>
          <w:tab w:val="left" w:pos="6850"/>
        </w:tabs>
        <w:spacing w:after="0" w:line="240" w:lineRule="auto"/>
        <w:ind w:right="57"/>
        <w:jc w:val="both"/>
        <w:rPr>
          <w:rFonts w:ascii="Times New Roman" w:hAnsi="Times New Roman" w:cs="Times New Roman"/>
        </w:rPr>
      </w:pPr>
      <w:r w:rsidRPr="00846B9A">
        <w:rPr>
          <w:rFonts w:ascii="Times New Roman" w:hAnsi="Times New Roman" w:cs="Times New Roman"/>
        </w:rPr>
        <w:tab/>
      </w:r>
    </w:p>
    <w:p w:rsidR="00F92EA0" w:rsidRPr="00846B9A" w:rsidRDefault="00F92EA0" w:rsidP="00A0524D">
      <w:pPr>
        <w:spacing w:after="0" w:line="240" w:lineRule="auto"/>
        <w:ind w:left="-142" w:right="57"/>
        <w:jc w:val="both"/>
        <w:rPr>
          <w:rFonts w:ascii="Times New Roman" w:hAnsi="Times New Roman" w:cs="Times New Roman"/>
        </w:rPr>
      </w:pPr>
      <w:r w:rsidRPr="00846B9A">
        <w:rPr>
          <w:rFonts w:ascii="Times New Roman" w:hAnsi="Times New Roman" w:cs="Times New Roman"/>
        </w:rPr>
        <w:t xml:space="preserve"> Начальник  УЖКГ міської ради </w:t>
      </w:r>
      <w:r w:rsidRPr="00846B9A">
        <w:rPr>
          <w:rFonts w:ascii="Times New Roman" w:hAnsi="Times New Roman" w:cs="Times New Roman"/>
        </w:rPr>
        <w:tab/>
        <w:t xml:space="preserve">                                                                              Тарас ФІЦАК</w:t>
      </w:r>
    </w:p>
    <w:p w:rsidR="00F92EA0" w:rsidRPr="00846B9A" w:rsidRDefault="00F92EA0" w:rsidP="00A0524D">
      <w:pPr>
        <w:spacing w:after="0" w:line="240" w:lineRule="auto"/>
        <w:ind w:left="-142" w:right="57"/>
        <w:jc w:val="both"/>
        <w:rPr>
          <w:rFonts w:ascii="Times New Roman" w:hAnsi="Times New Roman" w:cs="Times New Roman"/>
        </w:rPr>
      </w:pPr>
    </w:p>
    <w:p w:rsidR="00F92EA0" w:rsidRPr="00846B9A" w:rsidRDefault="00F92EA0" w:rsidP="00A0524D">
      <w:pPr>
        <w:spacing w:after="0" w:line="240" w:lineRule="auto"/>
        <w:ind w:right="57"/>
        <w:jc w:val="both"/>
        <w:rPr>
          <w:rFonts w:ascii="Times New Roman" w:hAnsi="Times New Roman" w:cs="Times New Roman"/>
        </w:rPr>
      </w:pPr>
    </w:p>
    <w:p w:rsidR="00F92EA0" w:rsidRPr="00846B9A" w:rsidRDefault="00F92EA0" w:rsidP="00A0524D">
      <w:pPr>
        <w:spacing w:after="0" w:line="240" w:lineRule="auto"/>
        <w:ind w:right="57"/>
        <w:jc w:val="both"/>
        <w:rPr>
          <w:rFonts w:ascii="Times New Roman" w:hAnsi="Times New Roman" w:cs="Times New Roman"/>
        </w:rPr>
      </w:pPr>
    </w:p>
    <w:p w:rsidR="00F92EA0" w:rsidRPr="00846B9A" w:rsidRDefault="00F92EA0" w:rsidP="00A0524D">
      <w:pPr>
        <w:spacing w:after="0" w:line="240" w:lineRule="auto"/>
        <w:ind w:left="-709" w:right="57"/>
        <w:rPr>
          <w:rFonts w:ascii="Times New Roman" w:hAnsi="Times New Roman" w:cs="Times New Roman"/>
        </w:rPr>
      </w:pPr>
      <w:bookmarkStart w:id="0" w:name="_GoBack"/>
      <w:bookmarkEnd w:id="0"/>
    </w:p>
    <w:p w:rsidR="00221CA2" w:rsidRPr="00846B9A" w:rsidRDefault="00221CA2" w:rsidP="00A0524D">
      <w:pPr>
        <w:spacing w:line="240" w:lineRule="auto"/>
        <w:rPr>
          <w:rFonts w:ascii="Times New Roman" w:hAnsi="Times New Roman" w:cs="Times New Roman"/>
        </w:rPr>
      </w:pPr>
    </w:p>
    <w:sectPr w:rsidR="00221CA2" w:rsidRPr="00846B9A" w:rsidSect="00444F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CF"/>
    <w:rsid w:val="000347CA"/>
    <w:rsid w:val="00085A40"/>
    <w:rsid w:val="001D5E6F"/>
    <w:rsid w:val="00221CA2"/>
    <w:rsid w:val="00241DDC"/>
    <w:rsid w:val="00444FBE"/>
    <w:rsid w:val="004C6EB8"/>
    <w:rsid w:val="005139CF"/>
    <w:rsid w:val="0072582A"/>
    <w:rsid w:val="00846B9A"/>
    <w:rsid w:val="00A0524D"/>
    <w:rsid w:val="00DB1033"/>
    <w:rsid w:val="00DD56AD"/>
    <w:rsid w:val="00F92E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2C4C"/>
  <w15:docId w15:val="{934FAB60-A258-472B-B1F6-9E588510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EA0"/>
    <w:pPr>
      <w:spacing w:after="200" w:line="276" w:lineRule="auto"/>
    </w:pPr>
    <w:rPr>
      <w:rFonts w:eastAsiaTheme="minorEastAsia"/>
      <w:lang w:eastAsia="uk-UA"/>
    </w:rPr>
  </w:style>
  <w:style w:type="paragraph" w:styleId="1">
    <w:name w:val="heading 1"/>
    <w:basedOn w:val="a"/>
    <w:next w:val="a"/>
    <w:link w:val="10"/>
    <w:uiPriority w:val="9"/>
    <w:qFormat/>
    <w:rsid w:val="00F92E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semiHidden/>
    <w:unhideWhenUsed/>
    <w:qFormat/>
    <w:rsid w:val="00F9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EA0"/>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semiHidden/>
    <w:rsid w:val="00F92EA0"/>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92EA0"/>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F92EA0"/>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unhideWhenUsed/>
    <w:qFormat/>
    <w:rsid w:val="00F92EA0"/>
    <w:pPr>
      <w:ind w:left="720"/>
      <w:contextualSpacing/>
    </w:pPr>
    <w:rPr>
      <w:rFonts w:ascii="Times New Roman" w:eastAsia="Times New Roman" w:hAnsi="Times New Roman" w:cs="Times New Roman"/>
      <w:sz w:val="24"/>
      <w:szCs w:val="24"/>
      <w:lang w:val="ru-RU" w:eastAsia="ru-RU"/>
    </w:rPr>
  </w:style>
  <w:style w:type="paragraph" w:customStyle="1" w:styleId="2">
    <w:name w:val="Обычный2"/>
    <w:uiPriority w:val="99"/>
    <w:qFormat/>
    <w:rsid w:val="00F92EA0"/>
    <w:pPr>
      <w:spacing w:line="256" w:lineRule="auto"/>
      <w:contextualSpacing/>
    </w:pPr>
    <w:rPr>
      <w:rFonts w:ascii="Calibri" w:eastAsia="Calibri" w:hAnsi="Calibri" w:cs="Calibri"/>
      <w:lang w:eastAsia="uk-UA"/>
    </w:rPr>
  </w:style>
  <w:style w:type="paragraph" w:customStyle="1" w:styleId="15">
    <w:name w:val="Заголовок 15"/>
    <w:basedOn w:val="a"/>
    <w:uiPriority w:val="1"/>
    <w:qFormat/>
    <w:rsid w:val="00F92EA0"/>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uiPriority w:val="99"/>
    <w:qFormat/>
    <w:rsid w:val="00F92EA0"/>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uiPriority w:val="99"/>
    <w:qFormat/>
    <w:rsid w:val="00F92EA0"/>
    <w:pPr>
      <w:spacing w:after="0" w:line="240" w:lineRule="auto"/>
      <w:contextualSpacing/>
    </w:pPr>
    <w:rPr>
      <w:rFonts w:ascii="Verdana" w:eastAsia="Times New Roman" w:hAnsi="Verdana" w:cs="Verdana"/>
      <w:sz w:val="20"/>
      <w:szCs w:val="20"/>
      <w:lang w:val="en-US" w:eastAsia="en-US"/>
    </w:rPr>
  </w:style>
  <w:style w:type="character" w:customStyle="1" w:styleId="zk-definition-listitem-text">
    <w:name w:val="zk-definition-list__item-text"/>
    <w:basedOn w:val="a0"/>
    <w:rsid w:val="00F92EA0"/>
  </w:style>
  <w:style w:type="character" w:customStyle="1" w:styleId="h-select-all">
    <w:name w:val="h-select-all"/>
    <w:basedOn w:val="a0"/>
    <w:rsid w:val="00F92EA0"/>
  </w:style>
  <w:style w:type="character" w:customStyle="1" w:styleId="qaclassifierdescr">
    <w:name w:val="qa_classifier_descr"/>
    <w:basedOn w:val="a0"/>
    <w:rsid w:val="00F92EA0"/>
  </w:style>
  <w:style w:type="character" w:customStyle="1" w:styleId="rvts23">
    <w:name w:val="rvts23"/>
    <w:basedOn w:val="a0"/>
    <w:rsid w:val="00F92EA0"/>
  </w:style>
  <w:style w:type="character" w:styleId="a6">
    <w:name w:val="Emphasis"/>
    <w:basedOn w:val="a0"/>
    <w:uiPriority w:val="20"/>
    <w:qFormat/>
    <w:rsid w:val="00F92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9-12-004817-a" TargetMode="External"/><Relationship Id="rId3" Type="http://schemas.openxmlformats.org/officeDocument/2006/relationships/settings" Target="settings.xml"/><Relationship Id="rId7" Type="http://schemas.openxmlformats.org/officeDocument/2006/relationships/hyperlink" Target="https://prozorro.gov.ua/tender/UA-2023-09-12-00481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5106768"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zorro.gov.ua/tender/UA-2023-09-12-00481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3600</Words>
  <Characters>2053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2023-09-13T07:50:00Z</cp:lastPrinted>
  <dcterms:created xsi:type="dcterms:W3CDTF">2023-09-13T08:48:00Z</dcterms:created>
  <dcterms:modified xsi:type="dcterms:W3CDTF">2023-09-13T08:48:00Z</dcterms:modified>
</cp:coreProperties>
</file>