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BFA" w:rsidRPr="00307955" w:rsidRDefault="006F4BFA" w:rsidP="00120290">
      <w:pPr>
        <w:spacing w:after="0"/>
        <w:rPr>
          <w:rFonts w:ascii="Times New Roman" w:hAnsi="Times New Roman" w:cs="Times New Roman"/>
          <w:sz w:val="24"/>
          <w:szCs w:val="24"/>
        </w:rPr>
      </w:pPr>
    </w:p>
    <w:p w:rsidR="005976B6" w:rsidRDefault="005976B6" w:rsidP="00BC479A">
      <w:pPr>
        <w:spacing w:after="0"/>
        <w:ind w:firstLine="5528"/>
        <w:jc w:val="center"/>
        <w:rPr>
          <w:rFonts w:ascii="Times New Roman" w:hAnsi="Times New Roman" w:cs="Times New Roman"/>
          <w:sz w:val="24"/>
          <w:szCs w:val="24"/>
        </w:rPr>
      </w:pPr>
    </w:p>
    <w:p w:rsidR="00307955" w:rsidRDefault="00307955" w:rsidP="00BC479A">
      <w:pPr>
        <w:spacing w:after="0"/>
        <w:ind w:firstLine="5528"/>
        <w:jc w:val="center"/>
        <w:rPr>
          <w:rFonts w:ascii="Times New Roman" w:hAnsi="Times New Roman" w:cs="Times New Roman"/>
          <w:sz w:val="24"/>
          <w:szCs w:val="24"/>
        </w:rPr>
      </w:pPr>
    </w:p>
    <w:p w:rsidR="00307955" w:rsidRPr="00307955" w:rsidRDefault="00307955" w:rsidP="00BC479A">
      <w:pPr>
        <w:spacing w:after="0"/>
        <w:ind w:firstLine="5528"/>
        <w:jc w:val="center"/>
        <w:rPr>
          <w:rFonts w:ascii="Times New Roman" w:hAnsi="Times New Roman" w:cs="Times New Roman"/>
          <w:sz w:val="24"/>
          <w:szCs w:val="24"/>
        </w:rPr>
      </w:pP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Керуючому справами</w:t>
      </w: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виконавчого комітету</w:t>
      </w: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 xml:space="preserve">Калуської міської ради, </w:t>
      </w:r>
    </w:p>
    <w:p w:rsidR="005976B6" w:rsidRPr="00307955" w:rsidRDefault="005976B6" w:rsidP="005976B6">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голові редакційної колегії</w:t>
      </w:r>
    </w:p>
    <w:p w:rsidR="00A05C8E" w:rsidRPr="00307955" w:rsidRDefault="005976B6" w:rsidP="00120290">
      <w:pPr>
        <w:spacing w:after="0" w:line="240" w:lineRule="auto"/>
        <w:ind w:firstLine="6521"/>
        <w:jc w:val="both"/>
        <w:rPr>
          <w:rFonts w:ascii="Times New Roman" w:hAnsi="Times New Roman" w:cs="Times New Roman"/>
          <w:sz w:val="24"/>
          <w:szCs w:val="24"/>
        </w:rPr>
      </w:pPr>
      <w:r w:rsidRPr="00307955">
        <w:rPr>
          <w:rFonts w:ascii="Times New Roman" w:hAnsi="Times New Roman" w:cs="Times New Roman"/>
          <w:sz w:val="24"/>
          <w:szCs w:val="24"/>
        </w:rPr>
        <w:t>Олегу САВЦІ</w:t>
      </w:r>
    </w:p>
    <w:p w:rsidR="00A05C8E" w:rsidRPr="00307955" w:rsidRDefault="00A05C8E" w:rsidP="005976B6">
      <w:pPr>
        <w:spacing w:after="0" w:line="240" w:lineRule="auto"/>
        <w:ind w:firstLine="6521"/>
        <w:jc w:val="both"/>
        <w:rPr>
          <w:rFonts w:ascii="Times New Roman" w:hAnsi="Times New Roman" w:cs="Times New Roman"/>
          <w:sz w:val="24"/>
          <w:szCs w:val="24"/>
        </w:rPr>
      </w:pPr>
    </w:p>
    <w:p w:rsidR="006F4BFA" w:rsidRPr="00307955" w:rsidRDefault="006F4BFA" w:rsidP="005976B6">
      <w:pPr>
        <w:spacing w:after="0" w:line="240" w:lineRule="auto"/>
        <w:ind w:firstLine="6521"/>
        <w:jc w:val="both"/>
        <w:rPr>
          <w:rFonts w:ascii="Times New Roman" w:hAnsi="Times New Roman" w:cs="Times New Roman"/>
          <w:sz w:val="24"/>
          <w:szCs w:val="24"/>
        </w:rPr>
      </w:pPr>
    </w:p>
    <w:p w:rsidR="006F4BFA" w:rsidRPr="00307955" w:rsidRDefault="006F4BFA" w:rsidP="005976B6">
      <w:pPr>
        <w:spacing w:after="0" w:line="240" w:lineRule="auto"/>
        <w:ind w:firstLine="6521"/>
        <w:jc w:val="both"/>
        <w:rPr>
          <w:rFonts w:ascii="Times New Roman" w:hAnsi="Times New Roman" w:cs="Times New Roman"/>
          <w:sz w:val="24"/>
          <w:szCs w:val="24"/>
        </w:rPr>
      </w:pPr>
    </w:p>
    <w:p w:rsidR="005976B6" w:rsidRPr="00C22D34" w:rsidRDefault="005976B6" w:rsidP="00307955">
      <w:pPr>
        <w:spacing w:after="0"/>
        <w:ind w:right="57" w:firstLine="5528"/>
        <w:jc w:val="center"/>
        <w:rPr>
          <w:rFonts w:ascii="Times New Roman" w:hAnsi="Times New Roman" w:cs="Times New Roman"/>
          <w:sz w:val="24"/>
          <w:szCs w:val="24"/>
        </w:rPr>
      </w:pPr>
    </w:p>
    <w:p w:rsidR="00814A6D" w:rsidRPr="006F42CE" w:rsidRDefault="00564427" w:rsidP="00307955">
      <w:pPr>
        <w:pStyle w:val="1"/>
        <w:spacing w:before="0"/>
        <w:ind w:firstLine="709"/>
        <w:jc w:val="both"/>
        <w:rPr>
          <w:rFonts w:ascii="Times New Roman" w:hAnsi="Times New Roman" w:cs="Times New Roman"/>
          <w:b w:val="0"/>
          <w:color w:val="auto"/>
          <w:sz w:val="24"/>
          <w:szCs w:val="24"/>
        </w:rPr>
      </w:pPr>
      <w:r w:rsidRPr="006F42CE">
        <w:rPr>
          <w:rFonts w:ascii="Times New Roman" w:hAnsi="Times New Roman" w:cs="Times New Roman"/>
          <w:b w:val="0"/>
          <w:color w:val="auto"/>
          <w:sz w:val="24"/>
          <w:szCs w:val="24"/>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6F42CE">
        <w:rPr>
          <w:rStyle w:val="a5"/>
          <w:rFonts w:ascii="Times New Roman" w:hAnsi="Times New Roman" w:cs="Times New Roman"/>
          <w:b w:val="0"/>
          <w:color w:val="auto"/>
          <w:sz w:val="24"/>
          <w:szCs w:val="24"/>
        </w:rPr>
        <w:t xml:space="preserve"> </w:t>
      </w:r>
      <w:r w:rsidRPr="006F42CE">
        <w:rPr>
          <w:rStyle w:val="a5"/>
          <w:rFonts w:ascii="Times New Roman" w:hAnsi="Times New Roman" w:cs="Times New Roman"/>
          <w:b w:val="0"/>
          <w:i w:val="0"/>
          <w:color w:val="auto"/>
          <w:sz w:val="24"/>
          <w:szCs w:val="24"/>
        </w:rPr>
        <w:t>в електронній системі публічних закупівель «</w:t>
      </w:r>
      <w:proofErr w:type="spellStart"/>
      <w:r w:rsidRPr="006F42CE">
        <w:rPr>
          <w:rStyle w:val="a5"/>
          <w:rFonts w:ascii="Times New Roman" w:hAnsi="Times New Roman" w:cs="Times New Roman"/>
          <w:b w:val="0"/>
          <w:i w:val="0"/>
          <w:color w:val="auto"/>
          <w:sz w:val="24"/>
          <w:szCs w:val="24"/>
        </w:rPr>
        <w:t>Prozorro</w:t>
      </w:r>
      <w:proofErr w:type="spellEnd"/>
      <w:r w:rsidRPr="006F42CE">
        <w:rPr>
          <w:rStyle w:val="a5"/>
          <w:rFonts w:ascii="Times New Roman" w:hAnsi="Times New Roman" w:cs="Times New Roman"/>
          <w:b w:val="0"/>
          <w:i w:val="0"/>
          <w:color w:val="auto"/>
          <w:sz w:val="24"/>
          <w:szCs w:val="24"/>
        </w:rPr>
        <w:t>»</w:t>
      </w:r>
      <w:r w:rsidRPr="006F42CE">
        <w:rPr>
          <w:rFonts w:ascii="Times New Roman" w:hAnsi="Times New Roman" w:cs="Times New Roman"/>
          <w:b w:val="0"/>
          <w:color w:val="auto"/>
          <w:sz w:val="24"/>
          <w:szCs w:val="24"/>
        </w:rPr>
        <w:t xml:space="preserve"> закупівл</w:t>
      </w:r>
      <w:r w:rsidR="00DE48B0" w:rsidRPr="006F42CE">
        <w:rPr>
          <w:rFonts w:ascii="Times New Roman" w:hAnsi="Times New Roman" w:cs="Times New Roman"/>
          <w:b w:val="0"/>
          <w:color w:val="auto"/>
          <w:sz w:val="24"/>
          <w:szCs w:val="24"/>
        </w:rPr>
        <w:t>і</w:t>
      </w:r>
      <w:r w:rsidRPr="006F42CE">
        <w:rPr>
          <w:rStyle w:val="qaclassifierdescr"/>
          <w:rFonts w:ascii="Times New Roman" w:hAnsi="Times New Roman" w:cs="Times New Roman"/>
          <w:b w:val="0"/>
          <w:color w:val="auto"/>
          <w:sz w:val="24"/>
          <w:szCs w:val="24"/>
        </w:rPr>
        <w:t xml:space="preserve"> </w:t>
      </w:r>
      <w:r w:rsidRPr="006F42CE">
        <w:rPr>
          <w:rFonts w:ascii="Times New Roman" w:hAnsi="Times New Roman" w:cs="Times New Roman"/>
          <w:b w:val="0"/>
          <w:color w:val="auto"/>
          <w:sz w:val="24"/>
          <w:szCs w:val="24"/>
        </w:rPr>
        <w:t>«</w:t>
      </w:r>
      <w:hyperlink r:id="rId5" w:history="1">
        <w:r w:rsidR="00EA6BE1" w:rsidRPr="006F42CE">
          <w:rPr>
            <w:rStyle w:val="a3"/>
            <w:rFonts w:ascii="Times New Roman" w:hAnsi="Times New Roman" w:cs="Times New Roman"/>
            <w:b w:val="0"/>
            <w:color w:val="auto"/>
            <w:sz w:val="24"/>
            <w:szCs w:val="24"/>
            <w:u w:val="none"/>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Pr="006F42CE">
        <w:rPr>
          <w:rFonts w:ascii="Times New Roman" w:hAnsi="Times New Roman" w:cs="Times New Roman"/>
          <w:b w:val="0"/>
          <w:color w:val="auto"/>
          <w:sz w:val="24"/>
          <w:szCs w:val="24"/>
        </w:rPr>
        <w:t>» очікуваною вартістю</w:t>
      </w:r>
      <w:r w:rsidR="00103C89" w:rsidRPr="006F42CE">
        <w:rPr>
          <w:rFonts w:ascii="Times New Roman" w:hAnsi="Times New Roman" w:cs="Times New Roman"/>
          <w:b w:val="0"/>
          <w:color w:val="auto"/>
          <w:sz w:val="24"/>
          <w:szCs w:val="24"/>
        </w:rPr>
        <w:t xml:space="preserve">                     </w:t>
      </w:r>
      <w:r w:rsidRPr="006F42CE">
        <w:rPr>
          <w:rFonts w:ascii="Times New Roman" w:hAnsi="Times New Roman" w:cs="Times New Roman"/>
          <w:b w:val="0"/>
          <w:color w:val="auto"/>
          <w:sz w:val="24"/>
          <w:szCs w:val="24"/>
        </w:rPr>
        <w:t xml:space="preserve"> </w:t>
      </w:r>
      <w:r w:rsidR="00EA6BE1" w:rsidRPr="006F42CE">
        <w:rPr>
          <w:rFonts w:ascii="Times New Roman" w:hAnsi="Times New Roman" w:cs="Times New Roman"/>
          <w:b w:val="0"/>
          <w:bCs w:val="0"/>
          <w:color w:val="auto"/>
          <w:sz w:val="24"/>
          <w:szCs w:val="24"/>
        </w:rPr>
        <w:t>6</w:t>
      </w:r>
      <w:r w:rsidR="00847D21" w:rsidRPr="006F42CE">
        <w:rPr>
          <w:rFonts w:ascii="Times New Roman" w:hAnsi="Times New Roman" w:cs="Times New Roman"/>
          <w:b w:val="0"/>
          <w:bCs w:val="0"/>
          <w:color w:val="auto"/>
          <w:sz w:val="24"/>
          <w:szCs w:val="24"/>
        </w:rPr>
        <w:t>00 000</w:t>
      </w:r>
      <w:r w:rsidR="006D5934" w:rsidRPr="006F42CE">
        <w:rPr>
          <w:rFonts w:ascii="Times New Roman" w:hAnsi="Times New Roman" w:cs="Times New Roman"/>
          <w:b w:val="0"/>
          <w:color w:val="auto"/>
          <w:sz w:val="24"/>
          <w:szCs w:val="24"/>
        </w:rPr>
        <w:t xml:space="preserve">,00 </w:t>
      </w:r>
      <w:r w:rsidRPr="006F42CE">
        <w:rPr>
          <w:rFonts w:ascii="Times New Roman" w:hAnsi="Times New Roman" w:cs="Times New Roman"/>
          <w:b w:val="0"/>
          <w:color w:val="auto"/>
          <w:sz w:val="24"/>
          <w:szCs w:val="24"/>
        </w:rPr>
        <w:t>грн. за процедурою відкриті торги (з особливостями).</w:t>
      </w:r>
    </w:p>
    <w:p w:rsidR="002D1A34" w:rsidRPr="006F42CE" w:rsidRDefault="00564427" w:rsidP="00C22D34">
      <w:pPr>
        <w:ind w:firstLine="720"/>
        <w:jc w:val="both"/>
        <w:rPr>
          <w:rStyle w:val="h-select-all"/>
          <w:rFonts w:ascii="Times New Roman" w:hAnsi="Times New Roman" w:cs="Times New Roman"/>
          <w:sz w:val="24"/>
          <w:szCs w:val="24"/>
        </w:rPr>
      </w:pPr>
      <w:r w:rsidRPr="006F42CE">
        <w:rPr>
          <w:rFonts w:ascii="Times New Roman" w:hAnsi="Times New Roman" w:cs="Times New Roman"/>
          <w:sz w:val="24"/>
          <w:szCs w:val="24"/>
        </w:rPr>
        <w:t>«</w:t>
      </w:r>
      <w:r w:rsidR="00EA6BE1" w:rsidRPr="006F42CE">
        <w:rPr>
          <w:rFonts w:ascii="Times New Roman" w:hAnsi="Times New Roman" w:cs="Times New Roman"/>
          <w:sz w:val="24"/>
          <w:szCs w:val="24"/>
        </w:rPr>
        <w:t>21</w:t>
      </w:r>
      <w:r w:rsidR="00665154" w:rsidRPr="006F42CE">
        <w:rPr>
          <w:rFonts w:ascii="Times New Roman" w:hAnsi="Times New Roman" w:cs="Times New Roman"/>
          <w:sz w:val="24"/>
          <w:szCs w:val="24"/>
        </w:rPr>
        <w:t>.06</w:t>
      </w:r>
      <w:r w:rsidR="002D1A34" w:rsidRPr="006F42CE">
        <w:rPr>
          <w:rFonts w:ascii="Times New Roman" w:hAnsi="Times New Roman" w:cs="Times New Roman"/>
          <w:sz w:val="24"/>
          <w:szCs w:val="24"/>
        </w:rPr>
        <w:t xml:space="preserve">.2023р. відділом закупівель УЖКГ Калуської міської ради в </w:t>
      </w:r>
      <w:r w:rsidR="002D1A34" w:rsidRPr="006F42CE">
        <w:rPr>
          <w:rStyle w:val="a5"/>
          <w:rFonts w:ascii="Times New Roman" w:hAnsi="Times New Roman" w:cs="Times New Roman"/>
          <w:bCs/>
          <w:i w:val="0"/>
          <w:sz w:val="24"/>
          <w:szCs w:val="24"/>
        </w:rPr>
        <w:t>системі публічних закупівель «</w:t>
      </w:r>
      <w:proofErr w:type="spellStart"/>
      <w:r w:rsidR="002D1A34" w:rsidRPr="006F42CE">
        <w:rPr>
          <w:rStyle w:val="a5"/>
          <w:rFonts w:ascii="Times New Roman" w:hAnsi="Times New Roman" w:cs="Times New Roman"/>
          <w:bCs/>
          <w:i w:val="0"/>
          <w:sz w:val="24"/>
          <w:szCs w:val="24"/>
        </w:rPr>
        <w:t>Prozorro</w:t>
      </w:r>
      <w:proofErr w:type="spellEnd"/>
      <w:r w:rsidR="002D1A34" w:rsidRPr="006F42CE">
        <w:rPr>
          <w:rStyle w:val="a5"/>
          <w:rFonts w:ascii="Times New Roman" w:hAnsi="Times New Roman" w:cs="Times New Roman"/>
          <w:bCs/>
          <w:i w:val="0"/>
          <w:sz w:val="24"/>
          <w:szCs w:val="24"/>
        </w:rPr>
        <w:t>»</w:t>
      </w:r>
      <w:r w:rsidR="002D1A34" w:rsidRPr="006F42CE">
        <w:rPr>
          <w:rFonts w:ascii="Times New Roman" w:hAnsi="Times New Roman" w:cs="Times New Roman"/>
          <w:sz w:val="24"/>
          <w:szCs w:val="24"/>
        </w:rPr>
        <w:t xml:space="preserve"> на </w:t>
      </w:r>
      <w:proofErr w:type="spellStart"/>
      <w:r w:rsidR="002D1A34" w:rsidRPr="006F42CE">
        <w:rPr>
          <w:rFonts w:ascii="Times New Roman" w:hAnsi="Times New Roman" w:cs="Times New Roman"/>
          <w:sz w:val="24"/>
          <w:szCs w:val="24"/>
        </w:rPr>
        <w:t>веб-порталі</w:t>
      </w:r>
      <w:proofErr w:type="spellEnd"/>
      <w:r w:rsidR="002D1A34" w:rsidRPr="006F42CE">
        <w:rPr>
          <w:rFonts w:ascii="Times New Roman" w:hAnsi="Times New Roman" w:cs="Times New Roman"/>
          <w:sz w:val="24"/>
          <w:szCs w:val="24"/>
        </w:rPr>
        <w:t xml:space="preserve"> Уповноваженого органу </w:t>
      </w:r>
      <w:hyperlink r:id="rId6" w:tgtFrame="_blank" w:history="1">
        <w:proofErr w:type="spellStart"/>
        <w:r w:rsidR="002D1A34" w:rsidRPr="006F42CE">
          <w:rPr>
            <w:rStyle w:val="a3"/>
            <w:rFonts w:ascii="Times New Roman" w:hAnsi="Times New Roman" w:cs="Times New Roman"/>
            <w:color w:val="auto"/>
            <w:sz w:val="24"/>
            <w:szCs w:val="24"/>
            <w:u w:val="none"/>
          </w:rPr>
          <w:t>prozorro.gov.ua</w:t>
        </w:r>
        <w:proofErr w:type="spellEnd"/>
      </w:hyperlink>
      <w:r w:rsidR="002D1A34" w:rsidRPr="006F42CE">
        <w:rPr>
          <w:rStyle w:val="zk-definition-listitem-text"/>
          <w:rFonts w:ascii="Times New Roman" w:hAnsi="Times New Roman" w:cs="Times New Roman"/>
          <w:sz w:val="24"/>
          <w:szCs w:val="24"/>
        </w:rPr>
        <w:t xml:space="preserve">  розміщено </w:t>
      </w:r>
      <w:r w:rsidR="002D1A34" w:rsidRPr="006F42CE">
        <w:rPr>
          <w:rFonts w:ascii="Times New Roman" w:hAnsi="Times New Roman" w:cs="Times New Roman"/>
          <w:sz w:val="24"/>
          <w:szCs w:val="24"/>
        </w:rPr>
        <w:t>оголошення щодо закупівлі</w:t>
      </w:r>
      <w:r w:rsidR="002D1A34" w:rsidRPr="006F42CE">
        <w:rPr>
          <w:rStyle w:val="qaclassifierdescr"/>
          <w:rFonts w:ascii="Times New Roman" w:hAnsi="Times New Roman" w:cs="Times New Roman"/>
          <w:sz w:val="24"/>
          <w:szCs w:val="24"/>
        </w:rPr>
        <w:t xml:space="preserve"> </w:t>
      </w:r>
      <w:r w:rsidR="00847D21" w:rsidRPr="006F42CE">
        <w:rPr>
          <w:rFonts w:ascii="Times New Roman" w:hAnsi="Times New Roman" w:cs="Times New Roman"/>
          <w:sz w:val="24"/>
          <w:szCs w:val="24"/>
        </w:rPr>
        <w:t>«</w:t>
      </w:r>
      <w:hyperlink r:id="rId7" w:history="1">
        <w:r w:rsidR="00103C89" w:rsidRPr="006F42CE">
          <w:rPr>
            <w:rStyle w:val="a3"/>
            <w:rFonts w:ascii="Times New Roman" w:hAnsi="Times New Roman" w:cs="Times New Roman"/>
            <w:color w:val="auto"/>
            <w:sz w:val="24"/>
            <w:szCs w:val="24"/>
            <w:u w:val="none"/>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002D1A34" w:rsidRPr="006F42CE">
        <w:rPr>
          <w:rFonts w:ascii="Times New Roman" w:hAnsi="Times New Roman" w:cs="Times New Roman"/>
          <w:sz w:val="24"/>
          <w:szCs w:val="24"/>
        </w:rPr>
        <w:t xml:space="preserve">» - </w:t>
      </w:r>
      <w:r w:rsidR="00103C89" w:rsidRPr="006F42CE">
        <w:rPr>
          <w:rStyle w:val="h-select-all"/>
          <w:rFonts w:ascii="Times New Roman" w:hAnsi="Times New Roman" w:cs="Times New Roman"/>
          <w:sz w:val="24"/>
          <w:szCs w:val="24"/>
        </w:rPr>
        <w:t>UA-2023-06-21-009041-a</w:t>
      </w:r>
      <w:r w:rsidR="00296464" w:rsidRPr="006F42CE">
        <w:rPr>
          <w:rFonts w:ascii="Times New Roman" w:hAnsi="Times New Roman" w:cs="Times New Roman"/>
          <w:sz w:val="24"/>
          <w:szCs w:val="24"/>
        </w:rPr>
        <w:t xml:space="preserve">, </w:t>
      </w:r>
      <w:r w:rsidR="002D1A34" w:rsidRPr="006F42CE">
        <w:rPr>
          <w:rFonts w:ascii="Times New Roman" w:hAnsi="Times New Roman" w:cs="Times New Roman"/>
          <w:sz w:val="24"/>
          <w:szCs w:val="24"/>
        </w:rPr>
        <w:t>за процедурою відкриті торги (з особливостями)</w:t>
      </w:r>
      <w:r w:rsidR="002D1A34" w:rsidRPr="006F42CE">
        <w:rPr>
          <w:rStyle w:val="h-select-all"/>
          <w:rFonts w:ascii="Times New Roman" w:hAnsi="Times New Roman" w:cs="Times New Roman"/>
          <w:sz w:val="24"/>
          <w:szCs w:val="24"/>
        </w:rPr>
        <w:t>.</w:t>
      </w:r>
    </w:p>
    <w:p w:rsidR="00564427" w:rsidRPr="006F42CE" w:rsidRDefault="002D1A34" w:rsidP="00307955">
      <w:pPr>
        <w:spacing w:after="0"/>
        <w:ind w:firstLine="567"/>
        <w:jc w:val="both"/>
        <w:rPr>
          <w:rFonts w:ascii="Times New Roman" w:hAnsi="Times New Roman" w:cs="Times New Roman"/>
          <w:sz w:val="24"/>
          <w:szCs w:val="24"/>
        </w:rPr>
      </w:pPr>
      <w:r w:rsidRPr="006F42CE">
        <w:rPr>
          <w:rFonts w:ascii="Times New Roman" w:hAnsi="Times New Roman" w:cs="Times New Roman"/>
          <w:sz w:val="24"/>
          <w:szCs w:val="24"/>
        </w:rPr>
        <w:t xml:space="preserve">З метою забезпечення виконання Постанови Кабінету Міністрів України </w:t>
      </w:r>
      <w:r w:rsidRPr="006F42CE">
        <w:rPr>
          <w:rFonts w:ascii="Times New Roman" w:hAnsi="Times New Roman" w:cs="Times New Roman"/>
          <w:bCs/>
          <w:sz w:val="24"/>
          <w:szCs w:val="24"/>
        </w:rPr>
        <w:t>від 16 грудня 2020р. N 1266</w:t>
      </w:r>
      <w:r w:rsidRPr="006F42CE">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724110" w:rsidRPr="006F42CE">
        <w:rPr>
          <w:rFonts w:ascii="Times New Roman" w:hAnsi="Times New Roman" w:cs="Times New Roman"/>
          <w:sz w:val="24"/>
          <w:szCs w:val="24"/>
        </w:rPr>
        <w:t>«</w:t>
      </w:r>
      <w:hyperlink r:id="rId8" w:history="1">
        <w:r w:rsidR="00103C89" w:rsidRPr="006F42CE">
          <w:rPr>
            <w:rStyle w:val="a3"/>
            <w:rFonts w:ascii="Times New Roman" w:hAnsi="Times New Roman" w:cs="Times New Roman"/>
            <w:color w:val="auto"/>
            <w:sz w:val="24"/>
            <w:szCs w:val="24"/>
            <w:u w:val="none"/>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00103C89" w:rsidRPr="006F42CE">
        <w:rPr>
          <w:rFonts w:ascii="Times New Roman" w:hAnsi="Times New Roman" w:cs="Times New Roman"/>
          <w:sz w:val="24"/>
          <w:szCs w:val="24"/>
        </w:rPr>
        <w:t xml:space="preserve">» - </w:t>
      </w:r>
      <w:r w:rsidR="00103C89" w:rsidRPr="006F42CE">
        <w:rPr>
          <w:rStyle w:val="h-select-all"/>
          <w:rFonts w:ascii="Times New Roman" w:hAnsi="Times New Roman" w:cs="Times New Roman"/>
          <w:sz w:val="24"/>
          <w:szCs w:val="24"/>
        </w:rPr>
        <w:t>UA-2023-06-21-009041-a</w:t>
      </w:r>
      <w:r w:rsidRPr="006F42CE">
        <w:rPr>
          <w:rStyle w:val="h-select-all"/>
          <w:rFonts w:ascii="Times New Roman" w:hAnsi="Times New Roman" w:cs="Times New Roman"/>
          <w:sz w:val="24"/>
          <w:szCs w:val="24"/>
        </w:rPr>
        <w:t xml:space="preserve">, </w:t>
      </w:r>
      <w:r w:rsidRPr="006F42CE">
        <w:rPr>
          <w:rFonts w:ascii="Times New Roman" w:hAnsi="Times New Roman" w:cs="Times New Roman"/>
          <w:sz w:val="24"/>
          <w:szCs w:val="24"/>
        </w:rPr>
        <w:t>повідомляємо:</w:t>
      </w:r>
    </w:p>
    <w:p w:rsidR="006F4BFA" w:rsidRPr="006F42CE" w:rsidRDefault="006F4BFA" w:rsidP="00307955">
      <w:pPr>
        <w:spacing w:after="0"/>
        <w:ind w:firstLine="567"/>
        <w:jc w:val="both"/>
        <w:rPr>
          <w:rFonts w:ascii="Times New Roman" w:hAnsi="Times New Roman" w:cs="Times New Roman"/>
          <w:sz w:val="24"/>
          <w:szCs w:val="24"/>
        </w:rPr>
      </w:pPr>
    </w:p>
    <w:p w:rsidR="00A05C8E" w:rsidRPr="006F42CE" w:rsidRDefault="00564427" w:rsidP="00307955">
      <w:pPr>
        <w:pStyle w:val="a4"/>
        <w:numPr>
          <w:ilvl w:val="0"/>
          <w:numId w:val="3"/>
        </w:numPr>
        <w:spacing w:after="0"/>
        <w:ind w:left="0" w:firstLine="426"/>
        <w:jc w:val="both"/>
        <w:rPr>
          <w:rFonts w:ascii="Times New Roman" w:hAnsi="Times New Roman" w:cs="Times New Roman"/>
          <w:sz w:val="24"/>
          <w:szCs w:val="24"/>
        </w:rPr>
      </w:pPr>
      <w:r w:rsidRPr="006F42CE">
        <w:rPr>
          <w:rFonts w:ascii="Times New Roman" w:hAnsi="Times New Roman" w:cs="Times New Roman"/>
          <w:b/>
          <w:sz w:val="24"/>
          <w:szCs w:val="24"/>
        </w:rPr>
        <w:t>Обґрунтування розміру бюджетного призначення:</w:t>
      </w:r>
      <w:r w:rsidRPr="006F42CE">
        <w:rPr>
          <w:rFonts w:ascii="Times New Roman" w:hAnsi="Times New Roman" w:cs="Times New Roman"/>
          <w:sz w:val="24"/>
          <w:szCs w:val="24"/>
        </w:rPr>
        <w:t xml:space="preserve"> </w:t>
      </w:r>
    </w:p>
    <w:p w:rsidR="009E4A35" w:rsidRPr="006F42CE" w:rsidRDefault="009E4A35" w:rsidP="00307955">
      <w:pPr>
        <w:pStyle w:val="a4"/>
        <w:spacing w:after="0"/>
        <w:ind w:left="426"/>
        <w:jc w:val="both"/>
        <w:rPr>
          <w:rFonts w:ascii="Times New Roman" w:hAnsi="Times New Roman" w:cs="Times New Roman"/>
          <w:sz w:val="24"/>
          <w:szCs w:val="24"/>
        </w:rPr>
      </w:pPr>
    </w:p>
    <w:p w:rsidR="00ED0E91" w:rsidRPr="006F42CE" w:rsidRDefault="00ED0E91" w:rsidP="00ED0E91">
      <w:pPr>
        <w:pStyle w:val="3"/>
        <w:spacing w:before="0" w:beforeAutospacing="0" w:after="0" w:afterAutospacing="0" w:line="276" w:lineRule="auto"/>
        <w:ind w:firstLine="709"/>
        <w:jc w:val="both"/>
        <w:rPr>
          <w:b w:val="0"/>
          <w:sz w:val="24"/>
          <w:szCs w:val="24"/>
        </w:rPr>
      </w:pPr>
      <w:r w:rsidRPr="006F42CE">
        <w:rPr>
          <w:b w:val="0"/>
          <w:sz w:val="24"/>
          <w:szCs w:val="24"/>
        </w:rPr>
        <w:t>Рішенням сесії Калуської міської ради № 2014 від 30.03.2023р. «Про внесення змін до Програми охорони навколишнього природного середовища Калуської міської територіальної громади на 2023–2025 роки» на п</w:t>
      </w:r>
      <w:hyperlink r:id="rId9" w:history="1">
        <w:r w:rsidRPr="006F42CE">
          <w:rPr>
            <w:rStyle w:val="a3"/>
            <w:b w:val="0"/>
            <w:color w:val="auto"/>
            <w:sz w:val="24"/>
            <w:szCs w:val="24"/>
            <w:u w:val="none"/>
          </w:rPr>
          <w:t xml:space="preserve">ослугу </w:t>
        </w:r>
      </w:hyperlink>
      <w:r w:rsidRPr="006F42CE">
        <w:rPr>
          <w:b w:val="0"/>
          <w:sz w:val="24"/>
          <w:szCs w:val="24"/>
        </w:rPr>
        <w:t>з відновлення і підтримання сприятливого гідрологічного режиму та санітарного стану річки Сівка на території Калуської міської територіальної громади з місцевого бюджету передбачено 1 000 000,00 грн.</w:t>
      </w:r>
    </w:p>
    <w:p w:rsidR="006F4BFA" w:rsidRPr="006F42CE" w:rsidRDefault="006F4BFA" w:rsidP="00ED0E91">
      <w:pPr>
        <w:spacing w:after="0"/>
        <w:ind w:firstLine="708"/>
        <w:jc w:val="both"/>
        <w:rPr>
          <w:rFonts w:ascii="Times New Roman" w:hAnsi="Times New Roman" w:cs="Times New Roman"/>
          <w:sz w:val="24"/>
          <w:szCs w:val="24"/>
        </w:rPr>
      </w:pPr>
    </w:p>
    <w:p w:rsidR="00185622" w:rsidRPr="006F42CE" w:rsidRDefault="00564427" w:rsidP="001A1895">
      <w:pPr>
        <w:pStyle w:val="a4"/>
        <w:numPr>
          <w:ilvl w:val="0"/>
          <w:numId w:val="3"/>
        </w:numPr>
        <w:spacing w:after="0" w:line="240" w:lineRule="auto"/>
        <w:ind w:left="0" w:firstLine="284"/>
        <w:jc w:val="both"/>
        <w:rPr>
          <w:rFonts w:ascii="Times New Roman" w:hAnsi="Times New Roman" w:cs="Times New Roman"/>
          <w:sz w:val="24"/>
          <w:szCs w:val="24"/>
        </w:rPr>
      </w:pPr>
      <w:r w:rsidRPr="006F42CE">
        <w:rPr>
          <w:rFonts w:ascii="Times New Roman" w:hAnsi="Times New Roman" w:cs="Times New Roman"/>
          <w:b/>
          <w:sz w:val="24"/>
          <w:szCs w:val="24"/>
        </w:rPr>
        <w:t>Обґрунтування очікуваної вартість предмета закупівлі:</w:t>
      </w:r>
      <w:r w:rsidRPr="006F42CE">
        <w:rPr>
          <w:rFonts w:ascii="Times New Roman" w:hAnsi="Times New Roman" w:cs="Times New Roman"/>
          <w:sz w:val="24"/>
          <w:szCs w:val="24"/>
        </w:rPr>
        <w:t xml:space="preserve"> </w:t>
      </w:r>
    </w:p>
    <w:p w:rsidR="009E4A35" w:rsidRPr="006F42CE" w:rsidRDefault="009E4A35" w:rsidP="00307955">
      <w:pPr>
        <w:pStyle w:val="a4"/>
        <w:spacing w:after="0"/>
        <w:ind w:left="284"/>
        <w:jc w:val="both"/>
        <w:rPr>
          <w:rFonts w:ascii="Times New Roman" w:hAnsi="Times New Roman" w:cs="Times New Roman"/>
          <w:sz w:val="24"/>
          <w:szCs w:val="24"/>
        </w:rPr>
      </w:pPr>
    </w:p>
    <w:p w:rsidR="008E3FDF" w:rsidRPr="006F42CE" w:rsidRDefault="008E3FDF" w:rsidP="008E3FDF">
      <w:pPr>
        <w:spacing w:after="0"/>
        <w:ind w:firstLine="708"/>
        <w:jc w:val="both"/>
        <w:rPr>
          <w:rFonts w:ascii="Times New Roman" w:hAnsi="Times New Roman" w:cs="Times New Roman"/>
          <w:sz w:val="24"/>
          <w:szCs w:val="24"/>
        </w:rPr>
      </w:pPr>
      <w:r w:rsidRPr="006F42CE">
        <w:rPr>
          <w:rFonts w:ascii="Times New Roman" w:hAnsi="Times New Roman" w:cs="Times New Roman"/>
          <w:sz w:val="24"/>
          <w:szCs w:val="24"/>
        </w:rPr>
        <w:t xml:space="preserve">Очікувана вартість щодо закупівлі «Відновлення і підтримання сприятливого гідрологічного режиму та санітарного стану річки Сівка на території Калуської міської територіальної громади» </w:t>
      </w:r>
      <w:r w:rsidRPr="006F42CE">
        <w:rPr>
          <w:rFonts w:ascii="Times New Roman" w:hAnsi="Times New Roman" w:cs="Times New Roman"/>
          <w:iCs/>
          <w:sz w:val="24"/>
          <w:szCs w:val="24"/>
        </w:rPr>
        <w:t xml:space="preserve">визначена на підставі </w:t>
      </w:r>
      <w:r w:rsidRPr="006F42CE">
        <w:rPr>
          <w:rFonts w:ascii="Times New Roman" w:hAnsi="Times New Roman" w:cs="Times New Roman"/>
          <w:sz w:val="24"/>
          <w:szCs w:val="24"/>
        </w:rPr>
        <w:t xml:space="preserve">дефектного акту, наданого </w:t>
      </w:r>
      <w:proofErr w:type="spellStart"/>
      <w:r w:rsidRPr="006F42CE">
        <w:rPr>
          <w:rFonts w:ascii="Times New Roman" w:hAnsi="Times New Roman" w:cs="Times New Roman"/>
          <w:sz w:val="24"/>
          <w:szCs w:val="24"/>
        </w:rPr>
        <w:t>балансоутримувачем</w:t>
      </w:r>
      <w:proofErr w:type="spellEnd"/>
      <w:r w:rsidRPr="006F42CE">
        <w:rPr>
          <w:rFonts w:ascii="Times New Roman" w:hAnsi="Times New Roman" w:cs="Times New Roman"/>
          <w:sz w:val="24"/>
          <w:szCs w:val="24"/>
        </w:rPr>
        <w:t xml:space="preserve"> </w:t>
      </w:r>
      <w:proofErr w:type="spellStart"/>
      <w:r w:rsidRPr="006F42CE">
        <w:rPr>
          <w:rFonts w:ascii="Times New Roman" w:hAnsi="Times New Roman" w:cs="Times New Roman"/>
          <w:sz w:val="24"/>
          <w:szCs w:val="24"/>
        </w:rPr>
        <w:t>КП</w:t>
      </w:r>
      <w:proofErr w:type="spellEnd"/>
      <w:r w:rsidRPr="006F42CE">
        <w:rPr>
          <w:rFonts w:ascii="Times New Roman" w:hAnsi="Times New Roman" w:cs="Times New Roman"/>
          <w:sz w:val="24"/>
          <w:szCs w:val="24"/>
        </w:rPr>
        <w:t xml:space="preserve"> «</w:t>
      </w:r>
      <w:proofErr w:type="spellStart"/>
      <w:r w:rsidRPr="006F42CE">
        <w:rPr>
          <w:rFonts w:ascii="Times New Roman" w:hAnsi="Times New Roman" w:cs="Times New Roman"/>
          <w:sz w:val="24"/>
          <w:szCs w:val="24"/>
        </w:rPr>
        <w:t>Калушавтодор</w:t>
      </w:r>
      <w:proofErr w:type="spellEnd"/>
      <w:r w:rsidRPr="006F42CE">
        <w:rPr>
          <w:rFonts w:ascii="Times New Roman" w:hAnsi="Times New Roman" w:cs="Times New Roman"/>
          <w:sz w:val="24"/>
          <w:szCs w:val="24"/>
        </w:rPr>
        <w:t xml:space="preserve">» та відповідно до розробленого кошторисного розрахунку на дану послугу, </w:t>
      </w:r>
      <w:r w:rsidRPr="006F42CE">
        <w:rPr>
          <w:rFonts w:ascii="Times New Roman" w:hAnsi="Times New Roman" w:cs="Times New Roman"/>
          <w:iCs/>
          <w:sz w:val="24"/>
          <w:szCs w:val="24"/>
        </w:rPr>
        <w:t xml:space="preserve">із врахуванням  передбачених бюджетних призначень </w:t>
      </w:r>
      <w:r w:rsidRPr="006F42CE">
        <w:rPr>
          <w:rFonts w:ascii="Times New Roman" w:hAnsi="Times New Roman" w:cs="Times New Roman"/>
          <w:sz w:val="24"/>
          <w:szCs w:val="24"/>
        </w:rPr>
        <w:t>у 2023 році.</w:t>
      </w:r>
    </w:p>
    <w:p w:rsidR="006F4BFA" w:rsidRPr="006F42CE" w:rsidRDefault="006F4BFA" w:rsidP="0050794F">
      <w:pPr>
        <w:spacing w:after="0"/>
        <w:jc w:val="both"/>
        <w:rPr>
          <w:rFonts w:ascii="Times New Roman" w:hAnsi="Times New Roman" w:cs="Times New Roman"/>
          <w:sz w:val="24"/>
          <w:szCs w:val="24"/>
        </w:rPr>
      </w:pPr>
    </w:p>
    <w:p w:rsidR="0078676B" w:rsidRPr="006F42CE" w:rsidRDefault="00564427" w:rsidP="00307955">
      <w:pPr>
        <w:pStyle w:val="a4"/>
        <w:numPr>
          <w:ilvl w:val="0"/>
          <w:numId w:val="3"/>
        </w:numPr>
        <w:spacing w:after="0"/>
        <w:ind w:left="0" w:firstLine="284"/>
        <w:jc w:val="both"/>
        <w:rPr>
          <w:rFonts w:ascii="Times New Roman" w:hAnsi="Times New Roman" w:cs="Times New Roman"/>
          <w:b/>
          <w:sz w:val="24"/>
          <w:szCs w:val="24"/>
        </w:rPr>
      </w:pPr>
      <w:r w:rsidRPr="006F42CE">
        <w:rPr>
          <w:rFonts w:ascii="Times New Roman" w:hAnsi="Times New Roman" w:cs="Times New Roman"/>
          <w:b/>
          <w:sz w:val="24"/>
          <w:szCs w:val="24"/>
        </w:rPr>
        <w:t>Технічні та якісні характеристики  предмета закупівлі:</w:t>
      </w:r>
    </w:p>
    <w:p w:rsidR="00050044" w:rsidRPr="006F42CE" w:rsidRDefault="00487473" w:rsidP="008E3FDF">
      <w:pPr>
        <w:pStyle w:val="15"/>
        <w:tabs>
          <w:tab w:val="left" w:pos="4935"/>
        </w:tabs>
        <w:spacing w:line="276" w:lineRule="auto"/>
        <w:ind w:left="0" w:firstLine="567"/>
        <w:rPr>
          <w:b w:val="0"/>
        </w:rPr>
      </w:pPr>
      <w:r>
        <w:rPr>
          <w:b w:val="0"/>
        </w:rPr>
        <w:t>З метою ліквідації шкідливої дії води під час повені та паводків</w:t>
      </w:r>
      <w:r w:rsidR="00CA52B1">
        <w:rPr>
          <w:b w:val="0"/>
        </w:rPr>
        <w:t>, а також</w:t>
      </w:r>
      <w:r>
        <w:rPr>
          <w:b w:val="0"/>
        </w:rPr>
        <w:t xml:space="preserve"> </w:t>
      </w:r>
      <w:r w:rsidR="00CA52B1">
        <w:rPr>
          <w:b w:val="0"/>
        </w:rPr>
        <w:t xml:space="preserve"> </w:t>
      </w:r>
      <w:r w:rsidR="008E3FDF" w:rsidRPr="006F42CE">
        <w:rPr>
          <w:b w:val="0"/>
        </w:rPr>
        <w:t xml:space="preserve">відновлення і підтримання сприятливого гідрологічного режиму та санітарного стану річки Сівка на території Калуської міської територіальної громади </w:t>
      </w:r>
      <w:r w:rsidR="00521952" w:rsidRPr="006F42CE">
        <w:rPr>
          <w:b w:val="0"/>
        </w:rPr>
        <w:t>підготовлено тендерну документацію на закупівлю</w:t>
      </w:r>
      <w:r w:rsidR="008E3FDF" w:rsidRPr="006F42CE">
        <w:rPr>
          <w:b w:val="0"/>
        </w:rPr>
        <w:t xml:space="preserve"> «Відновлення і підтримання сприятливого гідрологічного режиму та санітарного стану річки Сівка на території Калуської міської територіальної громади». </w:t>
      </w:r>
    </w:p>
    <w:p w:rsidR="007A605C" w:rsidRPr="006F42CE" w:rsidRDefault="008E3FDF" w:rsidP="006F42CE">
      <w:pPr>
        <w:pStyle w:val="15"/>
        <w:tabs>
          <w:tab w:val="left" w:pos="4935"/>
        </w:tabs>
        <w:spacing w:line="276" w:lineRule="auto"/>
        <w:ind w:left="0" w:firstLine="567"/>
        <w:rPr>
          <w:b w:val="0"/>
        </w:rPr>
      </w:pPr>
      <w:r w:rsidRPr="006F42CE">
        <w:rPr>
          <w:b w:val="0"/>
        </w:rPr>
        <w:t>Послуги повинні бути надані  відпов</w:t>
      </w:r>
      <w:r w:rsidR="00050044" w:rsidRPr="006F42CE">
        <w:rPr>
          <w:b w:val="0"/>
        </w:rPr>
        <w:t>ідно до Технічної специфікації.</w:t>
      </w:r>
    </w:p>
    <w:p w:rsidR="00296464" w:rsidRPr="006F42CE" w:rsidRDefault="00296464" w:rsidP="00DE0A54">
      <w:pPr>
        <w:pStyle w:val="15"/>
        <w:tabs>
          <w:tab w:val="left" w:pos="4935"/>
        </w:tabs>
        <w:spacing w:line="276" w:lineRule="auto"/>
        <w:ind w:left="0" w:firstLine="709"/>
        <w:rPr>
          <w:b w:val="0"/>
        </w:rPr>
      </w:pPr>
    </w:p>
    <w:p w:rsidR="006F42CE" w:rsidRPr="006F42CE" w:rsidRDefault="006F42CE" w:rsidP="006F42C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F42CE">
        <w:rPr>
          <w:rFonts w:ascii="Times New Roman" w:eastAsia="Times New Roman" w:hAnsi="Times New Roman" w:cs="Times New Roman"/>
          <w:b/>
          <w:sz w:val="24"/>
          <w:szCs w:val="24"/>
        </w:rPr>
        <w:t>ТЕХНІЧНА СПЕЦИФІКАЦІЯ</w:t>
      </w:r>
    </w:p>
    <w:p w:rsidR="006F42CE" w:rsidRPr="006F42CE" w:rsidRDefault="006F42CE" w:rsidP="006F42C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F42CE">
        <w:rPr>
          <w:rFonts w:ascii="Times New Roman" w:eastAsia="Times New Roman" w:hAnsi="Times New Roman" w:cs="Times New Roman"/>
          <w:b/>
          <w:sz w:val="24"/>
          <w:szCs w:val="24"/>
        </w:rPr>
        <w:t>ДО ЗАКУПІВЛІ</w:t>
      </w:r>
    </w:p>
    <w:p w:rsidR="006F42CE" w:rsidRPr="006F42CE" w:rsidRDefault="006F42CE" w:rsidP="006F42CE">
      <w:pPr>
        <w:spacing w:after="0"/>
        <w:jc w:val="center"/>
        <w:rPr>
          <w:rFonts w:ascii="Times New Roman" w:hAnsi="Times New Roman" w:cs="Times New Roman"/>
          <w:b/>
          <w:sz w:val="24"/>
          <w:szCs w:val="24"/>
        </w:rPr>
      </w:pPr>
      <w:r w:rsidRPr="006F42CE">
        <w:rPr>
          <w:rFonts w:ascii="Times New Roman" w:hAnsi="Times New Roman" w:cs="Times New Roman"/>
          <w:b/>
          <w:sz w:val="24"/>
          <w:szCs w:val="24"/>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p>
    <w:p w:rsidR="006F42CE" w:rsidRPr="006F42CE" w:rsidRDefault="006F42CE" w:rsidP="006F42CE">
      <w:pPr>
        <w:spacing w:after="0"/>
        <w:jc w:val="center"/>
        <w:rPr>
          <w:rFonts w:ascii="Times New Roman" w:hAnsi="Times New Roman" w:cs="Times New Roman"/>
          <w:b/>
          <w:sz w:val="24"/>
          <w:szCs w:val="24"/>
        </w:rPr>
      </w:pPr>
      <w:r w:rsidRPr="006F42CE">
        <w:rPr>
          <w:rFonts w:ascii="Times New Roman" w:hAnsi="Times New Roman" w:cs="Times New Roman"/>
          <w:b/>
          <w:sz w:val="24"/>
          <w:szCs w:val="24"/>
        </w:rPr>
        <w:t xml:space="preserve">за кодом </w:t>
      </w:r>
      <w:proofErr w:type="spellStart"/>
      <w:r w:rsidRPr="006F42CE">
        <w:rPr>
          <w:rFonts w:ascii="Times New Roman" w:hAnsi="Times New Roman" w:cs="Times New Roman"/>
          <w:b/>
          <w:sz w:val="24"/>
          <w:szCs w:val="24"/>
        </w:rPr>
        <w:t>ДК</w:t>
      </w:r>
      <w:proofErr w:type="spellEnd"/>
      <w:r w:rsidRPr="006F42CE">
        <w:rPr>
          <w:rFonts w:ascii="Times New Roman" w:hAnsi="Times New Roman" w:cs="Times New Roman"/>
          <w:b/>
          <w:sz w:val="24"/>
          <w:szCs w:val="24"/>
        </w:rPr>
        <w:t xml:space="preserve"> 021:2015: (90510000-5) - Утилізація / видалення сміття та поводження зі сміттям</w:t>
      </w:r>
    </w:p>
    <w:p w:rsidR="006F42CE" w:rsidRPr="006F42CE" w:rsidRDefault="006F42CE" w:rsidP="006F42CE">
      <w:pPr>
        <w:pStyle w:val="2"/>
        <w:rPr>
          <w:rFonts w:ascii="Times New Roman" w:hAnsi="Times New Roman" w:cs="Times New Roman"/>
          <w:color w:val="FF0000"/>
          <w:sz w:val="24"/>
          <w:szCs w:val="24"/>
        </w:rPr>
      </w:pPr>
    </w:p>
    <w:tbl>
      <w:tblPr>
        <w:tblW w:w="9493" w:type="dxa"/>
        <w:tblInd w:w="113" w:type="dxa"/>
        <w:tblLook w:val="04A0"/>
      </w:tblPr>
      <w:tblGrid>
        <w:gridCol w:w="981"/>
        <w:gridCol w:w="5862"/>
        <w:gridCol w:w="1375"/>
        <w:gridCol w:w="1275"/>
      </w:tblGrid>
      <w:tr w:rsidR="006F42CE" w:rsidRPr="006F42CE" w:rsidTr="006F42CE">
        <w:trPr>
          <w:trHeight w:val="809"/>
        </w:trPr>
        <w:tc>
          <w:tcPr>
            <w:tcW w:w="9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2CE" w:rsidRPr="006F42CE" w:rsidRDefault="006F42CE" w:rsidP="006F42CE">
            <w:pPr>
              <w:spacing w:after="0" w:line="240" w:lineRule="auto"/>
              <w:jc w:val="center"/>
              <w:rPr>
                <w:rFonts w:ascii="Times New Roman" w:eastAsia="Times New Roman" w:hAnsi="Times New Roman" w:cs="Times New Roman"/>
                <w:b/>
                <w:sz w:val="24"/>
                <w:szCs w:val="24"/>
              </w:rPr>
            </w:pPr>
            <w:r w:rsidRPr="006F42CE">
              <w:rPr>
                <w:rFonts w:ascii="Times New Roman" w:eastAsia="Times New Roman" w:hAnsi="Times New Roman" w:cs="Times New Roman"/>
                <w:b/>
                <w:sz w:val="24"/>
                <w:szCs w:val="24"/>
              </w:rPr>
              <w:t>№ з/п</w:t>
            </w:r>
          </w:p>
        </w:tc>
        <w:tc>
          <w:tcPr>
            <w:tcW w:w="5896" w:type="dxa"/>
            <w:tcBorders>
              <w:top w:val="single" w:sz="4" w:space="0" w:color="auto"/>
              <w:left w:val="single" w:sz="4" w:space="0" w:color="auto"/>
              <w:bottom w:val="nil"/>
              <w:right w:val="nil"/>
            </w:tcBorders>
            <w:shd w:val="clear" w:color="auto" w:fill="auto"/>
            <w:vAlign w:val="center"/>
            <w:hideMark/>
          </w:tcPr>
          <w:p w:rsidR="006F42CE" w:rsidRPr="006F42CE" w:rsidRDefault="006F42CE" w:rsidP="006F42CE">
            <w:pPr>
              <w:spacing w:after="0" w:line="240" w:lineRule="auto"/>
              <w:jc w:val="center"/>
              <w:rPr>
                <w:rFonts w:ascii="Times New Roman" w:eastAsia="Times New Roman" w:hAnsi="Times New Roman" w:cs="Times New Roman"/>
                <w:b/>
                <w:sz w:val="24"/>
                <w:szCs w:val="24"/>
              </w:rPr>
            </w:pPr>
            <w:r w:rsidRPr="006F42CE">
              <w:rPr>
                <w:rFonts w:ascii="Times New Roman" w:eastAsia="Times New Roman" w:hAnsi="Times New Roman" w:cs="Times New Roman"/>
                <w:b/>
                <w:sz w:val="24"/>
                <w:szCs w:val="24"/>
              </w:rPr>
              <w:t>Найменування робіт і витрат</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2CE" w:rsidRPr="006F42CE" w:rsidRDefault="006F42CE" w:rsidP="006F42CE">
            <w:pPr>
              <w:spacing w:after="0" w:line="240" w:lineRule="auto"/>
              <w:jc w:val="center"/>
              <w:rPr>
                <w:rFonts w:ascii="Times New Roman" w:eastAsia="Times New Roman" w:hAnsi="Times New Roman" w:cs="Times New Roman"/>
                <w:b/>
                <w:sz w:val="24"/>
                <w:szCs w:val="24"/>
              </w:rPr>
            </w:pPr>
            <w:r w:rsidRPr="006F42CE">
              <w:rPr>
                <w:rFonts w:ascii="Times New Roman" w:eastAsia="Times New Roman" w:hAnsi="Times New Roman" w:cs="Times New Roman"/>
                <w:b/>
                <w:sz w:val="24"/>
                <w:szCs w:val="24"/>
              </w:rPr>
              <w:t>Одиниця виміру</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2CE" w:rsidRPr="006F42CE" w:rsidRDefault="006F42CE" w:rsidP="006F42CE">
            <w:pPr>
              <w:spacing w:after="0" w:line="240" w:lineRule="auto"/>
              <w:jc w:val="center"/>
              <w:rPr>
                <w:rFonts w:ascii="Times New Roman" w:eastAsia="Times New Roman" w:hAnsi="Times New Roman" w:cs="Times New Roman"/>
                <w:b/>
                <w:sz w:val="24"/>
                <w:szCs w:val="24"/>
              </w:rPr>
            </w:pPr>
            <w:r w:rsidRPr="006F42CE">
              <w:rPr>
                <w:rFonts w:ascii="Times New Roman" w:eastAsia="Times New Roman" w:hAnsi="Times New Roman" w:cs="Times New Roman"/>
                <w:b/>
                <w:sz w:val="24"/>
                <w:szCs w:val="24"/>
              </w:rPr>
              <w:t>Кількість</w:t>
            </w:r>
          </w:p>
        </w:tc>
      </w:tr>
      <w:tr w:rsidR="006F42CE" w:rsidRPr="00CA52B1" w:rsidTr="006F42CE">
        <w:trPr>
          <w:trHeight w:val="429"/>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6F42CE" w:rsidRPr="00CA52B1" w:rsidRDefault="006F42CE" w:rsidP="006F42CE">
            <w:pPr>
              <w:spacing w:after="0" w:line="240" w:lineRule="auto"/>
              <w:jc w:val="center"/>
              <w:rPr>
                <w:rFonts w:ascii="Times New Roman" w:eastAsia="Times New Roman" w:hAnsi="Times New Roman" w:cs="Times New Roman"/>
                <w:bCs/>
              </w:rPr>
            </w:pPr>
            <w:r w:rsidRPr="00CA52B1">
              <w:rPr>
                <w:rFonts w:ascii="Times New Roman" w:eastAsia="Times New Roman" w:hAnsi="Times New Roman" w:cs="Times New Roman"/>
                <w:bCs/>
              </w:rPr>
              <w:t>1</w:t>
            </w:r>
          </w:p>
        </w:tc>
        <w:tc>
          <w:tcPr>
            <w:tcW w:w="5896" w:type="dxa"/>
            <w:tcBorders>
              <w:top w:val="single" w:sz="4" w:space="0" w:color="auto"/>
              <w:left w:val="nil"/>
              <w:bottom w:val="single" w:sz="4" w:space="0" w:color="auto"/>
              <w:right w:val="single" w:sz="4" w:space="0" w:color="000000"/>
            </w:tcBorders>
            <w:shd w:val="clear" w:color="auto" w:fill="auto"/>
            <w:vAlign w:val="center"/>
          </w:tcPr>
          <w:p w:rsidR="006F42CE" w:rsidRPr="00CA52B1" w:rsidRDefault="006F42CE" w:rsidP="006F42CE">
            <w:pPr>
              <w:spacing w:after="0" w:line="240" w:lineRule="auto"/>
              <w:rPr>
                <w:rFonts w:ascii="Times New Roman" w:eastAsia="Times New Roman" w:hAnsi="Times New Roman" w:cs="Times New Roman"/>
              </w:rPr>
            </w:pPr>
            <w:r w:rsidRPr="00CA52B1">
              <w:rPr>
                <w:rFonts w:ascii="Times New Roman" w:hAnsi="Times New Roman" w:cs="Times New Roman"/>
              </w:rPr>
              <w:t xml:space="preserve">Розробка ґрунту в траншеях та котлованах (гусеничними) екскаваторами  у відвал, група ґрунту 2 ; + </w:t>
            </w:r>
            <w:proofErr w:type="spellStart"/>
            <w:r w:rsidRPr="00CA52B1">
              <w:rPr>
                <w:rFonts w:ascii="Times New Roman" w:hAnsi="Times New Roman" w:cs="Times New Roman"/>
              </w:rPr>
              <w:t>пiдвищеної</w:t>
            </w:r>
            <w:proofErr w:type="spellEnd"/>
            <w:r w:rsidRPr="00CA52B1">
              <w:rPr>
                <w:rFonts w:ascii="Times New Roman" w:hAnsi="Times New Roman" w:cs="Times New Roman"/>
              </w:rPr>
              <w:t xml:space="preserve"> </w:t>
            </w:r>
            <w:proofErr w:type="spellStart"/>
            <w:r w:rsidRPr="00CA52B1">
              <w:rPr>
                <w:rFonts w:ascii="Times New Roman" w:hAnsi="Times New Roman" w:cs="Times New Roman"/>
              </w:rPr>
              <w:t>вологостi</w:t>
            </w:r>
            <w:proofErr w:type="spellEnd"/>
            <w:r w:rsidRPr="00CA52B1">
              <w:rPr>
                <w:rFonts w:ascii="Times New Roman" w:hAnsi="Times New Roman" w:cs="Times New Roman"/>
              </w:rPr>
              <w:t xml:space="preserve">, що сильно налипає на </w:t>
            </w:r>
            <w:proofErr w:type="spellStart"/>
            <w:r w:rsidRPr="00CA52B1">
              <w:rPr>
                <w:rFonts w:ascii="Times New Roman" w:hAnsi="Times New Roman" w:cs="Times New Roman"/>
              </w:rPr>
              <w:t>стiнках</w:t>
            </w:r>
            <w:proofErr w:type="spellEnd"/>
            <w:r w:rsidRPr="00CA52B1">
              <w:rPr>
                <w:rFonts w:ascii="Times New Roman" w:hAnsi="Times New Roman" w:cs="Times New Roman"/>
              </w:rPr>
              <w:t xml:space="preserve"> i зубах ковша</w:t>
            </w:r>
          </w:p>
        </w:tc>
        <w:tc>
          <w:tcPr>
            <w:tcW w:w="1375" w:type="dxa"/>
            <w:tcBorders>
              <w:top w:val="single" w:sz="4" w:space="0" w:color="auto"/>
              <w:left w:val="nil"/>
              <w:bottom w:val="single" w:sz="4" w:space="0" w:color="auto"/>
              <w:right w:val="single" w:sz="4" w:space="0" w:color="auto"/>
            </w:tcBorders>
            <w:shd w:val="clear" w:color="auto" w:fill="auto"/>
            <w:noWrap/>
            <w:vAlign w:val="center"/>
          </w:tcPr>
          <w:p w:rsidR="006F42CE" w:rsidRPr="00CA52B1" w:rsidRDefault="006F42CE" w:rsidP="006F42CE">
            <w:pPr>
              <w:jc w:val="center"/>
              <w:rPr>
                <w:rFonts w:ascii="Times New Roman" w:hAnsi="Times New Roman" w:cs="Times New Roman"/>
              </w:rPr>
            </w:pPr>
            <w:r w:rsidRPr="00CA52B1">
              <w:rPr>
                <w:rFonts w:ascii="Times New Roman" w:hAnsi="Times New Roman" w:cs="Times New Roman"/>
              </w:rPr>
              <w:t>100 м3</w:t>
            </w:r>
          </w:p>
        </w:tc>
        <w:tc>
          <w:tcPr>
            <w:tcW w:w="1241" w:type="dxa"/>
            <w:tcBorders>
              <w:top w:val="single" w:sz="4" w:space="0" w:color="auto"/>
              <w:left w:val="nil"/>
              <w:bottom w:val="single" w:sz="4" w:space="0" w:color="auto"/>
              <w:right w:val="single" w:sz="4" w:space="0" w:color="auto"/>
            </w:tcBorders>
            <w:shd w:val="clear" w:color="auto" w:fill="auto"/>
            <w:vAlign w:val="center"/>
          </w:tcPr>
          <w:p w:rsidR="006F42CE" w:rsidRPr="00CA52B1" w:rsidRDefault="006F42CE" w:rsidP="006F42CE">
            <w:pPr>
              <w:jc w:val="center"/>
              <w:rPr>
                <w:rFonts w:ascii="Times New Roman" w:hAnsi="Times New Roman" w:cs="Times New Roman"/>
              </w:rPr>
            </w:pPr>
            <w:r w:rsidRPr="00CA52B1">
              <w:rPr>
                <w:rFonts w:ascii="Times New Roman" w:hAnsi="Times New Roman" w:cs="Times New Roman"/>
              </w:rPr>
              <w:t>100</w:t>
            </w:r>
          </w:p>
        </w:tc>
      </w:tr>
      <w:tr w:rsidR="006F42CE" w:rsidRPr="00CA52B1" w:rsidTr="006F42CE">
        <w:trPr>
          <w:trHeight w:val="414"/>
        </w:trPr>
        <w:tc>
          <w:tcPr>
            <w:tcW w:w="981" w:type="dxa"/>
            <w:tcBorders>
              <w:top w:val="nil"/>
              <w:left w:val="single" w:sz="4" w:space="0" w:color="auto"/>
              <w:bottom w:val="single" w:sz="4" w:space="0" w:color="auto"/>
              <w:right w:val="single" w:sz="4" w:space="0" w:color="auto"/>
            </w:tcBorders>
            <w:shd w:val="clear" w:color="auto" w:fill="auto"/>
            <w:noWrap/>
            <w:vAlign w:val="center"/>
            <w:hideMark/>
          </w:tcPr>
          <w:p w:rsidR="006F42CE" w:rsidRPr="00CA52B1" w:rsidRDefault="006F42CE" w:rsidP="006F42CE">
            <w:pPr>
              <w:spacing w:after="0" w:line="240" w:lineRule="auto"/>
              <w:jc w:val="center"/>
              <w:rPr>
                <w:rFonts w:ascii="Times New Roman" w:eastAsia="Times New Roman" w:hAnsi="Times New Roman" w:cs="Times New Roman"/>
                <w:bCs/>
              </w:rPr>
            </w:pPr>
            <w:r w:rsidRPr="00CA52B1">
              <w:rPr>
                <w:rFonts w:ascii="Times New Roman" w:eastAsia="Times New Roman" w:hAnsi="Times New Roman" w:cs="Times New Roman"/>
                <w:bCs/>
              </w:rPr>
              <w:t>2</w:t>
            </w:r>
          </w:p>
        </w:tc>
        <w:tc>
          <w:tcPr>
            <w:tcW w:w="5896" w:type="dxa"/>
            <w:tcBorders>
              <w:top w:val="single" w:sz="4" w:space="0" w:color="auto"/>
              <w:left w:val="nil"/>
              <w:bottom w:val="single" w:sz="4" w:space="0" w:color="auto"/>
              <w:right w:val="single" w:sz="4" w:space="0" w:color="000000"/>
            </w:tcBorders>
            <w:shd w:val="clear" w:color="auto" w:fill="auto"/>
            <w:vAlign w:val="center"/>
          </w:tcPr>
          <w:p w:rsidR="006F42CE" w:rsidRPr="00CA52B1" w:rsidRDefault="006F42CE" w:rsidP="006F42CE">
            <w:pPr>
              <w:rPr>
                <w:rFonts w:ascii="Times New Roman" w:hAnsi="Times New Roman" w:cs="Times New Roman"/>
              </w:rPr>
            </w:pPr>
            <w:r w:rsidRPr="00CA52B1">
              <w:rPr>
                <w:rFonts w:ascii="Times New Roman" w:hAnsi="Times New Roman" w:cs="Times New Roman"/>
              </w:rPr>
              <w:t>Планування площ механізованим способом, група ґрунту 2</w:t>
            </w:r>
          </w:p>
        </w:tc>
        <w:tc>
          <w:tcPr>
            <w:tcW w:w="1375" w:type="dxa"/>
            <w:tcBorders>
              <w:top w:val="nil"/>
              <w:left w:val="nil"/>
              <w:bottom w:val="single" w:sz="4" w:space="0" w:color="auto"/>
              <w:right w:val="single" w:sz="4" w:space="0" w:color="auto"/>
            </w:tcBorders>
            <w:shd w:val="clear" w:color="auto" w:fill="auto"/>
            <w:noWrap/>
            <w:vAlign w:val="center"/>
          </w:tcPr>
          <w:p w:rsidR="006F42CE" w:rsidRPr="00CA52B1" w:rsidRDefault="006F42CE" w:rsidP="006F42CE">
            <w:pPr>
              <w:jc w:val="center"/>
              <w:rPr>
                <w:rFonts w:ascii="Times New Roman" w:hAnsi="Times New Roman" w:cs="Times New Roman"/>
              </w:rPr>
            </w:pPr>
            <w:r w:rsidRPr="00CA52B1">
              <w:rPr>
                <w:rFonts w:ascii="Times New Roman" w:hAnsi="Times New Roman" w:cs="Times New Roman"/>
              </w:rPr>
              <w:t>1000 м2</w:t>
            </w:r>
          </w:p>
        </w:tc>
        <w:tc>
          <w:tcPr>
            <w:tcW w:w="1241" w:type="dxa"/>
            <w:tcBorders>
              <w:top w:val="nil"/>
              <w:left w:val="nil"/>
              <w:bottom w:val="single" w:sz="4" w:space="0" w:color="auto"/>
              <w:right w:val="single" w:sz="4" w:space="0" w:color="auto"/>
            </w:tcBorders>
            <w:shd w:val="clear" w:color="auto" w:fill="auto"/>
            <w:vAlign w:val="center"/>
          </w:tcPr>
          <w:p w:rsidR="006F42CE" w:rsidRPr="00CA52B1" w:rsidRDefault="006F42CE" w:rsidP="006F42CE">
            <w:pPr>
              <w:jc w:val="center"/>
              <w:rPr>
                <w:rFonts w:ascii="Times New Roman" w:hAnsi="Times New Roman" w:cs="Times New Roman"/>
              </w:rPr>
            </w:pPr>
            <w:r w:rsidRPr="00CA52B1">
              <w:rPr>
                <w:rFonts w:ascii="Times New Roman" w:hAnsi="Times New Roman" w:cs="Times New Roman"/>
              </w:rPr>
              <w:t>8</w:t>
            </w:r>
          </w:p>
        </w:tc>
      </w:tr>
    </w:tbl>
    <w:p w:rsidR="006F42CE" w:rsidRPr="006F42CE" w:rsidRDefault="006F42CE" w:rsidP="006F42CE">
      <w:pPr>
        <w:spacing w:after="0"/>
        <w:jc w:val="both"/>
        <w:rPr>
          <w:rFonts w:ascii="Times New Roman" w:hAnsi="Times New Roman" w:cs="Times New Roman"/>
          <w:b/>
          <w:i/>
          <w:color w:val="FF0000"/>
          <w:sz w:val="24"/>
          <w:szCs w:val="24"/>
        </w:rPr>
      </w:pPr>
    </w:p>
    <w:p w:rsidR="006F42CE" w:rsidRPr="006F42CE" w:rsidRDefault="006F42CE" w:rsidP="006F42CE">
      <w:pPr>
        <w:spacing w:after="0"/>
        <w:ind w:firstLine="426"/>
        <w:jc w:val="both"/>
        <w:rPr>
          <w:rFonts w:ascii="Times New Roman" w:hAnsi="Times New Roman" w:cs="Times New Roman"/>
          <w:b/>
          <w:i/>
          <w:sz w:val="24"/>
          <w:szCs w:val="24"/>
        </w:rPr>
      </w:pPr>
      <w:r w:rsidRPr="006F42CE">
        <w:rPr>
          <w:rFonts w:ascii="Times New Roman" w:hAnsi="Times New Roman" w:cs="Times New Roman"/>
          <w:b/>
          <w:i/>
          <w:sz w:val="24"/>
          <w:szCs w:val="24"/>
        </w:rPr>
        <w:t>Примітка:</w:t>
      </w:r>
    </w:p>
    <w:p w:rsidR="006F42CE" w:rsidRPr="006F42CE" w:rsidRDefault="006F42CE" w:rsidP="006F42CE">
      <w:pPr>
        <w:spacing w:after="0"/>
        <w:ind w:firstLine="426"/>
        <w:jc w:val="both"/>
        <w:rPr>
          <w:rFonts w:ascii="Times New Roman" w:hAnsi="Times New Roman" w:cs="Times New Roman"/>
          <w:b/>
          <w:i/>
          <w:sz w:val="24"/>
          <w:szCs w:val="24"/>
          <w:u w:val="single"/>
        </w:rPr>
      </w:pPr>
      <w:r w:rsidRPr="006F42CE">
        <w:rPr>
          <w:rFonts w:ascii="Times New Roman" w:hAnsi="Times New Roman" w:cs="Times New Roman"/>
          <w:b/>
          <w:i/>
          <w:sz w:val="24"/>
          <w:szCs w:val="24"/>
          <w:u w:val="single"/>
        </w:rPr>
        <w:t xml:space="preserve">*** При укладенні договору про надання послуг, Переможець повинен надати розрахунок договірної ціни і кошторисної документації, відповідно до Наказу </w:t>
      </w:r>
      <w:proofErr w:type="spellStart"/>
      <w:r w:rsidRPr="006F42CE">
        <w:rPr>
          <w:rFonts w:ascii="Times New Roman" w:hAnsi="Times New Roman" w:cs="Times New Roman"/>
          <w:b/>
          <w:i/>
          <w:sz w:val="24"/>
          <w:szCs w:val="24"/>
          <w:u w:val="single"/>
        </w:rPr>
        <w:t>Мінрегіону</w:t>
      </w:r>
      <w:proofErr w:type="spellEnd"/>
      <w:r w:rsidRPr="006F42CE">
        <w:rPr>
          <w:rFonts w:ascii="Times New Roman" w:hAnsi="Times New Roman" w:cs="Times New Roman"/>
          <w:b/>
          <w:i/>
          <w:sz w:val="24"/>
          <w:szCs w:val="24"/>
          <w:u w:val="single"/>
        </w:rPr>
        <w:t xml:space="preserve"> від 01.11.2021р. № 281 (кошторисні норми України «Настанова з визначення вартості будівництва») із урахуванням змін та доповнень.</w:t>
      </w:r>
    </w:p>
    <w:p w:rsidR="006F42CE" w:rsidRPr="006F42CE" w:rsidRDefault="006F42CE" w:rsidP="006F42CE">
      <w:pPr>
        <w:spacing w:after="0"/>
        <w:jc w:val="both"/>
        <w:rPr>
          <w:rFonts w:ascii="Times New Roman" w:hAnsi="Times New Roman" w:cs="Times New Roman"/>
          <w:b/>
          <w:i/>
          <w:color w:val="FF0000"/>
          <w:sz w:val="24"/>
          <w:szCs w:val="24"/>
        </w:rPr>
      </w:pPr>
    </w:p>
    <w:p w:rsidR="006F42CE" w:rsidRPr="006F42CE" w:rsidRDefault="006F42CE" w:rsidP="006F42CE">
      <w:pPr>
        <w:jc w:val="both"/>
        <w:rPr>
          <w:rFonts w:ascii="Times New Roman" w:hAnsi="Times New Roman" w:cs="Times New Roman"/>
          <w:b/>
          <w:i/>
          <w:sz w:val="24"/>
          <w:szCs w:val="24"/>
        </w:rPr>
      </w:pPr>
      <w:r w:rsidRPr="006F42CE">
        <w:rPr>
          <w:rFonts w:ascii="Times New Roman" w:hAnsi="Times New Roman" w:cs="Times New Roman"/>
          <w:b/>
          <w:i/>
          <w:sz w:val="24"/>
          <w:szCs w:val="24"/>
        </w:rPr>
        <w:t xml:space="preserve">         Вимоги до надання послуг:</w:t>
      </w:r>
    </w:p>
    <w:p w:rsidR="006F42CE" w:rsidRPr="006F42CE" w:rsidRDefault="006F42CE" w:rsidP="006F42CE">
      <w:pPr>
        <w:pStyle w:val="a4"/>
        <w:numPr>
          <w:ilvl w:val="1"/>
          <w:numId w:val="4"/>
        </w:numPr>
        <w:tabs>
          <w:tab w:val="clear" w:pos="1440"/>
          <w:tab w:val="num" w:pos="0"/>
          <w:tab w:val="left" w:pos="540"/>
        </w:tabs>
        <w:spacing w:after="0" w:line="240" w:lineRule="auto"/>
        <w:ind w:left="0" w:firstLine="284"/>
        <w:jc w:val="both"/>
        <w:rPr>
          <w:rFonts w:ascii="Times New Roman" w:hAnsi="Times New Roman" w:cs="Times New Roman"/>
          <w:i/>
          <w:sz w:val="24"/>
          <w:szCs w:val="24"/>
        </w:rPr>
      </w:pPr>
      <w:r w:rsidRPr="006F42CE">
        <w:rPr>
          <w:rFonts w:ascii="Times New Roman" w:hAnsi="Times New Roman" w:cs="Times New Roman"/>
          <w:i/>
          <w:sz w:val="24"/>
          <w:szCs w:val="24"/>
        </w:rPr>
        <w:t>Місце надання послуг облаштувати сигнальною стрічкою та попереджувальними знаками.</w:t>
      </w:r>
    </w:p>
    <w:p w:rsidR="006F42CE" w:rsidRPr="006F42CE" w:rsidRDefault="006F42CE" w:rsidP="006F42CE">
      <w:pPr>
        <w:pStyle w:val="a4"/>
        <w:numPr>
          <w:ilvl w:val="1"/>
          <w:numId w:val="4"/>
        </w:numPr>
        <w:tabs>
          <w:tab w:val="clear" w:pos="1440"/>
          <w:tab w:val="num" w:pos="0"/>
          <w:tab w:val="left" w:pos="540"/>
        </w:tabs>
        <w:spacing w:after="0" w:line="240" w:lineRule="auto"/>
        <w:ind w:left="0" w:firstLine="284"/>
        <w:jc w:val="both"/>
        <w:rPr>
          <w:rFonts w:ascii="Times New Roman" w:hAnsi="Times New Roman" w:cs="Times New Roman"/>
          <w:i/>
          <w:sz w:val="24"/>
          <w:szCs w:val="24"/>
        </w:rPr>
      </w:pPr>
      <w:r w:rsidRPr="006F42CE">
        <w:rPr>
          <w:rFonts w:ascii="Times New Roman" w:hAnsi="Times New Roman" w:cs="Times New Roman"/>
          <w:i/>
          <w:sz w:val="24"/>
          <w:szCs w:val="24"/>
        </w:rPr>
        <w:t xml:space="preserve">Після завершення </w:t>
      </w:r>
      <w:r w:rsidRPr="006F42CE">
        <w:rPr>
          <w:rFonts w:ascii="Times New Roman" w:hAnsi="Times New Roman" w:cs="Times New Roman"/>
          <w:i/>
          <w:sz w:val="24"/>
          <w:szCs w:val="24"/>
          <w:lang w:eastAsia="en-US"/>
        </w:rPr>
        <w:t>Учасник</w:t>
      </w:r>
      <w:r w:rsidRPr="006F42CE">
        <w:rPr>
          <w:rFonts w:ascii="Times New Roman" w:hAnsi="Times New Roman" w:cs="Times New Roman"/>
          <w:i/>
          <w:sz w:val="24"/>
          <w:szCs w:val="24"/>
        </w:rPr>
        <w:t xml:space="preserve"> повинен прибрати територію, на якій надавались послуги. </w:t>
      </w:r>
    </w:p>
    <w:p w:rsidR="006F42CE" w:rsidRPr="006F42CE" w:rsidRDefault="006F42CE" w:rsidP="006F42CE">
      <w:pPr>
        <w:pStyle w:val="a4"/>
        <w:numPr>
          <w:ilvl w:val="1"/>
          <w:numId w:val="4"/>
        </w:numPr>
        <w:tabs>
          <w:tab w:val="clear" w:pos="1440"/>
          <w:tab w:val="num" w:pos="0"/>
          <w:tab w:val="left" w:pos="540"/>
        </w:tabs>
        <w:spacing w:after="0" w:line="240" w:lineRule="auto"/>
        <w:ind w:left="0" w:firstLine="284"/>
        <w:jc w:val="both"/>
        <w:rPr>
          <w:rFonts w:ascii="Times New Roman" w:hAnsi="Times New Roman" w:cs="Times New Roman"/>
          <w:i/>
          <w:sz w:val="24"/>
          <w:szCs w:val="24"/>
        </w:rPr>
      </w:pPr>
      <w:r w:rsidRPr="006F42CE">
        <w:rPr>
          <w:rFonts w:ascii="Times New Roman" w:hAnsi="Times New Roman" w:cs="Times New Roman"/>
          <w:i/>
          <w:sz w:val="24"/>
          <w:szCs w:val="24"/>
        </w:rPr>
        <w:t>Учасник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6F42CE" w:rsidRPr="006F42CE" w:rsidRDefault="006F42CE" w:rsidP="006F42CE">
      <w:pPr>
        <w:pStyle w:val="a4"/>
        <w:numPr>
          <w:ilvl w:val="1"/>
          <w:numId w:val="4"/>
        </w:numPr>
        <w:tabs>
          <w:tab w:val="clear" w:pos="1440"/>
          <w:tab w:val="num" w:pos="0"/>
          <w:tab w:val="left" w:pos="540"/>
        </w:tabs>
        <w:spacing w:after="0" w:line="240" w:lineRule="auto"/>
        <w:ind w:left="0" w:firstLine="284"/>
        <w:jc w:val="both"/>
        <w:rPr>
          <w:rFonts w:ascii="Times New Roman" w:hAnsi="Times New Roman" w:cs="Times New Roman"/>
          <w:i/>
          <w:sz w:val="24"/>
          <w:szCs w:val="24"/>
        </w:rPr>
      </w:pPr>
      <w:r w:rsidRPr="006F42CE">
        <w:rPr>
          <w:rFonts w:ascii="Times New Roman" w:hAnsi="Times New Roman" w:cs="Times New Roman"/>
          <w:i/>
          <w:sz w:val="24"/>
          <w:szCs w:val="24"/>
        </w:rPr>
        <w:t>Послуги здійснюють з дотриманням державних стандартів, норм, правил у сфері безпеки та охорони довкілля.</w:t>
      </w:r>
    </w:p>
    <w:p w:rsidR="006F42CE" w:rsidRPr="006F42CE" w:rsidRDefault="006F42CE" w:rsidP="006F42CE">
      <w:pPr>
        <w:pStyle w:val="a4"/>
        <w:numPr>
          <w:ilvl w:val="1"/>
          <w:numId w:val="4"/>
        </w:numPr>
        <w:tabs>
          <w:tab w:val="clear" w:pos="1440"/>
          <w:tab w:val="num" w:pos="0"/>
          <w:tab w:val="left" w:pos="540"/>
        </w:tabs>
        <w:spacing w:after="0" w:line="240" w:lineRule="auto"/>
        <w:ind w:left="0" w:firstLine="284"/>
        <w:jc w:val="both"/>
        <w:rPr>
          <w:rFonts w:ascii="Times New Roman" w:hAnsi="Times New Roman" w:cs="Times New Roman"/>
          <w:i/>
          <w:sz w:val="24"/>
          <w:szCs w:val="24"/>
        </w:rPr>
      </w:pPr>
      <w:r w:rsidRPr="006F42CE">
        <w:rPr>
          <w:rFonts w:ascii="Times New Roman" w:hAnsi="Times New Roman" w:cs="Times New Roman"/>
          <w:i/>
          <w:sz w:val="24"/>
          <w:szCs w:val="24"/>
        </w:rPr>
        <w:t>Учасник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6F42CE" w:rsidRPr="006F42CE" w:rsidRDefault="006F42CE" w:rsidP="006F42CE">
      <w:pPr>
        <w:pStyle w:val="a4"/>
        <w:numPr>
          <w:ilvl w:val="1"/>
          <w:numId w:val="4"/>
        </w:numPr>
        <w:tabs>
          <w:tab w:val="clear" w:pos="1440"/>
          <w:tab w:val="num" w:pos="0"/>
          <w:tab w:val="left" w:pos="540"/>
        </w:tabs>
        <w:spacing w:after="0" w:line="240" w:lineRule="auto"/>
        <w:ind w:left="0" w:firstLine="284"/>
        <w:jc w:val="both"/>
        <w:rPr>
          <w:rFonts w:ascii="Times New Roman" w:hAnsi="Times New Roman" w:cs="Times New Roman"/>
          <w:i/>
          <w:sz w:val="24"/>
          <w:szCs w:val="24"/>
        </w:rPr>
      </w:pPr>
      <w:r w:rsidRPr="006F42CE">
        <w:rPr>
          <w:rFonts w:ascii="Times New Roman" w:hAnsi="Times New Roman" w:cs="Times New Roman"/>
          <w:i/>
          <w:sz w:val="24"/>
          <w:szCs w:val="24"/>
        </w:rPr>
        <w:t>Учасник зобов’язаний попередньо узгоджувати з Замовником обсяги послуг, що плануються до виконання та повідомляти про них технічний нагляд.</w:t>
      </w:r>
    </w:p>
    <w:p w:rsidR="00214689" w:rsidRPr="006F42CE" w:rsidRDefault="00214689" w:rsidP="00214689">
      <w:pPr>
        <w:tabs>
          <w:tab w:val="left" w:pos="540"/>
        </w:tabs>
        <w:autoSpaceDE w:val="0"/>
        <w:autoSpaceDN w:val="0"/>
        <w:adjustRightInd w:val="0"/>
        <w:spacing w:after="0" w:line="240" w:lineRule="auto"/>
        <w:jc w:val="both"/>
        <w:rPr>
          <w:rFonts w:ascii="Times New Roman" w:hAnsi="Times New Roman" w:cs="Times New Roman"/>
          <w:i/>
          <w:sz w:val="24"/>
          <w:szCs w:val="24"/>
        </w:rPr>
      </w:pPr>
    </w:p>
    <w:p w:rsidR="00E528A0" w:rsidRPr="006F42CE" w:rsidRDefault="00E528A0" w:rsidP="00307955">
      <w:pPr>
        <w:pStyle w:val="a4"/>
        <w:spacing w:after="0"/>
        <w:ind w:left="0" w:firstLine="567"/>
        <w:jc w:val="both"/>
        <w:outlineLvl w:val="0"/>
        <w:rPr>
          <w:rFonts w:ascii="Times New Roman" w:hAnsi="Times New Roman" w:cs="Times New Roman"/>
          <w:sz w:val="24"/>
          <w:szCs w:val="24"/>
          <w:lang w:eastAsia="ru-RU"/>
        </w:rPr>
      </w:pPr>
    </w:p>
    <w:p w:rsidR="00564427" w:rsidRPr="006F42CE" w:rsidRDefault="00564427" w:rsidP="00307955">
      <w:pPr>
        <w:pStyle w:val="a4"/>
        <w:spacing w:after="0"/>
        <w:ind w:left="0" w:firstLine="568"/>
        <w:jc w:val="both"/>
        <w:outlineLvl w:val="0"/>
        <w:rPr>
          <w:rStyle w:val="rvts23"/>
          <w:rFonts w:ascii="Times New Roman" w:hAnsi="Times New Roman" w:cs="Times New Roman"/>
          <w:sz w:val="24"/>
          <w:szCs w:val="24"/>
          <w:lang w:eastAsia="en-US"/>
        </w:rPr>
      </w:pPr>
      <w:r w:rsidRPr="006F42CE">
        <w:rPr>
          <w:rFonts w:ascii="Times New Roman" w:hAnsi="Times New Roman" w:cs="Times New Roman"/>
          <w:sz w:val="24"/>
          <w:szCs w:val="24"/>
          <w:lang w:eastAsia="ru-RU"/>
        </w:rPr>
        <w:t xml:space="preserve">Детальна інформація щодо умов закупівлі </w:t>
      </w:r>
      <w:r w:rsidR="00CA52B1" w:rsidRPr="006F42CE">
        <w:rPr>
          <w:rFonts w:ascii="Times New Roman" w:hAnsi="Times New Roman" w:cs="Times New Roman"/>
          <w:sz w:val="24"/>
          <w:szCs w:val="24"/>
        </w:rPr>
        <w:t>«</w:t>
      </w:r>
      <w:hyperlink r:id="rId10" w:history="1">
        <w:r w:rsidR="00CA52B1" w:rsidRPr="006F42CE">
          <w:rPr>
            <w:rStyle w:val="a3"/>
            <w:rFonts w:ascii="Times New Roman" w:hAnsi="Times New Roman" w:cs="Times New Roman"/>
            <w:color w:val="auto"/>
            <w:sz w:val="24"/>
            <w:szCs w:val="24"/>
            <w:u w:val="none"/>
          </w:rPr>
          <w:t>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hyperlink>
      <w:r w:rsidR="00CA52B1" w:rsidRPr="006F42CE">
        <w:rPr>
          <w:rFonts w:ascii="Times New Roman" w:hAnsi="Times New Roman" w:cs="Times New Roman"/>
          <w:sz w:val="24"/>
          <w:szCs w:val="24"/>
        </w:rPr>
        <w:t xml:space="preserve">» - </w:t>
      </w:r>
      <w:r w:rsidR="00CA52B1" w:rsidRPr="006F42CE">
        <w:rPr>
          <w:rStyle w:val="h-select-all"/>
          <w:rFonts w:ascii="Times New Roman" w:hAnsi="Times New Roman" w:cs="Times New Roman"/>
          <w:sz w:val="24"/>
          <w:szCs w:val="24"/>
        </w:rPr>
        <w:t>UA-2023-06-21-009041-a</w:t>
      </w:r>
      <w:r w:rsidR="00877571" w:rsidRPr="006F42CE">
        <w:rPr>
          <w:rFonts w:ascii="Times New Roman" w:hAnsi="Times New Roman" w:cs="Times New Roman"/>
          <w:sz w:val="24"/>
          <w:szCs w:val="24"/>
          <w:lang w:eastAsia="ru-RU"/>
        </w:rPr>
        <w:t xml:space="preserve">, </w:t>
      </w:r>
      <w:r w:rsidRPr="006F42CE">
        <w:rPr>
          <w:rFonts w:ascii="Times New Roman" w:hAnsi="Times New Roman" w:cs="Times New Roman"/>
          <w:sz w:val="24"/>
          <w:szCs w:val="24"/>
          <w:lang w:eastAsia="ru-RU"/>
        </w:rPr>
        <w:t xml:space="preserve">розміщена на </w:t>
      </w:r>
      <w:proofErr w:type="spellStart"/>
      <w:r w:rsidRPr="006F42CE">
        <w:rPr>
          <w:rStyle w:val="rvts23"/>
          <w:rFonts w:ascii="Times New Roman" w:hAnsi="Times New Roman" w:cs="Times New Roman"/>
          <w:sz w:val="24"/>
          <w:szCs w:val="24"/>
        </w:rPr>
        <w:t>веб-порталі</w:t>
      </w:r>
      <w:proofErr w:type="spellEnd"/>
      <w:r w:rsidRPr="006F42CE">
        <w:rPr>
          <w:rStyle w:val="rvts23"/>
          <w:rFonts w:ascii="Times New Roman" w:hAnsi="Times New Roman" w:cs="Times New Roman"/>
          <w:sz w:val="24"/>
          <w:szCs w:val="24"/>
        </w:rPr>
        <w:t xml:space="preserve"> Уповноваженого органу з питань закупівель </w:t>
      </w:r>
      <w:proofErr w:type="spellStart"/>
      <w:r w:rsidRPr="006F42CE">
        <w:rPr>
          <w:rStyle w:val="rvts23"/>
          <w:rFonts w:ascii="Times New Roman" w:hAnsi="Times New Roman" w:cs="Times New Roman"/>
          <w:sz w:val="24"/>
          <w:szCs w:val="24"/>
          <w:lang w:val="en-US"/>
        </w:rPr>
        <w:t>prozorro</w:t>
      </w:r>
      <w:proofErr w:type="spellEnd"/>
      <w:r w:rsidRPr="006F42CE">
        <w:rPr>
          <w:rStyle w:val="rvts23"/>
          <w:rFonts w:ascii="Times New Roman" w:hAnsi="Times New Roman" w:cs="Times New Roman"/>
          <w:sz w:val="24"/>
          <w:szCs w:val="24"/>
        </w:rPr>
        <w:t>.</w:t>
      </w:r>
      <w:proofErr w:type="spellStart"/>
      <w:r w:rsidRPr="006F42CE">
        <w:rPr>
          <w:rStyle w:val="rvts23"/>
          <w:rFonts w:ascii="Times New Roman" w:hAnsi="Times New Roman" w:cs="Times New Roman"/>
          <w:sz w:val="24"/>
          <w:szCs w:val="24"/>
          <w:lang w:val="en-US"/>
        </w:rPr>
        <w:t>gov</w:t>
      </w:r>
      <w:proofErr w:type="spellEnd"/>
      <w:r w:rsidRPr="006F42CE">
        <w:rPr>
          <w:rStyle w:val="rvts23"/>
          <w:rFonts w:ascii="Times New Roman" w:hAnsi="Times New Roman" w:cs="Times New Roman"/>
          <w:sz w:val="24"/>
          <w:szCs w:val="24"/>
        </w:rPr>
        <w:t>.</w:t>
      </w:r>
      <w:proofErr w:type="spellStart"/>
      <w:r w:rsidRPr="006F42CE">
        <w:rPr>
          <w:rStyle w:val="rvts23"/>
          <w:rFonts w:ascii="Times New Roman" w:hAnsi="Times New Roman" w:cs="Times New Roman"/>
          <w:sz w:val="24"/>
          <w:szCs w:val="24"/>
          <w:lang w:val="en-US"/>
        </w:rPr>
        <w:t>ua</w:t>
      </w:r>
      <w:proofErr w:type="spellEnd"/>
      <w:r w:rsidRPr="006F42CE">
        <w:rPr>
          <w:rStyle w:val="rvts23"/>
          <w:rFonts w:ascii="Times New Roman" w:hAnsi="Times New Roman" w:cs="Times New Roman"/>
          <w:sz w:val="24"/>
          <w:szCs w:val="24"/>
        </w:rPr>
        <w:t>.</w:t>
      </w:r>
    </w:p>
    <w:p w:rsidR="00DE48B0" w:rsidRPr="006F42CE" w:rsidRDefault="00DE48B0" w:rsidP="00307955">
      <w:pPr>
        <w:pStyle w:val="ad"/>
        <w:spacing w:line="276" w:lineRule="auto"/>
        <w:ind w:left="0" w:firstLine="568"/>
        <w:jc w:val="both"/>
        <w:rPr>
          <w:u w:val="single"/>
          <w:lang w:val="uk-UA"/>
        </w:rPr>
      </w:pPr>
      <w:proofErr w:type="spellStart"/>
      <w:r w:rsidRPr="006F42CE">
        <w:rPr>
          <w:rStyle w:val="rvts23"/>
        </w:rPr>
        <w:t>Крайній</w:t>
      </w:r>
      <w:proofErr w:type="spellEnd"/>
      <w:r w:rsidRPr="006F42CE">
        <w:rPr>
          <w:rStyle w:val="rvts23"/>
        </w:rPr>
        <w:t xml:space="preserve"> </w:t>
      </w:r>
      <w:proofErr w:type="spellStart"/>
      <w:r w:rsidRPr="006F42CE">
        <w:rPr>
          <w:rStyle w:val="rvts23"/>
        </w:rPr>
        <w:t>термін</w:t>
      </w:r>
      <w:proofErr w:type="spellEnd"/>
      <w:r w:rsidRPr="006F42CE">
        <w:t xml:space="preserve"> </w:t>
      </w:r>
      <w:proofErr w:type="spellStart"/>
      <w:r w:rsidRPr="006F42CE">
        <w:t>подання</w:t>
      </w:r>
      <w:proofErr w:type="spellEnd"/>
      <w:r w:rsidRPr="006F42CE">
        <w:t xml:space="preserve"> </w:t>
      </w:r>
      <w:proofErr w:type="spellStart"/>
      <w:r w:rsidRPr="006F42CE">
        <w:t>тендерних</w:t>
      </w:r>
      <w:proofErr w:type="spellEnd"/>
      <w:r w:rsidRPr="006F42CE">
        <w:t xml:space="preserve"> </w:t>
      </w:r>
      <w:proofErr w:type="spellStart"/>
      <w:r w:rsidRPr="006F42CE">
        <w:t>пропозицій</w:t>
      </w:r>
      <w:proofErr w:type="spellEnd"/>
      <w:r w:rsidRPr="006F42CE">
        <w:t xml:space="preserve"> </w:t>
      </w:r>
      <w:proofErr w:type="spellStart"/>
      <w:r w:rsidRPr="006F42CE">
        <w:t>Учасників</w:t>
      </w:r>
      <w:proofErr w:type="spellEnd"/>
      <w:r w:rsidRPr="006F42CE">
        <w:t xml:space="preserve"> </w:t>
      </w:r>
      <w:proofErr w:type="gramStart"/>
      <w:r w:rsidRPr="006F42CE">
        <w:t>в</w:t>
      </w:r>
      <w:proofErr w:type="gramEnd"/>
      <w:r w:rsidRPr="006F42CE">
        <w:t xml:space="preserve"> </w:t>
      </w:r>
      <w:proofErr w:type="spellStart"/>
      <w:r w:rsidRPr="006F42CE">
        <w:t>е</w:t>
      </w:r>
      <w:r w:rsidR="00E70FD8" w:rsidRPr="006F42CE">
        <w:t>лектронній</w:t>
      </w:r>
      <w:proofErr w:type="spellEnd"/>
      <w:r w:rsidR="00E70FD8" w:rsidRPr="006F42CE">
        <w:t xml:space="preserve"> </w:t>
      </w:r>
      <w:proofErr w:type="spellStart"/>
      <w:r w:rsidR="00E70FD8" w:rsidRPr="006F42CE">
        <w:t>системі</w:t>
      </w:r>
      <w:proofErr w:type="spellEnd"/>
      <w:r w:rsidR="00E70FD8" w:rsidRPr="006F42CE">
        <w:t xml:space="preserve"> </w:t>
      </w:r>
      <w:proofErr w:type="spellStart"/>
      <w:r w:rsidR="00E70FD8" w:rsidRPr="006F42CE">
        <w:t>закупівель</w:t>
      </w:r>
      <w:proofErr w:type="spellEnd"/>
      <w:r w:rsidR="00E70FD8" w:rsidRPr="006F42CE">
        <w:t xml:space="preserve">: </w:t>
      </w:r>
      <w:r w:rsidRPr="006F42CE">
        <w:rPr>
          <w:b/>
          <w:u w:val="single"/>
        </w:rPr>
        <w:t>до 10:00 год.</w:t>
      </w:r>
      <w:r w:rsidR="00E528A0" w:rsidRPr="006F42CE">
        <w:rPr>
          <w:b/>
          <w:u w:val="single"/>
          <w:lang w:val="uk-UA"/>
        </w:rPr>
        <w:t xml:space="preserve"> </w:t>
      </w:r>
      <w:r w:rsidR="00C2550E">
        <w:rPr>
          <w:b/>
          <w:u w:val="single"/>
          <w:lang w:val="uk-UA"/>
        </w:rPr>
        <w:t>29</w:t>
      </w:r>
      <w:r w:rsidR="00214689" w:rsidRPr="006F42CE">
        <w:rPr>
          <w:b/>
          <w:u w:val="single"/>
          <w:lang w:val="uk-UA"/>
        </w:rPr>
        <w:t xml:space="preserve"> </w:t>
      </w:r>
      <w:r w:rsidR="00A57986" w:rsidRPr="006F42CE">
        <w:rPr>
          <w:b/>
          <w:u w:val="single"/>
          <w:lang w:val="uk-UA"/>
        </w:rPr>
        <w:t>червня</w:t>
      </w:r>
      <w:r w:rsidRPr="006F42CE">
        <w:rPr>
          <w:b/>
          <w:u w:val="single"/>
        </w:rPr>
        <w:t xml:space="preserve"> 2023</w:t>
      </w:r>
      <w:r w:rsidR="00E70FD8" w:rsidRPr="006F42CE">
        <w:rPr>
          <w:b/>
          <w:u w:val="single"/>
          <w:lang w:val="uk-UA"/>
        </w:rPr>
        <w:t xml:space="preserve"> </w:t>
      </w:r>
      <w:r w:rsidRPr="006F42CE">
        <w:rPr>
          <w:b/>
          <w:u w:val="single"/>
        </w:rPr>
        <w:t>року</w:t>
      </w:r>
      <w:r w:rsidRPr="006F42CE">
        <w:rPr>
          <w:u w:val="single"/>
        </w:rPr>
        <w:t>.</w:t>
      </w:r>
    </w:p>
    <w:p w:rsidR="00877571" w:rsidRPr="006F42CE" w:rsidRDefault="00877571" w:rsidP="00307955">
      <w:pPr>
        <w:pStyle w:val="ad"/>
        <w:spacing w:line="276" w:lineRule="auto"/>
        <w:ind w:left="0" w:firstLine="568"/>
        <w:jc w:val="both"/>
        <w:rPr>
          <w:u w:val="single"/>
          <w:lang w:val="uk-UA"/>
        </w:rPr>
      </w:pPr>
    </w:p>
    <w:p w:rsidR="00E70FD8" w:rsidRPr="006F42CE" w:rsidRDefault="00DE48B0" w:rsidP="00307955">
      <w:pPr>
        <w:pStyle w:val="ad"/>
        <w:spacing w:line="276" w:lineRule="auto"/>
        <w:ind w:left="0" w:right="57" w:firstLine="284"/>
        <w:jc w:val="both"/>
        <w:outlineLvl w:val="0"/>
        <w:rPr>
          <w:lang w:val="uk-UA"/>
        </w:rPr>
      </w:pPr>
      <w:r w:rsidRPr="006F42CE">
        <w:tab/>
      </w:r>
    </w:p>
    <w:p w:rsidR="00564427" w:rsidRPr="006F42CE" w:rsidRDefault="00564427" w:rsidP="00307955">
      <w:pPr>
        <w:tabs>
          <w:tab w:val="left" w:pos="6850"/>
        </w:tabs>
        <w:spacing w:after="0"/>
        <w:ind w:right="57"/>
        <w:jc w:val="both"/>
        <w:rPr>
          <w:rFonts w:ascii="Times New Roman" w:hAnsi="Times New Roman" w:cs="Times New Roman"/>
          <w:sz w:val="24"/>
          <w:szCs w:val="24"/>
        </w:rPr>
      </w:pPr>
      <w:r w:rsidRPr="006F42CE">
        <w:rPr>
          <w:rFonts w:ascii="Times New Roman" w:hAnsi="Times New Roman" w:cs="Times New Roman"/>
          <w:sz w:val="24"/>
          <w:szCs w:val="24"/>
        </w:rPr>
        <w:tab/>
      </w:r>
    </w:p>
    <w:p w:rsidR="00564427" w:rsidRPr="006F42CE" w:rsidRDefault="00E528A0" w:rsidP="00307955">
      <w:pPr>
        <w:spacing w:after="0"/>
        <w:ind w:left="-142" w:right="57"/>
        <w:jc w:val="both"/>
        <w:rPr>
          <w:rFonts w:ascii="Times New Roman" w:hAnsi="Times New Roman" w:cs="Times New Roman"/>
          <w:sz w:val="24"/>
          <w:szCs w:val="24"/>
        </w:rPr>
      </w:pPr>
      <w:r w:rsidRPr="006F42CE">
        <w:rPr>
          <w:rFonts w:ascii="Times New Roman" w:hAnsi="Times New Roman" w:cs="Times New Roman"/>
          <w:sz w:val="24"/>
          <w:szCs w:val="24"/>
        </w:rPr>
        <w:t xml:space="preserve"> Н</w:t>
      </w:r>
      <w:r w:rsidR="00564427" w:rsidRPr="006F42CE">
        <w:rPr>
          <w:rFonts w:ascii="Times New Roman" w:hAnsi="Times New Roman" w:cs="Times New Roman"/>
          <w:sz w:val="24"/>
          <w:szCs w:val="24"/>
        </w:rPr>
        <w:t>ачальник</w:t>
      </w:r>
      <w:r w:rsidRPr="006F42CE">
        <w:rPr>
          <w:rFonts w:ascii="Times New Roman" w:hAnsi="Times New Roman" w:cs="Times New Roman"/>
          <w:sz w:val="24"/>
          <w:szCs w:val="24"/>
        </w:rPr>
        <w:t xml:space="preserve"> </w:t>
      </w:r>
      <w:r w:rsidR="00564427" w:rsidRPr="006F42CE">
        <w:rPr>
          <w:rFonts w:ascii="Times New Roman" w:hAnsi="Times New Roman" w:cs="Times New Roman"/>
          <w:sz w:val="24"/>
          <w:szCs w:val="24"/>
        </w:rPr>
        <w:t xml:space="preserve"> УЖКГ міської ради </w:t>
      </w:r>
      <w:r w:rsidR="00564427" w:rsidRPr="006F42CE">
        <w:rPr>
          <w:rFonts w:ascii="Times New Roman" w:hAnsi="Times New Roman" w:cs="Times New Roman"/>
          <w:sz w:val="24"/>
          <w:szCs w:val="24"/>
        </w:rPr>
        <w:tab/>
        <w:t xml:space="preserve">                     </w:t>
      </w:r>
      <w:r w:rsidRPr="006F42CE">
        <w:rPr>
          <w:rFonts w:ascii="Times New Roman" w:hAnsi="Times New Roman" w:cs="Times New Roman"/>
          <w:sz w:val="24"/>
          <w:szCs w:val="24"/>
        </w:rPr>
        <w:t xml:space="preserve">   </w:t>
      </w:r>
      <w:r w:rsidR="00564427" w:rsidRPr="006F42CE">
        <w:rPr>
          <w:rFonts w:ascii="Times New Roman" w:hAnsi="Times New Roman" w:cs="Times New Roman"/>
          <w:sz w:val="24"/>
          <w:szCs w:val="24"/>
        </w:rPr>
        <w:t xml:space="preserve">                 </w:t>
      </w:r>
      <w:r w:rsidRPr="006F42CE">
        <w:rPr>
          <w:rFonts w:ascii="Times New Roman" w:hAnsi="Times New Roman" w:cs="Times New Roman"/>
          <w:sz w:val="24"/>
          <w:szCs w:val="24"/>
        </w:rPr>
        <w:t xml:space="preserve">                        </w:t>
      </w:r>
      <w:r w:rsidR="00564427" w:rsidRPr="006F42CE">
        <w:rPr>
          <w:rFonts w:ascii="Times New Roman" w:hAnsi="Times New Roman" w:cs="Times New Roman"/>
          <w:sz w:val="24"/>
          <w:szCs w:val="24"/>
        </w:rPr>
        <w:t xml:space="preserve">    </w:t>
      </w:r>
      <w:r w:rsidR="00E70FD8" w:rsidRPr="006F42CE">
        <w:rPr>
          <w:rFonts w:ascii="Times New Roman" w:hAnsi="Times New Roman" w:cs="Times New Roman"/>
          <w:sz w:val="24"/>
          <w:szCs w:val="24"/>
        </w:rPr>
        <w:t xml:space="preserve">      </w:t>
      </w:r>
      <w:r w:rsidRPr="006F42CE">
        <w:rPr>
          <w:rFonts w:ascii="Times New Roman" w:hAnsi="Times New Roman" w:cs="Times New Roman"/>
          <w:sz w:val="24"/>
          <w:szCs w:val="24"/>
        </w:rPr>
        <w:t>Тарас ФІЦАК</w:t>
      </w:r>
    </w:p>
    <w:p w:rsidR="00564427" w:rsidRPr="006F42CE" w:rsidRDefault="00564427" w:rsidP="00307955">
      <w:pPr>
        <w:spacing w:after="0"/>
        <w:ind w:left="-142" w:right="57"/>
        <w:jc w:val="both"/>
        <w:rPr>
          <w:rFonts w:ascii="Times New Roman" w:hAnsi="Times New Roman" w:cs="Times New Roman"/>
          <w:sz w:val="24"/>
          <w:szCs w:val="24"/>
        </w:rPr>
      </w:pPr>
    </w:p>
    <w:p w:rsidR="00120290" w:rsidRPr="006F42CE" w:rsidRDefault="00120290" w:rsidP="00307955">
      <w:pPr>
        <w:spacing w:after="0"/>
        <w:ind w:right="57"/>
        <w:jc w:val="both"/>
        <w:rPr>
          <w:rFonts w:ascii="Times New Roman" w:hAnsi="Times New Roman" w:cs="Times New Roman"/>
          <w:sz w:val="24"/>
          <w:szCs w:val="24"/>
        </w:rPr>
      </w:pPr>
    </w:p>
    <w:p w:rsidR="00564427" w:rsidRPr="006F42CE" w:rsidRDefault="00564427" w:rsidP="00307955">
      <w:pPr>
        <w:spacing w:after="0"/>
        <w:ind w:left="-142" w:right="57"/>
        <w:jc w:val="both"/>
        <w:rPr>
          <w:rFonts w:ascii="Times New Roman" w:hAnsi="Times New Roman" w:cs="Times New Roman"/>
          <w:sz w:val="24"/>
          <w:szCs w:val="24"/>
        </w:rPr>
      </w:pPr>
    </w:p>
    <w:p w:rsidR="00564427" w:rsidRPr="006F42CE" w:rsidRDefault="00564427" w:rsidP="00307955">
      <w:pPr>
        <w:spacing w:after="0"/>
        <w:ind w:left="-142" w:right="57"/>
        <w:jc w:val="both"/>
        <w:rPr>
          <w:rFonts w:ascii="Times New Roman" w:hAnsi="Times New Roman" w:cs="Times New Roman"/>
          <w:sz w:val="24"/>
          <w:szCs w:val="24"/>
        </w:rPr>
      </w:pPr>
      <w:r w:rsidRPr="006F42CE">
        <w:rPr>
          <w:rFonts w:ascii="Times New Roman" w:hAnsi="Times New Roman" w:cs="Times New Roman"/>
          <w:sz w:val="24"/>
          <w:szCs w:val="24"/>
        </w:rPr>
        <w:t>Погоджено:</w:t>
      </w:r>
    </w:p>
    <w:p w:rsidR="00564427" w:rsidRPr="006F42CE" w:rsidRDefault="00564427" w:rsidP="00307955">
      <w:pPr>
        <w:spacing w:after="0"/>
        <w:ind w:left="-142" w:right="57"/>
        <w:jc w:val="both"/>
        <w:rPr>
          <w:rFonts w:ascii="Times New Roman" w:hAnsi="Times New Roman" w:cs="Times New Roman"/>
          <w:sz w:val="24"/>
          <w:szCs w:val="24"/>
        </w:rPr>
      </w:pPr>
      <w:r w:rsidRPr="006F42CE">
        <w:rPr>
          <w:rFonts w:ascii="Times New Roman" w:hAnsi="Times New Roman" w:cs="Times New Roman"/>
          <w:sz w:val="24"/>
          <w:szCs w:val="24"/>
        </w:rPr>
        <w:t>Заступник міського голови</w:t>
      </w:r>
    </w:p>
    <w:p w:rsidR="00564427" w:rsidRPr="006F42CE" w:rsidRDefault="00564427" w:rsidP="00307955">
      <w:pPr>
        <w:spacing w:after="0"/>
        <w:ind w:left="-142" w:right="57"/>
        <w:jc w:val="both"/>
        <w:rPr>
          <w:rFonts w:ascii="Times New Roman" w:hAnsi="Times New Roman" w:cs="Times New Roman"/>
          <w:sz w:val="24"/>
          <w:szCs w:val="24"/>
        </w:rPr>
      </w:pPr>
      <w:r w:rsidRPr="006F42CE">
        <w:rPr>
          <w:rFonts w:ascii="Times New Roman" w:hAnsi="Times New Roman" w:cs="Times New Roman"/>
          <w:sz w:val="24"/>
          <w:szCs w:val="24"/>
        </w:rPr>
        <w:t>________________ Богдан БІЛЕЦЬКИЙ</w:t>
      </w:r>
    </w:p>
    <w:p w:rsidR="000E3F8B" w:rsidRPr="006F42CE" w:rsidRDefault="000E3F8B" w:rsidP="00307955">
      <w:pPr>
        <w:spacing w:after="0"/>
        <w:ind w:left="-709" w:right="57"/>
        <w:rPr>
          <w:rFonts w:ascii="Times New Roman" w:hAnsi="Times New Roman" w:cs="Times New Roman"/>
          <w:sz w:val="24"/>
          <w:szCs w:val="24"/>
        </w:rPr>
      </w:pPr>
    </w:p>
    <w:sectPr w:rsidR="000E3F8B" w:rsidRPr="006F42CE" w:rsidSect="00E70FD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5405"/>
    <w:multiLevelType w:val="hybridMultilevel"/>
    <w:tmpl w:val="F7A07674"/>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0E3F8B"/>
    <w:rsid w:val="0000423F"/>
    <w:rsid w:val="00050044"/>
    <w:rsid w:val="00092232"/>
    <w:rsid w:val="000A4825"/>
    <w:rsid w:val="000E1D68"/>
    <w:rsid w:val="000E3F8B"/>
    <w:rsid w:val="00103C89"/>
    <w:rsid w:val="00120290"/>
    <w:rsid w:val="00130AD8"/>
    <w:rsid w:val="00174A5B"/>
    <w:rsid w:val="00185622"/>
    <w:rsid w:val="0018667D"/>
    <w:rsid w:val="001A1895"/>
    <w:rsid w:val="001E3E5D"/>
    <w:rsid w:val="001F6C4B"/>
    <w:rsid w:val="00214689"/>
    <w:rsid w:val="00245F09"/>
    <w:rsid w:val="00255EB0"/>
    <w:rsid w:val="00296464"/>
    <w:rsid w:val="002A38FE"/>
    <w:rsid w:val="002A701B"/>
    <w:rsid w:val="002B4377"/>
    <w:rsid w:val="002B7CA7"/>
    <w:rsid w:val="002D1A34"/>
    <w:rsid w:val="00307955"/>
    <w:rsid w:val="003134C0"/>
    <w:rsid w:val="00371C34"/>
    <w:rsid w:val="00382ABD"/>
    <w:rsid w:val="0039523B"/>
    <w:rsid w:val="003F7526"/>
    <w:rsid w:val="0046531F"/>
    <w:rsid w:val="004863B6"/>
    <w:rsid w:val="00487473"/>
    <w:rsid w:val="0050794F"/>
    <w:rsid w:val="00521952"/>
    <w:rsid w:val="00564427"/>
    <w:rsid w:val="00565F2E"/>
    <w:rsid w:val="005834E1"/>
    <w:rsid w:val="005935A5"/>
    <w:rsid w:val="005976B6"/>
    <w:rsid w:val="0061790F"/>
    <w:rsid w:val="00665154"/>
    <w:rsid w:val="006734CA"/>
    <w:rsid w:val="006C3A55"/>
    <w:rsid w:val="006D47F1"/>
    <w:rsid w:val="006D5934"/>
    <w:rsid w:val="006D6C68"/>
    <w:rsid w:val="006F42CE"/>
    <w:rsid w:val="006F4BFA"/>
    <w:rsid w:val="007047ED"/>
    <w:rsid w:val="007072CB"/>
    <w:rsid w:val="00724110"/>
    <w:rsid w:val="007627D6"/>
    <w:rsid w:val="0078676B"/>
    <w:rsid w:val="007A0CC7"/>
    <w:rsid w:val="007A605C"/>
    <w:rsid w:val="007B5E32"/>
    <w:rsid w:val="007E696B"/>
    <w:rsid w:val="00814A6D"/>
    <w:rsid w:val="008160AB"/>
    <w:rsid w:val="0084610B"/>
    <w:rsid w:val="00846388"/>
    <w:rsid w:val="00847D21"/>
    <w:rsid w:val="008653FF"/>
    <w:rsid w:val="008738F6"/>
    <w:rsid w:val="00877571"/>
    <w:rsid w:val="0089762E"/>
    <w:rsid w:val="008A1BBE"/>
    <w:rsid w:val="008B43F1"/>
    <w:rsid w:val="008B4987"/>
    <w:rsid w:val="008C4FED"/>
    <w:rsid w:val="008E3670"/>
    <w:rsid w:val="008E3FDF"/>
    <w:rsid w:val="008F6336"/>
    <w:rsid w:val="00965A9A"/>
    <w:rsid w:val="00986ECD"/>
    <w:rsid w:val="00996B2D"/>
    <w:rsid w:val="009E4A35"/>
    <w:rsid w:val="00A05C8E"/>
    <w:rsid w:val="00A24753"/>
    <w:rsid w:val="00A57986"/>
    <w:rsid w:val="00B74D44"/>
    <w:rsid w:val="00BC479A"/>
    <w:rsid w:val="00BC6079"/>
    <w:rsid w:val="00BE690A"/>
    <w:rsid w:val="00C1547E"/>
    <w:rsid w:val="00C22D34"/>
    <w:rsid w:val="00C2550E"/>
    <w:rsid w:val="00C34BE4"/>
    <w:rsid w:val="00C37C95"/>
    <w:rsid w:val="00C460DA"/>
    <w:rsid w:val="00C72987"/>
    <w:rsid w:val="00C73DD7"/>
    <w:rsid w:val="00CA52B1"/>
    <w:rsid w:val="00D4310B"/>
    <w:rsid w:val="00D75609"/>
    <w:rsid w:val="00D84BF4"/>
    <w:rsid w:val="00D94DC4"/>
    <w:rsid w:val="00DE0A54"/>
    <w:rsid w:val="00DE48B0"/>
    <w:rsid w:val="00E22FAD"/>
    <w:rsid w:val="00E27A7A"/>
    <w:rsid w:val="00E32074"/>
    <w:rsid w:val="00E528A0"/>
    <w:rsid w:val="00E674C2"/>
    <w:rsid w:val="00E70FD8"/>
    <w:rsid w:val="00E87BD3"/>
    <w:rsid w:val="00EA51CD"/>
    <w:rsid w:val="00EA6BE1"/>
    <w:rsid w:val="00EC3BD6"/>
    <w:rsid w:val="00ED0E91"/>
    <w:rsid w:val="00F3306E"/>
    <w:rsid w:val="00F56744"/>
    <w:rsid w:val="00F9198A"/>
    <w:rsid w:val="00F94C26"/>
    <w:rsid w:val="00FD74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Heading1">
    <w:name w:val="Heading 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Название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78676B"/>
    <w:pPr>
      <w:spacing w:after="0" w:line="240" w:lineRule="auto"/>
    </w:pPr>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969552488">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1908346280">
      <w:bodyDiv w:val="1"/>
      <w:marLeft w:val="0"/>
      <w:marRight w:val="0"/>
      <w:marTop w:val="0"/>
      <w:marBottom w:val="0"/>
      <w:divBdr>
        <w:top w:val="none" w:sz="0" w:space="0" w:color="auto"/>
        <w:left w:val="none" w:sz="0" w:space="0" w:color="auto"/>
        <w:bottom w:val="none" w:sz="0" w:space="0" w:color="auto"/>
        <w:right w:val="none" w:sz="0" w:space="0" w:color="auto"/>
      </w:divBdr>
    </w:div>
    <w:div w:id="1983844854">
      <w:bodyDiv w:val="1"/>
      <w:marLeft w:val="0"/>
      <w:marRight w:val="0"/>
      <w:marTop w:val="0"/>
      <w:marBottom w:val="0"/>
      <w:divBdr>
        <w:top w:val="none" w:sz="0" w:space="0" w:color="auto"/>
        <w:left w:val="none" w:sz="0" w:space="0" w:color="auto"/>
        <w:bottom w:val="none" w:sz="0" w:space="0" w:color="auto"/>
        <w:right w:val="none" w:sz="0" w:space="0" w:color="auto"/>
      </w:divBdr>
      <w:divsChild>
        <w:div w:id="1069617606">
          <w:marLeft w:val="0"/>
          <w:marRight w:val="0"/>
          <w:marTop w:val="0"/>
          <w:marBottom w:val="0"/>
          <w:divBdr>
            <w:top w:val="none" w:sz="0" w:space="0" w:color="auto"/>
            <w:left w:val="none" w:sz="0" w:space="0" w:color="auto"/>
            <w:bottom w:val="none" w:sz="0" w:space="0" w:color="auto"/>
            <w:right w:val="none" w:sz="0" w:space="0" w:color="auto"/>
          </w:divBdr>
        </w:div>
      </w:divsChild>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3452336"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345233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fontTable" Target="fontTable.xml"/><Relationship Id="rId5" Type="http://schemas.openxmlformats.org/officeDocument/2006/relationships/hyperlink" Target="https://my.zakupki.prom.ua/cabinet/purchases/state_purchase/view/43452336" TargetMode="External"/><Relationship Id="rId10" Type="http://schemas.openxmlformats.org/officeDocument/2006/relationships/hyperlink" Target="https://my.zakupki.prom.ua/cabinet/purchases/state_purchase/view/43452336"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39985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3</Pages>
  <Words>3829</Words>
  <Characters>2183</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cp:lastPrinted>2023-06-21T11:10:00Z</cp:lastPrinted>
  <dcterms:created xsi:type="dcterms:W3CDTF">2022-02-11T07:54:00Z</dcterms:created>
  <dcterms:modified xsi:type="dcterms:W3CDTF">2023-06-21T11:10:00Z</dcterms:modified>
</cp:coreProperties>
</file>