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831" w:rsidRDefault="00240831" w:rsidP="00240831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val="ru-RU" w:eastAsia="ru-RU"/>
        </w:rPr>
        <w:drawing>
          <wp:inline distT="0" distB="0" distL="0" distR="0">
            <wp:extent cx="742950" cy="714375"/>
            <wp:effectExtent l="0" t="0" r="0" b="9525"/>
            <wp:docPr id="1" name="Рисунок 1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831" w:rsidRDefault="00240831" w:rsidP="002408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 К РА Ї Н А</w:t>
      </w:r>
    </w:p>
    <w:p w:rsidR="00240831" w:rsidRDefault="00240831" w:rsidP="002408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КАЛУСЬКА МІСЬКА РАДА</w:t>
      </w:r>
    </w:p>
    <w:p w:rsidR="00240831" w:rsidRDefault="00240831" w:rsidP="0024083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УПРАВЛІННЯ  АРХІТЕКТУРИ ТА МІСТОБУДУВАННЯ</w:t>
      </w:r>
    </w:p>
    <w:p w:rsidR="00240831" w:rsidRDefault="00240831" w:rsidP="0024083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м-н. Шептицького,2, м. Калуш, Івано-Франківська область, 77304,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тел</w:t>
      </w:r>
      <w:proofErr w:type="spellEnd"/>
      <w:r>
        <w:rPr>
          <w:rFonts w:ascii="Times New Roman" w:hAnsi="Times New Roman" w:cs="Times New Roman"/>
          <w:sz w:val="24"/>
          <w:szCs w:val="24"/>
        </w:rPr>
        <w:t>. (03472)6-68-16</w:t>
      </w:r>
    </w:p>
    <w:p w:rsidR="00240831" w:rsidRDefault="00240831" w:rsidP="0024083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е-</w:t>
      </w:r>
      <w:r>
        <w:rPr>
          <w:rFonts w:ascii="Times New Roman" w:hAnsi="Times New Roman" w:cs="Times New Roman"/>
          <w:color w:val="002060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color w:val="002060"/>
          <w:sz w:val="24"/>
          <w:szCs w:val="24"/>
        </w:rPr>
        <w:t>:</w:t>
      </w:r>
      <w:proofErr w:type="spellStart"/>
      <w:r>
        <w:rPr>
          <w:rFonts w:ascii="Times New Roman" w:hAnsi="Times New Roman" w:cs="Times New Roman"/>
          <w:color w:val="002060"/>
          <w:sz w:val="24"/>
          <w:szCs w:val="24"/>
          <w:lang w:val="en-US"/>
        </w:rPr>
        <w:t>vam</w:t>
      </w:r>
      <w:proofErr w:type="spellEnd"/>
      <w:r>
        <w:rPr>
          <w:rFonts w:ascii="Times New Roman" w:hAnsi="Times New Roman" w:cs="Times New Roman"/>
          <w:color w:val="002060"/>
          <w:sz w:val="24"/>
          <w:szCs w:val="24"/>
        </w:rPr>
        <w:t>_</w:t>
      </w:r>
      <w:proofErr w:type="spellStart"/>
      <w:r>
        <w:rPr>
          <w:rFonts w:ascii="Times New Roman" w:hAnsi="Times New Roman" w:cs="Times New Roman"/>
          <w:color w:val="002060"/>
          <w:sz w:val="24"/>
          <w:szCs w:val="24"/>
          <w:lang w:val="en-US"/>
        </w:rPr>
        <w:t>kmr</w:t>
      </w:r>
      <w:proofErr w:type="spellEnd"/>
      <w:r>
        <w:rPr>
          <w:rFonts w:ascii="Times New Roman" w:hAnsi="Times New Roman" w:cs="Times New Roman"/>
          <w:color w:val="002060"/>
          <w:sz w:val="24"/>
          <w:szCs w:val="24"/>
        </w:rPr>
        <w:t>@</w:t>
      </w:r>
      <w:proofErr w:type="spellStart"/>
      <w:r>
        <w:rPr>
          <w:rFonts w:ascii="Times New Roman" w:hAnsi="Times New Roman" w:cs="Times New Roman"/>
          <w:color w:val="002060"/>
          <w:sz w:val="24"/>
          <w:szCs w:val="24"/>
          <w:lang w:val="en-US"/>
        </w:rPr>
        <w:t>ukr</w:t>
      </w:r>
      <w:proofErr w:type="spellEnd"/>
      <w:r>
        <w:rPr>
          <w:rFonts w:ascii="Times New Roman" w:hAnsi="Times New Roman" w:cs="Times New Roman"/>
          <w:color w:val="00206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2060"/>
          <w:sz w:val="24"/>
          <w:szCs w:val="24"/>
          <w:lang w:val="en-US"/>
        </w:rPr>
        <w:t>net</w:t>
      </w:r>
      <w:r>
        <w:rPr>
          <w:rFonts w:ascii="Times New Roman" w:hAnsi="Times New Roman" w:cs="Times New Roman"/>
          <w:sz w:val="24"/>
          <w:szCs w:val="24"/>
        </w:rPr>
        <w:t>код ЄДРПОУ 43440410</w:t>
      </w:r>
    </w:p>
    <w:tbl>
      <w:tblPr>
        <w:tblW w:w="10207" w:type="dxa"/>
        <w:tblInd w:w="-284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240831" w:rsidTr="00240831">
        <w:trPr>
          <w:trHeight w:val="100"/>
        </w:trPr>
        <w:tc>
          <w:tcPr>
            <w:tcW w:w="1020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240831" w:rsidRDefault="0024083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40831" w:rsidRDefault="0024083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40831" w:rsidRDefault="007026B8" w:rsidP="0024083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 ____________2023</w:t>
      </w:r>
      <w:r w:rsidR="00240831">
        <w:rPr>
          <w:rFonts w:ascii="Times New Roman" w:hAnsi="Times New Roman" w:cs="Times New Roman"/>
          <w:sz w:val="28"/>
          <w:szCs w:val="28"/>
        </w:rPr>
        <w:t xml:space="preserve"> № __________</w:t>
      </w:r>
    </w:p>
    <w:p w:rsidR="00240831" w:rsidRDefault="00240831" w:rsidP="0024083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240831" w:rsidRDefault="00240831" w:rsidP="0024083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6A209B" w:rsidRPr="006A209B" w:rsidRDefault="006A209B" w:rsidP="006A20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</w:t>
      </w:r>
      <w:r w:rsidRPr="006A209B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Керуючому справами</w:t>
      </w:r>
    </w:p>
    <w:p w:rsidR="006A209B" w:rsidRPr="006A209B" w:rsidRDefault="006A209B" w:rsidP="006A209B">
      <w:pPr>
        <w:tabs>
          <w:tab w:val="left" w:pos="56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0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виконавчого комітету міської</w:t>
      </w:r>
    </w:p>
    <w:p w:rsidR="006A209B" w:rsidRPr="006A209B" w:rsidRDefault="006A209B" w:rsidP="006A209B">
      <w:pPr>
        <w:tabs>
          <w:tab w:val="left" w:pos="56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0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ради, голові редакційної колегії </w:t>
      </w:r>
    </w:p>
    <w:p w:rsidR="00240831" w:rsidRDefault="006A209B" w:rsidP="006A20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0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Pr="006A20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п. Олегу </w:t>
      </w:r>
      <w:proofErr w:type="spellStart"/>
      <w:r w:rsidRPr="006A209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Савці</w:t>
      </w:r>
      <w:proofErr w:type="spellEnd"/>
      <w:r w:rsidR="002408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</w:t>
      </w:r>
      <w:r w:rsidR="00F631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</w:p>
    <w:p w:rsidR="00240831" w:rsidRDefault="00240831" w:rsidP="00240831">
      <w:pPr>
        <w:tabs>
          <w:tab w:val="left" w:pos="56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A77" w:rsidRDefault="00240831" w:rsidP="00F63180">
      <w:pPr>
        <w:shd w:val="clear" w:color="auto" w:fill="FFFFFF"/>
        <w:spacing w:after="15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У відповідності до Закону України «Про доступ до публічної інформації» та Положення про офіційний сайт Калуської міської ради просимо розмістити на офіційному сайті </w:t>
      </w:r>
      <w:r w:rsidR="008C020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наступну інформацію:</w:t>
      </w:r>
    </w:p>
    <w:p w:rsidR="00240831" w:rsidRPr="0021509E" w:rsidRDefault="008C0209" w:rsidP="0021509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</w:t>
      </w:r>
      <w:r w:rsidR="0024083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</w:t>
      </w:r>
      <w:r w:rsidR="002408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ля закупівлі послуг</w:t>
      </w:r>
      <w:r w:rsidR="00240831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 із розробл</w:t>
      </w:r>
      <w:r w:rsidR="00F63180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ення детальних планів території</w:t>
      </w:r>
      <w:r w:rsidR="006B6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724D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01</w:t>
      </w:r>
      <w:r w:rsidR="00F63180" w:rsidRPr="00F163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724D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05</w:t>
      </w:r>
      <w:r w:rsidR="009409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.2023</w:t>
      </w:r>
      <w:r w:rsidR="00240831" w:rsidRPr="00F163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r w:rsidR="002408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в електронній системі публічних </w:t>
      </w:r>
      <w:proofErr w:type="spellStart"/>
      <w:r w:rsidR="002408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закупівель</w:t>
      </w:r>
      <w:proofErr w:type="spellEnd"/>
      <w:r w:rsidR="002408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</w:t>
      </w:r>
      <w:proofErr w:type="spellStart"/>
      <w:r w:rsidR="00240831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Prozorro</w:t>
      </w:r>
      <w:proofErr w:type="spellEnd"/>
      <w:r w:rsidR="002408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</w:t>
      </w:r>
      <w:r w:rsidR="006B6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2408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оголошено відкриті торги</w:t>
      </w:r>
      <w:r w:rsidR="00F163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 особливостями</w:t>
      </w:r>
      <w:r w:rsidR="002150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закупівлю послуг:</w:t>
      </w:r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 Послуги із розроблення детальних планів території: 1) для будівництва модульної газової котельні на території Калуського ліцею </w:t>
      </w:r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val="ru-RU" w:eastAsia="ru-RU"/>
        </w:rPr>
        <w:t xml:space="preserve">№2 на </w:t>
      </w:r>
      <w:proofErr w:type="spellStart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val="ru-RU" w:eastAsia="ru-RU"/>
        </w:rPr>
        <w:t>проспекті</w:t>
      </w:r>
      <w:proofErr w:type="spellEnd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val="ru-RU" w:eastAsia="ru-RU"/>
        </w:rPr>
        <w:t xml:space="preserve"> </w:t>
      </w:r>
      <w:proofErr w:type="spellStart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val="ru-RU" w:eastAsia="ru-RU"/>
        </w:rPr>
        <w:t>Лесі</w:t>
      </w:r>
      <w:proofErr w:type="spellEnd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val="ru-RU" w:eastAsia="ru-RU"/>
        </w:rPr>
        <w:t xml:space="preserve"> </w:t>
      </w:r>
      <w:proofErr w:type="spellStart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val="ru-RU" w:eastAsia="ru-RU"/>
        </w:rPr>
        <w:t>Українки</w:t>
      </w:r>
      <w:proofErr w:type="spellEnd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val="ru-RU" w:eastAsia="ru-RU"/>
        </w:rPr>
        <w:t xml:space="preserve">, 11 в м. </w:t>
      </w:r>
      <w:proofErr w:type="spellStart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val="ru-RU" w:eastAsia="ru-RU"/>
        </w:rPr>
        <w:t>Калуші</w:t>
      </w:r>
      <w:proofErr w:type="spellEnd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val="ru-RU" w:eastAsia="ru-RU"/>
        </w:rPr>
        <w:t xml:space="preserve">; 2) для </w:t>
      </w:r>
      <w:proofErr w:type="spellStart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val="ru-RU" w:eastAsia="ru-RU"/>
        </w:rPr>
        <w:t>будівництва</w:t>
      </w:r>
      <w:proofErr w:type="spellEnd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val="ru-RU" w:eastAsia="ru-RU"/>
        </w:rPr>
        <w:t xml:space="preserve"> </w:t>
      </w:r>
      <w:proofErr w:type="spellStart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val="ru-RU" w:eastAsia="ru-RU"/>
        </w:rPr>
        <w:t>модульної</w:t>
      </w:r>
      <w:proofErr w:type="spellEnd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val="ru-RU" w:eastAsia="ru-RU"/>
        </w:rPr>
        <w:t xml:space="preserve"> </w:t>
      </w:r>
      <w:proofErr w:type="spellStart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val="ru-RU" w:eastAsia="ru-RU"/>
        </w:rPr>
        <w:t>газової</w:t>
      </w:r>
      <w:proofErr w:type="spellEnd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val="ru-RU" w:eastAsia="ru-RU"/>
        </w:rPr>
        <w:t xml:space="preserve"> </w:t>
      </w:r>
      <w:proofErr w:type="spellStart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val="ru-RU" w:eastAsia="ru-RU"/>
        </w:rPr>
        <w:t>котельні</w:t>
      </w:r>
      <w:proofErr w:type="spellEnd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val="ru-RU" w:eastAsia="ru-RU"/>
        </w:rPr>
        <w:t xml:space="preserve"> на </w:t>
      </w:r>
      <w:proofErr w:type="spellStart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val="ru-RU" w:eastAsia="ru-RU"/>
        </w:rPr>
        <w:t>території</w:t>
      </w:r>
      <w:proofErr w:type="spellEnd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val="ru-RU" w:eastAsia="ru-RU"/>
        </w:rPr>
        <w:t xml:space="preserve"> </w:t>
      </w:r>
      <w:proofErr w:type="spellStart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val="ru-RU" w:eastAsia="ru-RU"/>
        </w:rPr>
        <w:t>Калуського</w:t>
      </w:r>
      <w:proofErr w:type="spellEnd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val="ru-RU" w:eastAsia="ru-RU"/>
        </w:rPr>
        <w:t xml:space="preserve"> </w:t>
      </w:r>
      <w:proofErr w:type="spellStart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val="ru-RU" w:eastAsia="ru-RU"/>
        </w:rPr>
        <w:t>ліцею</w:t>
      </w:r>
      <w:proofErr w:type="spellEnd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val="ru-RU" w:eastAsia="ru-RU"/>
        </w:rPr>
        <w:t xml:space="preserve"> №10</w:t>
      </w:r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 xml:space="preserve"> на </w:t>
      </w:r>
      <w:proofErr w:type="spellStart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>вул</w:t>
      </w:r>
      <w:proofErr w:type="spellEnd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 xml:space="preserve">. </w:t>
      </w:r>
      <w:proofErr w:type="spellStart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>Євшана</w:t>
      </w:r>
      <w:proofErr w:type="spellEnd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 xml:space="preserve">, 17 в м. </w:t>
      </w:r>
      <w:proofErr w:type="spellStart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>Калуші</w:t>
      </w:r>
      <w:proofErr w:type="spellEnd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 xml:space="preserve">; 3) для </w:t>
      </w:r>
      <w:proofErr w:type="spellStart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>будівництва</w:t>
      </w:r>
      <w:proofErr w:type="spellEnd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>модульної</w:t>
      </w:r>
      <w:proofErr w:type="spellEnd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>газової</w:t>
      </w:r>
      <w:proofErr w:type="spellEnd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>котельні</w:t>
      </w:r>
      <w:proofErr w:type="spellEnd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 xml:space="preserve"> на </w:t>
      </w:r>
      <w:proofErr w:type="spellStart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>території</w:t>
      </w:r>
      <w:proofErr w:type="spellEnd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 xml:space="preserve"> ЗДО (</w:t>
      </w:r>
      <w:proofErr w:type="spellStart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>ясел</w:t>
      </w:r>
      <w:proofErr w:type="spellEnd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 xml:space="preserve">-садка) «Росинка» на </w:t>
      </w:r>
      <w:proofErr w:type="spellStart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>проспекті</w:t>
      </w:r>
      <w:proofErr w:type="spellEnd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>Лесі</w:t>
      </w:r>
      <w:proofErr w:type="spellEnd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>Українки</w:t>
      </w:r>
      <w:proofErr w:type="spellEnd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 xml:space="preserve">, 7 в м. </w:t>
      </w:r>
      <w:proofErr w:type="spellStart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>Калуші</w:t>
      </w:r>
      <w:proofErr w:type="spellEnd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 xml:space="preserve">; 4) для </w:t>
      </w:r>
      <w:proofErr w:type="spellStart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>будівництва</w:t>
      </w:r>
      <w:proofErr w:type="spellEnd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>модульної</w:t>
      </w:r>
      <w:proofErr w:type="spellEnd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>котельні</w:t>
      </w:r>
      <w:proofErr w:type="spellEnd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 xml:space="preserve"> на </w:t>
      </w:r>
      <w:proofErr w:type="spellStart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>території</w:t>
      </w:r>
      <w:proofErr w:type="spellEnd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>Студінської</w:t>
      </w:r>
      <w:proofErr w:type="spellEnd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>гімназії</w:t>
      </w:r>
      <w:proofErr w:type="spellEnd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>Калуської</w:t>
      </w:r>
      <w:proofErr w:type="spellEnd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>міської</w:t>
      </w:r>
      <w:proofErr w:type="spellEnd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 xml:space="preserve"> ради на </w:t>
      </w:r>
      <w:proofErr w:type="spellStart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>вул</w:t>
      </w:r>
      <w:proofErr w:type="spellEnd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 xml:space="preserve">. </w:t>
      </w:r>
      <w:proofErr w:type="spellStart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>Шевченка</w:t>
      </w:r>
      <w:proofErr w:type="spellEnd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 xml:space="preserve">, 2а, в с. </w:t>
      </w:r>
      <w:proofErr w:type="spellStart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>Студінка</w:t>
      </w:r>
      <w:proofErr w:type="spellEnd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 xml:space="preserve">, </w:t>
      </w:r>
      <w:proofErr w:type="spellStart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>Калуського</w:t>
      </w:r>
      <w:proofErr w:type="spellEnd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 xml:space="preserve"> району, </w:t>
      </w:r>
      <w:proofErr w:type="spellStart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>Івано-Франківської</w:t>
      </w:r>
      <w:proofErr w:type="spellEnd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proofErr w:type="gramStart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>області</w:t>
      </w:r>
      <w:proofErr w:type="spellEnd"/>
      <w:r w:rsidR="0021509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2408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gramEnd"/>
      <w:r w:rsidR="002408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Ідентифікатор закупівлі:</w:t>
      </w:r>
      <w:r w:rsidR="00F1632E" w:rsidRPr="00F1632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="00724DC3" w:rsidRPr="00724DC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UA-2023-05-01-010581-a</w:t>
      </w:r>
      <w:r w:rsidR="00240831" w:rsidRPr="00F163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</w:t>
      </w:r>
      <w:r w:rsidR="00F63180" w:rsidRPr="006B60C0">
        <w:rPr>
          <w:rFonts w:ascii="Times New Roman" w:eastAsia="Times New Roman" w:hAnsi="Times New Roman" w:cs="Times New Roman"/>
          <w:color w:val="333333"/>
          <w:sz w:val="28"/>
          <w:szCs w:val="28"/>
          <w:highlight w:val="yellow"/>
          <w:lang w:eastAsia="ru-RU"/>
        </w:rPr>
        <w:t xml:space="preserve"> </w:t>
      </w:r>
      <w:r w:rsidR="00724D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очікуваною вартістю – 446 962</w:t>
      </w:r>
      <w:r w:rsidR="00240831" w:rsidRPr="00F163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,00 грн.</w:t>
      </w:r>
      <w:r w:rsidR="00240831">
        <w:t xml:space="preserve"> </w:t>
      </w:r>
    </w:p>
    <w:p w:rsidR="00240831" w:rsidRDefault="00240831" w:rsidP="002408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На виконання Постанови Кабінету Міністрів України від 16 грудня 2020р. N 1266 щодо оприлюднення обґрунтування технічних та якісних характеристик предмета закупівлі, розміру бюджетного призначення, очікуваної вартості по закупівлі  даних послуг  (Ідентифікатор закупівлі:</w:t>
      </w:r>
      <w:r w:rsidR="00F1632E" w:rsidRPr="00F1632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724DC3" w:rsidRPr="00724DC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UA-2023-05-01-010581-a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  повідомляємо:</w:t>
      </w:r>
    </w:p>
    <w:p w:rsidR="00240831" w:rsidRDefault="00240831" w:rsidP="002408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40831" w:rsidRDefault="00240831" w:rsidP="002408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Обґрунтування розміру бюджетного призначення:</w:t>
      </w:r>
    </w:p>
    <w:p w:rsidR="00240831" w:rsidRDefault="00240831" w:rsidP="002408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        Відповідно до рішення сесії Кал</w:t>
      </w:r>
      <w:r w:rsidR="002150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уської міської ради №1849 від 22.12.2022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«Про бюджет Калуської місько</w:t>
      </w:r>
      <w:r w:rsidR="002150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ї територіальної громади на 2023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рік», згідно з Програмою діяльності управління архітектури та містобудування Калуської міської ради на 2021-2025 роки» </w:t>
      </w:r>
      <w:r w:rsidR="005E07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№ 130 від 17.12.2020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(зі змінами) затверджено «Перелік заходів, обсяги та джерела фінансування Програми діяльності управління архітектури та містобудування Калуської міської ради на 2021-2025 роки».</w:t>
      </w:r>
    </w:p>
    <w:p w:rsidR="00240831" w:rsidRDefault="00240831" w:rsidP="00240831">
      <w:pPr>
        <w:numPr>
          <w:ilvl w:val="0"/>
          <w:numId w:val="2"/>
        </w:numPr>
        <w:shd w:val="clear" w:color="auto" w:fill="FFFFFF"/>
        <w:spacing w:before="240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Обґрунтування очікуваної вартості предмета закупівлі:</w:t>
      </w:r>
    </w:p>
    <w:p w:rsidR="00240831" w:rsidRDefault="00240831" w:rsidP="00F631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Очікувана вартість послуги визначається</w:t>
      </w:r>
      <w:r w:rsidR="00724DC3" w:rsidRPr="00724D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24D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шляхом запиту комерційних пропозицій від перспективних надавачів відповідних послуг </w:t>
      </w:r>
      <w:r w:rsidR="00724DC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 урахуванням</w:t>
      </w:r>
      <w: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Наказу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Мінрегіону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від 01.11.2021 № 281 Настанова з визначення вартості проектних, науково-проектних, вишукувальних робіт та експертизи проектн</w:t>
      </w:r>
      <w:r w:rsidR="00724D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ої документації на будівництво,</w:t>
      </w:r>
      <w:r w:rsidR="00724D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врахуванням  передбачених бюджетних призначень н</w:t>
      </w:r>
      <w:r w:rsidR="0021509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 закупівлю даних послуг  у 2023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році .</w:t>
      </w:r>
    </w:p>
    <w:p w:rsidR="00F63180" w:rsidRDefault="00F63180" w:rsidP="00F631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</w:p>
    <w:p w:rsidR="00240831" w:rsidRDefault="00F63180" w:rsidP="00240831">
      <w:pPr>
        <w:shd w:val="clear" w:color="auto" w:fill="FFFFFF"/>
        <w:spacing w:before="240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318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3.</w:t>
      </w:r>
      <w:r w:rsidR="002408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="0024083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Технічні та якісні характеристики предмета закупівлі:</w:t>
      </w:r>
    </w:p>
    <w:p w:rsidR="00240831" w:rsidRPr="00724DC3" w:rsidRDefault="00240831" w:rsidP="00724DC3">
      <w:pPr>
        <w:pStyle w:val="1"/>
        <w:shd w:val="clear" w:color="auto" w:fill="FFFFFF"/>
        <w:spacing w:before="0"/>
        <w:jc w:val="both"/>
        <w:textAlignment w:val="baseline"/>
        <w:rPr>
          <w:rFonts w:ascii="Arial" w:eastAsia="Times New Roman" w:hAnsi="Arial" w:cs="Arial"/>
          <w:b/>
          <w:bCs/>
          <w:color w:val="333333"/>
          <w:kern w:val="36"/>
          <w:sz w:val="36"/>
          <w:szCs w:val="36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Технічне завдання передбачене Додатком 2 до тендерної документації щодо закупівлі послуг</w:t>
      </w:r>
      <w:r w:rsidR="00724D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Послуги із розроблення детальних планів території: 1) для будівництва модульної газової котельні на території Калуського ліцею </w:t>
      </w:r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val="ru-RU" w:eastAsia="ru-RU"/>
        </w:rPr>
        <w:t xml:space="preserve">№2 на </w:t>
      </w:r>
      <w:proofErr w:type="spellStart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val="ru-RU" w:eastAsia="ru-RU"/>
        </w:rPr>
        <w:t>проспекті</w:t>
      </w:r>
      <w:proofErr w:type="spellEnd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val="ru-RU" w:eastAsia="ru-RU"/>
        </w:rPr>
        <w:t xml:space="preserve"> </w:t>
      </w:r>
      <w:proofErr w:type="spellStart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val="ru-RU" w:eastAsia="ru-RU"/>
        </w:rPr>
        <w:t>Лесі</w:t>
      </w:r>
      <w:proofErr w:type="spellEnd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val="ru-RU" w:eastAsia="ru-RU"/>
        </w:rPr>
        <w:t xml:space="preserve"> </w:t>
      </w:r>
      <w:proofErr w:type="spellStart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val="ru-RU" w:eastAsia="ru-RU"/>
        </w:rPr>
        <w:t>Українки</w:t>
      </w:r>
      <w:proofErr w:type="spellEnd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val="ru-RU" w:eastAsia="ru-RU"/>
        </w:rPr>
        <w:t xml:space="preserve">, 11 в м. </w:t>
      </w:r>
      <w:proofErr w:type="spellStart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val="ru-RU" w:eastAsia="ru-RU"/>
        </w:rPr>
        <w:t>Калуші</w:t>
      </w:r>
      <w:proofErr w:type="spellEnd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val="ru-RU" w:eastAsia="ru-RU"/>
        </w:rPr>
        <w:t xml:space="preserve">; 2) для </w:t>
      </w:r>
      <w:proofErr w:type="spellStart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val="ru-RU" w:eastAsia="ru-RU"/>
        </w:rPr>
        <w:t>будівництва</w:t>
      </w:r>
      <w:proofErr w:type="spellEnd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val="ru-RU" w:eastAsia="ru-RU"/>
        </w:rPr>
        <w:t xml:space="preserve"> </w:t>
      </w:r>
      <w:proofErr w:type="spellStart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val="ru-RU" w:eastAsia="ru-RU"/>
        </w:rPr>
        <w:t>модульної</w:t>
      </w:r>
      <w:proofErr w:type="spellEnd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val="ru-RU" w:eastAsia="ru-RU"/>
        </w:rPr>
        <w:t xml:space="preserve"> </w:t>
      </w:r>
      <w:proofErr w:type="spellStart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val="ru-RU" w:eastAsia="ru-RU"/>
        </w:rPr>
        <w:t>газової</w:t>
      </w:r>
      <w:proofErr w:type="spellEnd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val="ru-RU" w:eastAsia="ru-RU"/>
        </w:rPr>
        <w:t xml:space="preserve"> </w:t>
      </w:r>
      <w:proofErr w:type="spellStart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val="ru-RU" w:eastAsia="ru-RU"/>
        </w:rPr>
        <w:t>котельні</w:t>
      </w:r>
      <w:proofErr w:type="spellEnd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val="ru-RU" w:eastAsia="ru-RU"/>
        </w:rPr>
        <w:t xml:space="preserve"> на </w:t>
      </w:r>
      <w:proofErr w:type="spellStart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val="ru-RU" w:eastAsia="ru-RU"/>
        </w:rPr>
        <w:t>території</w:t>
      </w:r>
      <w:proofErr w:type="spellEnd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val="ru-RU" w:eastAsia="ru-RU"/>
        </w:rPr>
        <w:t xml:space="preserve"> </w:t>
      </w:r>
      <w:proofErr w:type="spellStart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val="ru-RU" w:eastAsia="ru-RU"/>
        </w:rPr>
        <w:t>Калуського</w:t>
      </w:r>
      <w:proofErr w:type="spellEnd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val="ru-RU" w:eastAsia="ru-RU"/>
        </w:rPr>
        <w:t xml:space="preserve"> </w:t>
      </w:r>
      <w:proofErr w:type="spellStart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val="ru-RU" w:eastAsia="ru-RU"/>
        </w:rPr>
        <w:t>ліцею</w:t>
      </w:r>
      <w:proofErr w:type="spellEnd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val="ru-RU" w:eastAsia="ru-RU"/>
        </w:rPr>
        <w:t xml:space="preserve"> №10</w:t>
      </w:r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 xml:space="preserve"> на </w:t>
      </w:r>
      <w:proofErr w:type="spellStart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>вул</w:t>
      </w:r>
      <w:proofErr w:type="spellEnd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 xml:space="preserve">. </w:t>
      </w:r>
      <w:proofErr w:type="spellStart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>Євшана</w:t>
      </w:r>
      <w:proofErr w:type="spellEnd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 xml:space="preserve">, 17 в м. </w:t>
      </w:r>
      <w:proofErr w:type="spellStart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>Калуші</w:t>
      </w:r>
      <w:proofErr w:type="spellEnd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 xml:space="preserve">; 3) для </w:t>
      </w:r>
      <w:proofErr w:type="spellStart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>будівництва</w:t>
      </w:r>
      <w:proofErr w:type="spellEnd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>модульної</w:t>
      </w:r>
      <w:proofErr w:type="spellEnd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>газової</w:t>
      </w:r>
      <w:proofErr w:type="spellEnd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>котельні</w:t>
      </w:r>
      <w:proofErr w:type="spellEnd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 xml:space="preserve"> на </w:t>
      </w:r>
      <w:proofErr w:type="spellStart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>території</w:t>
      </w:r>
      <w:proofErr w:type="spellEnd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 xml:space="preserve"> ЗДО (</w:t>
      </w:r>
      <w:proofErr w:type="spellStart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>ясел</w:t>
      </w:r>
      <w:proofErr w:type="spellEnd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 xml:space="preserve">-садка) «Росинка» на </w:t>
      </w:r>
      <w:proofErr w:type="spellStart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>проспекті</w:t>
      </w:r>
      <w:proofErr w:type="spellEnd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>Лесі</w:t>
      </w:r>
      <w:proofErr w:type="spellEnd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>Українки</w:t>
      </w:r>
      <w:proofErr w:type="spellEnd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 xml:space="preserve">, 7 в м. </w:t>
      </w:r>
      <w:proofErr w:type="spellStart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>Калуші</w:t>
      </w:r>
      <w:proofErr w:type="spellEnd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 xml:space="preserve">; 4) для </w:t>
      </w:r>
      <w:proofErr w:type="spellStart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>будівництва</w:t>
      </w:r>
      <w:proofErr w:type="spellEnd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>модульної</w:t>
      </w:r>
      <w:proofErr w:type="spellEnd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>котельні</w:t>
      </w:r>
      <w:proofErr w:type="spellEnd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 xml:space="preserve"> на </w:t>
      </w:r>
      <w:proofErr w:type="spellStart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>території</w:t>
      </w:r>
      <w:proofErr w:type="spellEnd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>Студінської</w:t>
      </w:r>
      <w:proofErr w:type="spellEnd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>гімназії</w:t>
      </w:r>
      <w:proofErr w:type="spellEnd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>Калуської</w:t>
      </w:r>
      <w:proofErr w:type="spellEnd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>міської</w:t>
      </w:r>
      <w:proofErr w:type="spellEnd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 xml:space="preserve"> ради на </w:t>
      </w:r>
      <w:proofErr w:type="spellStart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>вул</w:t>
      </w:r>
      <w:proofErr w:type="spellEnd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 xml:space="preserve">. </w:t>
      </w:r>
      <w:proofErr w:type="spellStart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>Шевченка</w:t>
      </w:r>
      <w:proofErr w:type="spellEnd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 xml:space="preserve">, 2а, в с. </w:t>
      </w:r>
      <w:proofErr w:type="spellStart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>Студінка</w:t>
      </w:r>
      <w:proofErr w:type="spellEnd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 xml:space="preserve">, </w:t>
      </w:r>
      <w:proofErr w:type="spellStart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>Калуського</w:t>
      </w:r>
      <w:proofErr w:type="spellEnd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 xml:space="preserve"> району, </w:t>
      </w:r>
      <w:proofErr w:type="spellStart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>Івано-Франківської</w:t>
      </w:r>
      <w:proofErr w:type="spellEnd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proofErr w:type="gramStart"/>
      <w:r w:rsidR="00724DC3" w:rsidRP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>області</w:t>
      </w:r>
      <w:proofErr w:type="spellEnd"/>
      <w:r w:rsidR="00724DC3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ru-RU" w:eastAsia="ru-RU"/>
        </w:rPr>
        <w:t xml:space="preserve">, </w:t>
      </w:r>
      <w:r w:rsidR="00687A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gramEnd"/>
      <w:r w:rsidR="00687A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Ідентифікатор закупівлі:</w:t>
      </w:r>
      <w:r w:rsidR="00687AD9" w:rsidRPr="00F1632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="00724DC3" w:rsidRPr="00724DC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UA-2023-05-01-010581-a</w:t>
      </w:r>
      <w:r w:rsidR="00724DC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)</w:t>
      </w:r>
      <w:r w:rsidR="00687AD9" w:rsidRPr="00724DC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240831" w:rsidRDefault="00240831" w:rsidP="002408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40831" w:rsidRDefault="00240831" w:rsidP="0024083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0831" w:rsidRDefault="00240831" w:rsidP="0024083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Заступник начальника управління                              Людмила СЕМЕНЯК</w:t>
      </w:r>
    </w:p>
    <w:p w:rsidR="00240831" w:rsidRDefault="00240831" w:rsidP="0024083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3180" w:rsidRDefault="00F63180" w:rsidP="0024083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0831" w:rsidRDefault="00240831" w:rsidP="0024083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0831" w:rsidRDefault="00240831" w:rsidP="0024083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Погоджено:</w:t>
      </w:r>
    </w:p>
    <w:p w:rsidR="00240831" w:rsidRDefault="00240831" w:rsidP="0024083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0831" w:rsidRDefault="00F63180" w:rsidP="0024083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Перший з</w:t>
      </w:r>
      <w:r w:rsidR="002408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аступник міськог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голови                             Мирослав ТИХИЙ</w:t>
      </w:r>
    </w:p>
    <w:p w:rsidR="00240831" w:rsidRDefault="00240831" w:rsidP="00240831">
      <w:pPr>
        <w:rPr>
          <w:rFonts w:ascii="Times New Roman" w:hAnsi="Times New Roman" w:cs="Times New Roman"/>
          <w:sz w:val="28"/>
          <w:szCs w:val="28"/>
        </w:rPr>
      </w:pPr>
    </w:p>
    <w:p w:rsidR="00240831" w:rsidRDefault="00240831" w:rsidP="00240831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240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520F62"/>
    <w:multiLevelType w:val="multilevel"/>
    <w:tmpl w:val="ADE4A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F033FC0"/>
    <w:multiLevelType w:val="multilevel"/>
    <w:tmpl w:val="F8EADA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25A"/>
    <w:rsid w:val="00163FAC"/>
    <w:rsid w:val="0021509E"/>
    <w:rsid w:val="00240831"/>
    <w:rsid w:val="005C3A77"/>
    <w:rsid w:val="005E070A"/>
    <w:rsid w:val="00687AD9"/>
    <w:rsid w:val="006A209B"/>
    <w:rsid w:val="006B60C0"/>
    <w:rsid w:val="007026B8"/>
    <w:rsid w:val="00724DC3"/>
    <w:rsid w:val="00745C35"/>
    <w:rsid w:val="008C0209"/>
    <w:rsid w:val="009409CE"/>
    <w:rsid w:val="00AE525A"/>
    <w:rsid w:val="00DB45AA"/>
    <w:rsid w:val="00F1632E"/>
    <w:rsid w:val="00F63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F383E"/>
  <w15:chartTrackingRefBased/>
  <w15:docId w15:val="{9B6AC657-A6C0-435F-9818-608951A2F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0831"/>
    <w:pPr>
      <w:spacing w:line="256" w:lineRule="auto"/>
    </w:pPr>
    <w:rPr>
      <w:lang w:val="uk-UA"/>
    </w:rPr>
  </w:style>
  <w:style w:type="paragraph" w:styleId="1">
    <w:name w:val="heading 1"/>
    <w:basedOn w:val="a"/>
    <w:next w:val="a"/>
    <w:link w:val="10"/>
    <w:uiPriority w:val="9"/>
    <w:qFormat/>
    <w:rsid w:val="00724D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31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63180"/>
    <w:rPr>
      <w:rFonts w:ascii="Segoe UI" w:hAnsi="Segoe UI" w:cs="Segoe UI"/>
      <w:sz w:val="18"/>
      <w:szCs w:val="18"/>
      <w:lang w:val="uk-UA"/>
    </w:rPr>
  </w:style>
  <w:style w:type="character" w:customStyle="1" w:styleId="10">
    <w:name w:val="Заголовок 1 Знак"/>
    <w:basedOn w:val="a0"/>
    <w:link w:val="1"/>
    <w:uiPriority w:val="9"/>
    <w:rsid w:val="00724DC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45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cp:lastPrinted>2023-05-02T11:07:00Z</cp:lastPrinted>
  <dcterms:created xsi:type="dcterms:W3CDTF">2022-09-16T06:26:00Z</dcterms:created>
  <dcterms:modified xsi:type="dcterms:W3CDTF">2023-05-03T11:31:00Z</dcterms:modified>
</cp:coreProperties>
</file>