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F9" w:rsidRDefault="0030456E" w:rsidP="007D48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 w:rsidP="007D48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 w:rsidP="007D48F9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березень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p w:rsidR="00194E50" w:rsidRDefault="00194E50" w:rsidP="007D48F9">
      <w:pPr>
        <w:spacing w:after="0" w:line="240" w:lineRule="auto"/>
        <w:ind w:firstLine="743"/>
        <w:jc w:val="center"/>
        <w:rPr>
          <w:rFonts w:ascii="Times New Roman" w:eastAsia="Times New Roman" w:hAnsi="Times New Roman" w:cs="Times New Roman"/>
          <w:sz w:val="24"/>
          <w:lang w:val="uk-UA"/>
        </w:rPr>
      </w:pPr>
    </w:p>
    <w:p w:rsidR="00E47C8D" w:rsidRDefault="00C61657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2F10C0" w:rsidRPr="00194E50" w:rsidRDefault="0030456E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sz w:val="24"/>
          <w:lang w:val="uk-UA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251CD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64 </w:t>
      </w:r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хвор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414,6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B251CD" w:rsidRPr="00FB244F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lang w:val="uk-UA"/>
        </w:rPr>
        <w:t>427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мешканцям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949,7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B251CD" w:rsidRPr="006F69BF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1200,0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тис.грн,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тис.грн.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45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B251CD" w:rsidRPr="004A24E1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 грошових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отримали поранення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580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  <w:lang w:val="uk-UA"/>
        </w:rPr>
        <w:t>итини</w:t>
      </w:r>
      <w:r>
        <w:rPr>
          <w:rFonts w:ascii="Times New Roman" w:eastAsia="Times New Roman" w:hAnsi="Times New Roman" w:cs="Times New Roman"/>
          <w:sz w:val="24"/>
        </w:rPr>
        <w:t xml:space="preserve"> з інвалідністю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77,8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FB244F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ю</w:t>
      </w:r>
      <w:r w:rsidRPr="00FB244F">
        <w:rPr>
          <w:rFonts w:ascii="Times New Roman" w:eastAsia="Times New Roman" w:hAnsi="Times New Roman" w:cs="Times New Roman"/>
          <w:sz w:val="24"/>
        </w:rPr>
        <w:t xml:space="preserve"> міста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189,8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40,0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D70081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22,1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522,5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Default="00B251CD" w:rsidP="00B251CD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31 </w:t>
      </w:r>
      <w:r>
        <w:rPr>
          <w:rFonts w:ascii="Times New Roman" w:eastAsia="Times New Roman" w:hAnsi="Times New Roman" w:cs="Times New Roman"/>
          <w:sz w:val="24"/>
        </w:rPr>
        <w:t>сім’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загиблих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230,1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Default="00B251CD" w:rsidP="00B251CD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Всього здійснено виплат одноразових (щомісячних) грошових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747 </w:t>
      </w:r>
      <w:r w:rsidRPr="00DC76C9">
        <w:rPr>
          <w:rFonts w:ascii="Times New Roman" w:eastAsia="Times New Roman" w:hAnsi="Times New Roman" w:cs="Times New Roman"/>
          <w:b/>
          <w:sz w:val="24"/>
        </w:rPr>
        <w:t>особ</w:t>
      </w:r>
      <w:r w:rsidRPr="00DC76C9">
        <w:rPr>
          <w:rFonts w:ascii="Times New Roman" w:eastAsia="Times New Roman" w:hAnsi="Times New Roman" w:cs="Times New Roman"/>
          <w:b/>
          <w:sz w:val="24"/>
          <w:lang w:val="uk-UA"/>
        </w:rPr>
        <w:t>ам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на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4801,6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тис.грн. </w:t>
      </w:r>
    </w:p>
    <w:p w:rsidR="00B251CD" w:rsidRPr="00DC76C9" w:rsidRDefault="00B251CD" w:rsidP="00B251CD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251CD" w:rsidRPr="004A24E1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Відшкодовано за рахунок коштів бюджету Калуської міської територіальної </w:t>
      </w:r>
      <w:r w:rsidRPr="004A24E1">
        <w:rPr>
          <w:rFonts w:ascii="Times New Roman" w:eastAsia="Times New Roman" w:hAnsi="Times New Roman" w:cs="Times New Roman"/>
          <w:b/>
          <w:sz w:val="24"/>
        </w:rPr>
        <w:t>громади:</w:t>
      </w:r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</w:p>
    <w:p w:rsidR="00B251CD" w:rsidRPr="004A24E1" w:rsidRDefault="00B251CD" w:rsidP="00B251CD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міських автобусних маршрутах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586,5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4A24E1" w:rsidRDefault="00B251CD" w:rsidP="00B251CD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залізничному транспорті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75,0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4A24E1" w:rsidRDefault="00B251CD" w:rsidP="00B251CD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зберігання автомобіля особи з інвалідністю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1,0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2A3FD3" w:rsidRDefault="00B251CD" w:rsidP="00B251CD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пільги на оплату житлово-</w:t>
      </w:r>
      <w:r w:rsidRPr="002A3FD3">
        <w:rPr>
          <w:rFonts w:ascii="Times New Roman" w:eastAsia="Times New Roman" w:hAnsi="Times New Roman" w:cs="Times New Roman"/>
          <w:sz w:val="24"/>
        </w:rPr>
        <w:t xml:space="preserve">комунальних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послуг </w:t>
      </w:r>
      <w:r w:rsidRPr="00536DD1">
        <w:rPr>
          <w:rFonts w:ascii="Times New Roman" w:eastAsia="Times New Roman" w:hAnsi="Times New Roman" w:cs="Times New Roman"/>
          <w:b/>
          <w:sz w:val="24"/>
          <w:lang w:val="uk-UA"/>
        </w:rPr>
        <w:t>982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>жител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529,0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2A3FD3" w:rsidRDefault="00B251CD" w:rsidP="00B251CD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за пільги на зв’язок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пільговикам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1,0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B251CD" w:rsidRPr="002A3FD3" w:rsidRDefault="00B251CD" w:rsidP="00B251CD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за транспортні послуги за перевезення гуманітарної допомоги ВПО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B251CD" w:rsidRPr="002A3FD3" w:rsidRDefault="00B251CD" w:rsidP="00B251CD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надано фінансову підтримку для здійснення статутної діяльності  громадським організаціям ветеранів на суму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27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,0 </w:t>
      </w:r>
      <w:r w:rsidRPr="002A3FD3"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B251CD" w:rsidRPr="002A3FD3" w:rsidRDefault="00B251CD" w:rsidP="00B251CD">
      <w:pPr>
        <w:pStyle w:val="ab"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війни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9,0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B251CD" w:rsidRPr="002A3FD3" w:rsidRDefault="00B251CD" w:rsidP="00B251CD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2A3FD3">
        <w:rPr>
          <w:rFonts w:ascii="Times New Roman" w:eastAsia="Times New Roman" w:hAnsi="Times New Roman" w:cs="Times New Roman"/>
          <w:b/>
          <w:sz w:val="24"/>
        </w:rPr>
        <w:t>,0</w:t>
      </w:r>
      <w:r w:rsidRPr="002A3FD3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B251CD" w:rsidRPr="002A3FD3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</w:p>
    <w:p w:rsidR="00B251CD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Всього відшкодовано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1232,4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51CD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251CD" w:rsidRDefault="00B251CD" w:rsidP="00B25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6034,1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 </w:t>
      </w:r>
    </w:p>
    <w:p w:rsidR="00B251CD" w:rsidRDefault="00B251CD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B83C72" w:rsidRDefault="00194E50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 xml:space="preserve">Враховуючи вищезазначене, на виконання заходів соціального характеру з коштів бюджету Калуської міської територіальної громади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у 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березні 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023 року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2904,6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>тис. грн.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березнем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 (2210,4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+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694,2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E4C86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83C72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131,4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567440" cy="2784389"/>
            <wp:effectExtent l="19050" t="0" r="1421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122E1" w:rsidRP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5945A4" w:rsidRDefault="00194E50" w:rsidP="0059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</w:t>
      </w:r>
      <w:r w:rsidR="005945A4">
        <w:rPr>
          <w:rFonts w:ascii="Times New Roman" w:eastAsia="Times New Roman" w:hAnsi="Times New Roman" w:cs="Times New Roman"/>
          <w:b/>
          <w:sz w:val="24"/>
        </w:rPr>
        <w:t xml:space="preserve">Виконання заходів у сфері соціального захисту за рахунок коштів обласного  бюджету </w:t>
      </w:r>
    </w:p>
    <w:p w:rsidR="005945A4" w:rsidRDefault="005945A4" w:rsidP="0059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кошти </w:t>
      </w:r>
      <w:r>
        <w:rPr>
          <w:rFonts w:ascii="Times New Roman" w:eastAsia="Times New Roman" w:hAnsi="Times New Roman" w:cs="Times New Roman"/>
          <w:b/>
          <w:sz w:val="24"/>
        </w:rPr>
        <w:t xml:space="preserve">обласного бюджету </w:t>
      </w:r>
      <w:r>
        <w:rPr>
          <w:rFonts w:ascii="Times New Roman" w:eastAsia="Times New Roman" w:hAnsi="Times New Roman" w:cs="Times New Roman"/>
          <w:sz w:val="24"/>
        </w:rPr>
        <w:t>здійснювались:</w:t>
      </w:r>
    </w:p>
    <w:p w:rsidR="005945A4" w:rsidRDefault="005945A4" w:rsidP="005945A4">
      <w:pPr>
        <w:numPr>
          <w:ilvl w:val="0"/>
          <w:numId w:val="17"/>
        </w:numPr>
        <w:tabs>
          <w:tab w:val="left" w:pos="720"/>
          <w:tab w:val="left" w:pos="567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-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63,0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5945A4" w:rsidRDefault="005945A4" w:rsidP="005945A4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відшкодування інших пільг чорнобильцям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7,1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5945A4" w:rsidRDefault="005945A4" w:rsidP="005945A4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поховання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учасників бойових дій на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10,7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251371" w:rsidRDefault="00251371" w:rsidP="0059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5945A4" w:rsidRDefault="005945A4" w:rsidP="0059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Всього за кошти обласного бюджету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80,8</w:t>
      </w:r>
      <w:r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</w:p>
    <w:p w:rsidR="009A2861" w:rsidRPr="009A2861" w:rsidRDefault="009A2861" w:rsidP="005945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251CD" w:rsidRDefault="00194E50" w:rsidP="008F2B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</w:t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</w:t>
      </w:r>
      <w:r w:rsidR="00251371" w:rsidRPr="00251371"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194866" cy="2421924"/>
            <wp:effectExtent l="19050" t="0" r="24834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8F2BFC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</w:p>
    <w:p w:rsidR="009A2861" w:rsidRDefault="00817E67" w:rsidP="00817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</w:t>
      </w:r>
    </w:p>
    <w:p w:rsidR="009A2861" w:rsidRDefault="009A2861" w:rsidP="00817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817E67" w:rsidRDefault="009A2861" w:rsidP="00817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="00817E67">
        <w:rPr>
          <w:rFonts w:ascii="Times New Roman" w:eastAsia="Times New Roman" w:hAnsi="Times New Roman" w:cs="Times New Roman"/>
          <w:b/>
          <w:sz w:val="24"/>
        </w:rPr>
        <w:t>Щодо виконання делегованих державою повноважень, з початку року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17E67">
        <w:rPr>
          <w:rFonts w:ascii="Times New Roman" w:eastAsia="Times New Roman" w:hAnsi="Times New Roman" w:cs="Times New Roman"/>
          <w:sz w:val="24"/>
        </w:rPr>
        <w:t xml:space="preserve">призначено та виплачено: </w:t>
      </w:r>
    </w:p>
    <w:p w:rsidR="00817E67" w:rsidRPr="004C07D8" w:rsidRDefault="00817E67" w:rsidP="00817E67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r w:rsidRPr="004C07D8">
        <w:rPr>
          <w:rFonts w:ascii="Times New Roman" w:eastAsia="Times New Roman" w:hAnsi="Times New Roman" w:cs="Times New Roman"/>
          <w:sz w:val="24"/>
        </w:rPr>
        <w:t xml:space="preserve"> 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 w:rsidRPr="004C07D8">
        <w:rPr>
          <w:rFonts w:ascii="Times New Roman" w:eastAsia="Times New Roman" w:hAnsi="Times New Roman" w:cs="Times New Roman"/>
          <w:sz w:val="24"/>
        </w:rPr>
        <w:t xml:space="preserve">допомоги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r w:rsidRPr="004C07D8">
        <w:rPr>
          <w:rFonts w:ascii="Times New Roman" w:eastAsia="Times New Roman" w:hAnsi="Times New Roman" w:cs="Times New Roman"/>
          <w:sz w:val="24"/>
        </w:rPr>
        <w:t>ні</w:t>
      </w:r>
      <w:r>
        <w:rPr>
          <w:rFonts w:ascii="Times New Roman" w:eastAsia="Times New Roman" w:hAnsi="Times New Roman" w:cs="Times New Roman"/>
          <w:sz w:val="24"/>
          <w:lang w:val="uk-UA"/>
        </w:rPr>
        <w:t>-березні</w:t>
      </w:r>
      <w:r w:rsidRPr="004C07D8">
        <w:rPr>
          <w:rFonts w:ascii="Times New Roman" w:eastAsia="Times New Roman" w:hAnsi="Times New Roman" w:cs="Times New Roman"/>
          <w:sz w:val="24"/>
        </w:rPr>
        <w:t xml:space="preserve">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році отримувало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4053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27828,6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</w:rPr>
        <w:t>тис.грн.</w:t>
      </w:r>
    </w:p>
    <w:p w:rsidR="00817E67" w:rsidRPr="00FB244F" w:rsidRDefault="00817E67" w:rsidP="00817E67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>державних допомог внутрішньо переміщеним особам на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раховано </w:t>
      </w:r>
      <w:r w:rsidRPr="00FB244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24051,0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для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Pr="00FB244F">
        <w:rPr>
          <w:rFonts w:ascii="Times New Roman" w:eastAsia="Times New Roman" w:hAnsi="Times New Roman" w:cs="Times New Roman"/>
          <w:sz w:val="24"/>
        </w:rPr>
        <w:t>ос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223B80">
        <w:rPr>
          <w:rFonts w:ascii="Times New Roman" w:eastAsia="Times New Roman" w:hAnsi="Times New Roman" w:cs="Times New Roman"/>
          <w:sz w:val="24"/>
          <w:lang w:val="uk-UA"/>
        </w:rPr>
        <w:t>,  в</w:t>
      </w:r>
      <w:r w:rsidRPr="00223B80">
        <w:rPr>
          <w:rFonts w:ascii="Times New Roman" w:eastAsia="Times New Roman" w:hAnsi="Times New Roman" w:cs="Times New Roman"/>
          <w:sz w:val="24"/>
        </w:rPr>
        <w:t xml:space="preserve">идано </w:t>
      </w:r>
      <w:r w:rsidRPr="00223B80">
        <w:rPr>
          <w:rFonts w:ascii="Times New Roman" w:eastAsia="Times New Roman" w:hAnsi="Times New Roman" w:cs="Times New Roman"/>
          <w:b/>
          <w:sz w:val="24"/>
          <w:lang w:val="uk-UA"/>
        </w:rPr>
        <w:t>89</w:t>
      </w:r>
      <w:r w:rsidRPr="00223B80">
        <w:rPr>
          <w:rFonts w:ascii="Times New Roman" w:eastAsia="Times New Roman" w:hAnsi="Times New Roman" w:cs="Times New Roman"/>
          <w:sz w:val="24"/>
        </w:rPr>
        <w:t xml:space="preserve"> довідок</w:t>
      </w:r>
      <w:r w:rsidRPr="00FB244F">
        <w:rPr>
          <w:rFonts w:ascii="Times New Roman" w:eastAsia="Times New Roman" w:hAnsi="Times New Roman" w:cs="Times New Roman"/>
          <w:sz w:val="24"/>
        </w:rPr>
        <w:t xml:space="preserve"> про перебування на обліку цих осіб (постанова).</w:t>
      </w:r>
    </w:p>
    <w:p w:rsidR="00817E67" w:rsidRPr="00165878" w:rsidRDefault="00817E67" w:rsidP="00817E67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нараховано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за грудень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2022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– лютий 2023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року </w:t>
      </w:r>
      <w:r w:rsidRPr="00FB244F">
        <w:rPr>
          <w:rFonts w:ascii="Times New Roman" w:eastAsia="Times New Roman" w:hAnsi="Times New Roman" w:cs="Times New Roman"/>
          <w:sz w:val="24"/>
        </w:rPr>
        <w:t xml:space="preserve">компенсації витрат </w:t>
      </w:r>
      <w:r w:rsidRPr="00165878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16587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65878">
        <w:rPr>
          <w:rFonts w:ascii="Times New Roman" w:eastAsia="Times New Roman" w:hAnsi="Times New Roman" w:cs="Times New Roman"/>
          <w:sz w:val="24"/>
        </w:rPr>
        <w:t>власникам жилих приміщень приватного жилого фонду, які безоплатно розміщували в цих приміщеннях внутрішньо</w:t>
      </w:r>
      <w:r w:rsidRPr="0016587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165878">
        <w:rPr>
          <w:rFonts w:ascii="Times New Roman" w:eastAsia="Times New Roman" w:hAnsi="Times New Roman" w:cs="Times New Roman"/>
          <w:sz w:val="24"/>
        </w:rPr>
        <w:t xml:space="preserve"> переміщених осіб на </w:t>
      </w:r>
      <w:r w:rsidRPr="0016587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165878">
        <w:rPr>
          <w:rFonts w:ascii="Times New Roman" w:eastAsia="Times New Roman" w:hAnsi="Times New Roman" w:cs="Times New Roman"/>
          <w:b/>
          <w:sz w:val="24"/>
          <w:lang w:val="uk-UA"/>
        </w:rPr>
        <w:t xml:space="preserve">1907,2 </w:t>
      </w:r>
      <w:r w:rsidRPr="0016587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65878">
        <w:rPr>
          <w:rFonts w:ascii="Times New Roman" w:eastAsia="Times New Roman" w:hAnsi="Times New Roman" w:cs="Times New Roman"/>
          <w:sz w:val="24"/>
        </w:rPr>
        <w:t>тис.грн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17E67" w:rsidRDefault="00817E67" w:rsidP="00817E67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lastRenderedPageBreak/>
        <w:t xml:space="preserve">компенсацій та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289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r>
        <w:rPr>
          <w:rFonts w:ascii="Times New Roman" w:eastAsia="Times New Roman" w:hAnsi="Times New Roman" w:cs="Times New Roman"/>
          <w:sz w:val="24"/>
        </w:rPr>
        <w:t xml:space="preserve">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182,3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грн., в т.ч.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–тис.грн.</w:t>
      </w:r>
    </w:p>
    <w:p w:rsidR="00817E67" w:rsidRDefault="00817E67" w:rsidP="00817E67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6,4 </w:t>
      </w:r>
      <w:r w:rsidRPr="00DC76C9">
        <w:rPr>
          <w:rFonts w:ascii="Times New Roman" w:eastAsia="Times New Roman" w:hAnsi="Times New Roman" w:cs="Times New Roman"/>
          <w:sz w:val="24"/>
          <w:lang w:val="uk-UA"/>
        </w:rPr>
        <w:t>тис</w:t>
      </w:r>
      <w:r w:rsidRPr="00DC76C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грн., </w:t>
      </w:r>
    </w:p>
    <w:p w:rsidR="00817E67" w:rsidRDefault="00817E67" w:rsidP="00817E67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47,5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817E67" w:rsidRDefault="00817E67" w:rsidP="00817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17E67" w:rsidRPr="004C6214" w:rsidRDefault="00817E67" w:rsidP="00817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4C6214">
        <w:rPr>
          <w:rFonts w:ascii="Times New Roman" w:eastAsia="Times New Roman" w:hAnsi="Times New Roman" w:cs="Times New Roman"/>
          <w:b/>
          <w:sz w:val="24"/>
        </w:rPr>
        <w:t xml:space="preserve">Всього за 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>січень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-березень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54 023,0</w:t>
      </w:r>
      <w:r w:rsidRPr="004C6214">
        <w:rPr>
          <w:rFonts w:ascii="Times New Roman" w:eastAsia="Times New Roman" w:hAnsi="Times New Roman" w:cs="Times New Roman"/>
          <w:b/>
          <w:sz w:val="24"/>
        </w:rPr>
        <w:t xml:space="preserve"> тис. грн.</w:t>
      </w:r>
    </w:p>
    <w:p w:rsidR="004C1BEE" w:rsidRPr="00B83C72" w:rsidRDefault="00194E50" w:rsidP="004C1B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за 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>березень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>17738,2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, у порівнянні з 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березнем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(24858,5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7120,3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-71,4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267051" cy="2141837"/>
            <wp:effectExtent l="19050" t="0" r="9799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Калуської міської ради призначено, виплачено, відшкодовано соціальних гарантій жителям  міста,  установам  та 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січня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березня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 суму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60137,9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порівнянні з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січнем-березнем 20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22 року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 xml:space="preserve"> (54013,8 ти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:  +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6124,01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111,3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B83C72" w:rsidRPr="00FB244F" w:rsidRDefault="004E169A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5999000" cy="2611395"/>
            <wp:effectExtent l="19050" t="0" r="20800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169A" w:rsidRDefault="004E169A" w:rsidP="009A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9A2861" w:rsidRDefault="009A2861" w:rsidP="009A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9A2861">
        <w:rPr>
          <w:rFonts w:ascii="Times New Roman" w:eastAsia="Times New Roman" w:hAnsi="Times New Roman" w:cs="Times New Roman"/>
          <w:sz w:val="24"/>
          <w:lang w:val="uk-UA"/>
        </w:rPr>
        <w:t xml:space="preserve">Також працівниками управління </w:t>
      </w:r>
      <w:r w:rsidRPr="009A2861">
        <w:rPr>
          <w:rFonts w:ascii="Times New Roman" w:eastAsia="Times New Roman" w:hAnsi="Times New Roman" w:cs="Times New Roman"/>
          <w:b/>
          <w:sz w:val="24"/>
          <w:lang w:val="uk-UA"/>
        </w:rPr>
        <w:t>здійснено</w:t>
      </w:r>
      <w:r w:rsidRPr="009A2861">
        <w:rPr>
          <w:rFonts w:ascii="Times New Roman" w:eastAsia="Times New Roman" w:hAnsi="Times New Roman" w:cs="Times New Roman"/>
          <w:sz w:val="24"/>
          <w:lang w:val="uk-UA"/>
        </w:rPr>
        <w:t xml:space="preserve">: </w:t>
      </w:r>
    </w:p>
    <w:p w:rsidR="009A2861" w:rsidRPr="00775B15" w:rsidRDefault="009A2861" w:rsidP="009A2861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B15"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72</w:t>
      </w:r>
      <w:r w:rsidRPr="00775B15">
        <w:rPr>
          <w:rFonts w:ascii="Times New Roman" w:eastAsia="Times New Roman" w:hAnsi="Times New Roman" w:cs="Times New Roman"/>
          <w:sz w:val="24"/>
        </w:rPr>
        <w:t xml:space="preserve"> заяв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 w:rsidRPr="00775B15">
        <w:rPr>
          <w:rFonts w:ascii="Times New Roman" w:eastAsia="Times New Roman" w:hAnsi="Times New Roman" w:cs="Times New Roman"/>
          <w:sz w:val="24"/>
        </w:rPr>
        <w:t xml:space="preserve"> на забезпечення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213</w:t>
      </w:r>
      <w:r w:rsidRPr="00775B15"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46</w:t>
      </w:r>
      <w:r w:rsidRPr="00775B15">
        <w:rPr>
          <w:rFonts w:ascii="Times New Roman" w:eastAsia="Times New Roman" w:hAnsi="Times New Roman" w:cs="Times New Roman"/>
          <w:sz w:val="24"/>
        </w:rPr>
        <w:t xml:space="preserve"> технічними засобами реабілітації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 w:rsidRPr="00775B15">
        <w:rPr>
          <w:rFonts w:ascii="Times New Roman" w:eastAsia="Times New Roman" w:hAnsi="Times New Roman" w:cs="Times New Roman"/>
          <w:sz w:val="24"/>
        </w:rPr>
        <w:t xml:space="preserve"> для проведення ремонту ТЗР.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3249</w:t>
      </w:r>
      <w:r w:rsidRPr="004C6214">
        <w:rPr>
          <w:rFonts w:ascii="Times New Roman" w:eastAsia="Times New Roman" w:hAnsi="Times New Roman" w:cs="Times New Roman"/>
          <w:sz w:val="24"/>
        </w:rPr>
        <w:t xml:space="preserve"> перевір</w:t>
      </w:r>
      <w:r>
        <w:rPr>
          <w:rFonts w:ascii="Times New Roman" w:eastAsia="Times New Roman" w:hAnsi="Times New Roman" w:cs="Times New Roman"/>
          <w:sz w:val="24"/>
          <w:lang w:val="uk-UA"/>
        </w:rPr>
        <w:t>ок</w:t>
      </w:r>
      <w:r>
        <w:rPr>
          <w:rFonts w:ascii="Times New Roman" w:eastAsia="Times New Roman" w:hAnsi="Times New Roman" w:cs="Times New Roman"/>
          <w:sz w:val="24"/>
        </w:rPr>
        <w:t xml:space="preserve">  щодо призначення державних соціальних допомог, виявлено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порушень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211,0</w:t>
      </w:r>
      <w:r>
        <w:rPr>
          <w:rFonts w:ascii="Times New Roman" w:eastAsia="Times New Roman" w:hAnsi="Times New Roman" w:cs="Times New Roman"/>
          <w:sz w:val="24"/>
        </w:rPr>
        <w:t xml:space="preserve"> тис.грн., виплату допомог, де виявлено ці порушення, припинено. За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результатами вжитих заходів до державного бюджету відшкодовано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61,6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зайво виплачених коштів. 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60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справ,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виплат на поховання і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недоотриманих пенсій у зв’язку зі смертю пенсіонера. 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sz w:val="24"/>
        </w:rPr>
        <w:t xml:space="preserve"> 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sz w:val="24"/>
        </w:rPr>
        <w:t xml:space="preserve">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37</w:t>
      </w:r>
      <w:r>
        <w:rPr>
          <w:rFonts w:ascii="Times New Roman" w:eastAsia="Times New Roman" w:hAnsi="Times New Roman" w:cs="Times New Roman"/>
          <w:sz w:val="24"/>
        </w:rPr>
        <w:t xml:space="preserve"> осіб.</w:t>
      </w:r>
    </w:p>
    <w:p w:rsidR="009A2861" w:rsidRPr="007202C4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комплексне визначення індивідуальних </w:t>
      </w:r>
      <w:r w:rsidRPr="007202C4">
        <w:rPr>
          <w:rFonts w:ascii="Times New Roman" w:eastAsia="Times New Roman" w:hAnsi="Times New Roman" w:cs="Times New Roman"/>
          <w:sz w:val="24"/>
        </w:rPr>
        <w:t xml:space="preserve">потреб </w:t>
      </w:r>
      <w:r w:rsidRPr="007202C4">
        <w:rPr>
          <w:rFonts w:ascii="Times New Roman" w:eastAsia="Times New Roman" w:hAnsi="Times New Roman" w:cs="Times New Roman"/>
          <w:b/>
          <w:sz w:val="24"/>
          <w:lang w:val="uk-UA"/>
        </w:rPr>
        <w:t>74</w:t>
      </w:r>
      <w:r w:rsidRPr="007202C4">
        <w:rPr>
          <w:rFonts w:ascii="Times New Roman" w:eastAsia="Times New Roman" w:hAnsi="Times New Roman" w:cs="Times New Roman"/>
          <w:sz w:val="24"/>
        </w:rPr>
        <w:t xml:space="preserve"> ос</w:t>
      </w:r>
      <w:r w:rsidRPr="007202C4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7202C4">
        <w:rPr>
          <w:rFonts w:ascii="Times New Roman" w:eastAsia="Times New Roman" w:hAnsi="Times New Roman" w:cs="Times New Roman"/>
          <w:sz w:val="24"/>
        </w:rPr>
        <w:t xml:space="preserve">, які потребують надання соціальних послуг з догляду. 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202C4">
        <w:rPr>
          <w:rFonts w:ascii="Times New Roman" w:eastAsia="Times New Roman" w:hAnsi="Times New Roman" w:cs="Times New Roman"/>
          <w:sz w:val="24"/>
        </w:rPr>
        <w:t xml:space="preserve"> 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працьовано документи та прийнято рішень щодо надання соціальних послуг </w:t>
      </w:r>
      <w:r w:rsidRPr="00720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63</w:t>
      </w:r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sz w:val="24"/>
        </w:rPr>
        <w:t xml:space="preserve"> і змін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до колдоговор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736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>ей</w:t>
      </w:r>
      <w:r>
        <w:rPr>
          <w:rFonts w:ascii="Times New Roman" w:eastAsia="Times New Roman" w:hAnsi="Times New Roman" w:cs="Times New Roman"/>
          <w:sz w:val="24"/>
        </w:rPr>
        <w:t xml:space="preserve"> на звернення громадян. </w:t>
      </w:r>
    </w:p>
    <w:p w:rsidR="009A2861" w:rsidRDefault="009A2861" w:rsidP="009A2861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574</w:t>
      </w:r>
      <w:r>
        <w:rPr>
          <w:rFonts w:ascii="Times New Roman" w:eastAsia="Times New Roman" w:hAnsi="Times New Roman" w:cs="Times New Roman"/>
          <w:sz w:val="24"/>
        </w:rPr>
        <w:t xml:space="preserve"> 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234 з</w:t>
      </w:r>
      <w:r>
        <w:rPr>
          <w:rFonts w:ascii="Times New Roman" w:eastAsia="Times New Roman" w:hAnsi="Times New Roman" w:cs="Times New Roman"/>
          <w:sz w:val="24"/>
        </w:rPr>
        <w:t>віт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в різні інстанції,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міської ради,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міськвиконкому,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наказ з основної діяльності,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85</w:t>
      </w:r>
      <w:r>
        <w:rPr>
          <w:rFonts w:ascii="Times New Roman" w:eastAsia="Times New Roman" w:hAnsi="Times New Roman" w:cs="Times New Roman"/>
          <w:sz w:val="24"/>
        </w:rPr>
        <w:t xml:space="preserve"> наказ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з кадрової роботи. </w:t>
      </w:r>
    </w:p>
    <w:p w:rsidR="009A2861" w:rsidRPr="00C711E9" w:rsidRDefault="009A2861" w:rsidP="009A2861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241B">
        <w:rPr>
          <w:rFonts w:ascii="Times New Roman" w:eastAsia="Times New Roman" w:hAnsi="Times New Roman" w:cs="Times New Roman"/>
          <w:color w:val="000000"/>
          <w:sz w:val="24"/>
        </w:rPr>
        <w:t>З початку 202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3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року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проведено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15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засідань комісій, на яких було розглянуто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595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громадян: </w:t>
      </w:r>
    </w:p>
    <w:p w:rsidR="009A2861" w:rsidRPr="00C711E9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  </w:t>
      </w:r>
    </w:p>
    <w:p w:rsidR="009A2861" w:rsidRPr="00C711E9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4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комісії з надання рекомендацій щодо розмірів одноразових допомог для вирішення матеріальних проблем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460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мешканцям МТГ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, </w:t>
      </w:r>
      <w:r w:rsidRPr="00C711E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12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11E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 w:rsidRPr="00C711E9">
        <w:rPr>
          <w:rFonts w:ascii="Times New Roman" w:eastAsia="Times New Roman" w:hAnsi="Times New Roman" w:cs="Times New Roman"/>
          <w:sz w:val="24"/>
        </w:rPr>
        <w:t>’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ям 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 xml:space="preserve"> та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11E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9</w:t>
      </w:r>
      <w:r w:rsidRPr="00C711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сім’ям </w:t>
      </w:r>
      <w:r w:rsidRPr="00C711E9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9A2861" w:rsidRPr="00C711E9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4 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з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асідан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комісії комісії з надання одноразових грошових допомог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7 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військовослужбовц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ям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, як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ий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отрима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в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поранення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.</w:t>
      </w:r>
    </w:p>
    <w:p w:rsidR="009A2861" w:rsidRPr="004C6214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3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засідан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комісії щодо розгляду звернень для надання одноразових грошових допомог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105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онкологічному хв</w:t>
      </w:r>
      <w:r w:rsidRPr="004C6214">
        <w:rPr>
          <w:rFonts w:ascii="Times New Roman" w:eastAsia="Times New Roman" w:hAnsi="Times New Roman" w:cs="Times New Roman"/>
          <w:color w:val="000000"/>
          <w:sz w:val="24"/>
        </w:rPr>
        <w:t xml:space="preserve">орому. </w:t>
      </w:r>
    </w:p>
    <w:p w:rsidR="009A2861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2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9A2861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9A2861" w:rsidRDefault="009A2861" w:rsidP="009A2861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представників  підприємств - боржників із заробітної плати. </w:t>
      </w:r>
    </w:p>
    <w:p w:rsidR="009A2861" w:rsidRDefault="009A2861" w:rsidP="009A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Управління постійно веде широку роз’яснювальну роботу в засобах масової інформації, зокрема, з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року надруковано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ня</w:t>
      </w:r>
      <w:r>
        <w:rPr>
          <w:rFonts w:ascii="Times New Roman" w:eastAsia="Times New Roman" w:hAnsi="Times New Roman" w:cs="Times New Roman"/>
          <w:sz w:val="24"/>
        </w:rPr>
        <w:t xml:space="preserve">, транслювалося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31 </w:t>
      </w:r>
      <w:r>
        <w:rPr>
          <w:rFonts w:ascii="Times New Roman" w:eastAsia="Times New Roman" w:hAnsi="Times New Roman" w:cs="Times New Roman"/>
          <w:sz w:val="24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на веб-сайті та сторінці Facebook. </w:t>
      </w:r>
    </w:p>
    <w:p w:rsidR="009A2861" w:rsidRPr="000A0D46" w:rsidRDefault="009A2861" w:rsidP="009A286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10C0" w:rsidRPr="004E7D2B" w:rsidRDefault="00E27830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30456E">
        <w:rPr>
          <w:rFonts w:ascii="Times New Roman" w:eastAsia="Times New Roman" w:hAnsi="Times New Roman" w:cs="Times New Roman"/>
          <w:sz w:val="24"/>
        </w:rPr>
        <w:t>ачальник  управління</w:t>
      </w:r>
      <w:r w:rsidR="0030456E">
        <w:rPr>
          <w:rFonts w:ascii="Times New Roman" w:eastAsia="Times New Roman" w:hAnsi="Times New Roman" w:cs="Times New Roman"/>
          <w:sz w:val="24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</w:t>
      </w:r>
      <w:r w:rsidR="0030456E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val="uk-UA"/>
        </w:rPr>
        <w:t>Любов ФЕДОРИШИН</w:t>
      </w:r>
    </w:p>
    <w:p w:rsidR="00700306" w:rsidRP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9A286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D6B" w:rsidRDefault="00123D6B" w:rsidP="00B12461">
      <w:pPr>
        <w:spacing w:after="0" w:line="240" w:lineRule="auto"/>
      </w:pPr>
      <w:r>
        <w:separator/>
      </w:r>
    </w:p>
  </w:endnote>
  <w:endnote w:type="continuationSeparator" w:id="0">
    <w:p w:rsidR="00123D6B" w:rsidRDefault="00123D6B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D6B" w:rsidRDefault="00123D6B" w:rsidP="00B12461">
      <w:pPr>
        <w:spacing w:after="0" w:line="240" w:lineRule="auto"/>
      </w:pPr>
      <w:r>
        <w:separator/>
      </w:r>
    </w:p>
  </w:footnote>
  <w:footnote w:type="continuationSeparator" w:id="0">
    <w:p w:rsidR="00123D6B" w:rsidRDefault="00123D6B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C7A0F"/>
    <w:multiLevelType w:val="hybridMultilevel"/>
    <w:tmpl w:val="CF92AFA8"/>
    <w:lvl w:ilvl="0" w:tplc="830279C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54511"/>
    <w:multiLevelType w:val="hybridMultilevel"/>
    <w:tmpl w:val="D278C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D32777D"/>
    <w:multiLevelType w:val="multilevel"/>
    <w:tmpl w:val="9A124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BC7B8E"/>
    <w:multiLevelType w:val="hybridMultilevel"/>
    <w:tmpl w:val="B6DEFA50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2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1"/>
  </w:num>
  <w:num w:numId="5">
    <w:abstractNumId w:val="12"/>
  </w:num>
  <w:num w:numId="6">
    <w:abstractNumId w:val="2"/>
  </w:num>
  <w:num w:numId="7">
    <w:abstractNumId w:val="0"/>
  </w:num>
  <w:num w:numId="8">
    <w:abstractNumId w:val="13"/>
  </w:num>
  <w:num w:numId="9">
    <w:abstractNumId w:val="14"/>
  </w:num>
  <w:num w:numId="10">
    <w:abstractNumId w:val="6"/>
  </w:num>
  <w:num w:numId="11">
    <w:abstractNumId w:val="4"/>
  </w:num>
  <w:num w:numId="12">
    <w:abstractNumId w:val="15"/>
  </w:num>
  <w:num w:numId="13">
    <w:abstractNumId w:val="7"/>
  </w:num>
  <w:num w:numId="14">
    <w:abstractNumId w:val="11"/>
  </w:num>
  <w:num w:numId="15">
    <w:abstractNumId w:val="9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C0"/>
    <w:rsid w:val="000310BD"/>
    <w:rsid w:val="000606E2"/>
    <w:rsid w:val="000673D8"/>
    <w:rsid w:val="000B6D26"/>
    <w:rsid w:val="000C5BEB"/>
    <w:rsid w:val="000D10D3"/>
    <w:rsid w:val="000F1EEA"/>
    <w:rsid w:val="00123D6B"/>
    <w:rsid w:val="00164C27"/>
    <w:rsid w:val="00190599"/>
    <w:rsid w:val="00193078"/>
    <w:rsid w:val="00194E50"/>
    <w:rsid w:val="001F7DFD"/>
    <w:rsid w:val="00251371"/>
    <w:rsid w:val="002F10C0"/>
    <w:rsid w:val="0030456E"/>
    <w:rsid w:val="00352FC9"/>
    <w:rsid w:val="00401760"/>
    <w:rsid w:val="004A09A7"/>
    <w:rsid w:val="004C1BEE"/>
    <w:rsid w:val="004C6644"/>
    <w:rsid w:val="004E169A"/>
    <w:rsid w:val="004E7D2B"/>
    <w:rsid w:val="00500C89"/>
    <w:rsid w:val="00536350"/>
    <w:rsid w:val="005945A4"/>
    <w:rsid w:val="00617246"/>
    <w:rsid w:val="006831D2"/>
    <w:rsid w:val="00692505"/>
    <w:rsid w:val="006A7190"/>
    <w:rsid w:val="00700306"/>
    <w:rsid w:val="0072128C"/>
    <w:rsid w:val="0076053B"/>
    <w:rsid w:val="007D48F9"/>
    <w:rsid w:val="007E4759"/>
    <w:rsid w:val="00817E67"/>
    <w:rsid w:val="00885BB9"/>
    <w:rsid w:val="008A780E"/>
    <w:rsid w:val="008F2BFC"/>
    <w:rsid w:val="0092062F"/>
    <w:rsid w:val="00951EC9"/>
    <w:rsid w:val="009A2861"/>
    <w:rsid w:val="00AB1996"/>
    <w:rsid w:val="00AC74FA"/>
    <w:rsid w:val="00B12461"/>
    <w:rsid w:val="00B251CD"/>
    <w:rsid w:val="00B83C72"/>
    <w:rsid w:val="00BC5CF1"/>
    <w:rsid w:val="00BD4159"/>
    <w:rsid w:val="00BE4C86"/>
    <w:rsid w:val="00BF3A82"/>
    <w:rsid w:val="00C122E1"/>
    <w:rsid w:val="00C61657"/>
    <w:rsid w:val="00C91E77"/>
    <w:rsid w:val="00CA3166"/>
    <w:rsid w:val="00D00942"/>
    <w:rsid w:val="00D40CE8"/>
    <w:rsid w:val="00E27830"/>
    <w:rsid w:val="00E47C8D"/>
    <w:rsid w:val="00E601C7"/>
    <w:rsid w:val="00F8000E"/>
    <w:rsid w:val="00FB303D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E5D8"/>
  <w15:docId w15:val="{FB3758E7-6AC5-4EB7-8B12-8778F1D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2022-2023 роки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22302021269794"/>
          <c:y val="0.27413975451688621"/>
          <c:w val="0.77787141829512563"/>
          <c:h val="0.322648389216223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666666666692E-2"/>
                  <c:y val="-7.1428571428571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97-41EF-94D8-3DFDADF964DA}"/>
                </c:ext>
              </c:extLst>
            </c:dLbl>
            <c:dLbl>
              <c:idx val="1"/>
              <c:layout>
                <c:manualLayout>
                  <c:x val="-5.0925925925925979E-2"/>
                  <c:y val="-7.936507936507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97-41EF-94D8-3DFDADF964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453.9</c:v>
                </c:pt>
                <c:pt idx="1">
                  <c:v>1211.0999999999999</c:v>
                </c:pt>
                <c:pt idx="2">
                  <c:v>862.3</c:v>
                </c:pt>
                <c:pt idx="3">
                  <c:v>1918.4</c:v>
                </c:pt>
                <c:pt idx="4">
                  <c:v>2210.4</c:v>
                </c:pt>
                <c:pt idx="5">
                  <c:v>2904.6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97-41EF-94D8-3DFDADF96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9226880"/>
        <c:axId val="69228416"/>
        <c:axId val="0"/>
      </c:bar3DChart>
      <c:catAx>
        <c:axId val="69226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9228416"/>
        <c:crosses val="autoZero"/>
        <c:auto val="1"/>
        <c:lblAlgn val="ctr"/>
        <c:lblOffset val="100"/>
        <c:noMultiLvlLbl val="0"/>
      </c:catAx>
      <c:valAx>
        <c:axId val="69228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9226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Фінансування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видатків з обласного бюджету  2022-2023 роки (тис.грн.)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dLbl>
              <c:idx val="0"/>
              <c:layout>
                <c:manualLayout>
                  <c:x val="5.8736235894053634E-2"/>
                  <c:y val="-4.3890855193441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68B-4E03-8F5A-F5B06560DB58}"/>
                </c:ext>
              </c:extLst>
            </c:dLbl>
            <c:dLbl>
              <c:idx val="1"/>
              <c:layout>
                <c:manualLayout>
                  <c:x val="0"/>
                  <c:y val="-8.7781710386883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8B-4E03-8F5A-F5B06560DB5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березень 2022</c:v>
                </c:pt>
                <c:pt idx="1">
                  <c:v>березень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100.3</c:v>
                </c:pt>
                <c:pt idx="1">
                  <c:v>80.8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8B-4E03-8F5A-F5B06560DB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8962176"/>
        <c:axId val="68963712"/>
        <c:axId val="0"/>
      </c:bar3DChart>
      <c:catAx>
        <c:axId val="6896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68963712"/>
        <c:crosses val="autoZero"/>
        <c:auto val="1"/>
        <c:lblAlgn val="ctr"/>
        <c:lblOffset val="100"/>
        <c:noMultiLvlLbl val="0"/>
      </c:catAx>
      <c:valAx>
        <c:axId val="68963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8962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Нарахування  по Державному бюджету протягом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2022-2023 років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878343114395247"/>
          <c:y val="0.30342693074250887"/>
          <c:w val="0.85783705238969576"/>
          <c:h val="0.39528727072365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9243.7999999999975</c:v>
                </c:pt>
                <c:pt idx="1">
                  <c:v>17081.900000000001</c:v>
                </c:pt>
                <c:pt idx="2">
                  <c:v>16284.6</c:v>
                </c:pt>
                <c:pt idx="3">
                  <c:v>19202.900000000001</c:v>
                </c:pt>
                <c:pt idx="4">
                  <c:v>24858.5</c:v>
                </c:pt>
                <c:pt idx="5">
                  <c:v>17738.2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F-4250-999B-1F2376B16E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100416"/>
        <c:axId val="23106304"/>
      </c:barChart>
      <c:catAx>
        <c:axId val="23100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23106304"/>
        <c:crosses val="autoZero"/>
        <c:auto val="1"/>
        <c:lblAlgn val="ctr"/>
        <c:lblOffset val="100"/>
        <c:noMultiLvlLbl val="0"/>
      </c:catAx>
      <c:valAx>
        <c:axId val="23106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31004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гарантій, всього (тис.грн) 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 formatCode="General">
                  <c:v>9697.7000000000007</c:v>
                </c:pt>
                <c:pt idx="1">
                  <c:v>18293</c:v>
                </c:pt>
                <c:pt idx="2" formatCode="General">
                  <c:v>17146.900000000001</c:v>
                </c:pt>
                <c:pt idx="3" formatCode="General">
                  <c:v>21121.3</c:v>
                </c:pt>
                <c:pt idx="4" formatCode="General">
                  <c:v>27169.200000000001</c:v>
                </c:pt>
                <c:pt idx="5" formatCode="General">
                  <c:v>20723.599999999988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A2-4ED3-9AE7-DE397B993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6636160"/>
        <c:axId val="56638080"/>
        <c:axId val="41053696"/>
      </c:bar3DChart>
      <c:catAx>
        <c:axId val="56636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56638080"/>
        <c:crosses val="autoZero"/>
        <c:auto val="1"/>
        <c:lblAlgn val="ctr"/>
        <c:lblOffset val="100"/>
        <c:noMultiLvlLbl val="0"/>
      </c:catAx>
      <c:valAx>
        <c:axId val="56638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636160"/>
        <c:crosses val="autoZero"/>
        <c:crossBetween val="between"/>
      </c:valAx>
      <c:serAx>
        <c:axId val="41053696"/>
        <c:scaling>
          <c:orientation val="minMax"/>
        </c:scaling>
        <c:delete val="1"/>
        <c:axPos val="b"/>
        <c:majorTickMark val="out"/>
        <c:minorTickMark val="none"/>
        <c:tickLblPos val="nextTo"/>
        <c:crossAx val="56638080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5600</Words>
  <Characters>3192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2023-04-20T07:41:00Z</cp:lastPrinted>
  <dcterms:created xsi:type="dcterms:W3CDTF">2023-04-27T11:49:00Z</dcterms:created>
  <dcterms:modified xsi:type="dcterms:W3CDTF">2023-04-27T11:49:00Z</dcterms:modified>
</cp:coreProperties>
</file>