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FD" w:rsidRDefault="008137FD" w:rsidP="008137FD">
      <w:pPr>
        <w:rPr>
          <w:sz w:val="24"/>
          <w:szCs w:val="24"/>
          <w:highlight w:val="yellow"/>
        </w:rPr>
      </w:pPr>
    </w:p>
    <w:p w:rsidR="00F72B99" w:rsidRPr="00160028" w:rsidRDefault="00F72B99" w:rsidP="008137FD">
      <w:pPr>
        <w:pStyle w:val="a4"/>
        <w:ind w:left="0" w:firstLine="0"/>
        <w:jc w:val="center"/>
        <w:rPr>
          <w:sz w:val="24"/>
          <w:szCs w:val="24"/>
        </w:rPr>
      </w:pPr>
      <w:r w:rsidRPr="00160028">
        <w:rPr>
          <w:sz w:val="24"/>
          <w:szCs w:val="24"/>
        </w:rPr>
        <w:t>ЗАЯВА ПРО ВИЗНАЧЕННЯ ОБСЯГУ СТРАТЕГІЧНОЇ ЕКОЛОГІЧНОЇ ОЦІНКИ ПРОЄКТУ ДОКУМЕНТА ДЕРЖАВНОГО ПЛАНУВАННЯ МІСТОБУДІВНОЇ ДОКУМЕНТАЦІЇ</w:t>
      </w:r>
    </w:p>
    <w:p w:rsidR="00F72B99" w:rsidRPr="00160028" w:rsidRDefault="00F72B99" w:rsidP="00F72B99">
      <w:pPr>
        <w:pStyle w:val="a4"/>
        <w:ind w:left="0" w:firstLine="0"/>
        <w:jc w:val="center"/>
        <w:rPr>
          <w:sz w:val="24"/>
          <w:szCs w:val="24"/>
        </w:rPr>
      </w:pPr>
      <w:r w:rsidRPr="00160028">
        <w:rPr>
          <w:sz w:val="24"/>
          <w:szCs w:val="24"/>
        </w:rPr>
        <w:t>«Детальний план території для будівництва садибної житлової забудови с. Вістова Калуського району Івано-Франківської області»</w:t>
      </w:r>
    </w:p>
    <w:p w:rsidR="00F72B99" w:rsidRPr="00160028" w:rsidRDefault="00F72B99" w:rsidP="00F72B99">
      <w:pPr>
        <w:pStyle w:val="a4"/>
        <w:ind w:left="0" w:firstLine="709"/>
        <w:rPr>
          <w:sz w:val="24"/>
          <w:szCs w:val="24"/>
        </w:rPr>
      </w:pPr>
    </w:p>
    <w:p w:rsidR="00F72B99" w:rsidRPr="00160028" w:rsidRDefault="00F72B99" w:rsidP="00F72B99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>Інформація про замовника</w:t>
      </w:r>
    </w:p>
    <w:p w:rsidR="00F72B99" w:rsidRPr="00B22864" w:rsidRDefault="00F72B99" w:rsidP="00F72B99">
      <w:pPr>
        <w:ind w:firstLine="709"/>
        <w:jc w:val="both"/>
        <w:rPr>
          <w:i/>
          <w:iCs/>
          <w:sz w:val="24"/>
          <w:szCs w:val="24"/>
        </w:rPr>
      </w:pPr>
      <w:r w:rsidRPr="00B22864">
        <w:rPr>
          <w:sz w:val="24"/>
          <w:szCs w:val="24"/>
        </w:rPr>
        <w:t>Управління архітектури та містобудування Кал</w:t>
      </w:r>
      <w:r w:rsidR="004B3394" w:rsidRPr="00B22864">
        <w:rPr>
          <w:sz w:val="24"/>
          <w:szCs w:val="24"/>
        </w:rPr>
        <w:t>уської міської ради</w:t>
      </w:r>
    </w:p>
    <w:p w:rsidR="00F72B99" w:rsidRPr="00B22864" w:rsidRDefault="00F72B99" w:rsidP="00F72B99">
      <w:pPr>
        <w:ind w:firstLine="709"/>
        <w:jc w:val="both"/>
        <w:rPr>
          <w:color w:val="000000"/>
          <w:sz w:val="24"/>
          <w:szCs w:val="24"/>
        </w:rPr>
      </w:pPr>
      <w:r w:rsidRPr="00B22864">
        <w:rPr>
          <w:i/>
          <w:iCs/>
          <w:sz w:val="24"/>
          <w:szCs w:val="24"/>
        </w:rPr>
        <w:t>Поштова адреса</w:t>
      </w:r>
      <w:r w:rsidRPr="00B22864">
        <w:rPr>
          <w:b/>
          <w:sz w:val="24"/>
          <w:szCs w:val="24"/>
        </w:rPr>
        <w:t xml:space="preserve"> </w:t>
      </w:r>
      <w:r w:rsidR="004B3394" w:rsidRPr="00B22864">
        <w:rPr>
          <w:color w:val="000000"/>
          <w:sz w:val="24"/>
          <w:szCs w:val="24"/>
        </w:rPr>
        <w:t>77304</w:t>
      </w:r>
      <w:r w:rsidRPr="00B22864">
        <w:rPr>
          <w:color w:val="000000"/>
          <w:sz w:val="24"/>
          <w:szCs w:val="24"/>
        </w:rPr>
        <w:t>, Івано-Франківська обл., м. К</w:t>
      </w:r>
      <w:r w:rsidR="004B3394" w:rsidRPr="00B22864">
        <w:rPr>
          <w:color w:val="000000"/>
          <w:sz w:val="24"/>
          <w:szCs w:val="24"/>
        </w:rPr>
        <w:t>алуш, м-н Шептицького, 2</w:t>
      </w:r>
    </w:p>
    <w:p w:rsidR="00F72B99" w:rsidRPr="00B22864" w:rsidRDefault="00F72B99" w:rsidP="00F72B99">
      <w:pPr>
        <w:tabs>
          <w:tab w:val="left" w:pos="0"/>
        </w:tabs>
        <w:ind w:firstLine="709"/>
        <w:jc w:val="both"/>
        <w:rPr>
          <w:bCs/>
          <w:sz w:val="24"/>
          <w:szCs w:val="24"/>
          <w:lang w:val="ru-RU"/>
        </w:rPr>
      </w:pPr>
      <w:r w:rsidRPr="00B22864">
        <w:rPr>
          <w:i/>
          <w:iCs/>
          <w:sz w:val="24"/>
          <w:szCs w:val="24"/>
        </w:rPr>
        <w:t>Електронна адреса:</w:t>
      </w:r>
      <w:r w:rsidRPr="00B22864">
        <w:rPr>
          <w:sz w:val="24"/>
          <w:szCs w:val="24"/>
        </w:rPr>
        <w:t xml:space="preserve"> </w:t>
      </w:r>
      <w:r w:rsidR="002F552D" w:rsidRPr="00B22864">
        <w:rPr>
          <w:sz w:val="24"/>
          <w:szCs w:val="24"/>
          <w:lang w:val="en-US"/>
        </w:rPr>
        <w:t>vam</w:t>
      </w:r>
      <w:r w:rsidR="002F552D" w:rsidRPr="00B22864">
        <w:rPr>
          <w:sz w:val="24"/>
          <w:szCs w:val="24"/>
          <w:lang w:val="ru-RU"/>
        </w:rPr>
        <w:t>_</w:t>
      </w:r>
      <w:r w:rsidR="002F552D" w:rsidRPr="00B22864">
        <w:rPr>
          <w:sz w:val="24"/>
          <w:szCs w:val="24"/>
          <w:lang w:val="en-US"/>
        </w:rPr>
        <w:t>kmr</w:t>
      </w:r>
      <w:r w:rsidR="002F552D" w:rsidRPr="00B22864">
        <w:rPr>
          <w:sz w:val="24"/>
          <w:szCs w:val="24"/>
          <w:lang w:val="ru-RU"/>
        </w:rPr>
        <w:t>@</w:t>
      </w:r>
      <w:r w:rsidR="002F552D" w:rsidRPr="00B22864">
        <w:rPr>
          <w:sz w:val="24"/>
          <w:szCs w:val="24"/>
          <w:lang w:val="en-US"/>
        </w:rPr>
        <w:t>ukr</w:t>
      </w:r>
      <w:r w:rsidR="002F552D" w:rsidRPr="00B22864">
        <w:rPr>
          <w:sz w:val="24"/>
          <w:szCs w:val="24"/>
          <w:lang w:val="ru-RU"/>
        </w:rPr>
        <w:t>.</w:t>
      </w:r>
      <w:r w:rsidR="002F552D" w:rsidRPr="00B22864">
        <w:rPr>
          <w:sz w:val="24"/>
          <w:szCs w:val="24"/>
          <w:lang w:val="en-US"/>
        </w:rPr>
        <w:t>net</w:t>
      </w:r>
    </w:p>
    <w:p w:rsidR="00F72B99" w:rsidRPr="00B22864" w:rsidRDefault="00F72B99" w:rsidP="00F72B99">
      <w:pPr>
        <w:tabs>
          <w:tab w:val="left" w:pos="0"/>
        </w:tabs>
        <w:ind w:firstLine="709"/>
        <w:jc w:val="both"/>
        <w:rPr>
          <w:sz w:val="24"/>
          <w:szCs w:val="24"/>
          <w:u w:val="single"/>
        </w:rPr>
      </w:pPr>
      <w:r w:rsidRPr="00B22864">
        <w:rPr>
          <w:i/>
          <w:iCs/>
          <w:sz w:val="24"/>
          <w:szCs w:val="24"/>
        </w:rPr>
        <w:t>Офіційний веб-сайт:</w:t>
      </w:r>
      <w:r w:rsidRPr="00B22864">
        <w:rPr>
          <w:sz w:val="24"/>
          <w:szCs w:val="24"/>
        </w:rPr>
        <w:t xml:space="preserve"> </w:t>
      </w:r>
      <w:hyperlink r:id="rId7" w:history="1">
        <w:r w:rsidRPr="00B22864">
          <w:rPr>
            <w:rStyle w:val="a6"/>
            <w:color w:val="auto"/>
            <w:sz w:val="24"/>
            <w:szCs w:val="24"/>
            <w:u w:val="none"/>
          </w:rPr>
          <w:t>https://kalushcity.gov.ua/</w:t>
        </w:r>
      </w:hyperlink>
    </w:p>
    <w:p w:rsidR="00F72B99" w:rsidRPr="00160028" w:rsidRDefault="00F72B99" w:rsidP="00D7598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B3750" w:rsidRPr="00160028" w:rsidRDefault="00D76AFA" w:rsidP="00D75985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 xml:space="preserve">Вид та основні цілі документа державного планування, його зв’язок з іншими документами </w:t>
      </w:r>
      <w:r w:rsidR="00F72B99" w:rsidRPr="00160028">
        <w:rPr>
          <w:b/>
          <w:sz w:val="24"/>
          <w:szCs w:val="24"/>
        </w:rPr>
        <w:t>державного планування</w:t>
      </w:r>
    </w:p>
    <w:p w:rsidR="00F72B99" w:rsidRPr="00160028" w:rsidRDefault="00F72B99" w:rsidP="00D75985">
      <w:pPr>
        <w:widowControl/>
        <w:tabs>
          <w:tab w:val="left" w:pos="284"/>
          <w:tab w:val="left" w:pos="1134"/>
        </w:tabs>
        <w:autoSpaceDE/>
        <w:autoSpaceDN/>
        <w:ind w:firstLine="709"/>
        <w:contextualSpacing/>
        <w:jc w:val="both"/>
        <w:rPr>
          <w:i/>
          <w:sz w:val="24"/>
          <w:szCs w:val="24"/>
        </w:rPr>
      </w:pPr>
      <w:r w:rsidRPr="00160028">
        <w:rPr>
          <w:i/>
          <w:sz w:val="24"/>
          <w:szCs w:val="24"/>
        </w:rPr>
        <w:t>Вид документа державного планування</w:t>
      </w:r>
    </w:p>
    <w:p w:rsidR="00F72B99" w:rsidRPr="00160028" w:rsidRDefault="00F72B99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Детальний план у межах населеного пункту уточнює положення генерального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 населеного пункту та визначає планувальну організацію і розвиток частини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території. Детальний план розробляється з метою визначення планувальної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організації і функціонального призначення, просторової композиції і параметрів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забудови та ландшафтної організації кварталу, мікрорайону, іншої частини території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населеного пункту, призначених для комплексної забудови чи реконструкції, та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підлягає стратегічній екологічній оцінці. Детальний план території розробляється на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виконання статті</w:t>
      </w:r>
      <w:r w:rsidR="006328DC" w:rsidRPr="00160028">
        <w:rPr>
          <w:sz w:val="24"/>
          <w:szCs w:val="24"/>
        </w:rPr>
        <w:t> </w:t>
      </w:r>
      <w:r w:rsidRPr="00160028">
        <w:rPr>
          <w:sz w:val="24"/>
          <w:szCs w:val="24"/>
        </w:rPr>
        <w:t>19 Закону України «Про регулювання містобудівної діяльності».</w:t>
      </w:r>
    </w:p>
    <w:p w:rsidR="00F72B99" w:rsidRPr="00160028" w:rsidRDefault="00F72B99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 xml:space="preserve">Склад та зміст детального плану визначається </w:t>
      </w:r>
      <w:r w:rsidR="00B22864">
        <w:t>ДБН Б.1.1-14:2021</w:t>
      </w:r>
      <w:r w:rsidR="00B22864" w:rsidRPr="00B22864">
        <w:rPr>
          <w:lang w:val="ru-RU"/>
        </w:rPr>
        <w:t xml:space="preserve"> </w:t>
      </w:r>
      <w:r w:rsidRPr="00B22864">
        <w:rPr>
          <w:sz w:val="24"/>
          <w:szCs w:val="24"/>
        </w:rPr>
        <w:t>«Склад та</w:t>
      </w:r>
      <w:r w:rsidR="006328DC" w:rsidRPr="00B22864">
        <w:rPr>
          <w:sz w:val="24"/>
          <w:szCs w:val="24"/>
        </w:rPr>
        <w:t xml:space="preserve"> </w:t>
      </w:r>
      <w:r w:rsidRPr="00B22864">
        <w:rPr>
          <w:sz w:val="24"/>
          <w:szCs w:val="24"/>
        </w:rPr>
        <w:t>зміст</w:t>
      </w:r>
      <w:r w:rsidR="00B22864" w:rsidRPr="00B22864">
        <w:rPr>
          <w:sz w:val="24"/>
          <w:szCs w:val="24"/>
          <w:lang w:val="ru-RU"/>
        </w:rPr>
        <w:t xml:space="preserve"> </w:t>
      </w:r>
      <w:r w:rsidR="00B22864" w:rsidRPr="00B22864">
        <w:rPr>
          <w:sz w:val="24"/>
          <w:szCs w:val="24"/>
        </w:rPr>
        <w:t>містобудівної документації на місцевому рівні»</w:t>
      </w:r>
      <w:r w:rsidR="00B22864">
        <w:rPr>
          <w:sz w:val="24"/>
          <w:szCs w:val="24"/>
        </w:rPr>
        <w:t>.</w:t>
      </w:r>
      <w:r w:rsidRPr="00160028">
        <w:rPr>
          <w:sz w:val="24"/>
          <w:szCs w:val="24"/>
        </w:rPr>
        <w:t xml:space="preserve"> Рішення детального плану мають відповідати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вимогам діючих законодавчих норм планування територій, а також широкого кола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інших державних будівельних норм та державних стандартів України.</w:t>
      </w:r>
    </w:p>
    <w:p w:rsidR="006328DC" w:rsidRPr="00160028" w:rsidRDefault="006328DC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i/>
          <w:sz w:val="24"/>
          <w:szCs w:val="24"/>
        </w:rPr>
        <w:t xml:space="preserve">Цілі </w:t>
      </w:r>
      <w:r w:rsidRPr="00160028">
        <w:rPr>
          <w:bCs/>
          <w:i/>
          <w:sz w:val="24"/>
          <w:szCs w:val="24"/>
        </w:rPr>
        <w:t>документа державного планування</w:t>
      </w:r>
    </w:p>
    <w:p w:rsidR="00F72B99" w:rsidRPr="00160028" w:rsidRDefault="00F72B99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Детальний план території визначає принципи планувально-просторової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організації забудови; червоні лінії та лінії регулювання забудови; функціональне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призначення, режим та параметри забудови однієї чи декількох земельних ділянок,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розподіл територій згідно з будівельними нормами, державними стандартами і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правилами; уточнення містобудівних умов та обмежень згідно із планом зонування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території; потребу в підприємствах і закладах обслуговування населення, місце їх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розташування; доцільність, обсяги, послідовність реконструкції забудови; черговість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та обсяги інженерної підготовки території; систему інженерних мереж; порядок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організації транспортного і пішохідного руху; порядок комплексного благоустрою та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 xml:space="preserve">озеленення, потребу у </w:t>
      </w:r>
      <w:r w:rsidRPr="00B22864">
        <w:rPr>
          <w:sz w:val="24"/>
          <w:szCs w:val="24"/>
        </w:rPr>
        <w:t>формуванні</w:t>
      </w:r>
      <w:r w:rsidRPr="00160028">
        <w:rPr>
          <w:sz w:val="24"/>
          <w:szCs w:val="24"/>
        </w:rPr>
        <w:t xml:space="preserve"> екомережі; межі прибережних захисних смуг і</w:t>
      </w:r>
      <w:r w:rsidR="006328DC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пляжних зон водних об’єктів (у разі відсутності плану зонування території).</w:t>
      </w:r>
    </w:p>
    <w:p w:rsidR="006328DC" w:rsidRPr="00160028" w:rsidRDefault="006328DC" w:rsidP="00D75985">
      <w:pPr>
        <w:pStyle w:val="a3"/>
        <w:ind w:left="0" w:firstLine="709"/>
        <w:rPr>
          <w:i/>
          <w:sz w:val="24"/>
          <w:szCs w:val="24"/>
        </w:rPr>
      </w:pPr>
      <w:r w:rsidRPr="00160028">
        <w:rPr>
          <w:i/>
          <w:sz w:val="24"/>
          <w:szCs w:val="24"/>
        </w:rPr>
        <w:t>Зв’язок детального плану території з іншими документами державного планування</w:t>
      </w:r>
    </w:p>
    <w:p w:rsidR="006328DC" w:rsidRPr="00B22864" w:rsidRDefault="006328DC" w:rsidP="00D75985">
      <w:pPr>
        <w:ind w:firstLine="709"/>
        <w:jc w:val="both"/>
        <w:rPr>
          <w:bCs/>
          <w:iCs/>
          <w:sz w:val="24"/>
          <w:szCs w:val="24"/>
        </w:rPr>
      </w:pPr>
      <w:r w:rsidRPr="00B22864">
        <w:rPr>
          <w:bCs/>
          <w:iCs/>
          <w:sz w:val="24"/>
          <w:szCs w:val="24"/>
        </w:rPr>
        <w:t>При розробленні документа державного планування детального плану території</w:t>
      </w:r>
      <w:r w:rsidRPr="00160028">
        <w:rPr>
          <w:bCs/>
          <w:iCs/>
          <w:sz w:val="24"/>
          <w:szCs w:val="24"/>
        </w:rPr>
        <w:t xml:space="preserve"> враховуються схеми планування території області та району, стратегії та програми економічного, демографічного, екологічного, соціального розвитку відповідної території, програми розвитку інженерно-транспортної інфраструктури, охорони навколишнього природного середовища, охорони та збереження нерухомих об’єктів культурної спадщини та пам’яток археології, чинна містобудівна документація на місцевому рівні та про</w:t>
      </w:r>
      <w:r w:rsidR="00E85B85" w:rsidRPr="00160028">
        <w:rPr>
          <w:bCs/>
          <w:iCs/>
          <w:sz w:val="24"/>
          <w:szCs w:val="24"/>
        </w:rPr>
        <w:t>є</w:t>
      </w:r>
      <w:r w:rsidRPr="00160028">
        <w:rPr>
          <w:bCs/>
          <w:iCs/>
          <w:sz w:val="24"/>
          <w:szCs w:val="24"/>
        </w:rPr>
        <w:t xml:space="preserve">ктна документація, інформація </w:t>
      </w:r>
      <w:r w:rsidRPr="00B22864">
        <w:rPr>
          <w:bCs/>
          <w:iCs/>
          <w:sz w:val="24"/>
          <w:szCs w:val="24"/>
        </w:rPr>
        <w:t>містобудівного, земельного та інших кадастрів тощо. Серед них:</w:t>
      </w:r>
    </w:p>
    <w:p w:rsidR="00E85B85" w:rsidRPr="00B22864" w:rsidRDefault="00D75985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B22864">
        <w:rPr>
          <w:sz w:val="24"/>
          <w:szCs w:val="24"/>
        </w:rPr>
        <w:t>г</w:t>
      </w:r>
      <w:r w:rsidR="00E85B85" w:rsidRPr="00B22864">
        <w:rPr>
          <w:sz w:val="24"/>
          <w:szCs w:val="24"/>
        </w:rPr>
        <w:t>енеральний план села Вістова Калуського району Івано-Франківської області;</w:t>
      </w:r>
    </w:p>
    <w:p w:rsidR="002B3750" w:rsidRPr="00160028" w:rsidRDefault="00745CFC" w:rsidP="00745CFC">
      <w:pPr>
        <w:pStyle w:val="a4"/>
        <w:tabs>
          <w:tab w:val="left" w:pos="1134"/>
        </w:tabs>
        <w:ind w:firstLine="0"/>
        <w:rPr>
          <w:sz w:val="24"/>
          <w:szCs w:val="24"/>
          <w:highlight w:val="green"/>
        </w:rPr>
      </w:pPr>
      <w:r>
        <w:rPr>
          <w:sz w:val="24"/>
          <w:szCs w:val="24"/>
        </w:rPr>
        <w:t xml:space="preserve">          -      </w:t>
      </w:r>
      <w:r w:rsidR="00D76AFA" w:rsidRPr="00B22864">
        <w:rPr>
          <w:sz w:val="24"/>
          <w:szCs w:val="24"/>
        </w:rPr>
        <w:t>план топографічного знімання у системі координат УСК-2000, М 1:2000</w:t>
      </w:r>
      <w:r w:rsidR="00E85B85" w:rsidRPr="00B22864">
        <w:rPr>
          <w:sz w:val="24"/>
          <w:szCs w:val="24"/>
        </w:rPr>
        <w:t>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дані</w:t>
      </w:r>
      <w:r w:rsidRPr="00160028">
        <w:rPr>
          <w:spacing w:val="-7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Держгеокадастру;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дані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Публічної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кадастрової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карти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інвестиційні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наміри.</w:t>
      </w:r>
    </w:p>
    <w:p w:rsidR="002B3750" w:rsidRPr="00160028" w:rsidRDefault="00D76AFA" w:rsidP="00D75985">
      <w:pPr>
        <w:pStyle w:val="a3"/>
        <w:tabs>
          <w:tab w:val="left" w:pos="1380"/>
          <w:tab w:val="left" w:pos="2040"/>
          <w:tab w:val="left" w:pos="3816"/>
          <w:tab w:val="left" w:pos="5415"/>
          <w:tab w:val="left" w:pos="6387"/>
          <w:tab w:val="left" w:pos="7222"/>
          <w:tab w:val="left" w:pos="8717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Під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час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розроблення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детального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було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враховано</w:t>
      </w:r>
      <w:r w:rsidR="00E85B85" w:rsidRPr="00160028">
        <w:rPr>
          <w:sz w:val="24"/>
          <w:szCs w:val="24"/>
        </w:rPr>
        <w:t xml:space="preserve"> </w:t>
      </w:r>
      <w:r w:rsidR="00E85B85" w:rsidRPr="00160028">
        <w:rPr>
          <w:spacing w:val="-1"/>
          <w:sz w:val="24"/>
          <w:szCs w:val="24"/>
        </w:rPr>
        <w:t>наступні з</w:t>
      </w:r>
      <w:r w:rsidRPr="00160028">
        <w:rPr>
          <w:sz w:val="24"/>
          <w:szCs w:val="24"/>
        </w:rPr>
        <w:t>аконодавчі</w:t>
      </w:r>
      <w:r w:rsidR="00E85B85"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="00E85B85"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нормативні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lastRenderedPageBreak/>
        <w:t>документи: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Земельний кодекс України;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основи містобудування»;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регулювання містобудівної діяльності»;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«Про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забезпечення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санітарного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епідемічного благополуччя»;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стратегічну екологічну оцінку»;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охорону земель»;</w:t>
      </w:r>
    </w:p>
    <w:p w:rsidR="002B3750" w:rsidRPr="00AF6BA1" w:rsidRDefault="00D76AFA" w:rsidP="00AF6BA1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енергозбереження»;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Закон України «Про охорону навколишнього середовища»;</w:t>
      </w:r>
    </w:p>
    <w:p w:rsidR="002B3750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Б.2.2-12:2019 «Планування та забудова територій»;</w:t>
      </w:r>
    </w:p>
    <w:p w:rsidR="002B3750" w:rsidRPr="00745CFC" w:rsidRDefault="00745CFC" w:rsidP="00745CF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45CFC">
        <w:rPr>
          <w:sz w:val="24"/>
          <w:szCs w:val="24"/>
        </w:rPr>
        <w:t>ДБН Б.1.1-14:2021</w:t>
      </w:r>
      <w:r w:rsidRPr="00745CFC">
        <w:rPr>
          <w:sz w:val="24"/>
          <w:szCs w:val="24"/>
          <w:lang w:val="ru-RU"/>
        </w:rPr>
        <w:t xml:space="preserve"> </w:t>
      </w:r>
      <w:r w:rsidRPr="00745CFC">
        <w:rPr>
          <w:sz w:val="24"/>
          <w:szCs w:val="24"/>
        </w:rPr>
        <w:t>«Склад та зміст</w:t>
      </w:r>
      <w:r w:rsidRPr="00745CFC">
        <w:rPr>
          <w:sz w:val="24"/>
          <w:szCs w:val="24"/>
          <w:lang w:val="ru-RU"/>
        </w:rPr>
        <w:t xml:space="preserve"> </w:t>
      </w:r>
      <w:r w:rsidRPr="00745CFC">
        <w:rPr>
          <w:sz w:val="24"/>
          <w:szCs w:val="24"/>
        </w:rPr>
        <w:t>містобудівної документації на місцевому рівні».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Державні санітарні правила планування та забудови населених пунктів</w:t>
      </w:r>
      <w:r w:rsidR="00E85B85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№173/96;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В.2.3-5:2018 «Вулиці та дороги населених пунктів»;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В.2.5-20-2001 «Газопостачання»;</w:t>
      </w:r>
    </w:p>
    <w:p w:rsidR="002B3750" w:rsidRPr="00160028" w:rsidRDefault="00E85B85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В.1.1</w:t>
      </w:r>
      <w:r w:rsidR="00D76AFA" w:rsidRPr="00160028">
        <w:rPr>
          <w:sz w:val="24"/>
          <w:szCs w:val="24"/>
        </w:rPr>
        <w:t>-25-2009</w:t>
      </w:r>
      <w:r w:rsidRPr="00160028">
        <w:rPr>
          <w:sz w:val="24"/>
          <w:szCs w:val="24"/>
        </w:rPr>
        <w:t xml:space="preserve"> </w:t>
      </w:r>
      <w:r w:rsidR="00D76AFA" w:rsidRPr="00160028">
        <w:rPr>
          <w:sz w:val="24"/>
          <w:szCs w:val="24"/>
        </w:rPr>
        <w:t>«Інженерний</w:t>
      </w:r>
      <w:r w:rsidRPr="00160028">
        <w:rPr>
          <w:sz w:val="24"/>
          <w:szCs w:val="24"/>
        </w:rPr>
        <w:t xml:space="preserve"> </w:t>
      </w:r>
      <w:r w:rsidR="00D76AFA" w:rsidRPr="00160028">
        <w:rPr>
          <w:sz w:val="24"/>
          <w:szCs w:val="24"/>
        </w:rPr>
        <w:t>захист</w:t>
      </w:r>
      <w:r w:rsidRPr="00160028">
        <w:rPr>
          <w:sz w:val="24"/>
          <w:szCs w:val="24"/>
        </w:rPr>
        <w:t xml:space="preserve"> </w:t>
      </w:r>
      <w:r w:rsidR="00D76AFA" w:rsidRPr="00160028">
        <w:rPr>
          <w:sz w:val="24"/>
          <w:szCs w:val="24"/>
        </w:rPr>
        <w:t>територій</w:t>
      </w:r>
      <w:r w:rsidRPr="00160028">
        <w:rPr>
          <w:sz w:val="24"/>
          <w:szCs w:val="24"/>
        </w:rPr>
        <w:t xml:space="preserve"> </w:t>
      </w:r>
      <w:r w:rsidR="00D76AFA" w:rsidRPr="00160028">
        <w:rPr>
          <w:sz w:val="24"/>
          <w:szCs w:val="24"/>
        </w:rPr>
        <w:t>та</w:t>
      </w:r>
      <w:r w:rsidRPr="00160028">
        <w:rPr>
          <w:sz w:val="24"/>
          <w:szCs w:val="24"/>
        </w:rPr>
        <w:t xml:space="preserve"> </w:t>
      </w:r>
      <w:r w:rsidR="00D76AFA" w:rsidRPr="00160028">
        <w:rPr>
          <w:sz w:val="24"/>
          <w:szCs w:val="24"/>
        </w:rPr>
        <w:t>споруд</w:t>
      </w:r>
      <w:r w:rsidR="00D76AFA" w:rsidRPr="00160028">
        <w:rPr>
          <w:sz w:val="24"/>
          <w:szCs w:val="24"/>
        </w:rPr>
        <w:tab/>
        <w:t>від підтоплення та затоплення»;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В.2.5-74:2013 «Водопостачання. Зовнішні мережі та споруди»;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В.2.5-75:2013 «Каналізація. Зовнішні мережі та споруди»;</w:t>
      </w:r>
    </w:p>
    <w:p w:rsidR="002B3750" w:rsidRPr="00160028" w:rsidRDefault="00D76AFA" w:rsidP="00D75985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ДБН Б.2.2-5:2011 «Благоустрій територій».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Затверджений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чинному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порядку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детальний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стане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обов’язковим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документом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всіх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організацій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установ,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які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здійснюють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будівництво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Розроблення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детального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обумовлене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необхідністю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вирішення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поточних питань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забудови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проектної ділянки.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Умови для реалізації видів діяльності та об’єктів, які матимуть значний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вплив на довкілля, визначаються детальним планом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відповідно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Закону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 «Про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регулювання містобудівної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діяльності».</w:t>
      </w:r>
    </w:p>
    <w:p w:rsidR="006328DC" w:rsidRPr="00160028" w:rsidRDefault="006328DC" w:rsidP="00D75985">
      <w:pPr>
        <w:pStyle w:val="a3"/>
        <w:ind w:left="0" w:firstLine="709"/>
        <w:rPr>
          <w:sz w:val="24"/>
          <w:szCs w:val="24"/>
          <w:highlight w:val="yellow"/>
        </w:rPr>
      </w:pPr>
    </w:p>
    <w:p w:rsidR="002B3750" w:rsidRPr="00160028" w:rsidRDefault="00D76AFA" w:rsidP="00D75985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 xml:space="preserve">Те, якою мірою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оцінки впливу на </w:t>
      </w:r>
      <w:r w:rsidR="00D75985" w:rsidRPr="00160028">
        <w:rPr>
          <w:b/>
          <w:sz w:val="24"/>
          <w:szCs w:val="24"/>
        </w:rPr>
        <w:t>довкілля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Розроблення детального плану території передбачає формування проектних рішень на всю територію проектної ділянки. Проектні рішення охоплюють усі види діяльності, які провадяться або провадження яких заплановане в перспективі на території ділянки.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Проектні рішення архітектурно-планувальної організації та потреби територіального розвитку обумовлюються в тому числі завданням на розроблення детального плану території.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Ділянка детального плану знаходиться поза межами територій зелених насаджень загального користування, об’єктів природно-заповідного фонду та їх охоронних зон, а також не входить до складу державного лісового фонду.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На території проектування немає об'єктів культурної спадщини, територія не потрапляє до меж регулювання забудови навколо об'єктів культурної спадщини.</w:t>
      </w:r>
    </w:p>
    <w:p w:rsidR="00CA39C3" w:rsidRPr="00613120" w:rsidRDefault="00CA39C3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Пр</w:t>
      </w:r>
      <w:r w:rsidRPr="00613120">
        <w:rPr>
          <w:sz w:val="24"/>
          <w:szCs w:val="24"/>
        </w:rPr>
        <w:t>оєктом передбачено перспективний розподіл на ділянки та функціональне зонування: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для садибної житлової забудови;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озеленені території загального користування;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території вулиць та доріг.</w:t>
      </w:r>
    </w:p>
    <w:p w:rsidR="00D75985" w:rsidRPr="00613120" w:rsidRDefault="00D75985" w:rsidP="00D75985">
      <w:pPr>
        <w:pStyle w:val="a3"/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Проєктом передбачено будівництво наступних об’єктів:</w:t>
      </w:r>
    </w:p>
    <w:p w:rsidR="00D75985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житлових будівель;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громадських будівель (заклад торгівлі та громадського харчування);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дитячий майданчик;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артезіанська свердловина;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lastRenderedPageBreak/>
        <w:t>паркувальних майданчиків;</w:t>
      </w:r>
    </w:p>
    <w:p w:rsidR="00CA39C3" w:rsidRPr="00613120" w:rsidRDefault="00CA39C3" w:rsidP="00CA39C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13120">
        <w:rPr>
          <w:sz w:val="24"/>
          <w:szCs w:val="24"/>
        </w:rPr>
        <w:t>майданчиків для збору твердих побутових відходів.</w:t>
      </w:r>
    </w:p>
    <w:p w:rsidR="002B3750" w:rsidRPr="00160028" w:rsidRDefault="00D76AFA" w:rsidP="00D75985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Таким чином Проект визначає територіальні (просторові) умови для реалізації видів діяльності або об’єктів, щодо яких законодавством передбачено здійснення процедури оцінки впливу на довкілля, в частині дотримання планувальних обмежень (санітарно- захисних зон, охоронних зон, природоохоронних зон), а також в частині дотримання режимів господарської діяльності в їх межах, які визначені законодавством України та низкою нормативно-правових актів та у сфері забезпечення норм санітарної гігієни та охорони навколишнього природного середовища поза територією населених пунктів.</w:t>
      </w:r>
    </w:p>
    <w:p w:rsidR="00CA39C3" w:rsidRPr="00160028" w:rsidRDefault="00CA39C3" w:rsidP="00D76AFA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D76AFA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 xml:space="preserve">Ймовірні </w:t>
      </w:r>
      <w:r w:rsidR="00D75985" w:rsidRPr="00160028">
        <w:rPr>
          <w:b/>
          <w:sz w:val="24"/>
          <w:szCs w:val="24"/>
        </w:rPr>
        <w:t>наслідки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Детальний план території є комплексним документом, проектні рішення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якого в різній мірі та формі можуть впливати на стан довкілля та 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В ході здійснення СЕО мають бути оцінені ймовірні наслідки реалізації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детального плану території, зокрема, мають бути оцінені наслідки для таких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компонентів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довкілля: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ґрунти;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атмосферне повітря;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водні ресурси;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стан фауни, флори, біорізноманіття, землі (у тому числі вилучення земельних ділянок);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кліматичні фактори;</w:t>
      </w:r>
    </w:p>
    <w:p w:rsidR="002B3750" w:rsidRPr="00160028" w:rsidRDefault="00D76AFA" w:rsidP="00D76AFA">
      <w:pPr>
        <w:pStyle w:val="a3"/>
        <w:ind w:left="0" w:firstLine="709"/>
        <w:rPr>
          <w:i/>
          <w:sz w:val="24"/>
          <w:szCs w:val="24"/>
        </w:rPr>
      </w:pPr>
      <w:r w:rsidRPr="00160028">
        <w:rPr>
          <w:i/>
          <w:sz w:val="24"/>
          <w:szCs w:val="24"/>
        </w:rPr>
        <w:t>а)</w:t>
      </w:r>
      <w:r w:rsidRPr="00160028">
        <w:rPr>
          <w:i/>
          <w:spacing w:val="-2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для</w:t>
      </w:r>
      <w:r w:rsidRPr="00160028">
        <w:rPr>
          <w:i/>
          <w:spacing w:val="-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довкілля,</w:t>
      </w:r>
      <w:r w:rsidRPr="00160028">
        <w:rPr>
          <w:i/>
          <w:spacing w:val="-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у</w:t>
      </w:r>
      <w:r w:rsidRPr="00160028">
        <w:rPr>
          <w:i/>
          <w:spacing w:val="-5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тому</w:t>
      </w:r>
      <w:r w:rsidRPr="00160028">
        <w:rPr>
          <w:i/>
          <w:spacing w:val="-4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числі</w:t>
      </w:r>
      <w:r w:rsidRPr="00160028">
        <w:rPr>
          <w:i/>
          <w:spacing w:val="-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для здоров’я</w:t>
      </w:r>
      <w:r w:rsidRPr="00160028">
        <w:rPr>
          <w:i/>
          <w:spacing w:val="-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населення: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здійснення природоохоронних заходів, спрямованих на зменшення обсягів викидів забруднюючих речовин в атмосферне повітря;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зменшення впливу забруднення повітря та ґрунтів автотранспортом шляхом реконструкції і будівництва проїздів з твердим покриттям;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будівництво централізованої системи каналізування та влаштування централізованої системи водовідведення, що дозволить знизити рівень забруднення ґрунтових вод;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б</w:t>
      </w:r>
      <w:r w:rsidRPr="00160028">
        <w:rPr>
          <w:i/>
          <w:sz w:val="24"/>
          <w:szCs w:val="24"/>
        </w:rPr>
        <w:t>) для територій з природоохоронним статусом: території з природоохоронним статусом в межах проектування:</w:t>
      </w:r>
      <w:r w:rsidRPr="00160028">
        <w:rPr>
          <w:sz w:val="24"/>
          <w:szCs w:val="24"/>
        </w:rPr>
        <w:t xml:space="preserve"> відсутні.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i/>
          <w:sz w:val="24"/>
          <w:szCs w:val="24"/>
        </w:rPr>
        <w:t>в) транскордонні наслідки для довкілля, у тому числі для здоров’я населення:</w:t>
      </w:r>
      <w:r w:rsidRPr="00160028">
        <w:rPr>
          <w:sz w:val="24"/>
          <w:szCs w:val="24"/>
        </w:rPr>
        <w:t xml:space="preserve"> враховуючи географічне положення ділянки проектування наслідки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реалізації проектних рішень документа державного планування для довкілля, 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тому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числі для здоров’я населення не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передбачаються.</w:t>
      </w:r>
    </w:p>
    <w:p w:rsidR="00D76AFA" w:rsidRPr="00160028" w:rsidRDefault="00D76AFA" w:rsidP="00D76AFA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D76AFA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 xml:space="preserve">Виправдані альтернативи, які необхідно розглянути, у тому числі, якщо документ державного планування не буде </w:t>
      </w:r>
      <w:r w:rsidR="00CA39C3" w:rsidRPr="00160028">
        <w:rPr>
          <w:b/>
          <w:sz w:val="24"/>
          <w:szCs w:val="24"/>
        </w:rPr>
        <w:t>затверджено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color w:val="212121"/>
          <w:sz w:val="24"/>
          <w:szCs w:val="24"/>
        </w:rPr>
        <w:t>З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метою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розгляду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альтернативних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проектних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рішень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їх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екологічних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наслідків</w:t>
      </w:r>
      <w:r w:rsidRPr="00160028">
        <w:rPr>
          <w:color w:val="212121"/>
          <w:spacing w:val="53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під</w:t>
      </w:r>
      <w:r w:rsidRPr="00160028">
        <w:rPr>
          <w:color w:val="212121"/>
          <w:spacing w:val="55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час</w:t>
      </w:r>
      <w:r w:rsidRPr="00160028">
        <w:rPr>
          <w:color w:val="212121"/>
          <w:spacing w:val="52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здійснення</w:t>
      </w:r>
      <w:r w:rsidRPr="00160028">
        <w:rPr>
          <w:color w:val="212121"/>
          <w:spacing w:val="54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стратегічної</w:t>
      </w:r>
      <w:r w:rsidRPr="00160028">
        <w:rPr>
          <w:color w:val="212121"/>
          <w:spacing w:val="55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екологічної</w:t>
      </w:r>
      <w:r w:rsidRPr="00160028">
        <w:rPr>
          <w:color w:val="212121"/>
          <w:spacing w:val="53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оцінки</w:t>
      </w:r>
      <w:r w:rsidRPr="00160028">
        <w:rPr>
          <w:color w:val="212121"/>
          <w:spacing w:val="55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проекту</w:t>
      </w:r>
      <w:r w:rsidRPr="00160028">
        <w:rPr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«</w:t>
      </w:r>
      <w:r w:rsidRPr="00160028">
        <w:rPr>
          <w:sz w:val="24"/>
          <w:szCs w:val="24"/>
        </w:rPr>
        <w:t>Детальний план території для будівництва садибної житлової забудови с. Вістова Калуського району Івано-Франківської області</w:t>
      </w:r>
      <w:r w:rsidRPr="00160028">
        <w:rPr>
          <w:color w:val="212121"/>
          <w:sz w:val="24"/>
          <w:szCs w:val="24"/>
        </w:rPr>
        <w:t>» передбачається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розглянути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«Нульовий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сценарій»,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без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впровадження</w:t>
      </w:r>
      <w:r w:rsidRPr="00160028">
        <w:rPr>
          <w:color w:val="212121"/>
          <w:spacing w:val="-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проектних змін.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color w:val="212121"/>
          <w:sz w:val="24"/>
          <w:szCs w:val="24"/>
        </w:rPr>
        <w:t>Альтернатива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1: «Нульовий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сценарій»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–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тобто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опис,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прогнозування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оцінка ситуації у випадку незатвердження зазначеного документа державного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планування.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разі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незатвердження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планування,</w:t>
      </w:r>
      <w:r w:rsidRPr="00160028">
        <w:rPr>
          <w:spacing w:val="71"/>
          <w:sz w:val="24"/>
          <w:szCs w:val="24"/>
        </w:rPr>
        <w:t xml:space="preserve"> </w:t>
      </w:r>
      <w:r w:rsidRPr="00160028">
        <w:rPr>
          <w:sz w:val="24"/>
          <w:szCs w:val="24"/>
        </w:rPr>
        <w:t>а</w:t>
      </w:r>
      <w:r w:rsidRPr="00160028">
        <w:rPr>
          <w:spacing w:val="71"/>
          <w:sz w:val="24"/>
          <w:szCs w:val="24"/>
        </w:rPr>
        <w:t xml:space="preserve"> </w:t>
      </w:r>
      <w:r w:rsidRPr="00160028">
        <w:rPr>
          <w:sz w:val="24"/>
          <w:szCs w:val="24"/>
        </w:rPr>
        <w:t>саме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містобудівної документації «Детальний план території для будівництва садибної житлової забудови с. Вістова Калуського району Івано-Франківської області</w:t>
      </w:r>
      <w:r w:rsidRPr="00160028">
        <w:rPr>
          <w:color w:val="212121"/>
          <w:sz w:val="24"/>
          <w:szCs w:val="24"/>
        </w:rPr>
        <w:t>»,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відмова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від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реалізації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проекту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призведе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до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неможливості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розвитку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економіки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населеного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пункту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області,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як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продовження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поточних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тенденцій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щодо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стану довкілля.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За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даним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варіантом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подальший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стабільний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розвиток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села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є,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очевидно,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проблематичним,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і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ця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альтернатива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веде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до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погіршення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екологічної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ситуації,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неефективного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використання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земельних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ресурсів,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хаотичної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забудови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та</w:t>
      </w:r>
      <w:r w:rsidRPr="00160028">
        <w:rPr>
          <w:color w:val="212121"/>
          <w:spacing w:val="7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погіршення</w:t>
      </w:r>
      <w:r w:rsidRPr="00160028">
        <w:rPr>
          <w:color w:val="212121"/>
          <w:spacing w:val="1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ландшафту</w:t>
      </w:r>
      <w:r w:rsidRPr="00160028">
        <w:rPr>
          <w:color w:val="212121"/>
          <w:spacing w:val="-5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в</w:t>
      </w:r>
      <w:r w:rsidRPr="00160028">
        <w:rPr>
          <w:color w:val="212121"/>
          <w:spacing w:val="-2"/>
          <w:sz w:val="24"/>
          <w:szCs w:val="24"/>
        </w:rPr>
        <w:t xml:space="preserve"> </w:t>
      </w:r>
      <w:r w:rsidRPr="00160028">
        <w:rPr>
          <w:color w:val="212121"/>
          <w:sz w:val="24"/>
          <w:szCs w:val="24"/>
        </w:rPr>
        <w:t>цілому.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Оцінка ефективності вказаного альтернативного варіанту буде відображена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Звіті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 стратегічну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оцінку.</w:t>
      </w:r>
    </w:p>
    <w:p w:rsidR="00D76AFA" w:rsidRPr="00160028" w:rsidRDefault="00D76AFA" w:rsidP="00D76AFA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D76AFA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 xml:space="preserve">Дослідження, які необхідно провести, методи і критерії, що використовуватимуться під час стратегічної екологічної </w:t>
      </w:r>
      <w:r w:rsidR="00CA39C3" w:rsidRPr="00160028">
        <w:rPr>
          <w:b/>
          <w:sz w:val="24"/>
          <w:szCs w:val="24"/>
        </w:rPr>
        <w:t>оцінки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Предметом стратегічної екологічної оцінки є проектні рішення детального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 території, їх потенційний вплив на стан довкілля та здоров’я населення. З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огляду на стратегічний характер такого виду документації як детальний план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ключове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значення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виконанні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проекту такого документу мають методи стратегічного аналізу. Насамперед,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буде застосований аналіз контексту стратегічного планування, що передбачає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встановлення</w:t>
      </w:r>
      <w:r w:rsidRPr="00160028">
        <w:rPr>
          <w:spacing w:val="64"/>
          <w:sz w:val="24"/>
          <w:szCs w:val="24"/>
        </w:rPr>
        <w:t xml:space="preserve"> </w:t>
      </w:r>
      <w:r w:rsidRPr="00160028">
        <w:rPr>
          <w:sz w:val="24"/>
          <w:szCs w:val="24"/>
        </w:rPr>
        <w:t>зв’язків</w:t>
      </w:r>
      <w:r w:rsidRPr="00160028">
        <w:rPr>
          <w:spacing w:val="63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63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іншими</w:t>
      </w:r>
      <w:r w:rsidRPr="00160028">
        <w:rPr>
          <w:spacing w:val="62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документами</w:t>
      </w:r>
      <w:r w:rsidRPr="00160028">
        <w:rPr>
          <w:spacing w:val="65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63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</w:t>
      </w:r>
      <w:r w:rsidRPr="00160028">
        <w:rPr>
          <w:spacing w:val="64"/>
          <w:sz w:val="24"/>
          <w:szCs w:val="24"/>
        </w:rPr>
        <w:t xml:space="preserve"> </w:t>
      </w:r>
      <w:r w:rsidRPr="00160028">
        <w:rPr>
          <w:sz w:val="24"/>
          <w:szCs w:val="24"/>
        </w:rPr>
        <w:t>та дослідження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нормативно-правових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умов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реалізації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рішень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детального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території.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Застосування цільового аналізу при проведенні 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 дозволить встановити відповідність рішень детального плану території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загальним цілям охорони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довкілля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 забезпечення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безпечного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середовища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існування.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Основною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метою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прогнозу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є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можливої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реакції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навколишнього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середовища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прямий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опосередкований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вплив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людини,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вирішення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задач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раціонального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природокористування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відповідності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очікуваним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станом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природного середовища.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Для здійснення стратегічної екологічної оцінки будуть використовуватись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логічні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і формалізовані методи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прогнозування.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розробки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передбачається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використовувати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наступну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інформацію: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доповіді про стан довкілля,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статистичну інформацію,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дані моніторингу стану довкілля,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екологічні паспорти регіону;</w:t>
      </w:r>
    </w:p>
    <w:p w:rsidR="002B3750" w:rsidRPr="00160028" w:rsidRDefault="00D76AFA" w:rsidP="00D76AF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оцінку впливу на довкілля планової діяльності та об’єктів, які можуть  мати значний вплив на довкілля.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Основним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критерієм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час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проекту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містобудівної документації є її відповідність державним будівельним нормам,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санітарним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нормам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правилам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законодавству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сфері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охорони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навколишнього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природного середовища.</w:t>
      </w:r>
    </w:p>
    <w:p w:rsidR="002B3750" w:rsidRPr="00160028" w:rsidRDefault="00D76AFA" w:rsidP="00D76AFA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Під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час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підготовки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Звіту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визначити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доцільність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прийнятність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запланованої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діяльності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обґрунтування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економічних,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технічних,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організаційних,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санітарних,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державно-правових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інших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заходів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щодо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забезпечення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безпеки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навколишнього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середовища.</w:t>
      </w:r>
    </w:p>
    <w:p w:rsidR="00D76AFA" w:rsidRPr="00160028" w:rsidRDefault="00D76AFA" w:rsidP="004E2148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4E2148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:rsidR="004E2148" w:rsidRPr="00160028" w:rsidRDefault="004E2148" w:rsidP="004E2148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У ході виконання стратегічної екологічної оцінки передбачається розглянути доцільність запровадження заходів із запобігання, зменшення та пом’якшення можливих негативних наслідків реалізації проєктних рішень детального плану території на довкілля та стан здоров’я населення: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здійснення упорядкування проектних територій, їх ландшафтний благоустрій та обладнання сучасними системами та технологіями;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дотримання параметрів санітарно-захисних зон, відстаней та охоронних зон, а також створення зелених насаджень спеціального призначення;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забезпечення централізованого водовідведення господарсько-побутових стічних вод централізованою системою водовідведення;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закрита система дощової каналізації;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облаштування майданчиків з контейнерами для збирання побутових відходів та забезпечення збору та вивезу всього обсягу побутових відходів, що утворюються;</w:t>
      </w:r>
    </w:p>
    <w:p w:rsidR="002B3750" w:rsidRPr="00160028" w:rsidRDefault="00D76AFA" w:rsidP="004E2148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інженерна підготовка території та вертикальне планування, благоустрій, озеленення, влаштування твердого покриття проїздів.</w:t>
      </w:r>
    </w:p>
    <w:p w:rsidR="004E2148" w:rsidRPr="00160028" w:rsidRDefault="004E2148" w:rsidP="004E2148">
      <w:pPr>
        <w:pStyle w:val="a4"/>
        <w:tabs>
          <w:tab w:val="left" w:pos="1134"/>
        </w:tabs>
        <w:ind w:left="0" w:firstLine="709"/>
        <w:rPr>
          <w:sz w:val="24"/>
          <w:szCs w:val="24"/>
        </w:rPr>
      </w:pPr>
    </w:p>
    <w:p w:rsidR="002B3750" w:rsidRPr="00160028" w:rsidRDefault="00D76AFA" w:rsidP="004E2148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lastRenderedPageBreak/>
        <w:t xml:space="preserve">Пропозиції щодо структури та змісту </w:t>
      </w:r>
      <w:r w:rsidR="004E2148" w:rsidRPr="00160028">
        <w:rPr>
          <w:b/>
          <w:sz w:val="24"/>
          <w:szCs w:val="24"/>
        </w:rPr>
        <w:t>З</w:t>
      </w:r>
      <w:r w:rsidRPr="00160028">
        <w:rPr>
          <w:b/>
          <w:sz w:val="24"/>
          <w:szCs w:val="24"/>
        </w:rPr>
        <w:t>віту про стратегічну екологічну оцінку</w:t>
      </w:r>
    </w:p>
    <w:p w:rsidR="002B3750" w:rsidRPr="00160028" w:rsidRDefault="00D76AFA" w:rsidP="004E2148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Структура</w:t>
      </w:r>
      <w:r w:rsidRPr="00160028">
        <w:rPr>
          <w:spacing w:val="1"/>
          <w:sz w:val="24"/>
          <w:szCs w:val="24"/>
        </w:rPr>
        <w:t xml:space="preserve"> </w:t>
      </w:r>
      <w:r w:rsidR="004E2148" w:rsidRPr="00160028">
        <w:rPr>
          <w:sz w:val="24"/>
          <w:szCs w:val="24"/>
        </w:rPr>
        <w:t>З</w:t>
      </w:r>
      <w:r w:rsidRPr="00160028">
        <w:rPr>
          <w:sz w:val="24"/>
          <w:szCs w:val="24"/>
        </w:rPr>
        <w:t>віту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буде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виконуватися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згідно Закону України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«Про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стратегічну екологічну оцінку»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 Методичних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рекомендацій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здійснення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(Наказ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296,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Міністерства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7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природних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ресурсів</w:t>
      </w:r>
      <w:r w:rsidRPr="00160028">
        <w:rPr>
          <w:spacing w:val="37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України)</w:t>
      </w:r>
      <w:r w:rsidRPr="00160028">
        <w:rPr>
          <w:spacing w:val="40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40"/>
          <w:sz w:val="24"/>
          <w:szCs w:val="24"/>
        </w:rPr>
        <w:t xml:space="preserve"> </w:t>
      </w:r>
      <w:r w:rsidRPr="00160028">
        <w:rPr>
          <w:sz w:val="24"/>
          <w:szCs w:val="24"/>
        </w:rPr>
        <w:t>згідно</w:t>
      </w:r>
      <w:r w:rsidRPr="00160028">
        <w:rPr>
          <w:spacing w:val="39"/>
          <w:sz w:val="24"/>
          <w:szCs w:val="24"/>
        </w:rPr>
        <w:t xml:space="preserve"> </w:t>
      </w:r>
      <w:r w:rsidRPr="00160028">
        <w:rPr>
          <w:sz w:val="24"/>
          <w:szCs w:val="24"/>
        </w:rPr>
        <w:t>положень</w:t>
      </w:r>
      <w:r w:rsidRPr="00160028">
        <w:rPr>
          <w:spacing w:val="37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визначених</w:t>
      </w:r>
      <w:r w:rsidRPr="00160028">
        <w:rPr>
          <w:spacing w:val="39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статтею</w:t>
      </w:r>
      <w:r w:rsidR="004E2148" w:rsidRPr="00160028">
        <w:rPr>
          <w:spacing w:val="38"/>
          <w:sz w:val="24"/>
          <w:szCs w:val="24"/>
        </w:rPr>
        <w:t> </w:t>
      </w:r>
      <w:r w:rsidRPr="00160028">
        <w:rPr>
          <w:sz w:val="24"/>
          <w:szCs w:val="24"/>
        </w:rPr>
        <w:t>11</w:t>
      </w:r>
      <w:r w:rsidRPr="00160028">
        <w:rPr>
          <w:spacing w:val="42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Закону</w:t>
      </w:r>
      <w:r w:rsidRPr="00160028">
        <w:rPr>
          <w:spacing w:val="37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</w:t>
      </w:r>
      <w:r w:rsidR="004E2148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«Про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стратегічну</w:t>
      </w:r>
      <w:r w:rsidRPr="00160028">
        <w:rPr>
          <w:spacing w:val="-7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-6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оцінку».</w:t>
      </w:r>
    </w:p>
    <w:p w:rsidR="004E2148" w:rsidRPr="00160028" w:rsidRDefault="004E2148" w:rsidP="004E2148">
      <w:pPr>
        <w:pStyle w:val="a4"/>
        <w:tabs>
          <w:tab w:val="left" w:pos="284"/>
        </w:tabs>
        <w:ind w:left="0" w:firstLine="709"/>
        <w:contextualSpacing/>
        <w:rPr>
          <w:sz w:val="24"/>
          <w:szCs w:val="24"/>
        </w:rPr>
      </w:pPr>
      <w:r w:rsidRPr="00160028">
        <w:rPr>
          <w:i/>
          <w:sz w:val="24"/>
          <w:szCs w:val="24"/>
        </w:rPr>
        <w:t>Звіт про стратегічну екологічну оцінку містить таку інформацію</w:t>
      </w:r>
      <w:r w:rsidRPr="00160028">
        <w:rPr>
          <w:sz w:val="24"/>
          <w:szCs w:val="24"/>
        </w:rPr>
        <w:t>: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Зміст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основні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цілі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його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зв’язок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іншими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документами державного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Характеристика поточного стану довкілля, у тому числі 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прогнозновані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зміни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цього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стану,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якщо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не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буде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затверджено;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Характеристику стану довкілля, умов життєдіяльності працюючих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стану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їх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територіях,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які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ймовірно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зазнають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впливу;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Екологічні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проблеми,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числі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ризики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впливу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працюючих та населення, які стосуються документа державного планування,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зокрема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щодо територій з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природоохоронним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статусом;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Зобов’язання у сфері охорони довкілля, у тому числі пов’язані із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запобіганням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негативному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впливу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працюючих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встановлені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міжнародному,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інших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рівнях,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що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стосуються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також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шляхи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врахування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таких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зобов’язань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час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підготовки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 планування;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Опис наслідків реалізації проектних рішень документу 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 для довкілля, а також для здоров’я працюючих та населення, у тому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числі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кумулятивних,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синергічних,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позитивних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негативних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наслідків;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Заходи, що передбачається вжити для запобігання, зменшення 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пом’якшення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негативних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наслідків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Обґрунтування вибору виправданих альтернатив, що розглядалися,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опис способу, в який здійснювалася стратегічна екологічна оцінка, у тому числі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будь-які ускладнення (недостатність інформації та технічних засобів під час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здійснення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такої оцінки);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Заходи,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передбачені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здійснення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моніторингу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наслідків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виконання документа державного планування для довкілля, у тому числі 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працюючих та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населення;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Опис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ймовірних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транскордонних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наслідків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для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довкілля,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числі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для здоров’я працюючих (за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наявності);</w:t>
      </w:r>
    </w:p>
    <w:p w:rsidR="002B3750" w:rsidRPr="00160028" w:rsidRDefault="00D76AFA" w:rsidP="004E2148">
      <w:pPr>
        <w:pStyle w:val="a4"/>
        <w:numPr>
          <w:ilvl w:val="0"/>
          <w:numId w:val="1"/>
        </w:numPr>
        <w:tabs>
          <w:tab w:val="left" w:pos="1535"/>
        </w:tabs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Резюме нетехнічного характеру інформації, передбаченої пунктами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1-6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цієї частини,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розраховане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широку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аудиторію.</w:t>
      </w:r>
    </w:p>
    <w:p w:rsidR="002B3750" w:rsidRPr="00160028" w:rsidRDefault="00D76AFA" w:rsidP="004E2148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Зміст</w:t>
      </w:r>
      <w:r w:rsidRPr="00160028">
        <w:rPr>
          <w:spacing w:val="1"/>
          <w:sz w:val="24"/>
          <w:szCs w:val="24"/>
        </w:rPr>
        <w:t xml:space="preserve"> </w:t>
      </w:r>
      <w:r w:rsidR="004E2148" w:rsidRPr="00160028">
        <w:rPr>
          <w:sz w:val="24"/>
          <w:szCs w:val="24"/>
        </w:rPr>
        <w:t>З</w:t>
      </w:r>
      <w:r w:rsidRPr="00160028">
        <w:rPr>
          <w:sz w:val="24"/>
          <w:szCs w:val="24"/>
        </w:rPr>
        <w:t>віту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визначається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змістом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характером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проектних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рішень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урахуванням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сучасних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знань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методів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оцінювання.</w:t>
      </w:r>
    </w:p>
    <w:p w:rsidR="002B3750" w:rsidRPr="00160028" w:rsidRDefault="00D76AFA" w:rsidP="004E2148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Обласні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органи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виконавчої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влади,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що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реалізують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політику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сфері охорони навколишнього природного середовища та реалізують державну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політику у сфері охорони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здоров’я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(відповідні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підрозділи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 питань охорони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навколишнього природного середовища та з питань охорони здоров’я), у межах</w:t>
      </w:r>
      <w:r w:rsidRPr="00160028">
        <w:rPr>
          <w:spacing w:val="-67"/>
          <w:sz w:val="24"/>
          <w:szCs w:val="24"/>
        </w:rPr>
        <w:t xml:space="preserve"> </w:t>
      </w:r>
      <w:r w:rsidRPr="00160028">
        <w:rPr>
          <w:sz w:val="24"/>
          <w:szCs w:val="24"/>
        </w:rPr>
        <w:t>своєї</w:t>
      </w:r>
      <w:r w:rsidRPr="00160028">
        <w:rPr>
          <w:spacing w:val="30"/>
          <w:sz w:val="24"/>
          <w:szCs w:val="24"/>
        </w:rPr>
        <w:t xml:space="preserve"> </w:t>
      </w:r>
      <w:r w:rsidRPr="00160028">
        <w:rPr>
          <w:sz w:val="24"/>
          <w:szCs w:val="24"/>
        </w:rPr>
        <w:t>компетенції</w:t>
      </w:r>
      <w:r w:rsidRPr="00160028">
        <w:rPr>
          <w:spacing w:val="32"/>
          <w:sz w:val="24"/>
          <w:szCs w:val="24"/>
        </w:rPr>
        <w:t xml:space="preserve"> </w:t>
      </w:r>
      <w:r w:rsidRPr="00160028">
        <w:rPr>
          <w:sz w:val="24"/>
          <w:szCs w:val="24"/>
        </w:rPr>
        <w:t>надають</w:t>
      </w:r>
      <w:r w:rsidRPr="00160028">
        <w:rPr>
          <w:spacing w:val="30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28"/>
          <w:sz w:val="24"/>
          <w:szCs w:val="24"/>
        </w:rPr>
        <w:t xml:space="preserve"> </w:t>
      </w:r>
      <w:r w:rsidRPr="00160028">
        <w:rPr>
          <w:sz w:val="24"/>
          <w:szCs w:val="24"/>
        </w:rPr>
        <w:t>письмовій</w:t>
      </w:r>
      <w:r w:rsidRPr="00160028">
        <w:rPr>
          <w:spacing w:val="29"/>
          <w:sz w:val="24"/>
          <w:szCs w:val="24"/>
        </w:rPr>
        <w:t xml:space="preserve"> </w:t>
      </w:r>
      <w:r w:rsidRPr="00160028">
        <w:rPr>
          <w:sz w:val="24"/>
          <w:szCs w:val="24"/>
        </w:rPr>
        <w:t>формі</w:t>
      </w:r>
      <w:r w:rsidRPr="00160028">
        <w:rPr>
          <w:spacing w:val="32"/>
          <w:sz w:val="24"/>
          <w:szCs w:val="24"/>
        </w:rPr>
        <w:t xml:space="preserve"> </w:t>
      </w:r>
      <w:r w:rsidRPr="00160028">
        <w:rPr>
          <w:sz w:val="24"/>
          <w:szCs w:val="24"/>
        </w:rPr>
        <w:t>свої</w:t>
      </w:r>
      <w:r w:rsidRPr="00160028">
        <w:rPr>
          <w:spacing w:val="33"/>
          <w:sz w:val="24"/>
          <w:szCs w:val="24"/>
        </w:rPr>
        <w:t xml:space="preserve"> </w:t>
      </w:r>
      <w:r w:rsidRPr="00160028">
        <w:rPr>
          <w:sz w:val="24"/>
          <w:szCs w:val="24"/>
        </w:rPr>
        <w:t>зауваження</w:t>
      </w:r>
      <w:r w:rsidRPr="00160028">
        <w:rPr>
          <w:spacing w:val="29"/>
          <w:sz w:val="24"/>
          <w:szCs w:val="24"/>
        </w:rPr>
        <w:t xml:space="preserve"> </w:t>
      </w:r>
      <w:r w:rsidRPr="00160028">
        <w:rPr>
          <w:sz w:val="24"/>
          <w:szCs w:val="24"/>
        </w:rPr>
        <w:t>і</w:t>
      </w:r>
      <w:r w:rsidRPr="00160028">
        <w:rPr>
          <w:spacing w:val="30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пропозиції</w:t>
      </w:r>
      <w:r w:rsidRPr="00160028">
        <w:rPr>
          <w:spacing w:val="28"/>
          <w:sz w:val="24"/>
          <w:szCs w:val="24"/>
        </w:rPr>
        <w:t xml:space="preserve"> </w:t>
      </w:r>
      <w:r w:rsidRPr="00160028">
        <w:rPr>
          <w:sz w:val="24"/>
          <w:szCs w:val="24"/>
        </w:rPr>
        <w:t>до</w:t>
      </w:r>
      <w:r w:rsidR="004E2148" w:rsidRPr="00160028">
        <w:rPr>
          <w:sz w:val="24"/>
          <w:szCs w:val="24"/>
        </w:rPr>
        <w:t xml:space="preserve"> </w:t>
      </w:r>
      <w:r w:rsidRPr="00160028">
        <w:rPr>
          <w:sz w:val="24"/>
          <w:szCs w:val="24"/>
        </w:rPr>
        <w:t>«Заяви про визначення обсягу стратегічної екологічної оцінки» у строк, що не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перевищує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15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днів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дня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отримання такої Заяви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–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обов’язково.</w:t>
      </w:r>
    </w:p>
    <w:p w:rsidR="002B3750" w:rsidRPr="00160028" w:rsidRDefault="00D76AFA" w:rsidP="004E2148">
      <w:pPr>
        <w:pStyle w:val="a3"/>
        <w:ind w:left="0" w:firstLine="709"/>
        <w:rPr>
          <w:sz w:val="24"/>
          <w:szCs w:val="24"/>
        </w:rPr>
      </w:pPr>
      <w:r w:rsidRPr="00160028">
        <w:rPr>
          <w:sz w:val="24"/>
          <w:szCs w:val="24"/>
        </w:rPr>
        <w:t>За відсутності письмових зауважень і пропозицій протягом зазначеного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строку замовник самостійно визначає обсяг досліджень та рівень деталізації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інформації,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що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має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бути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включена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до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Звіту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стратегічну</w:t>
      </w:r>
      <w:r w:rsidRPr="00160028">
        <w:rPr>
          <w:spacing w:val="-3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-6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оцінку.</w:t>
      </w:r>
    </w:p>
    <w:p w:rsidR="002B3750" w:rsidRPr="00160028" w:rsidRDefault="002B3750" w:rsidP="00160028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160028">
      <w:pPr>
        <w:widowControl/>
        <w:numPr>
          <w:ilvl w:val="0"/>
          <w:numId w:val="7"/>
        </w:numPr>
        <w:tabs>
          <w:tab w:val="left" w:pos="284"/>
          <w:tab w:val="left" w:pos="1134"/>
        </w:tabs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160028">
        <w:rPr>
          <w:b/>
          <w:sz w:val="24"/>
          <w:szCs w:val="24"/>
        </w:rPr>
        <w:t>Орган, до якого подаються зауваження і пропозиції та строки їх подання</w:t>
      </w:r>
    </w:p>
    <w:p w:rsidR="00160028" w:rsidRPr="00160028" w:rsidRDefault="00D76AFA" w:rsidP="00160028">
      <w:pPr>
        <w:pStyle w:val="a3"/>
        <w:ind w:left="0" w:firstLine="709"/>
        <w:rPr>
          <w:sz w:val="24"/>
          <w:szCs w:val="24"/>
          <w:highlight w:val="green"/>
        </w:rPr>
      </w:pPr>
      <w:r w:rsidRPr="00160028">
        <w:rPr>
          <w:sz w:val="24"/>
          <w:szCs w:val="24"/>
        </w:rPr>
        <w:t>Зауваження та пропозиції надаються особисто або через уповноваженого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представника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письмовому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вигляді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зазначенням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прізвища,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ім’я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та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по-батькові,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місця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проживання,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особистого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підпису;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від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юридичних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осіб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–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із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зазначенням їх найменування, місця знаходження, посади і особистого підпису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</w:t>
      </w:r>
      <w:r w:rsidRPr="00160028">
        <w:rPr>
          <w:spacing w:val="1"/>
          <w:sz w:val="24"/>
          <w:szCs w:val="24"/>
        </w:rPr>
        <w:t xml:space="preserve"> </w:t>
      </w:r>
      <w:r w:rsidR="00160028" w:rsidRPr="006A3B60">
        <w:rPr>
          <w:sz w:val="24"/>
          <w:szCs w:val="24"/>
        </w:rPr>
        <w:t xml:space="preserve">Управління архітектури та містобудування Калуської міської ради </w:t>
      </w:r>
      <w:r w:rsidR="00160028" w:rsidRPr="006A3B60">
        <w:rPr>
          <w:sz w:val="24"/>
          <w:szCs w:val="24"/>
        </w:rPr>
        <w:lastRenderedPageBreak/>
        <w:t>Калуського району Івано-Франківської області.</w:t>
      </w:r>
    </w:p>
    <w:p w:rsidR="004E2148" w:rsidRPr="00745CFC" w:rsidRDefault="004E2148" w:rsidP="00160028">
      <w:pPr>
        <w:ind w:firstLine="709"/>
        <w:jc w:val="both"/>
        <w:rPr>
          <w:color w:val="000000"/>
          <w:sz w:val="24"/>
          <w:szCs w:val="24"/>
        </w:rPr>
      </w:pPr>
      <w:r w:rsidRPr="00745CFC">
        <w:rPr>
          <w:i/>
          <w:iCs/>
          <w:sz w:val="24"/>
          <w:szCs w:val="24"/>
        </w:rPr>
        <w:t>Поштова адреса</w:t>
      </w:r>
      <w:r w:rsidRPr="00745CFC">
        <w:rPr>
          <w:b/>
          <w:sz w:val="24"/>
          <w:szCs w:val="24"/>
        </w:rPr>
        <w:t xml:space="preserve"> </w:t>
      </w:r>
      <w:r w:rsidRPr="00745CFC">
        <w:rPr>
          <w:color w:val="000000"/>
          <w:sz w:val="24"/>
          <w:szCs w:val="24"/>
        </w:rPr>
        <w:t>77300, Івано-Франківська обл., м. Калуш, вул. Івана Франка, буд. 1.</w:t>
      </w:r>
    </w:p>
    <w:p w:rsidR="004E2148" w:rsidRPr="00745CFC" w:rsidRDefault="004E2148" w:rsidP="00D33162">
      <w:pPr>
        <w:tabs>
          <w:tab w:val="left" w:pos="0"/>
        </w:tabs>
        <w:ind w:firstLine="709"/>
        <w:jc w:val="both"/>
        <w:rPr>
          <w:bCs/>
          <w:sz w:val="24"/>
          <w:szCs w:val="24"/>
          <w:lang w:val="ru-RU"/>
        </w:rPr>
      </w:pPr>
      <w:r w:rsidRPr="00745CFC">
        <w:rPr>
          <w:i/>
          <w:iCs/>
          <w:sz w:val="24"/>
          <w:szCs w:val="24"/>
        </w:rPr>
        <w:t>Електронна адреса:</w:t>
      </w:r>
      <w:r w:rsidRPr="00745CFC">
        <w:rPr>
          <w:sz w:val="24"/>
          <w:szCs w:val="24"/>
        </w:rPr>
        <w:t xml:space="preserve"> </w:t>
      </w:r>
      <w:r w:rsidR="00D33162" w:rsidRPr="00745CFC">
        <w:rPr>
          <w:sz w:val="24"/>
          <w:szCs w:val="24"/>
          <w:lang w:val="en-US"/>
        </w:rPr>
        <w:t>vam</w:t>
      </w:r>
      <w:r w:rsidR="00D33162" w:rsidRPr="00745CFC">
        <w:rPr>
          <w:sz w:val="24"/>
          <w:szCs w:val="24"/>
          <w:lang w:val="ru-RU"/>
        </w:rPr>
        <w:t>_</w:t>
      </w:r>
      <w:r w:rsidR="00D33162" w:rsidRPr="00745CFC">
        <w:rPr>
          <w:sz w:val="24"/>
          <w:szCs w:val="24"/>
          <w:lang w:val="en-US"/>
        </w:rPr>
        <w:t>kmr</w:t>
      </w:r>
      <w:r w:rsidR="00D33162" w:rsidRPr="00745CFC">
        <w:rPr>
          <w:sz w:val="24"/>
          <w:szCs w:val="24"/>
          <w:lang w:val="ru-RU"/>
        </w:rPr>
        <w:t>@</w:t>
      </w:r>
      <w:r w:rsidR="00D33162" w:rsidRPr="00745CFC">
        <w:rPr>
          <w:sz w:val="24"/>
          <w:szCs w:val="24"/>
          <w:lang w:val="en-US"/>
        </w:rPr>
        <w:t>ukr</w:t>
      </w:r>
      <w:r w:rsidR="00D33162" w:rsidRPr="00745CFC">
        <w:rPr>
          <w:sz w:val="24"/>
          <w:szCs w:val="24"/>
          <w:lang w:val="ru-RU"/>
        </w:rPr>
        <w:t>.</w:t>
      </w:r>
      <w:r w:rsidR="00D33162" w:rsidRPr="00745CFC">
        <w:rPr>
          <w:sz w:val="24"/>
          <w:szCs w:val="24"/>
          <w:lang w:val="en-US"/>
        </w:rPr>
        <w:t>net</w:t>
      </w:r>
    </w:p>
    <w:p w:rsidR="002B3750" w:rsidRDefault="00D76AFA" w:rsidP="00160028">
      <w:pPr>
        <w:pStyle w:val="a3"/>
        <w:ind w:left="0" w:firstLine="709"/>
        <w:rPr>
          <w:sz w:val="24"/>
          <w:szCs w:val="24"/>
        </w:rPr>
      </w:pPr>
      <w:r w:rsidRPr="00745CFC">
        <w:rPr>
          <w:i/>
          <w:sz w:val="24"/>
          <w:szCs w:val="24"/>
        </w:rPr>
        <w:t>Відповідальна</w:t>
      </w:r>
      <w:r w:rsidRPr="00745CFC">
        <w:rPr>
          <w:i/>
          <w:spacing w:val="-5"/>
          <w:sz w:val="24"/>
          <w:szCs w:val="24"/>
        </w:rPr>
        <w:t xml:space="preserve"> </w:t>
      </w:r>
      <w:r w:rsidRPr="00745CFC">
        <w:rPr>
          <w:i/>
          <w:sz w:val="24"/>
          <w:szCs w:val="24"/>
        </w:rPr>
        <w:t>особа:</w:t>
      </w:r>
      <w:r w:rsidR="00D33162" w:rsidRPr="00745CFC">
        <w:rPr>
          <w:spacing w:val="-1"/>
          <w:sz w:val="24"/>
          <w:szCs w:val="24"/>
        </w:rPr>
        <w:t xml:space="preserve"> заступник </w:t>
      </w:r>
      <w:r w:rsidR="00160028" w:rsidRPr="00745CFC">
        <w:rPr>
          <w:sz w:val="24"/>
          <w:szCs w:val="24"/>
        </w:rPr>
        <w:t>начальник</w:t>
      </w:r>
      <w:r w:rsidR="00D33162" w:rsidRPr="00745CFC">
        <w:rPr>
          <w:sz w:val="24"/>
          <w:szCs w:val="24"/>
        </w:rPr>
        <w:t>а</w:t>
      </w:r>
      <w:r w:rsidR="00160028" w:rsidRPr="00745CFC">
        <w:rPr>
          <w:sz w:val="24"/>
          <w:szCs w:val="24"/>
        </w:rPr>
        <w:t xml:space="preserve"> управління архітектури та містобудування Калуської міської ра</w:t>
      </w:r>
      <w:r w:rsidR="00D33162" w:rsidRPr="00745CFC">
        <w:rPr>
          <w:sz w:val="24"/>
          <w:szCs w:val="24"/>
        </w:rPr>
        <w:t xml:space="preserve">ди –  </w:t>
      </w:r>
      <w:r w:rsidR="00D33162">
        <w:rPr>
          <w:sz w:val="24"/>
          <w:szCs w:val="24"/>
        </w:rPr>
        <w:t>Семеняк Людмила Іванівна</w:t>
      </w:r>
    </w:p>
    <w:p w:rsidR="00160028" w:rsidRPr="00160028" w:rsidRDefault="00160028" w:rsidP="00160028">
      <w:pPr>
        <w:pStyle w:val="a3"/>
        <w:ind w:left="0" w:firstLine="709"/>
        <w:rPr>
          <w:sz w:val="24"/>
          <w:szCs w:val="24"/>
        </w:rPr>
      </w:pPr>
    </w:p>
    <w:p w:rsidR="002B3750" w:rsidRPr="00160028" w:rsidRDefault="00D76AFA" w:rsidP="00160028">
      <w:pPr>
        <w:pStyle w:val="a3"/>
        <w:ind w:left="0" w:firstLine="709"/>
        <w:rPr>
          <w:sz w:val="24"/>
          <w:szCs w:val="24"/>
        </w:rPr>
      </w:pPr>
      <w:r w:rsidRPr="00160028">
        <w:rPr>
          <w:i/>
          <w:sz w:val="24"/>
          <w:szCs w:val="24"/>
        </w:rPr>
        <w:t>Строк</w:t>
      </w:r>
      <w:r w:rsidRPr="00160028">
        <w:rPr>
          <w:i/>
          <w:spacing w:val="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подання</w:t>
      </w:r>
      <w:r w:rsidRPr="00160028">
        <w:rPr>
          <w:i/>
          <w:spacing w:val="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зауважень</w:t>
      </w:r>
      <w:r w:rsidRPr="00160028">
        <w:rPr>
          <w:i/>
          <w:spacing w:val="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і</w:t>
      </w:r>
      <w:r w:rsidRPr="00160028">
        <w:rPr>
          <w:i/>
          <w:spacing w:val="1"/>
          <w:sz w:val="24"/>
          <w:szCs w:val="24"/>
        </w:rPr>
        <w:t xml:space="preserve"> </w:t>
      </w:r>
      <w:r w:rsidRPr="00160028">
        <w:rPr>
          <w:i/>
          <w:sz w:val="24"/>
          <w:szCs w:val="24"/>
        </w:rPr>
        <w:t>пропозицій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-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становить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15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днів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оприлюднення</w:t>
      </w:r>
      <w:r w:rsidRPr="00160028">
        <w:rPr>
          <w:b/>
          <w:i/>
          <w:sz w:val="24"/>
          <w:szCs w:val="24"/>
        </w:rPr>
        <w:t xml:space="preserve"> </w:t>
      </w:r>
      <w:r w:rsidR="00160028" w:rsidRPr="00160028">
        <w:rPr>
          <w:sz w:val="24"/>
          <w:szCs w:val="24"/>
        </w:rPr>
        <w:t>З</w:t>
      </w:r>
      <w:r w:rsidRPr="00160028">
        <w:rPr>
          <w:sz w:val="24"/>
          <w:szCs w:val="24"/>
        </w:rPr>
        <w:t>аяви про визначення обсягу стратегічної екологічної оцінки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проекту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документу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державного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планування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«</w:t>
      </w:r>
      <w:r w:rsidR="00160028" w:rsidRPr="00160028">
        <w:rPr>
          <w:sz w:val="24"/>
          <w:szCs w:val="24"/>
        </w:rPr>
        <w:t>Детальний план території для будівництва садибної житлової забудови с. Вістова Калуського району Івано-Франківської області</w:t>
      </w:r>
      <w:r w:rsidRPr="00160028">
        <w:rPr>
          <w:sz w:val="24"/>
          <w:szCs w:val="24"/>
        </w:rPr>
        <w:t>» (відповідно до</w:t>
      </w:r>
      <w:r w:rsidRPr="00160028">
        <w:rPr>
          <w:spacing w:val="1"/>
          <w:sz w:val="24"/>
          <w:szCs w:val="24"/>
        </w:rPr>
        <w:t xml:space="preserve"> </w:t>
      </w:r>
      <w:r w:rsidRPr="00160028">
        <w:rPr>
          <w:sz w:val="24"/>
          <w:szCs w:val="24"/>
        </w:rPr>
        <w:t>Закону</w:t>
      </w:r>
      <w:r w:rsidRPr="00160028">
        <w:rPr>
          <w:spacing w:val="-6"/>
          <w:sz w:val="24"/>
          <w:szCs w:val="24"/>
        </w:rPr>
        <w:t xml:space="preserve"> </w:t>
      </w:r>
      <w:r w:rsidRPr="00160028">
        <w:rPr>
          <w:sz w:val="24"/>
          <w:szCs w:val="24"/>
        </w:rPr>
        <w:t>України «Про стратегічну</w:t>
      </w:r>
      <w:r w:rsidRPr="00160028">
        <w:rPr>
          <w:spacing w:val="-4"/>
          <w:sz w:val="24"/>
          <w:szCs w:val="24"/>
        </w:rPr>
        <w:t xml:space="preserve"> </w:t>
      </w:r>
      <w:r w:rsidRPr="00160028">
        <w:rPr>
          <w:sz w:val="24"/>
          <w:szCs w:val="24"/>
        </w:rPr>
        <w:t>екологічну</w:t>
      </w:r>
      <w:r w:rsidRPr="00160028">
        <w:rPr>
          <w:spacing w:val="-5"/>
          <w:sz w:val="24"/>
          <w:szCs w:val="24"/>
        </w:rPr>
        <w:t xml:space="preserve"> </w:t>
      </w:r>
      <w:r w:rsidRPr="00160028">
        <w:rPr>
          <w:sz w:val="24"/>
          <w:szCs w:val="24"/>
        </w:rPr>
        <w:t>оцінку»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ст.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10,</w:t>
      </w:r>
      <w:r w:rsidRPr="00160028">
        <w:rPr>
          <w:spacing w:val="-2"/>
          <w:sz w:val="24"/>
          <w:szCs w:val="24"/>
        </w:rPr>
        <w:t xml:space="preserve"> </w:t>
      </w:r>
      <w:r w:rsidRPr="00160028">
        <w:rPr>
          <w:sz w:val="24"/>
          <w:szCs w:val="24"/>
        </w:rPr>
        <w:t>п.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5,</w:t>
      </w:r>
      <w:r w:rsidRPr="00160028">
        <w:rPr>
          <w:spacing w:val="-1"/>
          <w:sz w:val="24"/>
          <w:szCs w:val="24"/>
        </w:rPr>
        <w:t xml:space="preserve"> </w:t>
      </w:r>
      <w:r w:rsidRPr="00160028">
        <w:rPr>
          <w:sz w:val="24"/>
          <w:szCs w:val="24"/>
        </w:rPr>
        <w:t>6).</w:t>
      </w:r>
    </w:p>
    <w:p w:rsidR="00160028" w:rsidRPr="00160028" w:rsidRDefault="00160028" w:rsidP="00160028">
      <w:pPr>
        <w:pStyle w:val="a3"/>
        <w:ind w:left="0" w:firstLine="709"/>
        <w:rPr>
          <w:sz w:val="24"/>
          <w:szCs w:val="24"/>
        </w:rPr>
      </w:pPr>
    </w:p>
    <w:p w:rsidR="00160028" w:rsidRDefault="00160028" w:rsidP="00160028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45CFC" w:rsidRPr="00160028" w:rsidRDefault="00745CFC" w:rsidP="00160028">
      <w:pPr>
        <w:jc w:val="both"/>
        <w:rPr>
          <w:b/>
          <w:sz w:val="24"/>
          <w:szCs w:val="24"/>
        </w:rPr>
      </w:pPr>
    </w:p>
    <w:sectPr w:rsidR="00745CFC" w:rsidRPr="00160028" w:rsidSect="00D76AFA">
      <w:footerReference w:type="default" r:id="rId8"/>
      <w:pgSz w:w="11910" w:h="16840"/>
      <w:pgMar w:top="1134" w:right="567" w:bottom="1134" w:left="1134" w:header="0" w:footer="10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5E" w:rsidRDefault="007D285E">
      <w:r>
        <w:separator/>
      </w:r>
    </w:p>
  </w:endnote>
  <w:endnote w:type="continuationSeparator" w:id="0">
    <w:p w:rsidR="007D285E" w:rsidRDefault="007D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FA" w:rsidRDefault="007D28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44.2pt;margin-top:780.7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i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" filled="f" stroked="f">
          <v:textbox inset="0,0,0,0">
            <w:txbxContent>
              <w:p w:rsidR="00D76AFA" w:rsidRDefault="007362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76AF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3C11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5E" w:rsidRDefault="007D285E">
      <w:r>
        <w:separator/>
      </w:r>
    </w:p>
  </w:footnote>
  <w:footnote w:type="continuationSeparator" w:id="0">
    <w:p w:rsidR="007D285E" w:rsidRDefault="007D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A1"/>
    <w:multiLevelType w:val="multilevel"/>
    <w:tmpl w:val="9F226D44"/>
    <w:lvl w:ilvl="0">
      <w:start w:val="1"/>
      <w:numFmt w:val="decimalZero"/>
      <w:lvlText w:val="%1"/>
      <w:lvlJc w:val="left"/>
      <w:pPr>
        <w:ind w:left="118" w:hanging="891"/>
      </w:pPr>
      <w:rPr>
        <w:rFonts w:hint="default"/>
        <w:lang w:val="uk-UA" w:eastAsia="en-US" w:bidi="ar-SA"/>
      </w:rPr>
    </w:lvl>
    <w:lvl w:ilvl="1">
      <w:start w:val="3"/>
      <w:numFmt w:val="decimalZero"/>
      <w:lvlText w:val="%1.%2"/>
      <w:lvlJc w:val="left"/>
      <w:pPr>
        <w:ind w:left="118" w:hanging="8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4590B4C"/>
    <w:multiLevelType w:val="hybridMultilevel"/>
    <w:tmpl w:val="0B92284E"/>
    <w:lvl w:ilvl="0" w:tplc="3D28B080">
      <w:start w:val="2"/>
      <w:numFmt w:val="bullet"/>
      <w:lvlText w:val="-"/>
      <w:lvlJc w:val="left"/>
      <w:pPr>
        <w:ind w:left="118" w:hanging="233"/>
      </w:pPr>
      <w:rPr>
        <w:rFonts w:ascii="Times New Roman" w:eastAsia="Calibri" w:hAnsi="Times New Roman" w:cs="Times New Roman" w:hint="default"/>
        <w:w w:val="100"/>
        <w:sz w:val="28"/>
        <w:szCs w:val="28"/>
        <w:lang w:val="uk-UA" w:eastAsia="en-US" w:bidi="ar-SA"/>
      </w:rPr>
    </w:lvl>
    <w:lvl w:ilvl="1" w:tplc="B4329402">
      <w:numFmt w:val="bullet"/>
      <w:lvlText w:val="•"/>
      <w:lvlJc w:val="left"/>
      <w:pPr>
        <w:ind w:left="1094" w:hanging="233"/>
      </w:pPr>
      <w:rPr>
        <w:rFonts w:hint="default"/>
        <w:lang w:val="uk-UA" w:eastAsia="en-US" w:bidi="ar-SA"/>
      </w:rPr>
    </w:lvl>
    <w:lvl w:ilvl="2" w:tplc="7B96C9EE">
      <w:numFmt w:val="bullet"/>
      <w:lvlText w:val="•"/>
      <w:lvlJc w:val="left"/>
      <w:pPr>
        <w:ind w:left="2069" w:hanging="233"/>
      </w:pPr>
      <w:rPr>
        <w:rFonts w:hint="default"/>
        <w:lang w:val="uk-UA" w:eastAsia="en-US" w:bidi="ar-SA"/>
      </w:rPr>
    </w:lvl>
    <w:lvl w:ilvl="3" w:tplc="4192EF44">
      <w:numFmt w:val="bullet"/>
      <w:lvlText w:val="•"/>
      <w:lvlJc w:val="left"/>
      <w:pPr>
        <w:ind w:left="3043" w:hanging="233"/>
      </w:pPr>
      <w:rPr>
        <w:rFonts w:hint="default"/>
        <w:lang w:val="uk-UA" w:eastAsia="en-US" w:bidi="ar-SA"/>
      </w:rPr>
    </w:lvl>
    <w:lvl w:ilvl="4" w:tplc="B562F370">
      <w:numFmt w:val="bullet"/>
      <w:lvlText w:val="•"/>
      <w:lvlJc w:val="left"/>
      <w:pPr>
        <w:ind w:left="4018" w:hanging="233"/>
      </w:pPr>
      <w:rPr>
        <w:rFonts w:hint="default"/>
        <w:lang w:val="uk-UA" w:eastAsia="en-US" w:bidi="ar-SA"/>
      </w:rPr>
    </w:lvl>
    <w:lvl w:ilvl="5" w:tplc="A3404086">
      <w:numFmt w:val="bullet"/>
      <w:lvlText w:val="•"/>
      <w:lvlJc w:val="left"/>
      <w:pPr>
        <w:ind w:left="4993" w:hanging="233"/>
      </w:pPr>
      <w:rPr>
        <w:rFonts w:hint="default"/>
        <w:lang w:val="uk-UA" w:eastAsia="en-US" w:bidi="ar-SA"/>
      </w:rPr>
    </w:lvl>
    <w:lvl w:ilvl="6" w:tplc="C85E4984">
      <w:numFmt w:val="bullet"/>
      <w:lvlText w:val="•"/>
      <w:lvlJc w:val="left"/>
      <w:pPr>
        <w:ind w:left="5967" w:hanging="233"/>
      </w:pPr>
      <w:rPr>
        <w:rFonts w:hint="default"/>
        <w:lang w:val="uk-UA" w:eastAsia="en-US" w:bidi="ar-SA"/>
      </w:rPr>
    </w:lvl>
    <w:lvl w:ilvl="7" w:tplc="C0528A70">
      <w:numFmt w:val="bullet"/>
      <w:lvlText w:val="•"/>
      <w:lvlJc w:val="left"/>
      <w:pPr>
        <w:ind w:left="6942" w:hanging="233"/>
      </w:pPr>
      <w:rPr>
        <w:rFonts w:hint="default"/>
        <w:lang w:val="uk-UA" w:eastAsia="en-US" w:bidi="ar-SA"/>
      </w:rPr>
    </w:lvl>
    <w:lvl w:ilvl="8" w:tplc="4B686776">
      <w:numFmt w:val="bullet"/>
      <w:lvlText w:val="•"/>
      <w:lvlJc w:val="left"/>
      <w:pPr>
        <w:ind w:left="7917" w:hanging="233"/>
      </w:pPr>
      <w:rPr>
        <w:rFonts w:hint="default"/>
        <w:lang w:val="uk-UA" w:eastAsia="en-US" w:bidi="ar-SA"/>
      </w:rPr>
    </w:lvl>
  </w:abstractNum>
  <w:abstractNum w:abstractNumId="2" w15:restartNumberingAfterBreak="0">
    <w:nsid w:val="1FD553E1"/>
    <w:multiLevelType w:val="hybridMultilevel"/>
    <w:tmpl w:val="47946378"/>
    <w:lvl w:ilvl="0" w:tplc="81228B1C">
      <w:start w:val="1"/>
      <w:numFmt w:val="decimal"/>
      <w:lvlText w:val="%1)"/>
      <w:lvlJc w:val="left"/>
      <w:pPr>
        <w:ind w:left="118" w:hanging="454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12EC6DF2">
      <w:numFmt w:val="bullet"/>
      <w:lvlText w:val="•"/>
      <w:lvlJc w:val="left"/>
      <w:pPr>
        <w:ind w:left="1094" w:hanging="454"/>
      </w:pPr>
      <w:rPr>
        <w:rFonts w:hint="default"/>
        <w:lang w:val="uk-UA" w:eastAsia="en-US" w:bidi="ar-SA"/>
      </w:rPr>
    </w:lvl>
    <w:lvl w:ilvl="2" w:tplc="5060FF64">
      <w:numFmt w:val="bullet"/>
      <w:lvlText w:val="•"/>
      <w:lvlJc w:val="left"/>
      <w:pPr>
        <w:ind w:left="2069" w:hanging="454"/>
      </w:pPr>
      <w:rPr>
        <w:rFonts w:hint="default"/>
        <w:lang w:val="uk-UA" w:eastAsia="en-US" w:bidi="ar-SA"/>
      </w:rPr>
    </w:lvl>
    <w:lvl w:ilvl="3" w:tplc="4E626E28">
      <w:numFmt w:val="bullet"/>
      <w:lvlText w:val="•"/>
      <w:lvlJc w:val="left"/>
      <w:pPr>
        <w:ind w:left="3043" w:hanging="454"/>
      </w:pPr>
      <w:rPr>
        <w:rFonts w:hint="default"/>
        <w:lang w:val="uk-UA" w:eastAsia="en-US" w:bidi="ar-SA"/>
      </w:rPr>
    </w:lvl>
    <w:lvl w:ilvl="4" w:tplc="8A0EE35E">
      <w:numFmt w:val="bullet"/>
      <w:lvlText w:val="•"/>
      <w:lvlJc w:val="left"/>
      <w:pPr>
        <w:ind w:left="4018" w:hanging="454"/>
      </w:pPr>
      <w:rPr>
        <w:rFonts w:hint="default"/>
        <w:lang w:val="uk-UA" w:eastAsia="en-US" w:bidi="ar-SA"/>
      </w:rPr>
    </w:lvl>
    <w:lvl w:ilvl="5" w:tplc="522029E0">
      <w:numFmt w:val="bullet"/>
      <w:lvlText w:val="•"/>
      <w:lvlJc w:val="left"/>
      <w:pPr>
        <w:ind w:left="4993" w:hanging="454"/>
      </w:pPr>
      <w:rPr>
        <w:rFonts w:hint="default"/>
        <w:lang w:val="uk-UA" w:eastAsia="en-US" w:bidi="ar-SA"/>
      </w:rPr>
    </w:lvl>
    <w:lvl w:ilvl="6" w:tplc="C8ACF1FC">
      <w:numFmt w:val="bullet"/>
      <w:lvlText w:val="•"/>
      <w:lvlJc w:val="left"/>
      <w:pPr>
        <w:ind w:left="5967" w:hanging="454"/>
      </w:pPr>
      <w:rPr>
        <w:rFonts w:hint="default"/>
        <w:lang w:val="uk-UA" w:eastAsia="en-US" w:bidi="ar-SA"/>
      </w:rPr>
    </w:lvl>
    <w:lvl w:ilvl="7" w:tplc="F07A2510">
      <w:numFmt w:val="bullet"/>
      <w:lvlText w:val="•"/>
      <w:lvlJc w:val="left"/>
      <w:pPr>
        <w:ind w:left="6942" w:hanging="454"/>
      </w:pPr>
      <w:rPr>
        <w:rFonts w:hint="default"/>
        <w:lang w:val="uk-UA" w:eastAsia="en-US" w:bidi="ar-SA"/>
      </w:rPr>
    </w:lvl>
    <w:lvl w:ilvl="8" w:tplc="5896CACE">
      <w:numFmt w:val="bullet"/>
      <w:lvlText w:val="•"/>
      <w:lvlJc w:val="left"/>
      <w:pPr>
        <w:ind w:left="7917" w:hanging="454"/>
      </w:pPr>
      <w:rPr>
        <w:rFonts w:hint="default"/>
        <w:lang w:val="uk-UA" w:eastAsia="en-US" w:bidi="ar-SA"/>
      </w:rPr>
    </w:lvl>
  </w:abstractNum>
  <w:abstractNum w:abstractNumId="3" w15:restartNumberingAfterBreak="0">
    <w:nsid w:val="47501CED"/>
    <w:multiLevelType w:val="hybridMultilevel"/>
    <w:tmpl w:val="C8ACF136"/>
    <w:lvl w:ilvl="0" w:tplc="5158F064">
      <w:numFmt w:val="bullet"/>
      <w:lvlText w:val="–"/>
      <w:lvlJc w:val="left"/>
      <w:pPr>
        <w:ind w:left="11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329402">
      <w:numFmt w:val="bullet"/>
      <w:lvlText w:val="•"/>
      <w:lvlJc w:val="left"/>
      <w:pPr>
        <w:ind w:left="1094" w:hanging="233"/>
      </w:pPr>
      <w:rPr>
        <w:rFonts w:hint="default"/>
        <w:lang w:val="uk-UA" w:eastAsia="en-US" w:bidi="ar-SA"/>
      </w:rPr>
    </w:lvl>
    <w:lvl w:ilvl="2" w:tplc="7B96C9EE">
      <w:numFmt w:val="bullet"/>
      <w:lvlText w:val="•"/>
      <w:lvlJc w:val="left"/>
      <w:pPr>
        <w:ind w:left="2069" w:hanging="233"/>
      </w:pPr>
      <w:rPr>
        <w:rFonts w:hint="default"/>
        <w:lang w:val="uk-UA" w:eastAsia="en-US" w:bidi="ar-SA"/>
      </w:rPr>
    </w:lvl>
    <w:lvl w:ilvl="3" w:tplc="4192EF44">
      <w:numFmt w:val="bullet"/>
      <w:lvlText w:val="•"/>
      <w:lvlJc w:val="left"/>
      <w:pPr>
        <w:ind w:left="3043" w:hanging="233"/>
      </w:pPr>
      <w:rPr>
        <w:rFonts w:hint="default"/>
        <w:lang w:val="uk-UA" w:eastAsia="en-US" w:bidi="ar-SA"/>
      </w:rPr>
    </w:lvl>
    <w:lvl w:ilvl="4" w:tplc="B562F370">
      <w:numFmt w:val="bullet"/>
      <w:lvlText w:val="•"/>
      <w:lvlJc w:val="left"/>
      <w:pPr>
        <w:ind w:left="4018" w:hanging="233"/>
      </w:pPr>
      <w:rPr>
        <w:rFonts w:hint="default"/>
        <w:lang w:val="uk-UA" w:eastAsia="en-US" w:bidi="ar-SA"/>
      </w:rPr>
    </w:lvl>
    <w:lvl w:ilvl="5" w:tplc="A3404086">
      <w:numFmt w:val="bullet"/>
      <w:lvlText w:val="•"/>
      <w:lvlJc w:val="left"/>
      <w:pPr>
        <w:ind w:left="4993" w:hanging="233"/>
      </w:pPr>
      <w:rPr>
        <w:rFonts w:hint="default"/>
        <w:lang w:val="uk-UA" w:eastAsia="en-US" w:bidi="ar-SA"/>
      </w:rPr>
    </w:lvl>
    <w:lvl w:ilvl="6" w:tplc="C85E4984">
      <w:numFmt w:val="bullet"/>
      <w:lvlText w:val="•"/>
      <w:lvlJc w:val="left"/>
      <w:pPr>
        <w:ind w:left="5967" w:hanging="233"/>
      </w:pPr>
      <w:rPr>
        <w:rFonts w:hint="default"/>
        <w:lang w:val="uk-UA" w:eastAsia="en-US" w:bidi="ar-SA"/>
      </w:rPr>
    </w:lvl>
    <w:lvl w:ilvl="7" w:tplc="C0528A70">
      <w:numFmt w:val="bullet"/>
      <w:lvlText w:val="•"/>
      <w:lvlJc w:val="left"/>
      <w:pPr>
        <w:ind w:left="6942" w:hanging="233"/>
      </w:pPr>
      <w:rPr>
        <w:rFonts w:hint="default"/>
        <w:lang w:val="uk-UA" w:eastAsia="en-US" w:bidi="ar-SA"/>
      </w:rPr>
    </w:lvl>
    <w:lvl w:ilvl="8" w:tplc="4B686776">
      <w:numFmt w:val="bullet"/>
      <w:lvlText w:val="•"/>
      <w:lvlJc w:val="left"/>
      <w:pPr>
        <w:ind w:left="7917" w:hanging="233"/>
      </w:pPr>
      <w:rPr>
        <w:rFonts w:hint="default"/>
        <w:lang w:val="uk-UA" w:eastAsia="en-US" w:bidi="ar-SA"/>
      </w:rPr>
    </w:lvl>
  </w:abstractNum>
  <w:abstractNum w:abstractNumId="4" w15:restartNumberingAfterBreak="0">
    <w:nsid w:val="489E110F"/>
    <w:multiLevelType w:val="hybridMultilevel"/>
    <w:tmpl w:val="39A4A876"/>
    <w:lvl w:ilvl="0" w:tplc="51E2CB98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33A0634">
      <w:numFmt w:val="bullet"/>
      <w:lvlText w:val="•"/>
      <w:lvlJc w:val="left"/>
      <w:pPr>
        <w:ind w:left="1094" w:hanging="142"/>
      </w:pPr>
      <w:rPr>
        <w:rFonts w:hint="default"/>
        <w:lang w:val="uk-UA" w:eastAsia="en-US" w:bidi="ar-SA"/>
      </w:rPr>
    </w:lvl>
    <w:lvl w:ilvl="2" w:tplc="7C204A46">
      <w:numFmt w:val="bullet"/>
      <w:lvlText w:val="•"/>
      <w:lvlJc w:val="left"/>
      <w:pPr>
        <w:ind w:left="2069" w:hanging="142"/>
      </w:pPr>
      <w:rPr>
        <w:rFonts w:hint="default"/>
        <w:lang w:val="uk-UA" w:eastAsia="en-US" w:bidi="ar-SA"/>
      </w:rPr>
    </w:lvl>
    <w:lvl w:ilvl="3" w:tplc="D8943A48">
      <w:numFmt w:val="bullet"/>
      <w:lvlText w:val="•"/>
      <w:lvlJc w:val="left"/>
      <w:pPr>
        <w:ind w:left="3043" w:hanging="142"/>
      </w:pPr>
      <w:rPr>
        <w:rFonts w:hint="default"/>
        <w:lang w:val="uk-UA" w:eastAsia="en-US" w:bidi="ar-SA"/>
      </w:rPr>
    </w:lvl>
    <w:lvl w:ilvl="4" w:tplc="4B92A650">
      <w:numFmt w:val="bullet"/>
      <w:lvlText w:val="•"/>
      <w:lvlJc w:val="left"/>
      <w:pPr>
        <w:ind w:left="4018" w:hanging="142"/>
      </w:pPr>
      <w:rPr>
        <w:rFonts w:hint="default"/>
        <w:lang w:val="uk-UA" w:eastAsia="en-US" w:bidi="ar-SA"/>
      </w:rPr>
    </w:lvl>
    <w:lvl w:ilvl="5" w:tplc="ED2658B8">
      <w:numFmt w:val="bullet"/>
      <w:lvlText w:val="•"/>
      <w:lvlJc w:val="left"/>
      <w:pPr>
        <w:ind w:left="4993" w:hanging="142"/>
      </w:pPr>
      <w:rPr>
        <w:rFonts w:hint="default"/>
        <w:lang w:val="uk-UA" w:eastAsia="en-US" w:bidi="ar-SA"/>
      </w:rPr>
    </w:lvl>
    <w:lvl w:ilvl="6" w:tplc="1B7CAE60">
      <w:numFmt w:val="bullet"/>
      <w:lvlText w:val="•"/>
      <w:lvlJc w:val="left"/>
      <w:pPr>
        <w:ind w:left="5967" w:hanging="142"/>
      </w:pPr>
      <w:rPr>
        <w:rFonts w:hint="default"/>
        <w:lang w:val="uk-UA" w:eastAsia="en-US" w:bidi="ar-SA"/>
      </w:rPr>
    </w:lvl>
    <w:lvl w:ilvl="7" w:tplc="4992DF80">
      <w:numFmt w:val="bullet"/>
      <w:lvlText w:val="•"/>
      <w:lvlJc w:val="left"/>
      <w:pPr>
        <w:ind w:left="6942" w:hanging="142"/>
      </w:pPr>
      <w:rPr>
        <w:rFonts w:hint="default"/>
        <w:lang w:val="uk-UA" w:eastAsia="en-US" w:bidi="ar-SA"/>
      </w:rPr>
    </w:lvl>
    <w:lvl w:ilvl="8" w:tplc="DCE4D85E">
      <w:numFmt w:val="bullet"/>
      <w:lvlText w:val="•"/>
      <w:lvlJc w:val="left"/>
      <w:pPr>
        <w:ind w:left="7917" w:hanging="142"/>
      </w:pPr>
      <w:rPr>
        <w:rFonts w:hint="default"/>
        <w:lang w:val="uk-UA" w:eastAsia="en-US" w:bidi="ar-SA"/>
      </w:rPr>
    </w:lvl>
  </w:abstractNum>
  <w:abstractNum w:abstractNumId="5" w15:restartNumberingAfterBreak="0">
    <w:nsid w:val="4A502E22"/>
    <w:multiLevelType w:val="hybridMultilevel"/>
    <w:tmpl w:val="0D40C70C"/>
    <w:lvl w:ilvl="0" w:tplc="D2AC9522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D48686">
      <w:numFmt w:val="bullet"/>
      <w:lvlText w:val="•"/>
      <w:lvlJc w:val="left"/>
      <w:pPr>
        <w:ind w:left="1094" w:hanging="142"/>
      </w:pPr>
      <w:rPr>
        <w:rFonts w:hint="default"/>
        <w:lang w:val="uk-UA" w:eastAsia="en-US" w:bidi="ar-SA"/>
      </w:rPr>
    </w:lvl>
    <w:lvl w:ilvl="2" w:tplc="34005C7A">
      <w:numFmt w:val="bullet"/>
      <w:lvlText w:val="•"/>
      <w:lvlJc w:val="left"/>
      <w:pPr>
        <w:ind w:left="2069" w:hanging="142"/>
      </w:pPr>
      <w:rPr>
        <w:rFonts w:hint="default"/>
        <w:lang w:val="uk-UA" w:eastAsia="en-US" w:bidi="ar-SA"/>
      </w:rPr>
    </w:lvl>
    <w:lvl w:ilvl="3" w:tplc="3CE8DF64">
      <w:numFmt w:val="bullet"/>
      <w:lvlText w:val="•"/>
      <w:lvlJc w:val="left"/>
      <w:pPr>
        <w:ind w:left="3043" w:hanging="142"/>
      </w:pPr>
      <w:rPr>
        <w:rFonts w:hint="default"/>
        <w:lang w:val="uk-UA" w:eastAsia="en-US" w:bidi="ar-SA"/>
      </w:rPr>
    </w:lvl>
    <w:lvl w:ilvl="4" w:tplc="BB0AF6E8">
      <w:numFmt w:val="bullet"/>
      <w:lvlText w:val="•"/>
      <w:lvlJc w:val="left"/>
      <w:pPr>
        <w:ind w:left="4018" w:hanging="142"/>
      </w:pPr>
      <w:rPr>
        <w:rFonts w:hint="default"/>
        <w:lang w:val="uk-UA" w:eastAsia="en-US" w:bidi="ar-SA"/>
      </w:rPr>
    </w:lvl>
    <w:lvl w:ilvl="5" w:tplc="BB8C888C">
      <w:numFmt w:val="bullet"/>
      <w:lvlText w:val="•"/>
      <w:lvlJc w:val="left"/>
      <w:pPr>
        <w:ind w:left="4993" w:hanging="142"/>
      </w:pPr>
      <w:rPr>
        <w:rFonts w:hint="default"/>
        <w:lang w:val="uk-UA" w:eastAsia="en-US" w:bidi="ar-SA"/>
      </w:rPr>
    </w:lvl>
    <w:lvl w:ilvl="6" w:tplc="D868CCEA">
      <w:numFmt w:val="bullet"/>
      <w:lvlText w:val="•"/>
      <w:lvlJc w:val="left"/>
      <w:pPr>
        <w:ind w:left="5967" w:hanging="142"/>
      </w:pPr>
      <w:rPr>
        <w:rFonts w:hint="default"/>
        <w:lang w:val="uk-UA" w:eastAsia="en-US" w:bidi="ar-SA"/>
      </w:rPr>
    </w:lvl>
    <w:lvl w:ilvl="7" w:tplc="A41A1E44">
      <w:numFmt w:val="bullet"/>
      <w:lvlText w:val="•"/>
      <w:lvlJc w:val="left"/>
      <w:pPr>
        <w:ind w:left="6942" w:hanging="142"/>
      </w:pPr>
      <w:rPr>
        <w:rFonts w:hint="default"/>
        <w:lang w:val="uk-UA" w:eastAsia="en-US" w:bidi="ar-SA"/>
      </w:rPr>
    </w:lvl>
    <w:lvl w:ilvl="8" w:tplc="6522302A">
      <w:numFmt w:val="bullet"/>
      <w:lvlText w:val="•"/>
      <w:lvlJc w:val="left"/>
      <w:pPr>
        <w:ind w:left="7917" w:hanging="142"/>
      </w:pPr>
      <w:rPr>
        <w:rFonts w:hint="default"/>
        <w:lang w:val="uk-UA" w:eastAsia="en-US" w:bidi="ar-SA"/>
      </w:rPr>
    </w:lvl>
  </w:abstractNum>
  <w:abstractNum w:abstractNumId="6" w15:restartNumberingAfterBreak="0">
    <w:nsid w:val="58E34265"/>
    <w:multiLevelType w:val="hybridMultilevel"/>
    <w:tmpl w:val="CF22E7E8"/>
    <w:lvl w:ilvl="0" w:tplc="413E54C4">
      <w:start w:val="1"/>
      <w:numFmt w:val="decimal"/>
      <w:lvlText w:val="%1)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34A8CC">
      <w:numFmt w:val="bullet"/>
      <w:lvlText w:val="•"/>
      <w:lvlJc w:val="left"/>
      <w:pPr>
        <w:ind w:left="1094" w:hanging="850"/>
      </w:pPr>
      <w:rPr>
        <w:rFonts w:hint="default"/>
        <w:lang w:val="uk-UA" w:eastAsia="en-US" w:bidi="ar-SA"/>
      </w:rPr>
    </w:lvl>
    <w:lvl w:ilvl="2" w:tplc="442CAE32">
      <w:numFmt w:val="bullet"/>
      <w:lvlText w:val="•"/>
      <w:lvlJc w:val="left"/>
      <w:pPr>
        <w:ind w:left="2069" w:hanging="850"/>
      </w:pPr>
      <w:rPr>
        <w:rFonts w:hint="default"/>
        <w:lang w:val="uk-UA" w:eastAsia="en-US" w:bidi="ar-SA"/>
      </w:rPr>
    </w:lvl>
    <w:lvl w:ilvl="3" w:tplc="60F2A4B2">
      <w:numFmt w:val="bullet"/>
      <w:lvlText w:val="•"/>
      <w:lvlJc w:val="left"/>
      <w:pPr>
        <w:ind w:left="3043" w:hanging="850"/>
      </w:pPr>
      <w:rPr>
        <w:rFonts w:hint="default"/>
        <w:lang w:val="uk-UA" w:eastAsia="en-US" w:bidi="ar-SA"/>
      </w:rPr>
    </w:lvl>
    <w:lvl w:ilvl="4" w:tplc="C0A4CF9E">
      <w:numFmt w:val="bullet"/>
      <w:lvlText w:val="•"/>
      <w:lvlJc w:val="left"/>
      <w:pPr>
        <w:ind w:left="4018" w:hanging="850"/>
      </w:pPr>
      <w:rPr>
        <w:rFonts w:hint="default"/>
        <w:lang w:val="uk-UA" w:eastAsia="en-US" w:bidi="ar-SA"/>
      </w:rPr>
    </w:lvl>
    <w:lvl w:ilvl="5" w:tplc="821E1BA4">
      <w:numFmt w:val="bullet"/>
      <w:lvlText w:val="•"/>
      <w:lvlJc w:val="left"/>
      <w:pPr>
        <w:ind w:left="4993" w:hanging="850"/>
      </w:pPr>
      <w:rPr>
        <w:rFonts w:hint="default"/>
        <w:lang w:val="uk-UA" w:eastAsia="en-US" w:bidi="ar-SA"/>
      </w:rPr>
    </w:lvl>
    <w:lvl w:ilvl="6" w:tplc="A40AAB2A">
      <w:numFmt w:val="bullet"/>
      <w:lvlText w:val="•"/>
      <w:lvlJc w:val="left"/>
      <w:pPr>
        <w:ind w:left="5967" w:hanging="850"/>
      </w:pPr>
      <w:rPr>
        <w:rFonts w:hint="default"/>
        <w:lang w:val="uk-UA" w:eastAsia="en-US" w:bidi="ar-SA"/>
      </w:rPr>
    </w:lvl>
    <w:lvl w:ilvl="7" w:tplc="D5F835BE">
      <w:numFmt w:val="bullet"/>
      <w:lvlText w:val="•"/>
      <w:lvlJc w:val="left"/>
      <w:pPr>
        <w:ind w:left="6942" w:hanging="850"/>
      </w:pPr>
      <w:rPr>
        <w:rFonts w:hint="default"/>
        <w:lang w:val="uk-UA" w:eastAsia="en-US" w:bidi="ar-SA"/>
      </w:rPr>
    </w:lvl>
    <w:lvl w:ilvl="8" w:tplc="30464B92">
      <w:numFmt w:val="bullet"/>
      <w:lvlText w:val="•"/>
      <w:lvlJc w:val="left"/>
      <w:pPr>
        <w:ind w:left="7917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63615B0B"/>
    <w:multiLevelType w:val="hybridMultilevel"/>
    <w:tmpl w:val="FEBAD8CC"/>
    <w:lvl w:ilvl="0" w:tplc="BEC40ADA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3750"/>
    <w:rsid w:val="000937D5"/>
    <w:rsid w:val="0010380B"/>
    <w:rsid w:val="00160028"/>
    <w:rsid w:val="002B3750"/>
    <w:rsid w:val="002F552D"/>
    <w:rsid w:val="004B3394"/>
    <w:rsid w:val="004D56D2"/>
    <w:rsid w:val="004E2148"/>
    <w:rsid w:val="004E2663"/>
    <w:rsid w:val="004E6EB7"/>
    <w:rsid w:val="00613120"/>
    <w:rsid w:val="006328DC"/>
    <w:rsid w:val="006A3B60"/>
    <w:rsid w:val="0073625D"/>
    <w:rsid w:val="00745CFC"/>
    <w:rsid w:val="007D285E"/>
    <w:rsid w:val="008137FD"/>
    <w:rsid w:val="009E67C3"/>
    <w:rsid w:val="00A6274B"/>
    <w:rsid w:val="00AF6BA1"/>
    <w:rsid w:val="00B22864"/>
    <w:rsid w:val="00B23C11"/>
    <w:rsid w:val="00CA39C3"/>
    <w:rsid w:val="00D33162"/>
    <w:rsid w:val="00D519E5"/>
    <w:rsid w:val="00D75985"/>
    <w:rsid w:val="00D76AFA"/>
    <w:rsid w:val="00E34B79"/>
    <w:rsid w:val="00E85B85"/>
    <w:rsid w:val="00F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269F63"/>
  <w15:docId w15:val="{6D1335A4-00AE-40F3-9069-20B2BC3B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62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73625D"/>
    <w:pPr>
      <w:spacing w:before="63"/>
      <w:ind w:left="118" w:right="108" w:firstLine="566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2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625D"/>
    <w:pPr>
      <w:ind w:left="118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rsid w:val="0073625D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3625D"/>
  </w:style>
  <w:style w:type="character" w:styleId="a6">
    <w:name w:val="Hyperlink"/>
    <w:uiPriority w:val="99"/>
    <w:unhideWhenUsed/>
    <w:rsid w:val="00F72B99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D76A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AF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76A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6AFA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99"/>
    <w:locked/>
    <w:rsid w:val="004E2148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B23C1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C1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11047</Words>
  <Characters>6297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Користувач Windows</cp:lastModifiedBy>
  <cp:revision>9</cp:revision>
  <cp:lastPrinted>2023-03-02T13:06:00Z</cp:lastPrinted>
  <dcterms:created xsi:type="dcterms:W3CDTF">2023-02-22T13:02:00Z</dcterms:created>
  <dcterms:modified xsi:type="dcterms:W3CDTF">2023-03-02T13:08:00Z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2023-02-22T00:00:00Z</vt:filetime>
  </property>
</Properties>
</file>