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45573B" w:rsidRDefault="006E5CF7" w:rsidP="00636AA9">
      <w:pPr>
        <w:tabs>
          <w:tab w:val="left" w:pos="8505"/>
        </w:tabs>
        <w:ind w:firstLine="567"/>
        <w:jc w:val="center"/>
        <w:outlineLvl w:val="0"/>
        <w:rPr>
          <w:b/>
          <w:bCs/>
          <w:sz w:val="28"/>
          <w:szCs w:val="28"/>
        </w:rPr>
      </w:pPr>
      <w:bookmarkStart w:id="0" w:name="_GoBack"/>
      <w:r w:rsidRPr="0045573B">
        <w:rPr>
          <w:b/>
          <w:bCs/>
          <w:sz w:val="28"/>
          <w:szCs w:val="28"/>
        </w:rPr>
        <w:t>Довідка</w:t>
      </w:r>
      <w:r w:rsidR="007A332A" w:rsidRPr="0045573B">
        <w:rPr>
          <w:b/>
          <w:bCs/>
          <w:sz w:val="28"/>
          <w:szCs w:val="28"/>
        </w:rPr>
        <w:t xml:space="preserve"> </w:t>
      </w:r>
      <w:r w:rsidR="00890897" w:rsidRPr="0045573B">
        <w:rPr>
          <w:b/>
          <w:bCs/>
          <w:sz w:val="28"/>
          <w:szCs w:val="28"/>
        </w:rPr>
        <w:t xml:space="preserve">про стан </w:t>
      </w:r>
      <w:r w:rsidR="00F04D8A" w:rsidRPr="0045573B">
        <w:rPr>
          <w:b/>
          <w:bCs/>
          <w:sz w:val="28"/>
          <w:szCs w:val="28"/>
        </w:rPr>
        <w:t>соціально-економічного</w:t>
      </w:r>
      <w:r w:rsidR="00636AA9" w:rsidRPr="0045573B">
        <w:rPr>
          <w:b/>
          <w:bCs/>
          <w:sz w:val="28"/>
          <w:szCs w:val="28"/>
        </w:rPr>
        <w:t xml:space="preserve"> </w:t>
      </w:r>
      <w:r w:rsidR="00890897" w:rsidRPr="0045573B">
        <w:rPr>
          <w:b/>
          <w:bCs/>
          <w:sz w:val="28"/>
          <w:szCs w:val="28"/>
        </w:rPr>
        <w:t xml:space="preserve">розвитку </w:t>
      </w:r>
    </w:p>
    <w:p w:rsidR="00C859D1" w:rsidRPr="0045573B" w:rsidRDefault="00D4778D" w:rsidP="00636AA9">
      <w:pPr>
        <w:tabs>
          <w:tab w:val="left" w:pos="8505"/>
        </w:tabs>
        <w:ind w:firstLine="567"/>
        <w:jc w:val="center"/>
        <w:outlineLvl w:val="0"/>
        <w:rPr>
          <w:b/>
          <w:bCs/>
          <w:sz w:val="28"/>
          <w:szCs w:val="28"/>
        </w:rPr>
      </w:pPr>
      <w:r w:rsidRPr="0045573B">
        <w:rPr>
          <w:b/>
          <w:bCs/>
          <w:sz w:val="28"/>
          <w:szCs w:val="28"/>
        </w:rPr>
        <w:t xml:space="preserve"> Калуської міської територіальної громади</w:t>
      </w:r>
      <w:r w:rsidR="002F0D7E" w:rsidRPr="0045573B">
        <w:rPr>
          <w:b/>
          <w:bCs/>
          <w:sz w:val="28"/>
          <w:szCs w:val="28"/>
        </w:rPr>
        <w:t xml:space="preserve"> </w:t>
      </w:r>
    </w:p>
    <w:p w:rsidR="00687B84" w:rsidRPr="0045573B" w:rsidRDefault="00EC2686" w:rsidP="00636AA9">
      <w:pPr>
        <w:tabs>
          <w:tab w:val="left" w:pos="8505"/>
        </w:tabs>
        <w:ind w:firstLine="567"/>
        <w:jc w:val="center"/>
        <w:outlineLvl w:val="0"/>
        <w:rPr>
          <w:b/>
          <w:bCs/>
          <w:sz w:val="28"/>
          <w:szCs w:val="28"/>
        </w:rPr>
      </w:pPr>
      <w:r w:rsidRPr="0045573B">
        <w:rPr>
          <w:b/>
          <w:bCs/>
          <w:sz w:val="28"/>
          <w:szCs w:val="28"/>
        </w:rPr>
        <w:t>за</w:t>
      </w:r>
      <w:r w:rsidR="00A40ECB" w:rsidRPr="0045573B">
        <w:rPr>
          <w:b/>
          <w:bCs/>
          <w:sz w:val="28"/>
          <w:szCs w:val="28"/>
        </w:rPr>
        <w:t xml:space="preserve"> </w:t>
      </w:r>
      <w:r w:rsidR="00651608" w:rsidRPr="0045573B">
        <w:rPr>
          <w:b/>
          <w:bCs/>
          <w:sz w:val="28"/>
          <w:szCs w:val="28"/>
        </w:rPr>
        <w:t>січень-</w:t>
      </w:r>
      <w:r w:rsidR="003C7272" w:rsidRPr="0045573B">
        <w:rPr>
          <w:b/>
          <w:bCs/>
          <w:sz w:val="28"/>
          <w:szCs w:val="28"/>
        </w:rPr>
        <w:t>сер</w:t>
      </w:r>
      <w:r w:rsidR="00773BAF" w:rsidRPr="0045573B">
        <w:rPr>
          <w:b/>
          <w:bCs/>
          <w:sz w:val="28"/>
          <w:szCs w:val="28"/>
        </w:rPr>
        <w:t>п</w:t>
      </w:r>
      <w:r w:rsidR="00437381" w:rsidRPr="0045573B">
        <w:rPr>
          <w:b/>
          <w:bCs/>
          <w:sz w:val="28"/>
          <w:szCs w:val="28"/>
        </w:rPr>
        <w:t>ень</w:t>
      </w:r>
      <w:r w:rsidR="007C6030" w:rsidRPr="0045573B">
        <w:rPr>
          <w:b/>
          <w:bCs/>
          <w:sz w:val="28"/>
          <w:szCs w:val="28"/>
        </w:rPr>
        <w:t xml:space="preserve"> </w:t>
      </w:r>
      <w:r w:rsidR="000905A9" w:rsidRPr="0045573B">
        <w:rPr>
          <w:b/>
          <w:bCs/>
          <w:sz w:val="28"/>
          <w:szCs w:val="28"/>
        </w:rPr>
        <w:t>2</w:t>
      </w:r>
      <w:r w:rsidR="009543A4" w:rsidRPr="0045573B">
        <w:rPr>
          <w:b/>
          <w:bCs/>
          <w:sz w:val="28"/>
          <w:szCs w:val="28"/>
        </w:rPr>
        <w:t>022</w:t>
      </w:r>
      <w:r w:rsidR="00D4778D" w:rsidRPr="0045573B">
        <w:rPr>
          <w:b/>
          <w:bCs/>
          <w:sz w:val="28"/>
          <w:szCs w:val="28"/>
        </w:rPr>
        <w:t xml:space="preserve"> року</w:t>
      </w:r>
    </w:p>
    <w:bookmarkEnd w:id="0"/>
    <w:p w:rsidR="00687B84" w:rsidRPr="0045573B" w:rsidRDefault="00687B84" w:rsidP="00D43C40">
      <w:pPr>
        <w:ind w:firstLine="567"/>
        <w:jc w:val="center"/>
        <w:outlineLvl w:val="0"/>
        <w:rPr>
          <w:b/>
          <w:sz w:val="28"/>
          <w:szCs w:val="28"/>
        </w:rPr>
      </w:pPr>
    </w:p>
    <w:p w:rsidR="00CC1513" w:rsidRPr="0045573B" w:rsidRDefault="00BA700A" w:rsidP="00D43C40">
      <w:pPr>
        <w:ind w:firstLine="567"/>
        <w:jc w:val="center"/>
        <w:outlineLvl w:val="0"/>
        <w:rPr>
          <w:b/>
          <w:sz w:val="28"/>
          <w:szCs w:val="28"/>
        </w:rPr>
      </w:pPr>
      <w:r w:rsidRPr="0045573B">
        <w:rPr>
          <w:b/>
          <w:sz w:val="28"/>
          <w:szCs w:val="28"/>
        </w:rPr>
        <w:t>Промисловість</w:t>
      </w:r>
    </w:p>
    <w:p w:rsidR="00F87D78" w:rsidRPr="0045573B" w:rsidRDefault="00F87D78" w:rsidP="00F87D78">
      <w:pPr>
        <w:ind w:firstLine="567"/>
        <w:jc w:val="both"/>
        <w:outlineLvl w:val="0"/>
        <w:rPr>
          <w:sz w:val="28"/>
          <w:szCs w:val="28"/>
        </w:rPr>
      </w:pPr>
      <w:r w:rsidRPr="0045573B">
        <w:rPr>
          <w:sz w:val="28"/>
          <w:szCs w:val="28"/>
        </w:rPr>
        <w:t>В січні-червні 2022 року промисловими підприємствами Калуської міської ТГ реалізовано продукції (товарів, послуг) на 7412,0 млн. грн. Обсяг реалізованої продукції підприємствами територіальної громади до всієї реалізованої продукції по області склав 18,4 %.</w:t>
      </w:r>
    </w:p>
    <w:p w:rsidR="00F87D78" w:rsidRPr="0045573B" w:rsidRDefault="00F87D78" w:rsidP="00F87D78">
      <w:pPr>
        <w:ind w:firstLine="567"/>
        <w:jc w:val="both"/>
        <w:outlineLvl w:val="0"/>
        <w:rPr>
          <w:sz w:val="28"/>
          <w:szCs w:val="28"/>
        </w:rPr>
      </w:pPr>
      <w:r w:rsidRPr="0045573B">
        <w:rPr>
          <w:sz w:val="28"/>
          <w:szCs w:val="28"/>
        </w:rPr>
        <w:t xml:space="preserve">Більшу частину цього обсягу (96,3%) складає продукція переробної промисловості, в тому числі: </w:t>
      </w:r>
    </w:p>
    <w:p w:rsidR="00F87D78" w:rsidRPr="0045573B" w:rsidRDefault="00F87D78" w:rsidP="00F87D78">
      <w:pPr>
        <w:ind w:firstLine="567"/>
        <w:jc w:val="both"/>
        <w:outlineLvl w:val="0"/>
        <w:rPr>
          <w:sz w:val="28"/>
          <w:szCs w:val="28"/>
        </w:rPr>
      </w:pPr>
      <w:r w:rsidRPr="0045573B">
        <w:rPr>
          <w:sz w:val="28"/>
          <w:szCs w:val="28"/>
        </w:rPr>
        <w:t>-  виробництво хімічних речовин і хімічної продукції (81,0%);</w:t>
      </w:r>
    </w:p>
    <w:p w:rsidR="00F87D78" w:rsidRPr="0045573B" w:rsidRDefault="00F87D78" w:rsidP="00F87D78">
      <w:pPr>
        <w:ind w:firstLine="567"/>
        <w:jc w:val="both"/>
        <w:outlineLvl w:val="0"/>
        <w:rPr>
          <w:sz w:val="28"/>
          <w:szCs w:val="28"/>
        </w:rPr>
      </w:pPr>
      <w:r w:rsidRPr="0045573B">
        <w:rPr>
          <w:sz w:val="28"/>
          <w:szCs w:val="28"/>
        </w:rPr>
        <w:t xml:space="preserve">- виготовлення виробів із деревини, паперу та поліграфічна діяльність (7,2%);- виробництво гумових і пластмасових виробів, інші неметалеві матеріали (1,4%).Галузь постачання електроенергії, газу, пари та кондиційованого повітря в загальному обсязі реалізованої продукції  складала 3,2%. </w:t>
      </w:r>
    </w:p>
    <w:p w:rsidR="00F87D78" w:rsidRPr="0045573B" w:rsidRDefault="00F87D78" w:rsidP="00F87D78">
      <w:pPr>
        <w:ind w:firstLine="567"/>
        <w:jc w:val="both"/>
        <w:outlineLvl w:val="0"/>
        <w:rPr>
          <w:sz w:val="28"/>
          <w:szCs w:val="28"/>
        </w:rPr>
      </w:pPr>
      <w:r w:rsidRPr="0045573B">
        <w:rPr>
          <w:sz w:val="28"/>
          <w:szCs w:val="28"/>
        </w:rPr>
        <w:t xml:space="preserve">На одну особу наявного населення обсяг реалізованої промислової продукції становив 84996,6  грн. </w:t>
      </w:r>
    </w:p>
    <w:p w:rsidR="005C2F28" w:rsidRDefault="005C2F28" w:rsidP="00C83AFC">
      <w:pPr>
        <w:pStyle w:val="xfmc1"/>
        <w:shd w:val="clear" w:color="auto" w:fill="FFFFFF"/>
        <w:spacing w:before="0" w:beforeAutospacing="0" w:after="0" w:afterAutospacing="0"/>
        <w:ind w:firstLine="567"/>
        <w:jc w:val="center"/>
        <w:rPr>
          <w:b/>
          <w:sz w:val="28"/>
          <w:szCs w:val="28"/>
          <w:lang w:val="uk-UA"/>
        </w:rPr>
      </w:pPr>
    </w:p>
    <w:p w:rsidR="00C83AFC" w:rsidRPr="0045573B" w:rsidRDefault="00D62AC4" w:rsidP="00C83AFC">
      <w:pPr>
        <w:pStyle w:val="xfmc1"/>
        <w:shd w:val="clear" w:color="auto" w:fill="FFFFFF"/>
        <w:spacing w:before="0" w:beforeAutospacing="0" w:after="0" w:afterAutospacing="0"/>
        <w:ind w:firstLine="567"/>
        <w:jc w:val="center"/>
        <w:rPr>
          <w:b/>
          <w:sz w:val="28"/>
          <w:szCs w:val="28"/>
          <w:lang w:val="uk-UA"/>
        </w:rPr>
      </w:pPr>
      <w:r w:rsidRPr="0045573B">
        <w:rPr>
          <w:b/>
          <w:sz w:val="28"/>
          <w:szCs w:val="28"/>
          <w:lang w:val="uk-UA"/>
        </w:rPr>
        <w:t>С</w:t>
      </w:r>
      <w:r w:rsidR="00AF31FC" w:rsidRPr="0045573B">
        <w:rPr>
          <w:b/>
          <w:sz w:val="28"/>
          <w:szCs w:val="28"/>
          <w:lang w:val="uk-UA"/>
        </w:rPr>
        <w:t>тан розрахунків із заробітної плати, пенсій</w:t>
      </w:r>
    </w:p>
    <w:p w:rsidR="006E48ED" w:rsidRPr="0045573B" w:rsidRDefault="009A2FE0" w:rsidP="00C83AFC">
      <w:pPr>
        <w:pStyle w:val="xfmc1"/>
        <w:shd w:val="clear" w:color="auto" w:fill="FFFFFF"/>
        <w:spacing w:before="0" w:beforeAutospacing="0" w:after="0" w:afterAutospacing="0"/>
        <w:ind w:firstLine="567"/>
        <w:jc w:val="center"/>
        <w:rPr>
          <w:b/>
          <w:bCs/>
          <w:sz w:val="28"/>
          <w:szCs w:val="28"/>
          <w:lang w:val="uk-UA"/>
        </w:rPr>
      </w:pPr>
      <w:r w:rsidRPr="0045573B">
        <w:rPr>
          <w:b/>
          <w:bCs/>
          <w:sz w:val="28"/>
          <w:szCs w:val="28"/>
          <w:lang w:val="uk-UA"/>
        </w:rPr>
        <w:t>та  по платежах до бюджетів</w:t>
      </w:r>
    </w:p>
    <w:p w:rsidR="00F87A5C" w:rsidRPr="0045573B" w:rsidRDefault="00F87A5C" w:rsidP="00EE24E3">
      <w:pPr>
        <w:pStyle w:val="xfmc1"/>
        <w:shd w:val="clear" w:color="auto" w:fill="FFFFFF"/>
        <w:spacing w:before="0" w:beforeAutospacing="0" w:after="0" w:afterAutospacing="0"/>
        <w:ind w:firstLine="567"/>
        <w:jc w:val="both"/>
        <w:rPr>
          <w:b/>
          <w:bCs/>
          <w:sz w:val="28"/>
          <w:szCs w:val="28"/>
          <w:lang w:val="uk-UA"/>
        </w:rPr>
      </w:pPr>
    </w:p>
    <w:p w:rsidR="007A56E0" w:rsidRPr="0045573B" w:rsidRDefault="00A91BC9" w:rsidP="00D43C40">
      <w:pPr>
        <w:ind w:firstLine="567"/>
        <w:jc w:val="both"/>
        <w:rPr>
          <w:bCs/>
          <w:sz w:val="28"/>
          <w:szCs w:val="28"/>
        </w:rPr>
      </w:pPr>
      <w:r w:rsidRPr="0045573B">
        <w:rPr>
          <w:bCs/>
          <w:sz w:val="28"/>
          <w:szCs w:val="28"/>
        </w:rPr>
        <w:t>З</w:t>
      </w:r>
      <w:r w:rsidR="00CF5582" w:rsidRPr="0045573B">
        <w:rPr>
          <w:bCs/>
          <w:sz w:val="28"/>
          <w:szCs w:val="28"/>
        </w:rPr>
        <w:t>аборгованість з виплати заробітної плати</w:t>
      </w:r>
      <w:r w:rsidR="00D476B2" w:rsidRPr="0045573B">
        <w:rPr>
          <w:bCs/>
          <w:sz w:val="28"/>
          <w:szCs w:val="28"/>
        </w:rPr>
        <w:t xml:space="preserve"> по </w:t>
      </w:r>
      <w:r w:rsidR="00EC6039" w:rsidRPr="0045573B">
        <w:rPr>
          <w:bCs/>
          <w:sz w:val="28"/>
          <w:szCs w:val="28"/>
        </w:rPr>
        <w:t>Калуській міській територіальній громаді</w:t>
      </w:r>
      <w:r w:rsidR="00D06FC9" w:rsidRPr="0045573B">
        <w:rPr>
          <w:bCs/>
          <w:sz w:val="28"/>
          <w:szCs w:val="28"/>
        </w:rPr>
        <w:t xml:space="preserve"> станом на 01.</w:t>
      </w:r>
      <w:r w:rsidR="00F87D78" w:rsidRPr="0045573B">
        <w:rPr>
          <w:bCs/>
          <w:sz w:val="28"/>
          <w:szCs w:val="28"/>
        </w:rPr>
        <w:t>09</w:t>
      </w:r>
      <w:r w:rsidR="00676C4F" w:rsidRPr="0045573B">
        <w:rPr>
          <w:bCs/>
          <w:sz w:val="28"/>
          <w:szCs w:val="28"/>
        </w:rPr>
        <w:t>.2022</w:t>
      </w:r>
      <w:r w:rsidR="002722E1" w:rsidRPr="0045573B">
        <w:rPr>
          <w:bCs/>
          <w:sz w:val="28"/>
          <w:szCs w:val="28"/>
        </w:rPr>
        <w:t xml:space="preserve"> року</w:t>
      </w:r>
      <w:r w:rsidR="00CF5582" w:rsidRPr="0045573B">
        <w:rPr>
          <w:bCs/>
          <w:sz w:val="28"/>
          <w:szCs w:val="28"/>
        </w:rPr>
        <w:t xml:space="preserve"> </w:t>
      </w:r>
      <w:r w:rsidR="002F00DC" w:rsidRPr="0045573B">
        <w:rPr>
          <w:bCs/>
          <w:sz w:val="28"/>
          <w:szCs w:val="28"/>
        </w:rPr>
        <w:t xml:space="preserve">складала </w:t>
      </w:r>
      <w:r w:rsidR="00BF1C7B" w:rsidRPr="0045573B">
        <w:rPr>
          <w:bCs/>
          <w:sz w:val="28"/>
          <w:szCs w:val="28"/>
        </w:rPr>
        <w:t xml:space="preserve">на суму </w:t>
      </w:r>
      <w:r w:rsidR="00830FC9">
        <w:rPr>
          <w:bCs/>
          <w:sz w:val="28"/>
          <w:szCs w:val="28"/>
        </w:rPr>
        <w:t>24,0</w:t>
      </w:r>
      <w:r w:rsidR="00593FCE" w:rsidRPr="0045573B">
        <w:rPr>
          <w:bCs/>
          <w:sz w:val="28"/>
          <w:szCs w:val="28"/>
        </w:rPr>
        <w:t xml:space="preserve"> </w:t>
      </w:r>
      <w:r w:rsidR="00830FC9">
        <w:rPr>
          <w:bCs/>
          <w:sz w:val="28"/>
          <w:szCs w:val="28"/>
        </w:rPr>
        <w:t>млн</w:t>
      </w:r>
      <w:r w:rsidR="00CF5582" w:rsidRPr="0045573B">
        <w:rPr>
          <w:bCs/>
          <w:sz w:val="28"/>
          <w:szCs w:val="28"/>
        </w:rPr>
        <w:t>. грн</w:t>
      </w:r>
      <w:r w:rsidR="007205B9" w:rsidRPr="0045573B">
        <w:rPr>
          <w:bCs/>
          <w:sz w:val="28"/>
          <w:szCs w:val="28"/>
        </w:rPr>
        <w:t>.</w:t>
      </w:r>
    </w:p>
    <w:p w:rsidR="00FE07DB" w:rsidRPr="0045573B" w:rsidRDefault="00FE07DB" w:rsidP="00FE07DB">
      <w:pPr>
        <w:ind w:firstLine="567"/>
        <w:jc w:val="both"/>
        <w:rPr>
          <w:sz w:val="28"/>
          <w:szCs w:val="28"/>
        </w:rPr>
      </w:pPr>
      <w:r w:rsidRPr="0045573B">
        <w:rPr>
          <w:sz w:val="28"/>
          <w:szCs w:val="28"/>
        </w:rPr>
        <w:t>Вживались заходи спрямовані на погашення заборгованості за платежами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45573B" w:rsidRDefault="00134492" w:rsidP="00FE07DB">
      <w:pPr>
        <w:ind w:firstLine="567"/>
        <w:jc w:val="both"/>
        <w:rPr>
          <w:sz w:val="28"/>
          <w:szCs w:val="28"/>
        </w:rPr>
      </w:pPr>
      <w:r w:rsidRPr="0045573B">
        <w:rPr>
          <w:iCs/>
          <w:sz w:val="28"/>
          <w:szCs w:val="28"/>
        </w:rPr>
        <w:t>На 01.</w:t>
      </w:r>
      <w:r w:rsidR="003C7272" w:rsidRPr="0045573B">
        <w:rPr>
          <w:iCs/>
          <w:sz w:val="28"/>
          <w:szCs w:val="28"/>
        </w:rPr>
        <w:t>09</w:t>
      </w:r>
      <w:r w:rsidR="00A50BAE" w:rsidRPr="0045573B">
        <w:rPr>
          <w:iCs/>
          <w:sz w:val="28"/>
          <w:szCs w:val="28"/>
        </w:rPr>
        <w:t>.2022</w:t>
      </w:r>
      <w:r w:rsidR="00FE07DB" w:rsidRPr="0045573B">
        <w:rPr>
          <w:iCs/>
          <w:sz w:val="28"/>
          <w:szCs w:val="28"/>
        </w:rPr>
        <w:t xml:space="preserve"> року на виконанні в органах ДВС перебувало виконавчих документів на суму </w:t>
      </w:r>
      <w:r w:rsidR="001A028D" w:rsidRPr="0045573B">
        <w:rPr>
          <w:iCs/>
          <w:sz w:val="28"/>
          <w:szCs w:val="28"/>
        </w:rPr>
        <w:t>268,8</w:t>
      </w:r>
      <w:r w:rsidR="00FE07DB" w:rsidRPr="0045573B">
        <w:rPr>
          <w:iCs/>
          <w:sz w:val="28"/>
          <w:szCs w:val="28"/>
        </w:rPr>
        <w:t xml:space="preserve"> млн. грн., на розгляді в судах - на суму </w:t>
      </w:r>
      <w:r w:rsidR="001A028D" w:rsidRPr="0045573B">
        <w:rPr>
          <w:iCs/>
          <w:sz w:val="28"/>
          <w:szCs w:val="28"/>
        </w:rPr>
        <w:t>14</w:t>
      </w:r>
      <w:r w:rsidR="00F6234B" w:rsidRPr="0045573B">
        <w:rPr>
          <w:iCs/>
          <w:sz w:val="28"/>
          <w:szCs w:val="28"/>
        </w:rPr>
        <w:t>,3</w:t>
      </w:r>
      <w:r w:rsidR="00FE07DB" w:rsidRPr="0045573B">
        <w:rPr>
          <w:iCs/>
          <w:sz w:val="28"/>
          <w:szCs w:val="28"/>
        </w:rPr>
        <w:t xml:space="preserve"> млн. грн.</w:t>
      </w:r>
    </w:p>
    <w:p w:rsidR="00FE07DB" w:rsidRPr="0045573B" w:rsidRDefault="00FE07DB" w:rsidP="00FE07DB">
      <w:pPr>
        <w:ind w:firstLine="567"/>
        <w:jc w:val="both"/>
        <w:rPr>
          <w:sz w:val="28"/>
          <w:szCs w:val="28"/>
          <w:shd w:val="clear" w:color="auto" w:fill="FFFFFF"/>
        </w:rPr>
      </w:pPr>
      <w:r w:rsidRPr="0045573B">
        <w:rPr>
          <w:sz w:val="28"/>
          <w:szCs w:val="28"/>
        </w:rPr>
        <w:t>Загальна заборгованість платників Калусько</w:t>
      </w:r>
      <w:r w:rsidR="00A91BC9" w:rsidRPr="0045573B">
        <w:rPr>
          <w:sz w:val="28"/>
          <w:szCs w:val="28"/>
        </w:rPr>
        <w:t>ї</w:t>
      </w:r>
      <w:r w:rsidRPr="0045573B">
        <w:rPr>
          <w:sz w:val="28"/>
          <w:szCs w:val="28"/>
        </w:rPr>
        <w:t xml:space="preserve"> місько</w:t>
      </w:r>
      <w:r w:rsidR="00A91BC9" w:rsidRPr="0045573B">
        <w:rPr>
          <w:sz w:val="28"/>
          <w:szCs w:val="28"/>
        </w:rPr>
        <w:t>ї</w:t>
      </w:r>
      <w:r w:rsidRPr="0045573B">
        <w:rPr>
          <w:sz w:val="28"/>
          <w:szCs w:val="28"/>
        </w:rPr>
        <w:t xml:space="preserve"> ТГ до бюджету Пенсійного фонду в області </w:t>
      </w:r>
      <w:r w:rsidRPr="0045573B">
        <w:rPr>
          <w:sz w:val="28"/>
          <w:szCs w:val="28"/>
          <w:shd w:val="clear" w:color="auto" w:fill="FFFFFF"/>
        </w:rPr>
        <w:t xml:space="preserve">становила </w:t>
      </w:r>
      <w:r w:rsidR="00F6234B" w:rsidRPr="0045573B">
        <w:rPr>
          <w:sz w:val="28"/>
          <w:szCs w:val="28"/>
          <w:shd w:val="clear" w:color="auto" w:fill="FFFFFF"/>
        </w:rPr>
        <w:t xml:space="preserve">310,1 </w:t>
      </w:r>
      <w:r w:rsidRPr="0045573B">
        <w:rPr>
          <w:sz w:val="28"/>
          <w:szCs w:val="28"/>
          <w:shd w:val="clear" w:color="auto" w:fill="FFFFFF"/>
        </w:rPr>
        <w:t xml:space="preserve">млн. грн., в т. ч. по страхових внесках – 4,5 млн. грн., з відшкодування фактичних витрат на виплату та доставку пільгових та наукових пенсій – </w:t>
      </w:r>
      <w:r w:rsidR="00F6234B" w:rsidRPr="0045573B">
        <w:rPr>
          <w:sz w:val="28"/>
          <w:szCs w:val="28"/>
          <w:shd w:val="clear" w:color="auto" w:fill="FFFFFF"/>
        </w:rPr>
        <w:t>305,6</w:t>
      </w:r>
      <w:r w:rsidR="00772246" w:rsidRPr="0045573B">
        <w:rPr>
          <w:sz w:val="28"/>
          <w:szCs w:val="28"/>
          <w:shd w:val="clear" w:color="auto" w:fill="FFFFFF"/>
        </w:rPr>
        <w:t xml:space="preserve"> </w:t>
      </w:r>
      <w:r w:rsidRPr="0045573B">
        <w:rPr>
          <w:sz w:val="28"/>
          <w:szCs w:val="28"/>
          <w:shd w:val="clear" w:color="auto" w:fill="FFFFFF"/>
        </w:rPr>
        <w:t xml:space="preserve">млн. грн.   </w:t>
      </w:r>
    </w:p>
    <w:p w:rsidR="00FE07DB" w:rsidRPr="0045573B" w:rsidRDefault="009F54D8" w:rsidP="00FE07DB">
      <w:pPr>
        <w:ind w:firstLine="567"/>
        <w:jc w:val="both"/>
        <w:rPr>
          <w:sz w:val="28"/>
          <w:szCs w:val="28"/>
          <w:shd w:val="clear" w:color="auto" w:fill="FFFFFF"/>
        </w:rPr>
      </w:pPr>
      <w:r w:rsidRPr="0045573B">
        <w:rPr>
          <w:sz w:val="28"/>
          <w:szCs w:val="28"/>
          <w:shd w:val="clear" w:color="auto" w:fill="FFFFFF"/>
        </w:rPr>
        <w:t xml:space="preserve">Борг підприємства-банкрута </w:t>
      </w:r>
      <w:r w:rsidR="00FE07DB" w:rsidRPr="0045573B">
        <w:rPr>
          <w:sz w:val="28"/>
          <w:szCs w:val="28"/>
          <w:shd w:val="clear" w:color="auto" w:fill="FFFFFF"/>
        </w:rPr>
        <w:t>ДП</w:t>
      </w:r>
      <w:r w:rsidR="00FB70D4" w:rsidRPr="0045573B">
        <w:rPr>
          <w:sz w:val="28"/>
          <w:szCs w:val="28"/>
          <w:shd w:val="clear" w:color="auto" w:fill="FFFFFF"/>
        </w:rPr>
        <w:t xml:space="preserve"> «Калійний завод» ВАТ «Оріана» </w:t>
      </w:r>
      <w:r w:rsidR="00F6234B" w:rsidRPr="0045573B">
        <w:rPr>
          <w:sz w:val="28"/>
          <w:szCs w:val="28"/>
          <w:shd w:val="clear" w:color="auto" w:fill="FFFFFF"/>
        </w:rPr>
        <w:t>становив 21,6  млн. грн. або 7,0</w:t>
      </w:r>
      <w:r w:rsidRPr="0045573B">
        <w:rPr>
          <w:sz w:val="28"/>
          <w:szCs w:val="28"/>
          <w:shd w:val="clear" w:color="auto" w:fill="FFFFFF"/>
        </w:rPr>
        <w:t xml:space="preserve"> </w:t>
      </w:r>
      <w:r w:rsidR="00FE07DB" w:rsidRPr="0045573B">
        <w:rPr>
          <w:sz w:val="28"/>
          <w:szCs w:val="28"/>
          <w:shd w:val="clear" w:color="auto" w:fill="FFFFFF"/>
        </w:rPr>
        <w:t xml:space="preserve">% від загальної суми заборгованості. </w:t>
      </w:r>
    </w:p>
    <w:p w:rsidR="00FE07DB" w:rsidRPr="0045573B" w:rsidRDefault="00FE07DB" w:rsidP="00FE07DB">
      <w:pPr>
        <w:ind w:firstLine="567"/>
        <w:jc w:val="both"/>
        <w:rPr>
          <w:sz w:val="28"/>
          <w:szCs w:val="28"/>
          <w:shd w:val="clear" w:color="auto" w:fill="FFFFFF"/>
        </w:rPr>
      </w:pPr>
      <w:r w:rsidRPr="0045573B">
        <w:rPr>
          <w:sz w:val="28"/>
          <w:szCs w:val="28"/>
          <w:shd w:val="clear" w:color="auto" w:fill="FFFFFF"/>
        </w:rPr>
        <w:t>Борг економічно-ак</w:t>
      </w:r>
      <w:r w:rsidR="00772246" w:rsidRPr="0045573B">
        <w:rPr>
          <w:sz w:val="28"/>
          <w:szCs w:val="28"/>
          <w:shd w:val="clear" w:color="auto" w:fill="FFFFFF"/>
        </w:rPr>
        <w:t>тивних платників</w:t>
      </w:r>
      <w:r w:rsidR="00A50BAE" w:rsidRPr="0045573B">
        <w:rPr>
          <w:sz w:val="28"/>
          <w:szCs w:val="28"/>
          <w:shd w:val="clear" w:color="auto" w:fill="FFFFFF"/>
        </w:rPr>
        <w:t xml:space="preserve"> протягом </w:t>
      </w:r>
      <w:r w:rsidR="00F6234B" w:rsidRPr="0045573B">
        <w:rPr>
          <w:sz w:val="28"/>
          <w:szCs w:val="28"/>
          <w:shd w:val="clear" w:color="auto" w:fill="FFFFFF"/>
        </w:rPr>
        <w:t>січня-сер</w:t>
      </w:r>
      <w:r w:rsidR="00E45675" w:rsidRPr="0045573B">
        <w:rPr>
          <w:sz w:val="28"/>
          <w:szCs w:val="28"/>
          <w:shd w:val="clear" w:color="auto" w:fill="FFFFFF"/>
        </w:rPr>
        <w:t>п</w:t>
      </w:r>
      <w:r w:rsidR="001A028D" w:rsidRPr="0045573B">
        <w:rPr>
          <w:sz w:val="28"/>
          <w:szCs w:val="28"/>
          <w:shd w:val="clear" w:color="auto" w:fill="FFFFFF"/>
        </w:rPr>
        <w:t>ня</w:t>
      </w:r>
      <w:r w:rsidR="00A50BAE" w:rsidRPr="0045573B">
        <w:rPr>
          <w:sz w:val="28"/>
          <w:szCs w:val="28"/>
          <w:shd w:val="clear" w:color="auto" w:fill="FFFFFF"/>
        </w:rPr>
        <w:t xml:space="preserve"> </w:t>
      </w:r>
      <w:r w:rsidR="001A028D" w:rsidRPr="0045573B">
        <w:rPr>
          <w:sz w:val="28"/>
          <w:szCs w:val="28"/>
          <w:shd w:val="clear" w:color="auto" w:fill="FFFFFF"/>
        </w:rPr>
        <w:t>2022</w:t>
      </w:r>
      <w:r w:rsidR="00AC1C1E" w:rsidRPr="0045573B">
        <w:rPr>
          <w:sz w:val="28"/>
          <w:szCs w:val="28"/>
          <w:shd w:val="clear" w:color="auto" w:fill="FFFFFF"/>
        </w:rPr>
        <w:t xml:space="preserve"> </w:t>
      </w:r>
      <w:r w:rsidRPr="0045573B">
        <w:rPr>
          <w:sz w:val="28"/>
          <w:szCs w:val="28"/>
          <w:shd w:val="clear" w:color="auto" w:fill="FFFFFF"/>
        </w:rPr>
        <w:t>р.</w:t>
      </w:r>
      <w:r w:rsidR="00C56FD9" w:rsidRPr="0045573B">
        <w:rPr>
          <w:sz w:val="28"/>
          <w:szCs w:val="28"/>
          <w:shd w:val="clear" w:color="auto" w:fill="FFFFFF"/>
        </w:rPr>
        <w:t xml:space="preserve"> зріс</w:t>
      </w:r>
      <w:r w:rsidRPr="0045573B">
        <w:rPr>
          <w:sz w:val="28"/>
          <w:szCs w:val="28"/>
          <w:shd w:val="clear" w:color="auto" w:fill="FFFFFF"/>
        </w:rPr>
        <w:t xml:space="preserve"> на </w:t>
      </w:r>
      <w:r w:rsidR="00F6234B" w:rsidRPr="0045573B">
        <w:rPr>
          <w:sz w:val="28"/>
          <w:szCs w:val="28"/>
          <w:shd w:val="clear" w:color="auto" w:fill="FFFFFF"/>
        </w:rPr>
        <w:t>18,0</w:t>
      </w:r>
      <w:r w:rsidRPr="0045573B">
        <w:rPr>
          <w:sz w:val="28"/>
          <w:szCs w:val="28"/>
          <w:shd w:val="clear" w:color="auto" w:fill="FFFFFF"/>
        </w:rPr>
        <w:t xml:space="preserve"> млн. грн. і склав </w:t>
      </w:r>
      <w:r w:rsidR="00F6234B" w:rsidRPr="0045573B">
        <w:rPr>
          <w:sz w:val="28"/>
          <w:szCs w:val="28"/>
          <w:shd w:val="clear" w:color="auto" w:fill="FFFFFF"/>
        </w:rPr>
        <w:t>288,5</w:t>
      </w:r>
      <w:r w:rsidRPr="0045573B">
        <w:rPr>
          <w:sz w:val="28"/>
          <w:szCs w:val="28"/>
          <w:shd w:val="clear" w:color="auto" w:fill="FFFFFF"/>
        </w:rPr>
        <w:t xml:space="preserve"> млн. грн. або 9</w:t>
      </w:r>
      <w:r w:rsidR="001A028D" w:rsidRPr="0045573B">
        <w:rPr>
          <w:sz w:val="28"/>
          <w:szCs w:val="28"/>
          <w:shd w:val="clear" w:color="auto" w:fill="FFFFFF"/>
        </w:rPr>
        <w:t>3</w:t>
      </w:r>
      <w:r w:rsidRPr="0045573B">
        <w:rPr>
          <w:sz w:val="28"/>
          <w:szCs w:val="28"/>
          <w:shd w:val="clear" w:color="auto" w:fill="FFFFFF"/>
        </w:rPr>
        <w:t xml:space="preserve">% від загальної суми заборгованості. В цій сумі заборгованість АТ «Оріана» складала </w:t>
      </w:r>
      <w:r w:rsidR="009E74A4" w:rsidRPr="0045573B">
        <w:rPr>
          <w:sz w:val="28"/>
          <w:szCs w:val="28"/>
          <w:shd w:val="clear" w:color="auto" w:fill="FFFFFF"/>
        </w:rPr>
        <w:t xml:space="preserve">283,7 </w:t>
      </w:r>
      <w:r w:rsidRPr="0045573B">
        <w:rPr>
          <w:sz w:val="28"/>
          <w:szCs w:val="28"/>
          <w:shd w:val="clear" w:color="auto" w:fill="FFFFFF"/>
        </w:rPr>
        <w:t xml:space="preserve">млн. грн., яким нарощено борг на </w:t>
      </w:r>
      <w:r w:rsidR="009E74A4" w:rsidRPr="0045573B">
        <w:rPr>
          <w:sz w:val="28"/>
          <w:szCs w:val="28"/>
          <w:shd w:val="clear" w:color="auto" w:fill="FFFFFF"/>
        </w:rPr>
        <w:t>17,3</w:t>
      </w:r>
      <w:r w:rsidR="00B15956" w:rsidRPr="0045573B">
        <w:rPr>
          <w:sz w:val="28"/>
          <w:szCs w:val="28"/>
          <w:shd w:val="clear" w:color="auto" w:fill="FFFFFF"/>
        </w:rPr>
        <w:t xml:space="preserve"> </w:t>
      </w:r>
      <w:r w:rsidRPr="0045573B">
        <w:rPr>
          <w:sz w:val="28"/>
          <w:szCs w:val="28"/>
          <w:shd w:val="clear" w:color="auto" w:fill="FFFFFF"/>
        </w:rPr>
        <w:t>млн. грн., інші економічно</w:t>
      </w:r>
      <w:r w:rsidR="00CF3004" w:rsidRPr="0045573B">
        <w:rPr>
          <w:sz w:val="28"/>
          <w:szCs w:val="28"/>
          <w:shd w:val="clear" w:color="auto" w:fill="FFFFFF"/>
        </w:rPr>
        <w:t>-</w:t>
      </w:r>
      <w:r w:rsidR="009E74A4" w:rsidRPr="0045573B">
        <w:rPr>
          <w:sz w:val="28"/>
          <w:szCs w:val="28"/>
          <w:shd w:val="clear" w:color="auto" w:fill="FFFFFF"/>
        </w:rPr>
        <w:t>активні платники заборгували 4,8 млн. грн. (1,7</w:t>
      </w:r>
      <w:r w:rsidRPr="0045573B">
        <w:rPr>
          <w:sz w:val="28"/>
          <w:szCs w:val="28"/>
          <w:shd w:val="clear" w:color="auto" w:fill="FFFFFF"/>
        </w:rPr>
        <w:t>%)</w:t>
      </w:r>
      <w:r w:rsidR="00BB31D2" w:rsidRPr="0045573B">
        <w:rPr>
          <w:sz w:val="28"/>
          <w:szCs w:val="28"/>
          <w:shd w:val="clear" w:color="auto" w:fill="FFFFFF"/>
        </w:rPr>
        <w:t>.</w:t>
      </w:r>
    </w:p>
    <w:p w:rsidR="002152FD" w:rsidRPr="0045573B" w:rsidRDefault="00C43298" w:rsidP="00A04DBC">
      <w:pPr>
        <w:jc w:val="both"/>
        <w:rPr>
          <w:sz w:val="28"/>
          <w:szCs w:val="28"/>
        </w:rPr>
      </w:pPr>
      <w:r w:rsidRPr="0045573B">
        <w:rPr>
          <w:iCs/>
          <w:sz w:val="28"/>
          <w:szCs w:val="28"/>
        </w:rPr>
        <w:tab/>
      </w:r>
      <w:r w:rsidR="002152FD" w:rsidRPr="0045573B">
        <w:rPr>
          <w:sz w:val="28"/>
          <w:szCs w:val="28"/>
        </w:rPr>
        <w:t xml:space="preserve"> </w:t>
      </w:r>
    </w:p>
    <w:p w:rsidR="0063132B" w:rsidRPr="0045573B" w:rsidRDefault="0063132B" w:rsidP="0063132B">
      <w:pPr>
        <w:shd w:val="clear" w:color="auto" w:fill="FFFFFF"/>
        <w:ind w:firstLine="708"/>
        <w:jc w:val="both"/>
        <w:rPr>
          <w:color w:val="000000"/>
          <w:sz w:val="21"/>
          <w:szCs w:val="21"/>
        </w:rPr>
      </w:pPr>
      <w:r w:rsidRPr="0045573B">
        <w:rPr>
          <w:color w:val="000000"/>
          <w:sz w:val="28"/>
          <w:szCs w:val="28"/>
        </w:rPr>
        <w:t xml:space="preserve">За січень–серпень 2022 року до загального фонду бюджету Калуської міської територіальної громади надійшло доходів 400 703,2 тис. грн при плані 393 076,3 тис. грн, або перевиконання складає 7 626,8 тис. грн (101,9%).  Перевиконання спостерігається по податку з доходів фізичних осіб </w:t>
      </w:r>
      <w:r w:rsidRPr="0045573B">
        <w:rPr>
          <w:color w:val="000000"/>
          <w:sz w:val="28"/>
          <w:szCs w:val="28"/>
        </w:rPr>
        <w:lastRenderedPageBreak/>
        <w:t>+9 877,1 тис. грн (104%), акцизному податку з роздрібної торгівлі алкогольними напоями +1 086,2 тис. грн (113,4%), єдиному податку +2 539,5 тис. грн (105,2%). Поряд з цим, є недовиконання по платі за землю -1 204,1 тис. грн (98,1%) та податку на нерухоме майно -1 165,8 (87,1%).</w:t>
      </w:r>
    </w:p>
    <w:p w:rsidR="0063132B" w:rsidRPr="0045573B" w:rsidRDefault="0063132B" w:rsidP="0063132B">
      <w:pPr>
        <w:shd w:val="clear" w:color="auto" w:fill="FFFFFF"/>
        <w:jc w:val="both"/>
        <w:rPr>
          <w:color w:val="000000"/>
          <w:sz w:val="21"/>
          <w:szCs w:val="21"/>
        </w:rPr>
      </w:pPr>
      <w:r w:rsidRPr="0045573B">
        <w:rPr>
          <w:color w:val="000000"/>
          <w:sz w:val="28"/>
          <w:szCs w:val="28"/>
        </w:rPr>
        <w:t>         До спеціального фонду  надійшло коштів в сумі 16 406,4 тис. грн при плані 22 855,5 тис. грн, недовиконання складає -6 449,2 тис. грн. (71,8%). Значну частину надходжень складали кошти від продажу землі 9 698,6 тис. грн (перевиконання складає 445,7 тис. грн, або 104,8%), власні надходження – 5 670,4 тис. грн, екологічний податок 875,7 тис. грн (недовиконання -4 009,6 тис. грн або 17,9%). </w:t>
      </w:r>
    </w:p>
    <w:p w:rsidR="0063132B" w:rsidRPr="0045573B" w:rsidRDefault="0063132B" w:rsidP="0063132B">
      <w:pPr>
        <w:shd w:val="clear" w:color="auto" w:fill="FFFFFF"/>
        <w:ind w:firstLine="708"/>
        <w:jc w:val="both"/>
        <w:rPr>
          <w:color w:val="000000"/>
          <w:sz w:val="28"/>
          <w:szCs w:val="28"/>
        </w:rPr>
      </w:pPr>
    </w:p>
    <w:p w:rsidR="006234CE" w:rsidRPr="0045573B" w:rsidRDefault="00C43298" w:rsidP="00C43298">
      <w:pPr>
        <w:ind w:firstLine="567"/>
        <w:jc w:val="center"/>
        <w:rPr>
          <w:b/>
          <w:sz w:val="28"/>
          <w:szCs w:val="28"/>
        </w:rPr>
      </w:pPr>
      <w:r w:rsidRPr="0045573B">
        <w:rPr>
          <w:b/>
          <w:sz w:val="28"/>
          <w:szCs w:val="28"/>
        </w:rPr>
        <w:t>Соціальний захист населення</w:t>
      </w:r>
    </w:p>
    <w:p w:rsidR="00DD195E" w:rsidRPr="0045573B" w:rsidRDefault="00DD195E" w:rsidP="00C43298">
      <w:pPr>
        <w:ind w:firstLine="567"/>
        <w:jc w:val="center"/>
        <w:rPr>
          <w:b/>
          <w:sz w:val="28"/>
          <w:szCs w:val="28"/>
        </w:rPr>
      </w:pPr>
    </w:p>
    <w:p w:rsidR="00DD195E" w:rsidRPr="0045573B" w:rsidRDefault="00DD195E" w:rsidP="00E0163A">
      <w:pPr>
        <w:ind w:firstLine="567"/>
        <w:jc w:val="both"/>
        <w:rPr>
          <w:b/>
          <w:sz w:val="28"/>
          <w:szCs w:val="28"/>
        </w:rPr>
      </w:pPr>
      <w:r w:rsidRPr="0045573B">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45573B" w:rsidRDefault="00A06BD0" w:rsidP="00E0163A">
      <w:pPr>
        <w:ind w:firstLine="567"/>
        <w:jc w:val="both"/>
        <w:rPr>
          <w:sz w:val="28"/>
          <w:szCs w:val="28"/>
        </w:rPr>
      </w:pPr>
      <w:r w:rsidRPr="0045573B">
        <w:rPr>
          <w:bCs/>
          <w:sz w:val="28"/>
          <w:szCs w:val="28"/>
        </w:rPr>
        <w:t>З</w:t>
      </w:r>
      <w:r w:rsidR="00DD195E" w:rsidRPr="0045573B">
        <w:rPr>
          <w:bCs/>
          <w:sz w:val="28"/>
          <w:szCs w:val="28"/>
        </w:rPr>
        <w:t>а рахунок ко</w:t>
      </w:r>
      <w:r w:rsidR="007F0171" w:rsidRPr="0045573B">
        <w:rPr>
          <w:bCs/>
          <w:sz w:val="28"/>
          <w:szCs w:val="28"/>
        </w:rPr>
        <w:t xml:space="preserve">штів бюджету Калуської </w:t>
      </w:r>
      <w:r w:rsidR="00AC1C1E" w:rsidRPr="0045573B">
        <w:rPr>
          <w:bCs/>
          <w:sz w:val="28"/>
          <w:szCs w:val="28"/>
        </w:rPr>
        <w:t xml:space="preserve">міської </w:t>
      </w:r>
      <w:r w:rsidR="00DD195E" w:rsidRPr="0045573B">
        <w:rPr>
          <w:bCs/>
          <w:sz w:val="28"/>
          <w:szCs w:val="28"/>
        </w:rPr>
        <w:t xml:space="preserve">ТГ </w:t>
      </w:r>
      <w:r w:rsidR="00165403" w:rsidRPr="0045573B">
        <w:rPr>
          <w:bCs/>
          <w:sz w:val="28"/>
          <w:szCs w:val="28"/>
        </w:rPr>
        <w:t>виплачено</w:t>
      </w:r>
      <w:r w:rsidR="00DD195E" w:rsidRPr="0045573B">
        <w:rPr>
          <w:sz w:val="28"/>
          <w:szCs w:val="28"/>
        </w:rPr>
        <w:t xml:space="preserve"> одноразові грошові допомоги:</w:t>
      </w:r>
    </w:p>
    <w:p w:rsidR="00DD195E"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E00D45" w:rsidRPr="0045573B">
        <w:rPr>
          <w:sz w:val="28"/>
          <w:szCs w:val="28"/>
        </w:rPr>
        <w:t>610 мешканцям</w:t>
      </w:r>
      <w:r w:rsidR="006B736E" w:rsidRPr="0045573B">
        <w:rPr>
          <w:sz w:val="28"/>
          <w:szCs w:val="28"/>
        </w:rPr>
        <w:t xml:space="preserve"> територіальної громади</w:t>
      </w:r>
      <w:r w:rsidR="00952F34" w:rsidRPr="0045573B">
        <w:rPr>
          <w:sz w:val="28"/>
          <w:szCs w:val="28"/>
        </w:rPr>
        <w:t xml:space="preserve">  на суму </w:t>
      </w:r>
      <w:r w:rsidR="00E00D45" w:rsidRPr="0045573B">
        <w:rPr>
          <w:sz w:val="28"/>
          <w:szCs w:val="28"/>
        </w:rPr>
        <w:t>2365,8</w:t>
      </w:r>
      <w:r w:rsidR="00DD195E" w:rsidRPr="0045573B">
        <w:rPr>
          <w:sz w:val="28"/>
          <w:szCs w:val="28"/>
        </w:rPr>
        <w:t xml:space="preserve">тис. грн.;  </w:t>
      </w:r>
    </w:p>
    <w:p w:rsidR="00507CF6"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952F34" w:rsidRPr="0045573B">
        <w:rPr>
          <w:sz w:val="28"/>
          <w:szCs w:val="28"/>
        </w:rPr>
        <w:t xml:space="preserve">на лікування </w:t>
      </w:r>
      <w:r w:rsidR="00E00D45" w:rsidRPr="0045573B">
        <w:rPr>
          <w:sz w:val="28"/>
          <w:szCs w:val="28"/>
        </w:rPr>
        <w:t>166 онкологічно хворих мешканців</w:t>
      </w:r>
      <w:r w:rsidR="00952F34" w:rsidRPr="0045573B">
        <w:rPr>
          <w:sz w:val="28"/>
          <w:szCs w:val="28"/>
        </w:rPr>
        <w:t xml:space="preserve"> - на суму </w:t>
      </w:r>
      <w:r w:rsidR="00E00D45" w:rsidRPr="0045573B">
        <w:rPr>
          <w:sz w:val="28"/>
          <w:szCs w:val="28"/>
        </w:rPr>
        <w:t>1005,5</w:t>
      </w:r>
      <w:r w:rsidR="00DD195E" w:rsidRPr="0045573B">
        <w:rPr>
          <w:sz w:val="28"/>
          <w:szCs w:val="28"/>
        </w:rPr>
        <w:t xml:space="preserve"> тис. грн.;</w:t>
      </w:r>
    </w:p>
    <w:p w:rsidR="0057014C"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57014C" w:rsidRPr="0045573B">
        <w:rPr>
          <w:sz w:val="28"/>
          <w:szCs w:val="28"/>
        </w:rPr>
        <w:t>у</w:t>
      </w:r>
      <w:r w:rsidR="00507CF6" w:rsidRPr="0045573B">
        <w:rPr>
          <w:sz w:val="28"/>
          <w:szCs w:val="28"/>
        </w:rPr>
        <w:t xml:space="preserve"> зв’язку з негативними наслідками поширення на території </w:t>
      </w:r>
      <w:r w:rsidR="00A06BD0" w:rsidRPr="0045573B">
        <w:rPr>
          <w:sz w:val="28"/>
          <w:szCs w:val="28"/>
        </w:rPr>
        <w:t>У</w:t>
      </w:r>
      <w:r w:rsidR="00507CF6" w:rsidRPr="0045573B">
        <w:rPr>
          <w:sz w:val="28"/>
          <w:szCs w:val="28"/>
        </w:rPr>
        <w:t>країни</w:t>
      </w:r>
      <w:r w:rsidR="00A06BD0" w:rsidRPr="0045573B">
        <w:rPr>
          <w:sz w:val="28"/>
          <w:szCs w:val="28"/>
        </w:rPr>
        <w:t xml:space="preserve"> </w:t>
      </w:r>
      <w:r w:rsidR="00507CF6" w:rsidRPr="0045573B">
        <w:rPr>
          <w:sz w:val="28"/>
          <w:szCs w:val="28"/>
        </w:rPr>
        <w:t xml:space="preserve">гострої </w:t>
      </w:r>
      <w:r w:rsidR="00FF66A6" w:rsidRPr="0045573B">
        <w:rPr>
          <w:sz w:val="28"/>
          <w:szCs w:val="28"/>
        </w:rPr>
        <w:t>респіраторної</w:t>
      </w:r>
      <w:r w:rsidR="00507CF6" w:rsidRPr="0045573B">
        <w:rPr>
          <w:sz w:val="28"/>
          <w:szCs w:val="28"/>
        </w:rPr>
        <w:t xml:space="preserve"> хвороби СОVID-19, спричиненої короновірусом ZARZ- CoV-2</w:t>
      </w:r>
      <w:r w:rsidR="00FF66A6" w:rsidRPr="0045573B">
        <w:rPr>
          <w:sz w:val="28"/>
          <w:szCs w:val="28"/>
        </w:rPr>
        <w:t> </w:t>
      </w:r>
      <w:r w:rsidR="00A06BD0" w:rsidRPr="0045573B">
        <w:rPr>
          <w:sz w:val="28"/>
          <w:szCs w:val="28"/>
        </w:rPr>
        <w:t xml:space="preserve"> </w:t>
      </w:r>
      <w:r w:rsidR="00E00D45" w:rsidRPr="0045573B">
        <w:rPr>
          <w:sz w:val="28"/>
          <w:szCs w:val="28"/>
        </w:rPr>
        <w:t>43</w:t>
      </w:r>
      <w:r w:rsidR="0038715B" w:rsidRPr="0045573B">
        <w:rPr>
          <w:sz w:val="28"/>
          <w:szCs w:val="28"/>
        </w:rPr>
        <w:t xml:space="preserve"> громадя</w:t>
      </w:r>
      <w:r w:rsidR="006B74B8" w:rsidRPr="0045573B">
        <w:rPr>
          <w:sz w:val="28"/>
          <w:szCs w:val="28"/>
        </w:rPr>
        <w:t>нам</w:t>
      </w:r>
      <w:r w:rsidR="00FF66A6" w:rsidRPr="0045573B">
        <w:rPr>
          <w:sz w:val="28"/>
          <w:szCs w:val="28"/>
        </w:rPr>
        <w:t xml:space="preserve">, </w:t>
      </w:r>
      <w:r w:rsidR="0057014C" w:rsidRPr="0045573B">
        <w:rPr>
          <w:sz w:val="28"/>
          <w:szCs w:val="28"/>
        </w:rPr>
        <w:t>що опини</w:t>
      </w:r>
      <w:r w:rsidR="000A0E9C" w:rsidRPr="0045573B">
        <w:rPr>
          <w:sz w:val="28"/>
          <w:szCs w:val="28"/>
        </w:rPr>
        <w:t>ли</w:t>
      </w:r>
      <w:r w:rsidR="0057014C" w:rsidRPr="0045573B">
        <w:rPr>
          <w:sz w:val="28"/>
          <w:szCs w:val="28"/>
        </w:rPr>
        <w:t xml:space="preserve">ся в складних </w:t>
      </w:r>
      <w:r w:rsidR="00522A04" w:rsidRPr="0045573B">
        <w:rPr>
          <w:sz w:val="28"/>
          <w:szCs w:val="28"/>
        </w:rPr>
        <w:t xml:space="preserve">життєвих ситуація, на суму </w:t>
      </w:r>
      <w:r w:rsidR="00E00D45" w:rsidRPr="0045573B">
        <w:rPr>
          <w:sz w:val="28"/>
          <w:szCs w:val="28"/>
        </w:rPr>
        <w:t>33</w:t>
      </w:r>
      <w:r w:rsidR="00195598" w:rsidRPr="0045573B">
        <w:rPr>
          <w:sz w:val="28"/>
          <w:szCs w:val="28"/>
        </w:rPr>
        <w:t>,5</w:t>
      </w:r>
      <w:r w:rsidR="0057014C" w:rsidRPr="0045573B">
        <w:rPr>
          <w:sz w:val="28"/>
          <w:szCs w:val="28"/>
        </w:rPr>
        <w:t xml:space="preserve"> тис.</w:t>
      </w:r>
      <w:r w:rsidR="00A06BD0" w:rsidRPr="0045573B">
        <w:rPr>
          <w:sz w:val="28"/>
          <w:szCs w:val="28"/>
        </w:rPr>
        <w:t xml:space="preserve"> </w:t>
      </w:r>
      <w:r w:rsidR="0057014C" w:rsidRPr="0045573B">
        <w:rPr>
          <w:sz w:val="28"/>
          <w:szCs w:val="28"/>
        </w:rPr>
        <w:t>грн.;</w:t>
      </w:r>
    </w:p>
    <w:p w:rsidR="0057014C"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DD195E" w:rsidRPr="0045573B">
        <w:rPr>
          <w:sz w:val="28"/>
          <w:szCs w:val="28"/>
        </w:rPr>
        <w:t>на лікування</w:t>
      </w:r>
      <w:r w:rsidR="00DD195E" w:rsidRPr="0045573B">
        <w:rPr>
          <w:bCs/>
          <w:sz w:val="28"/>
          <w:szCs w:val="28"/>
        </w:rPr>
        <w:t xml:space="preserve"> </w:t>
      </w:r>
      <w:r w:rsidR="00E00D45" w:rsidRPr="0045573B">
        <w:rPr>
          <w:bCs/>
          <w:sz w:val="28"/>
          <w:szCs w:val="28"/>
        </w:rPr>
        <w:t>127</w:t>
      </w:r>
      <w:r w:rsidR="0057014C" w:rsidRPr="0045573B">
        <w:rPr>
          <w:bCs/>
          <w:sz w:val="28"/>
          <w:szCs w:val="28"/>
        </w:rPr>
        <w:t xml:space="preserve"> </w:t>
      </w:r>
      <w:r w:rsidR="008477BE" w:rsidRPr="0045573B">
        <w:rPr>
          <w:sz w:val="28"/>
          <w:szCs w:val="28"/>
        </w:rPr>
        <w:t>дітей</w:t>
      </w:r>
      <w:r w:rsidR="00DD195E" w:rsidRPr="0045573B">
        <w:rPr>
          <w:sz w:val="28"/>
          <w:szCs w:val="28"/>
        </w:rPr>
        <w:t xml:space="preserve"> з інвалідністю - на суму </w:t>
      </w:r>
      <w:r w:rsidR="00E00D45" w:rsidRPr="0045573B">
        <w:rPr>
          <w:sz w:val="28"/>
          <w:szCs w:val="28"/>
        </w:rPr>
        <w:t>168,4</w:t>
      </w:r>
      <w:r w:rsidR="0022439B" w:rsidRPr="0045573B">
        <w:rPr>
          <w:sz w:val="28"/>
          <w:szCs w:val="28"/>
        </w:rPr>
        <w:t xml:space="preserve"> </w:t>
      </w:r>
      <w:r w:rsidR="00DD195E" w:rsidRPr="0045573B">
        <w:rPr>
          <w:sz w:val="28"/>
          <w:szCs w:val="28"/>
        </w:rPr>
        <w:t xml:space="preserve">тис. грн.; </w:t>
      </w:r>
    </w:p>
    <w:p w:rsidR="0057014C"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DD195E" w:rsidRPr="0045573B">
        <w:rPr>
          <w:sz w:val="28"/>
          <w:szCs w:val="28"/>
        </w:rPr>
        <w:t>на лікування</w:t>
      </w:r>
      <w:r w:rsidR="00DD195E" w:rsidRPr="0045573B">
        <w:rPr>
          <w:bCs/>
          <w:sz w:val="28"/>
          <w:szCs w:val="28"/>
        </w:rPr>
        <w:t xml:space="preserve"> </w:t>
      </w:r>
      <w:r w:rsidR="001E2999" w:rsidRPr="0045573B">
        <w:rPr>
          <w:bCs/>
          <w:sz w:val="28"/>
          <w:szCs w:val="28"/>
        </w:rPr>
        <w:t>20</w:t>
      </w:r>
      <w:r w:rsidR="008477BE" w:rsidRPr="0045573B">
        <w:rPr>
          <w:bCs/>
          <w:sz w:val="28"/>
          <w:szCs w:val="28"/>
        </w:rPr>
        <w:t xml:space="preserve"> </w:t>
      </w:r>
      <w:r w:rsidR="00D83752" w:rsidRPr="0045573B">
        <w:rPr>
          <w:sz w:val="28"/>
          <w:szCs w:val="28"/>
        </w:rPr>
        <w:t xml:space="preserve">дітей, хворих </w:t>
      </w:r>
      <w:r w:rsidR="00DD195E" w:rsidRPr="0045573B">
        <w:rPr>
          <w:sz w:val="28"/>
          <w:szCs w:val="28"/>
        </w:rPr>
        <w:t>на цукровий діабет на суму</w:t>
      </w:r>
      <w:r w:rsidR="00DD195E" w:rsidRPr="0045573B">
        <w:rPr>
          <w:bCs/>
          <w:sz w:val="28"/>
          <w:szCs w:val="28"/>
        </w:rPr>
        <w:t xml:space="preserve"> </w:t>
      </w:r>
      <w:r w:rsidR="001E2999" w:rsidRPr="0045573B">
        <w:rPr>
          <w:bCs/>
          <w:sz w:val="28"/>
          <w:szCs w:val="28"/>
        </w:rPr>
        <w:t>10</w:t>
      </w:r>
      <w:r w:rsidR="00D57249" w:rsidRPr="0045573B">
        <w:rPr>
          <w:bCs/>
          <w:sz w:val="28"/>
          <w:szCs w:val="28"/>
        </w:rPr>
        <w:t>0</w:t>
      </w:r>
      <w:r w:rsidR="00D83752" w:rsidRPr="0045573B">
        <w:rPr>
          <w:bCs/>
          <w:sz w:val="28"/>
          <w:szCs w:val="28"/>
        </w:rPr>
        <w:t>,0</w:t>
      </w:r>
      <w:r w:rsidR="00DD195E" w:rsidRPr="0045573B">
        <w:rPr>
          <w:bCs/>
          <w:sz w:val="28"/>
          <w:szCs w:val="28"/>
        </w:rPr>
        <w:t xml:space="preserve"> </w:t>
      </w:r>
      <w:r w:rsidR="00DD195E" w:rsidRPr="0045573B">
        <w:rPr>
          <w:sz w:val="28"/>
          <w:szCs w:val="28"/>
        </w:rPr>
        <w:t>тис. грн.;</w:t>
      </w:r>
    </w:p>
    <w:p w:rsidR="00056A10" w:rsidRPr="0045573B" w:rsidRDefault="0066126D" w:rsidP="00407779">
      <w:pPr>
        <w:pStyle w:val="afb"/>
        <w:numPr>
          <w:ilvl w:val="0"/>
          <w:numId w:val="12"/>
        </w:numPr>
        <w:ind w:left="0" w:firstLine="567"/>
        <w:jc w:val="both"/>
        <w:rPr>
          <w:sz w:val="28"/>
          <w:szCs w:val="28"/>
        </w:rPr>
      </w:pPr>
      <w:r w:rsidRPr="0045573B">
        <w:rPr>
          <w:sz w:val="28"/>
          <w:szCs w:val="28"/>
        </w:rPr>
        <w:t xml:space="preserve"> </w:t>
      </w:r>
      <w:r w:rsidR="00D57249" w:rsidRPr="0045573B">
        <w:rPr>
          <w:sz w:val="28"/>
          <w:szCs w:val="28"/>
        </w:rPr>
        <w:t>3</w:t>
      </w:r>
      <w:r w:rsidR="00DD195E" w:rsidRPr="0045573B">
        <w:rPr>
          <w:sz w:val="28"/>
          <w:szCs w:val="28"/>
        </w:rPr>
        <w:t xml:space="preserve"> мобілізован</w:t>
      </w:r>
      <w:r w:rsidR="0022439B" w:rsidRPr="0045573B">
        <w:rPr>
          <w:sz w:val="28"/>
          <w:szCs w:val="28"/>
        </w:rPr>
        <w:t>им</w:t>
      </w:r>
      <w:r w:rsidR="00DD195E" w:rsidRPr="0045573B">
        <w:rPr>
          <w:sz w:val="28"/>
          <w:szCs w:val="28"/>
        </w:rPr>
        <w:t xml:space="preserve"> учасник</w:t>
      </w:r>
      <w:r w:rsidR="0022439B" w:rsidRPr="0045573B">
        <w:rPr>
          <w:sz w:val="28"/>
          <w:szCs w:val="28"/>
        </w:rPr>
        <w:t>ам</w:t>
      </w:r>
      <w:r w:rsidR="0057014C" w:rsidRPr="0045573B">
        <w:rPr>
          <w:sz w:val="28"/>
          <w:szCs w:val="28"/>
        </w:rPr>
        <w:t xml:space="preserve"> </w:t>
      </w:r>
      <w:r w:rsidR="000E0C92" w:rsidRPr="0045573B">
        <w:rPr>
          <w:sz w:val="28"/>
          <w:szCs w:val="28"/>
        </w:rPr>
        <w:t xml:space="preserve"> АТО/</w:t>
      </w:r>
      <w:r w:rsidR="00DD195E" w:rsidRPr="0045573B">
        <w:rPr>
          <w:sz w:val="28"/>
          <w:szCs w:val="28"/>
        </w:rPr>
        <w:t xml:space="preserve">ООС </w:t>
      </w:r>
      <w:r w:rsidR="0022439B" w:rsidRPr="0045573B">
        <w:rPr>
          <w:sz w:val="28"/>
          <w:szCs w:val="28"/>
        </w:rPr>
        <w:t xml:space="preserve">на суму </w:t>
      </w:r>
      <w:r w:rsidR="00D57249" w:rsidRPr="0045573B">
        <w:rPr>
          <w:sz w:val="28"/>
          <w:szCs w:val="28"/>
        </w:rPr>
        <w:t>3</w:t>
      </w:r>
      <w:r w:rsidR="00D83752" w:rsidRPr="0045573B">
        <w:rPr>
          <w:sz w:val="28"/>
          <w:szCs w:val="28"/>
        </w:rPr>
        <w:t>0</w:t>
      </w:r>
      <w:r w:rsidR="00F24A6F" w:rsidRPr="0045573B">
        <w:rPr>
          <w:sz w:val="28"/>
          <w:szCs w:val="28"/>
        </w:rPr>
        <w:t xml:space="preserve"> тис. грн</w:t>
      </w:r>
      <w:r w:rsidR="00DD195E" w:rsidRPr="0045573B">
        <w:rPr>
          <w:sz w:val="28"/>
          <w:szCs w:val="28"/>
        </w:rPr>
        <w:t>.</w:t>
      </w:r>
      <w:r w:rsidR="00780173" w:rsidRPr="0045573B">
        <w:rPr>
          <w:sz w:val="28"/>
          <w:szCs w:val="28"/>
        </w:rPr>
        <w:t>;</w:t>
      </w:r>
    </w:p>
    <w:p w:rsidR="006B736E" w:rsidRPr="0045573B" w:rsidRDefault="006B736E" w:rsidP="00407779">
      <w:pPr>
        <w:pStyle w:val="afb"/>
        <w:numPr>
          <w:ilvl w:val="0"/>
          <w:numId w:val="12"/>
        </w:numPr>
        <w:ind w:left="0" w:firstLine="567"/>
        <w:jc w:val="both"/>
        <w:rPr>
          <w:sz w:val="28"/>
          <w:szCs w:val="28"/>
        </w:rPr>
      </w:pPr>
      <w:r w:rsidRPr="0045573B">
        <w:rPr>
          <w:sz w:val="28"/>
          <w:szCs w:val="28"/>
        </w:rPr>
        <w:t>Коршовській Лідії Ярославівні, для придбання спеціалізованої лікувальної суміші дитині з інвалідністю Коршовській Марії Рома</w:t>
      </w:r>
      <w:r w:rsidR="00A636DA" w:rsidRPr="0045573B">
        <w:rPr>
          <w:sz w:val="28"/>
          <w:szCs w:val="28"/>
        </w:rPr>
        <w:t>нівні, 2019 року народження</w:t>
      </w:r>
      <w:r w:rsidR="0066126D" w:rsidRPr="0045573B">
        <w:rPr>
          <w:sz w:val="28"/>
          <w:szCs w:val="28"/>
        </w:rPr>
        <w:t>,</w:t>
      </w:r>
      <w:r w:rsidR="00A636DA" w:rsidRPr="0045573B">
        <w:rPr>
          <w:sz w:val="28"/>
          <w:szCs w:val="28"/>
        </w:rPr>
        <w:t xml:space="preserve"> на суму</w:t>
      </w:r>
      <w:r w:rsidRPr="0045573B">
        <w:rPr>
          <w:sz w:val="28"/>
          <w:szCs w:val="28"/>
        </w:rPr>
        <w:t xml:space="preserve"> 1</w:t>
      </w:r>
      <w:r w:rsidR="00D83752" w:rsidRPr="0045573B">
        <w:rPr>
          <w:sz w:val="28"/>
          <w:szCs w:val="28"/>
        </w:rPr>
        <w:t>5</w:t>
      </w:r>
      <w:r w:rsidRPr="0045573B">
        <w:rPr>
          <w:sz w:val="28"/>
          <w:szCs w:val="28"/>
        </w:rPr>
        <w:t>0,0 тис. грн</w:t>
      </w:r>
      <w:r w:rsidR="00A636DA" w:rsidRPr="0045573B">
        <w:rPr>
          <w:sz w:val="28"/>
          <w:szCs w:val="28"/>
        </w:rPr>
        <w:t>.;</w:t>
      </w:r>
    </w:p>
    <w:p w:rsidR="0057014C" w:rsidRPr="0045573B" w:rsidRDefault="004E56E7" w:rsidP="00407779">
      <w:pPr>
        <w:pStyle w:val="afb"/>
        <w:numPr>
          <w:ilvl w:val="0"/>
          <w:numId w:val="12"/>
        </w:numPr>
        <w:ind w:left="0" w:firstLine="567"/>
        <w:jc w:val="both"/>
        <w:rPr>
          <w:sz w:val="28"/>
          <w:szCs w:val="28"/>
        </w:rPr>
      </w:pPr>
      <w:r w:rsidRPr="0045573B">
        <w:rPr>
          <w:sz w:val="28"/>
          <w:szCs w:val="28"/>
        </w:rPr>
        <w:t xml:space="preserve"> щомісячні </w:t>
      </w:r>
      <w:r w:rsidR="00DD195E" w:rsidRPr="0045573B">
        <w:rPr>
          <w:sz w:val="28"/>
          <w:szCs w:val="28"/>
        </w:rPr>
        <w:t xml:space="preserve">додаткові  виплати  до пенсій </w:t>
      </w:r>
      <w:r w:rsidR="00240246" w:rsidRPr="0045573B">
        <w:rPr>
          <w:bCs/>
          <w:sz w:val="28"/>
          <w:szCs w:val="28"/>
        </w:rPr>
        <w:t>7</w:t>
      </w:r>
      <w:r w:rsidR="00DD195E" w:rsidRPr="0045573B">
        <w:rPr>
          <w:sz w:val="28"/>
          <w:szCs w:val="28"/>
        </w:rPr>
        <w:t xml:space="preserve"> ветеранам ОУН-УПА на суму </w:t>
      </w:r>
      <w:r w:rsidR="00E00D45" w:rsidRPr="0045573B">
        <w:rPr>
          <w:bCs/>
          <w:sz w:val="28"/>
          <w:szCs w:val="28"/>
        </w:rPr>
        <w:t>58,9</w:t>
      </w:r>
      <w:r w:rsidR="00DD195E" w:rsidRPr="0045573B">
        <w:rPr>
          <w:bCs/>
          <w:sz w:val="28"/>
          <w:szCs w:val="28"/>
        </w:rPr>
        <w:t xml:space="preserve"> </w:t>
      </w:r>
      <w:r w:rsidR="00DD195E" w:rsidRPr="0045573B">
        <w:rPr>
          <w:sz w:val="28"/>
          <w:szCs w:val="28"/>
        </w:rPr>
        <w:t>тис. грн</w:t>
      </w:r>
      <w:r w:rsidR="00DD195E" w:rsidRPr="0045573B">
        <w:rPr>
          <w:bCs/>
          <w:sz w:val="28"/>
          <w:szCs w:val="28"/>
        </w:rPr>
        <w:t xml:space="preserve">.; </w:t>
      </w:r>
    </w:p>
    <w:p w:rsidR="004E56E7" w:rsidRPr="0045573B" w:rsidRDefault="00B55D17" w:rsidP="004E56E7">
      <w:pPr>
        <w:pStyle w:val="afb"/>
        <w:numPr>
          <w:ilvl w:val="0"/>
          <w:numId w:val="12"/>
        </w:numPr>
        <w:ind w:left="0" w:firstLine="567"/>
        <w:jc w:val="both"/>
        <w:rPr>
          <w:sz w:val="28"/>
          <w:szCs w:val="28"/>
        </w:rPr>
      </w:pPr>
      <w:r w:rsidRPr="0045573B">
        <w:rPr>
          <w:sz w:val="28"/>
          <w:szCs w:val="28"/>
        </w:rPr>
        <w:t xml:space="preserve"> </w:t>
      </w:r>
      <w:r w:rsidR="00031023" w:rsidRPr="0045573B">
        <w:rPr>
          <w:sz w:val="28"/>
          <w:szCs w:val="28"/>
        </w:rPr>
        <w:t>щомісячні виплати 13</w:t>
      </w:r>
      <w:r w:rsidR="004E56E7" w:rsidRPr="0045573B">
        <w:rPr>
          <w:sz w:val="28"/>
          <w:szCs w:val="28"/>
        </w:rPr>
        <w:t xml:space="preserve"> сім’ям, загиблих учасників АТО/ООС і сім’ям загиблих в Афганістані та сім’ям загиблих під час </w:t>
      </w:r>
      <w:r w:rsidR="00E00D45" w:rsidRPr="0045573B">
        <w:rPr>
          <w:sz w:val="28"/>
          <w:szCs w:val="28"/>
        </w:rPr>
        <w:t>Революції гідності на суму 246,2</w:t>
      </w:r>
      <w:r w:rsidR="004E56E7" w:rsidRPr="0045573B">
        <w:rPr>
          <w:sz w:val="28"/>
          <w:szCs w:val="28"/>
        </w:rPr>
        <w:t xml:space="preserve"> тис</w:t>
      </w:r>
      <w:r w:rsidR="001761C9" w:rsidRPr="0045573B">
        <w:rPr>
          <w:sz w:val="28"/>
          <w:szCs w:val="28"/>
        </w:rPr>
        <w:t>. грн;</w:t>
      </w:r>
    </w:p>
    <w:p w:rsidR="001761C9" w:rsidRPr="0045573B" w:rsidRDefault="00D57249" w:rsidP="004E56E7">
      <w:pPr>
        <w:pStyle w:val="afb"/>
        <w:numPr>
          <w:ilvl w:val="0"/>
          <w:numId w:val="12"/>
        </w:numPr>
        <w:ind w:left="0" w:firstLine="567"/>
        <w:jc w:val="both"/>
        <w:rPr>
          <w:sz w:val="28"/>
          <w:szCs w:val="28"/>
        </w:rPr>
      </w:pPr>
      <w:r w:rsidRPr="0045573B">
        <w:rPr>
          <w:sz w:val="28"/>
          <w:szCs w:val="28"/>
        </w:rPr>
        <w:t xml:space="preserve"> грошові компенсації 152</w:t>
      </w:r>
      <w:r w:rsidR="001761C9" w:rsidRPr="0045573B">
        <w:rPr>
          <w:sz w:val="28"/>
          <w:szCs w:val="28"/>
        </w:rPr>
        <w:t xml:space="preserve"> фізичним особам, що надають</w:t>
      </w:r>
      <w:r w:rsidR="00E00D45" w:rsidRPr="0045573B">
        <w:rPr>
          <w:sz w:val="28"/>
          <w:szCs w:val="28"/>
        </w:rPr>
        <w:t xml:space="preserve"> соціальні послуги на суму 1194,8</w:t>
      </w:r>
      <w:r w:rsidR="001761C9" w:rsidRPr="0045573B">
        <w:rPr>
          <w:sz w:val="28"/>
          <w:szCs w:val="28"/>
        </w:rPr>
        <w:t xml:space="preserve"> тис. грн. </w:t>
      </w:r>
    </w:p>
    <w:p w:rsidR="00D83752" w:rsidRPr="0045573B" w:rsidRDefault="00D83752" w:rsidP="001761C9">
      <w:pPr>
        <w:pStyle w:val="afb"/>
        <w:ind w:left="0" w:firstLine="567"/>
        <w:jc w:val="both"/>
        <w:rPr>
          <w:sz w:val="28"/>
          <w:szCs w:val="28"/>
        </w:rPr>
      </w:pPr>
      <w:r w:rsidRPr="0045573B">
        <w:rPr>
          <w:sz w:val="28"/>
          <w:szCs w:val="28"/>
        </w:rPr>
        <w:t>Всього здійснено виплат одноразових</w:t>
      </w:r>
      <w:r w:rsidR="00C45A77" w:rsidRPr="0045573B">
        <w:rPr>
          <w:sz w:val="28"/>
          <w:szCs w:val="28"/>
        </w:rPr>
        <w:t xml:space="preserve"> </w:t>
      </w:r>
      <w:r w:rsidRPr="0045573B">
        <w:rPr>
          <w:sz w:val="28"/>
          <w:szCs w:val="28"/>
        </w:rPr>
        <w:t>(</w:t>
      </w:r>
      <w:r w:rsidR="00C45A77" w:rsidRPr="0045573B">
        <w:rPr>
          <w:sz w:val="28"/>
          <w:szCs w:val="28"/>
        </w:rPr>
        <w:t>щомісячних</w:t>
      </w:r>
      <w:r w:rsidRPr="0045573B">
        <w:rPr>
          <w:sz w:val="28"/>
          <w:szCs w:val="28"/>
        </w:rPr>
        <w:t>)</w:t>
      </w:r>
      <w:r w:rsidR="00E00D45" w:rsidRPr="0045573B">
        <w:rPr>
          <w:sz w:val="28"/>
          <w:szCs w:val="28"/>
        </w:rPr>
        <w:t xml:space="preserve"> грошових допомог 1529 особам на суму 7948,5</w:t>
      </w:r>
      <w:r w:rsidR="00C45A77" w:rsidRPr="0045573B">
        <w:rPr>
          <w:sz w:val="28"/>
          <w:szCs w:val="28"/>
        </w:rPr>
        <w:t xml:space="preserve"> тис.</w:t>
      </w:r>
      <w:r w:rsidR="001761C9" w:rsidRPr="0045573B">
        <w:rPr>
          <w:sz w:val="28"/>
          <w:szCs w:val="28"/>
        </w:rPr>
        <w:t xml:space="preserve"> </w:t>
      </w:r>
      <w:r w:rsidR="00C45A77" w:rsidRPr="0045573B">
        <w:rPr>
          <w:sz w:val="28"/>
          <w:szCs w:val="28"/>
        </w:rPr>
        <w:t>грн.</w:t>
      </w:r>
    </w:p>
    <w:p w:rsidR="0057014C" w:rsidRPr="0045573B" w:rsidRDefault="00165403" w:rsidP="00E0163A">
      <w:pPr>
        <w:pStyle w:val="afb"/>
        <w:ind w:left="927" w:hanging="360"/>
        <w:jc w:val="both"/>
        <w:rPr>
          <w:sz w:val="28"/>
          <w:szCs w:val="28"/>
        </w:rPr>
      </w:pPr>
      <w:r w:rsidRPr="0045573B">
        <w:rPr>
          <w:sz w:val="28"/>
          <w:szCs w:val="28"/>
        </w:rPr>
        <w:t>В</w:t>
      </w:r>
      <w:r w:rsidR="0057014C" w:rsidRPr="0045573B">
        <w:rPr>
          <w:sz w:val="28"/>
          <w:szCs w:val="28"/>
        </w:rPr>
        <w:t>ідшкодовано за :</w:t>
      </w:r>
    </w:p>
    <w:p w:rsidR="00EE36AF" w:rsidRPr="0045573B" w:rsidRDefault="00B55D17" w:rsidP="00407779">
      <w:pPr>
        <w:pStyle w:val="afb"/>
        <w:numPr>
          <w:ilvl w:val="0"/>
          <w:numId w:val="9"/>
        </w:numPr>
        <w:ind w:left="0" w:firstLine="567"/>
        <w:jc w:val="both"/>
        <w:rPr>
          <w:sz w:val="28"/>
          <w:szCs w:val="28"/>
        </w:rPr>
      </w:pPr>
      <w:r w:rsidRPr="0045573B">
        <w:rPr>
          <w:sz w:val="28"/>
          <w:szCs w:val="28"/>
        </w:rPr>
        <w:t xml:space="preserve"> </w:t>
      </w:r>
      <w:r w:rsidR="00DD195E" w:rsidRPr="0045573B">
        <w:rPr>
          <w:sz w:val="28"/>
          <w:szCs w:val="28"/>
        </w:rPr>
        <w:t>за пільги на оп</w:t>
      </w:r>
      <w:r w:rsidR="00A27FF5" w:rsidRPr="0045573B">
        <w:rPr>
          <w:sz w:val="28"/>
          <w:szCs w:val="28"/>
        </w:rPr>
        <w:t>лат</w:t>
      </w:r>
      <w:r w:rsidR="00E00D45" w:rsidRPr="0045573B">
        <w:rPr>
          <w:sz w:val="28"/>
          <w:szCs w:val="28"/>
        </w:rPr>
        <w:t>у житлово-комунальних послуг 806</w:t>
      </w:r>
      <w:r w:rsidR="00A27FF5" w:rsidRPr="0045573B">
        <w:rPr>
          <w:sz w:val="28"/>
          <w:szCs w:val="28"/>
        </w:rPr>
        <w:t xml:space="preserve"> жителям</w:t>
      </w:r>
      <w:r w:rsidR="00DD195E" w:rsidRPr="0045573B">
        <w:rPr>
          <w:sz w:val="28"/>
          <w:szCs w:val="28"/>
        </w:rPr>
        <w:t xml:space="preserve"> </w:t>
      </w:r>
      <w:r w:rsidR="008F25A7" w:rsidRPr="0045573B">
        <w:rPr>
          <w:sz w:val="28"/>
          <w:szCs w:val="28"/>
        </w:rPr>
        <w:t>Калуської міської ТГ</w:t>
      </w:r>
      <w:r w:rsidR="00180CD1" w:rsidRPr="0045573B">
        <w:rPr>
          <w:sz w:val="28"/>
          <w:szCs w:val="28"/>
        </w:rPr>
        <w:t xml:space="preserve"> </w:t>
      </w:r>
      <w:r w:rsidR="0051065A" w:rsidRPr="0045573B">
        <w:rPr>
          <w:sz w:val="28"/>
          <w:szCs w:val="28"/>
        </w:rPr>
        <w:t xml:space="preserve">на </w:t>
      </w:r>
      <w:r w:rsidR="00E00D45" w:rsidRPr="0045573B">
        <w:rPr>
          <w:sz w:val="28"/>
          <w:szCs w:val="28"/>
        </w:rPr>
        <w:t>1040,4</w:t>
      </w:r>
      <w:r w:rsidR="00240246" w:rsidRPr="0045573B">
        <w:rPr>
          <w:sz w:val="28"/>
          <w:szCs w:val="28"/>
        </w:rPr>
        <w:t xml:space="preserve"> </w:t>
      </w:r>
      <w:r w:rsidR="00EE36AF" w:rsidRPr="0045573B">
        <w:rPr>
          <w:sz w:val="28"/>
          <w:szCs w:val="28"/>
        </w:rPr>
        <w:t>тис. грн.;</w:t>
      </w:r>
    </w:p>
    <w:p w:rsidR="00DC5096" w:rsidRPr="0045573B" w:rsidRDefault="00DC5096" w:rsidP="00407779">
      <w:pPr>
        <w:pStyle w:val="afb"/>
        <w:numPr>
          <w:ilvl w:val="0"/>
          <w:numId w:val="9"/>
        </w:numPr>
        <w:ind w:left="0" w:firstLine="567"/>
        <w:jc w:val="both"/>
        <w:rPr>
          <w:sz w:val="28"/>
          <w:szCs w:val="28"/>
        </w:rPr>
      </w:pPr>
      <w:r w:rsidRPr="0045573B">
        <w:rPr>
          <w:sz w:val="28"/>
          <w:szCs w:val="28"/>
        </w:rPr>
        <w:lastRenderedPageBreak/>
        <w:t xml:space="preserve">за пільговий проїзд на міських автобусних маршрутах – </w:t>
      </w:r>
      <w:r w:rsidR="00E00D45" w:rsidRPr="0045573B">
        <w:rPr>
          <w:sz w:val="28"/>
          <w:szCs w:val="28"/>
        </w:rPr>
        <w:t>2922,4</w:t>
      </w:r>
      <w:r w:rsidRPr="0045573B">
        <w:rPr>
          <w:sz w:val="28"/>
          <w:szCs w:val="28"/>
        </w:rPr>
        <w:t xml:space="preserve"> тис.</w:t>
      </w:r>
      <w:r w:rsidR="00012431" w:rsidRPr="0045573B">
        <w:rPr>
          <w:sz w:val="28"/>
          <w:szCs w:val="28"/>
        </w:rPr>
        <w:t xml:space="preserve"> </w:t>
      </w:r>
      <w:r w:rsidRPr="0045573B">
        <w:rPr>
          <w:sz w:val="28"/>
          <w:szCs w:val="28"/>
        </w:rPr>
        <w:t>грн.</w:t>
      </w:r>
      <w:r w:rsidR="00012431" w:rsidRPr="0045573B">
        <w:rPr>
          <w:sz w:val="28"/>
          <w:szCs w:val="28"/>
        </w:rPr>
        <w:t>;</w:t>
      </w:r>
    </w:p>
    <w:p w:rsidR="00012431" w:rsidRPr="0045573B" w:rsidRDefault="00012431" w:rsidP="00407779">
      <w:pPr>
        <w:pStyle w:val="afb"/>
        <w:numPr>
          <w:ilvl w:val="0"/>
          <w:numId w:val="9"/>
        </w:numPr>
        <w:ind w:left="0" w:firstLine="567"/>
        <w:jc w:val="both"/>
        <w:rPr>
          <w:sz w:val="28"/>
          <w:szCs w:val="28"/>
        </w:rPr>
      </w:pPr>
      <w:r w:rsidRPr="0045573B">
        <w:rPr>
          <w:sz w:val="28"/>
          <w:szCs w:val="28"/>
        </w:rPr>
        <w:t>за пільговий проїзд на залізничному транспорті-</w:t>
      </w:r>
      <w:r w:rsidR="001356E5" w:rsidRPr="0045573B">
        <w:rPr>
          <w:sz w:val="28"/>
          <w:szCs w:val="28"/>
        </w:rPr>
        <w:t>210</w:t>
      </w:r>
      <w:r w:rsidRPr="0045573B">
        <w:rPr>
          <w:sz w:val="28"/>
          <w:szCs w:val="28"/>
        </w:rPr>
        <w:t>,0 тис.</w:t>
      </w:r>
      <w:r w:rsidR="00182309" w:rsidRPr="0045573B">
        <w:rPr>
          <w:sz w:val="28"/>
          <w:szCs w:val="28"/>
        </w:rPr>
        <w:t xml:space="preserve"> </w:t>
      </w:r>
      <w:r w:rsidRPr="0045573B">
        <w:rPr>
          <w:sz w:val="28"/>
          <w:szCs w:val="28"/>
        </w:rPr>
        <w:t>грн.;</w:t>
      </w:r>
    </w:p>
    <w:p w:rsidR="00EE36AF" w:rsidRPr="0045573B" w:rsidRDefault="0066126D" w:rsidP="00407779">
      <w:pPr>
        <w:pStyle w:val="afb"/>
        <w:numPr>
          <w:ilvl w:val="0"/>
          <w:numId w:val="9"/>
        </w:numPr>
        <w:ind w:left="0" w:firstLine="567"/>
        <w:jc w:val="both"/>
        <w:rPr>
          <w:sz w:val="28"/>
          <w:szCs w:val="28"/>
        </w:rPr>
      </w:pPr>
      <w:r w:rsidRPr="0045573B">
        <w:rPr>
          <w:sz w:val="28"/>
          <w:szCs w:val="28"/>
        </w:rPr>
        <w:t xml:space="preserve"> </w:t>
      </w:r>
      <w:r w:rsidR="00DC5096" w:rsidRPr="0045573B">
        <w:rPr>
          <w:sz w:val="28"/>
          <w:szCs w:val="28"/>
        </w:rPr>
        <w:t>за пільги на зв</w:t>
      </w:r>
      <w:r w:rsidR="001356E5" w:rsidRPr="0045573B">
        <w:rPr>
          <w:sz w:val="28"/>
          <w:szCs w:val="28"/>
        </w:rPr>
        <w:t>'язок 16</w:t>
      </w:r>
      <w:r w:rsidR="0051065A" w:rsidRPr="0045573B">
        <w:rPr>
          <w:sz w:val="28"/>
          <w:szCs w:val="28"/>
        </w:rPr>
        <w:t xml:space="preserve"> пільговикам на </w:t>
      </w:r>
      <w:r w:rsidR="00E00D45" w:rsidRPr="0045573B">
        <w:rPr>
          <w:sz w:val="28"/>
          <w:szCs w:val="28"/>
        </w:rPr>
        <w:t>5,9</w:t>
      </w:r>
      <w:r w:rsidR="00EE36AF" w:rsidRPr="0045573B">
        <w:rPr>
          <w:sz w:val="28"/>
          <w:szCs w:val="28"/>
        </w:rPr>
        <w:t xml:space="preserve"> тис.</w:t>
      </w:r>
      <w:r w:rsidR="00A06BD0" w:rsidRPr="0045573B">
        <w:rPr>
          <w:sz w:val="28"/>
          <w:szCs w:val="28"/>
        </w:rPr>
        <w:t xml:space="preserve"> </w:t>
      </w:r>
      <w:r w:rsidR="00EE36AF" w:rsidRPr="0045573B">
        <w:rPr>
          <w:sz w:val="28"/>
          <w:szCs w:val="28"/>
        </w:rPr>
        <w:t>грн.;</w:t>
      </w:r>
    </w:p>
    <w:p w:rsidR="00EE36AF" w:rsidRPr="0045573B" w:rsidRDefault="003E11C9" w:rsidP="00407779">
      <w:pPr>
        <w:pStyle w:val="afb"/>
        <w:numPr>
          <w:ilvl w:val="0"/>
          <w:numId w:val="9"/>
        </w:numPr>
        <w:ind w:left="0" w:firstLine="567"/>
        <w:jc w:val="both"/>
        <w:rPr>
          <w:sz w:val="28"/>
          <w:szCs w:val="28"/>
        </w:rPr>
      </w:pPr>
      <w:r w:rsidRPr="0045573B">
        <w:rPr>
          <w:sz w:val="28"/>
          <w:szCs w:val="28"/>
        </w:rPr>
        <w:t xml:space="preserve"> </w:t>
      </w:r>
      <w:r w:rsidR="0022439B" w:rsidRPr="0045573B">
        <w:rPr>
          <w:sz w:val="28"/>
          <w:szCs w:val="28"/>
        </w:rPr>
        <w:t xml:space="preserve">пільговий проїзд </w:t>
      </w:r>
      <w:r w:rsidR="00E00D45" w:rsidRPr="0045573B">
        <w:rPr>
          <w:sz w:val="28"/>
          <w:szCs w:val="28"/>
        </w:rPr>
        <w:t>2</w:t>
      </w:r>
      <w:r w:rsidR="00D21DC0" w:rsidRPr="0045573B">
        <w:rPr>
          <w:sz w:val="28"/>
          <w:szCs w:val="28"/>
        </w:rPr>
        <w:t xml:space="preserve"> особ</w:t>
      </w:r>
      <w:r w:rsidR="00E00D45" w:rsidRPr="0045573B">
        <w:rPr>
          <w:sz w:val="28"/>
          <w:szCs w:val="28"/>
        </w:rPr>
        <w:t>ам</w:t>
      </w:r>
      <w:r w:rsidR="0022439B" w:rsidRPr="0045573B">
        <w:rPr>
          <w:sz w:val="28"/>
          <w:szCs w:val="28"/>
        </w:rPr>
        <w:t>, що постраждали</w:t>
      </w:r>
      <w:r w:rsidR="00EE36AF" w:rsidRPr="0045573B">
        <w:rPr>
          <w:sz w:val="28"/>
          <w:szCs w:val="28"/>
        </w:rPr>
        <w:t xml:space="preserve"> від аварії на ЧАЄС</w:t>
      </w:r>
      <w:r w:rsidR="00E00D45" w:rsidRPr="0045573B">
        <w:rPr>
          <w:sz w:val="28"/>
          <w:szCs w:val="28"/>
        </w:rPr>
        <w:t xml:space="preserve"> </w:t>
      </w:r>
      <w:r w:rsidR="0051065A" w:rsidRPr="0045573B">
        <w:rPr>
          <w:sz w:val="28"/>
          <w:szCs w:val="28"/>
        </w:rPr>
        <w:t>на</w:t>
      </w:r>
      <w:r w:rsidR="008E6C43" w:rsidRPr="0045573B">
        <w:rPr>
          <w:sz w:val="28"/>
          <w:szCs w:val="28"/>
        </w:rPr>
        <w:t xml:space="preserve"> </w:t>
      </w:r>
      <w:r w:rsidR="00E00D45" w:rsidRPr="0045573B">
        <w:rPr>
          <w:sz w:val="28"/>
          <w:szCs w:val="28"/>
        </w:rPr>
        <w:t>0,5</w:t>
      </w:r>
      <w:r w:rsidR="00EE36AF" w:rsidRPr="0045573B">
        <w:rPr>
          <w:sz w:val="28"/>
          <w:szCs w:val="28"/>
        </w:rPr>
        <w:t xml:space="preserve"> тис.</w:t>
      </w:r>
      <w:r w:rsidR="00A06BD0" w:rsidRPr="0045573B">
        <w:rPr>
          <w:sz w:val="28"/>
          <w:szCs w:val="28"/>
        </w:rPr>
        <w:t xml:space="preserve"> </w:t>
      </w:r>
      <w:r w:rsidR="00EE36AF" w:rsidRPr="0045573B">
        <w:rPr>
          <w:sz w:val="28"/>
          <w:szCs w:val="28"/>
        </w:rPr>
        <w:t>грн.</w:t>
      </w:r>
    </w:p>
    <w:p w:rsidR="00EE36AF" w:rsidRPr="0045573B" w:rsidRDefault="00AF766C" w:rsidP="00E0163A">
      <w:pPr>
        <w:ind w:firstLine="567"/>
        <w:jc w:val="both"/>
        <w:rPr>
          <w:bCs/>
          <w:sz w:val="28"/>
          <w:szCs w:val="28"/>
        </w:rPr>
      </w:pPr>
      <w:r w:rsidRPr="0045573B">
        <w:rPr>
          <w:bCs/>
          <w:sz w:val="28"/>
          <w:szCs w:val="28"/>
        </w:rPr>
        <w:t>Надано фінансову підтримку громадським організаціям ветеранів</w:t>
      </w:r>
      <w:r w:rsidR="0051065A" w:rsidRPr="0045573B">
        <w:rPr>
          <w:bCs/>
          <w:sz w:val="28"/>
          <w:szCs w:val="28"/>
        </w:rPr>
        <w:t xml:space="preserve"> на суму </w:t>
      </w:r>
      <w:r w:rsidR="00D21DC0" w:rsidRPr="0045573B">
        <w:rPr>
          <w:bCs/>
          <w:sz w:val="28"/>
          <w:szCs w:val="28"/>
        </w:rPr>
        <w:t>33,0</w:t>
      </w:r>
      <w:r w:rsidR="0051065A" w:rsidRPr="0045573B">
        <w:rPr>
          <w:bCs/>
          <w:sz w:val="28"/>
          <w:szCs w:val="28"/>
        </w:rPr>
        <w:t xml:space="preserve"> тис.</w:t>
      </w:r>
      <w:r w:rsidR="00381FC5" w:rsidRPr="0045573B">
        <w:rPr>
          <w:bCs/>
          <w:sz w:val="28"/>
          <w:szCs w:val="28"/>
        </w:rPr>
        <w:t xml:space="preserve"> </w:t>
      </w:r>
      <w:r w:rsidR="0051065A" w:rsidRPr="0045573B">
        <w:rPr>
          <w:bCs/>
          <w:sz w:val="28"/>
          <w:szCs w:val="28"/>
        </w:rPr>
        <w:t>грн</w:t>
      </w:r>
      <w:r w:rsidRPr="0045573B">
        <w:rPr>
          <w:bCs/>
          <w:sz w:val="28"/>
          <w:szCs w:val="28"/>
        </w:rPr>
        <w:t>.</w:t>
      </w:r>
    </w:p>
    <w:p w:rsidR="00381FC5" w:rsidRPr="0045573B" w:rsidRDefault="00DD195E" w:rsidP="00E0163A">
      <w:pPr>
        <w:ind w:firstLine="567"/>
        <w:jc w:val="both"/>
        <w:rPr>
          <w:sz w:val="28"/>
          <w:szCs w:val="28"/>
        </w:rPr>
      </w:pPr>
      <w:r w:rsidRPr="0045573B">
        <w:rPr>
          <w:bCs/>
          <w:sz w:val="28"/>
          <w:szCs w:val="28"/>
        </w:rPr>
        <w:t>Всього</w:t>
      </w:r>
      <w:r w:rsidRPr="0045573B">
        <w:rPr>
          <w:sz w:val="28"/>
          <w:szCs w:val="28"/>
        </w:rPr>
        <w:t xml:space="preserve"> за рахунок коштів</w:t>
      </w:r>
      <w:r w:rsidR="00407779" w:rsidRPr="0045573B">
        <w:rPr>
          <w:bCs/>
          <w:sz w:val="28"/>
          <w:szCs w:val="28"/>
        </w:rPr>
        <w:t xml:space="preserve"> бюджету Калуської міської </w:t>
      </w:r>
      <w:r w:rsidRPr="0045573B">
        <w:rPr>
          <w:bCs/>
          <w:sz w:val="28"/>
          <w:szCs w:val="28"/>
        </w:rPr>
        <w:t xml:space="preserve">ТГ </w:t>
      </w:r>
      <w:r w:rsidR="00D21DC0" w:rsidRPr="0045573B">
        <w:rPr>
          <w:bCs/>
          <w:sz w:val="28"/>
          <w:szCs w:val="28"/>
        </w:rPr>
        <w:t xml:space="preserve">профінансовано на виконання заходів соціального характеру </w:t>
      </w:r>
      <w:r w:rsidRPr="0045573B">
        <w:rPr>
          <w:bCs/>
          <w:sz w:val="28"/>
          <w:szCs w:val="28"/>
        </w:rPr>
        <w:t>на суму</w:t>
      </w:r>
      <w:r w:rsidRPr="0045573B">
        <w:rPr>
          <w:sz w:val="28"/>
          <w:szCs w:val="28"/>
        </w:rPr>
        <w:t xml:space="preserve"> </w:t>
      </w:r>
      <w:r w:rsidR="00E00D45" w:rsidRPr="0045573B">
        <w:rPr>
          <w:sz w:val="28"/>
          <w:szCs w:val="28"/>
        </w:rPr>
        <w:t>12163,9</w:t>
      </w:r>
      <w:r w:rsidR="0051065A" w:rsidRPr="0045573B">
        <w:rPr>
          <w:sz w:val="28"/>
          <w:szCs w:val="28"/>
        </w:rPr>
        <w:t xml:space="preserve"> </w:t>
      </w:r>
      <w:r w:rsidRPr="0045573B">
        <w:rPr>
          <w:sz w:val="28"/>
          <w:szCs w:val="28"/>
        </w:rPr>
        <w:t>тис. грн.</w:t>
      </w:r>
    </w:p>
    <w:p w:rsidR="005816CF" w:rsidRPr="0045573B" w:rsidRDefault="005816CF" w:rsidP="00200267">
      <w:pPr>
        <w:ind w:firstLine="709"/>
        <w:jc w:val="both"/>
        <w:rPr>
          <w:bCs/>
          <w:sz w:val="28"/>
          <w:szCs w:val="28"/>
        </w:rPr>
      </w:pPr>
      <w:r w:rsidRPr="0045573B">
        <w:rPr>
          <w:bCs/>
          <w:sz w:val="28"/>
          <w:szCs w:val="28"/>
        </w:rPr>
        <w:t xml:space="preserve">Всього за </w:t>
      </w:r>
      <w:r w:rsidR="00E00D45" w:rsidRPr="0045573B">
        <w:rPr>
          <w:bCs/>
          <w:sz w:val="28"/>
          <w:szCs w:val="28"/>
        </w:rPr>
        <w:t>січень-сер</w:t>
      </w:r>
      <w:r w:rsidR="004C141F" w:rsidRPr="0045573B">
        <w:rPr>
          <w:bCs/>
          <w:sz w:val="28"/>
          <w:szCs w:val="28"/>
        </w:rPr>
        <w:t>п</w:t>
      </w:r>
      <w:r w:rsidR="00FD39B4" w:rsidRPr="0045573B">
        <w:rPr>
          <w:bCs/>
          <w:sz w:val="28"/>
          <w:szCs w:val="28"/>
        </w:rPr>
        <w:t>ень</w:t>
      </w:r>
      <w:r w:rsidR="00200267" w:rsidRPr="0045573B">
        <w:rPr>
          <w:bCs/>
          <w:sz w:val="28"/>
          <w:szCs w:val="28"/>
        </w:rPr>
        <w:t xml:space="preserve"> 2022 року</w:t>
      </w:r>
      <w:r w:rsidRPr="0045573B">
        <w:rPr>
          <w:bCs/>
          <w:sz w:val="28"/>
          <w:szCs w:val="28"/>
        </w:rPr>
        <w:t xml:space="preserve"> виплачено соціальних гарантій </w:t>
      </w:r>
      <w:r w:rsidR="00200267" w:rsidRPr="0045573B">
        <w:rPr>
          <w:bCs/>
          <w:sz w:val="28"/>
          <w:szCs w:val="28"/>
        </w:rPr>
        <w:t>ж</w:t>
      </w:r>
      <w:r w:rsidRPr="0045573B">
        <w:rPr>
          <w:bCs/>
          <w:sz w:val="28"/>
          <w:szCs w:val="28"/>
        </w:rPr>
        <w:t>ителям Калуської міської територіальної громади за раху</w:t>
      </w:r>
      <w:r w:rsidR="00AE1364" w:rsidRPr="0045573B">
        <w:rPr>
          <w:bCs/>
          <w:sz w:val="28"/>
          <w:szCs w:val="28"/>
        </w:rPr>
        <w:t>нок коштів дер</w:t>
      </w:r>
      <w:r w:rsidR="00012431" w:rsidRPr="0045573B">
        <w:rPr>
          <w:bCs/>
          <w:sz w:val="28"/>
          <w:szCs w:val="28"/>
        </w:rPr>
        <w:t>ж</w:t>
      </w:r>
      <w:r w:rsidR="00E00D45" w:rsidRPr="0045573B">
        <w:rPr>
          <w:bCs/>
          <w:sz w:val="28"/>
          <w:szCs w:val="28"/>
        </w:rPr>
        <w:t>авного бюджету на  суму 156239,6</w:t>
      </w:r>
      <w:r w:rsidR="00FD39B4" w:rsidRPr="0045573B">
        <w:rPr>
          <w:bCs/>
          <w:sz w:val="28"/>
          <w:szCs w:val="28"/>
        </w:rPr>
        <w:t xml:space="preserve"> </w:t>
      </w:r>
      <w:r w:rsidRPr="0045573B">
        <w:rPr>
          <w:bCs/>
          <w:sz w:val="28"/>
          <w:szCs w:val="28"/>
        </w:rPr>
        <w:t>тис. грн.</w:t>
      </w:r>
    </w:p>
    <w:p w:rsidR="00DD195E" w:rsidRPr="0045573B" w:rsidRDefault="00381FC5" w:rsidP="00E0163A">
      <w:pPr>
        <w:ind w:firstLine="567"/>
        <w:jc w:val="both"/>
        <w:rPr>
          <w:i/>
          <w:iCs/>
          <w:sz w:val="28"/>
          <w:szCs w:val="28"/>
        </w:rPr>
      </w:pPr>
      <w:r w:rsidRPr="0045573B">
        <w:rPr>
          <w:sz w:val="28"/>
          <w:szCs w:val="28"/>
        </w:rPr>
        <w:t>Щодо виконання делегованих державою повноважень</w:t>
      </w:r>
      <w:r w:rsidR="00F6544A" w:rsidRPr="0045573B">
        <w:rPr>
          <w:sz w:val="28"/>
          <w:szCs w:val="28"/>
        </w:rPr>
        <w:t>.</w:t>
      </w:r>
      <w:r w:rsidR="00DD195E" w:rsidRPr="0045573B">
        <w:rPr>
          <w:sz w:val="28"/>
          <w:szCs w:val="28"/>
        </w:rPr>
        <w:t xml:space="preserve"> </w:t>
      </w:r>
    </w:p>
    <w:p w:rsidR="00FE1787" w:rsidRPr="0045573B" w:rsidRDefault="00AF766C" w:rsidP="00FE1787">
      <w:pPr>
        <w:ind w:firstLine="709"/>
        <w:jc w:val="both"/>
        <w:rPr>
          <w:sz w:val="28"/>
          <w:szCs w:val="28"/>
        </w:rPr>
      </w:pPr>
      <w:r w:rsidRPr="0045573B">
        <w:rPr>
          <w:sz w:val="28"/>
          <w:szCs w:val="28"/>
        </w:rPr>
        <w:t>Ж</w:t>
      </w:r>
      <w:r w:rsidR="00DD195E" w:rsidRPr="0045573B">
        <w:rPr>
          <w:sz w:val="28"/>
          <w:szCs w:val="28"/>
        </w:rPr>
        <w:t xml:space="preserve">итловими субсидіями </w:t>
      </w:r>
      <w:r w:rsidR="00CF45B9" w:rsidRPr="0045573B">
        <w:rPr>
          <w:sz w:val="28"/>
          <w:szCs w:val="28"/>
        </w:rPr>
        <w:t xml:space="preserve">в </w:t>
      </w:r>
      <w:r w:rsidR="00E00D45" w:rsidRPr="0045573B">
        <w:rPr>
          <w:sz w:val="28"/>
          <w:szCs w:val="28"/>
        </w:rPr>
        <w:t>сер</w:t>
      </w:r>
      <w:r w:rsidR="00196ACE" w:rsidRPr="0045573B">
        <w:rPr>
          <w:sz w:val="28"/>
          <w:szCs w:val="28"/>
        </w:rPr>
        <w:t>п</w:t>
      </w:r>
      <w:r w:rsidR="00012431" w:rsidRPr="0045573B">
        <w:rPr>
          <w:sz w:val="28"/>
          <w:szCs w:val="28"/>
        </w:rPr>
        <w:t>ні</w:t>
      </w:r>
      <w:r w:rsidR="00AE1364" w:rsidRPr="0045573B">
        <w:rPr>
          <w:sz w:val="28"/>
          <w:szCs w:val="28"/>
        </w:rPr>
        <w:t xml:space="preserve"> 2022</w:t>
      </w:r>
      <w:r w:rsidR="002466E5" w:rsidRPr="0045573B">
        <w:rPr>
          <w:sz w:val="28"/>
          <w:szCs w:val="28"/>
        </w:rPr>
        <w:t xml:space="preserve"> року</w:t>
      </w:r>
      <w:r w:rsidR="002E38F9" w:rsidRPr="0045573B">
        <w:rPr>
          <w:sz w:val="28"/>
          <w:szCs w:val="28"/>
        </w:rPr>
        <w:t xml:space="preserve"> </w:t>
      </w:r>
      <w:r w:rsidR="00CF45B9" w:rsidRPr="0045573B">
        <w:rPr>
          <w:sz w:val="28"/>
          <w:szCs w:val="28"/>
        </w:rPr>
        <w:t>користувал</w:t>
      </w:r>
      <w:r w:rsidR="002E38F9" w:rsidRPr="0045573B">
        <w:rPr>
          <w:sz w:val="28"/>
          <w:szCs w:val="28"/>
        </w:rPr>
        <w:t>и</w:t>
      </w:r>
      <w:r w:rsidR="00DD195E" w:rsidRPr="0045573B">
        <w:rPr>
          <w:sz w:val="28"/>
          <w:szCs w:val="28"/>
        </w:rPr>
        <w:t xml:space="preserve">ся </w:t>
      </w:r>
      <w:r w:rsidR="00AB55BB" w:rsidRPr="0045573B">
        <w:rPr>
          <w:sz w:val="28"/>
          <w:szCs w:val="28"/>
        </w:rPr>
        <w:t>3367</w:t>
      </w:r>
      <w:r w:rsidR="00012431" w:rsidRPr="0045573B">
        <w:rPr>
          <w:sz w:val="28"/>
          <w:szCs w:val="28"/>
        </w:rPr>
        <w:t xml:space="preserve"> сімей</w:t>
      </w:r>
      <w:r w:rsidR="000A0E9C" w:rsidRPr="0045573B">
        <w:rPr>
          <w:sz w:val="28"/>
          <w:szCs w:val="28"/>
        </w:rPr>
        <w:t xml:space="preserve">. </w:t>
      </w:r>
      <w:r w:rsidR="00FE1787" w:rsidRPr="0045573B">
        <w:rPr>
          <w:sz w:val="28"/>
          <w:szCs w:val="28"/>
        </w:rPr>
        <w:t>Загальна</w:t>
      </w:r>
      <w:r w:rsidR="00AB55BB" w:rsidRPr="0045573B">
        <w:rPr>
          <w:sz w:val="28"/>
          <w:szCs w:val="28"/>
        </w:rPr>
        <w:t xml:space="preserve"> сума нарахування у січні-сер</w:t>
      </w:r>
      <w:r w:rsidR="00196ACE" w:rsidRPr="0045573B">
        <w:rPr>
          <w:sz w:val="28"/>
          <w:szCs w:val="28"/>
        </w:rPr>
        <w:t>п</w:t>
      </w:r>
      <w:r w:rsidR="00C52DE0" w:rsidRPr="0045573B">
        <w:rPr>
          <w:sz w:val="28"/>
          <w:szCs w:val="28"/>
        </w:rPr>
        <w:t>ні</w:t>
      </w:r>
      <w:r w:rsidR="00FE1787" w:rsidRPr="0045573B">
        <w:rPr>
          <w:sz w:val="28"/>
          <w:szCs w:val="28"/>
        </w:rPr>
        <w:t xml:space="preserve"> 202</w:t>
      </w:r>
      <w:r w:rsidR="00012431" w:rsidRPr="0045573B">
        <w:rPr>
          <w:sz w:val="28"/>
          <w:szCs w:val="28"/>
        </w:rPr>
        <w:t xml:space="preserve">2 </w:t>
      </w:r>
      <w:r w:rsidR="00AB55BB" w:rsidRPr="0045573B">
        <w:rPr>
          <w:sz w:val="28"/>
          <w:szCs w:val="28"/>
        </w:rPr>
        <w:t>році житлових субсидій – 21781,0</w:t>
      </w:r>
      <w:r w:rsidR="00FE1787" w:rsidRPr="0045573B">
        <w:rPr>
          <w:sz w:val="28"/>
          <w:szCs w:val="28"/>
        </w:rPr>
        <w:t xml:space="preserve"> тис. грн. Держ</w:t>
      </w:r>
      <w:r w:rsidR="00AB55BB" w:rsidRPr="0045573B">
        <w:rPr>
          <w:sz w:val="28"/>
          <w:szCs w:val="28"/>
        </w:rPr>
        <w:t>авні соціальні допомоги у сер</w:t>
      </w:r>
      <w:r w:rsidR="00196ACE" w:rsidRPr="0045573B">
        <w:rPr>
          <w:sz w:val="28"/>
          <w:szCs w:val="28"/>
        </w:rPr>
        <w:t>п</w:t>
      </w:r>
      <w:r w:rsidR="00C52DE0" w:rsidRPr="0045573B">
        <w:rPr>
          <w:sz w:val="28"/>
          <w:szCs w:val="28"/>
        </w:rPr>
        <w:t xml:space="preserve">ні 2022 </w:t>
      </w:r>
      <w:r w:rsidR="00AB55BB" w:rsidRPr="0045573B">
        <w:rPr>
          <w:sz w:val="28"/>
          <w:szCs w:val="28"/>
        </w:rPr>
        <w:t>році отримувало 4367 осі</w:t>
      </w:r>
      <w:r w:rsidR="00FE1787" w:rsidRPr="0045573B">
        <w:rPr>
          <w:sz w:val="28"/>
          <w:szCs w:val="28"/>
        </w:rPr>
        <w:t>б, загальна сума фін</w:t>
      </w:r>
      <w:r w:rsidR="00196ACE" w:rsidRPr="0045573B">
        <w:rPr>
          <w:sz w:val="28"/>
          <w:szCs w:val="28"/>
        </w:rPr>
        <w:t xml:space="preserve">ансування допомог </w:t>
      </w:r>
      <w:r w:rsidR="00AB55BB" w:rsidRPr="0045573B">
        <w:rPr>
          <w:sz w:val="28"/>
          <w:szCs w:val="28"/>
        </w:rPr>
        <w:t>у січні-сер</w:t>
      </w:r>
      <w:r w:rsidR="00196ACE" w:rsidRPr="0045573B">
        <w:rPr>
          <w:sz w:val="28"/>
          <w:szCs w:val="28"/>
        </w:rPr>
        <w:t>п</w:t>
      </w:r>
      <w:r w:rsidR="00C52DE0" w:rsidRPr="0045573B">
        <w:rPr>
          <w:sz w:val="28"/>
          <w:szCs w:val="28"/>
        </w:rPr>
        <w:t>ні</w:t>
      </w:r>
      <w:r w:rsidR="00FE1787" w:rsidRPr="0045573B">
        <w:rPr>
          <w:sz w:val="28"/>
          <w:szCs w:val="28"/>
        </w:rPr>
        <w:t xml:space="preserve"> 2022 року становила </w:t>
      </w:r>
      <w:r w:rsidR="00AB55BB" w:rsidRPr="0045573B">
        <w:rPr>
          <w:bCs/>
          <w:sz w:val="28"/>
          <w:szCs w:val="28"/>
        </w:rPr>
        <w:t>77619,7</w:t>
      </w:r>
      <w:r w:rsidR="00FE1787" w:rsidRPr="0045573B">
        <w:rPr>
          <w:sz w:val="28"/>
          <w:szCs w:val="28"/>
        </w:rPr>
        <w:t xml:space="preserve"> тис. грн.</w:t>
      </w:r>
    </w:p>
    <w:p w:rsidR="00FE1787" w:rsidRPr="0045573B" w:rsidRDefault="00FE1787" w:rsidP="00FE1787">
      <w:pPr>
        <w:ind w:firstLine="709"/>
        <w:jc w:val="both"/>
        <w:rPr>
          <w:sz w:val="28"/>
          <w:szCs w:val="28"/>
        </w:rPr>
      </w:pPr>
      <w:r w:rsidRPr="0045573B">
        <w:rPr>
          <w:sz w:val="28"/>
          <w:szCs w:val="28"/>
        </w:rPr>
        <w:t>Нараховано у</w:t>
      </w:r>
      <w:r w:rsidRPr="0045573B">
        <w:rPr>
          <w:b/>
          <w:bCs/>
          <w:sz w:val="28"/>
          <w:szCs w:val="28"/>
        </w:rPr>
        <w:t xml:space="preserve"> </w:t>
      </w:r>
      <w:r w:rsidR="00AB55BB" w:rsidRPr="0045573B">
        <w:rPr>
          <w:bCs/>
          <w:sz w:val="28"/>
          <w:szCs w:val="28"/>
        </w:rPr>
        <w:t>сер</w:t>
      </w:r>
      <w:r w:rsidR="00196ACE" w:rsidRPr="0045573B">
        <w:rPr>
          <w:bCs/>
          <w:sz w:val="28"/>
          <w:szCs w:val="28"/>
        </w:rPr>
        <w:t>п</w:t>
      </w:r>
      <w:r w:rsidR="00C52DE0" w:rsidRPr="0045573B">
        <w:rPr>
          <w:bCs/>
          <w:sz w:val="28"/>
          <w:szCs w:val="28"/>
        </w:rPr>
        <w:t>ні</w:t>
      </w:r>
      <w:r w:rsidRPr="0045573B">
        <w:rPr>
          <w:b/>
          <w:bCs/>
          <w:sz w:val="28"/>
          <w:szCs w:val="28"/>
        </w:rPr>
        <w:t xml:space="preserve"> </w:t>
      </w:r>
      <w:r w:rsidRPr="0045573B">
        <w:rPr>
          <w:sz w:val="28"/>
          <w:szCs w:val="28"/>
        </w:rPr>
        <w:t xml:space="preserve">2022 році пільг на житлово-комунальні послуги </w:t>
      </w:r>
      <w:r w:rsidR="00196ACE" w:rsidRPr="0045573B">
        <w:rPr>
          <w:bCs/>
          <w:sz w:val="28"/>
          <w:szCs w:val="28"/>
        </w:rPr>
        <w:t>183</w:t>
      </w:r>
      <w:r w:rsidR="00AB55BB" w:rsidRPr="0045573B">
        <w:rPr>
          <w:bCs/>
          <w:sz w:val="28"/>
          <w:szCs w:val="28"/>
        </w:rPr>
        <w:t>4</w:t>
      </w:r>
      <w:r w:rsidRPr="0045573B">
        <w:rPr>
          <w:b/>
          <w:bCs/>
          <w:sz w:val="28"/>
          <w:szCs w:val="28"/>
        </w:rPr>
        <w:t xml:space="preserve"> </w:t>
      </w:r>
      <w:r w:rsidR="00AB55BB" w:rsidRPr="0045573B">
        <w:rPr>
          <w:sz w:val="28"/>
          <w:szCs w:val="28"/>
        </w:rPr>
        <w:t>сім’ям на суму 7701,2</w:t>
      </w:r>
      <w:r w:rsidRPr="0045573B">
        <w:rPr>
          <w:sz w:val="28"/>
          <w:szCs w:val="28"/>
        </w:rPr>
        <w:t xml:space="preserve"> тис. грн.</w:t>
      </w:r>
    </w:p>
    <w:p w:rsidR="00BD24F2" w:rsidRPr="0045573B" w:rsidRDefault="00BD24F2" w:rsidP="00BD24F2">
      <w:pPr>
        <w:ind w:firstLine="709"/>
        <w:jc w:val="both"/>
        <w:rPr>
          <w:sz w:val="28"/>
          <w:szCs w:val="28"/>
        </w:rPr>
      </w:pPr>
      <w:r w:rsidRPr="0045573B">
        <w:rPr>
          <w:sz w:val="28"/>
          <w:szCs w:val="28"/>
        </w:rPr>
        <w:t xml:space="preserve">Також, призначено та виплачено: </w:t>
      </w:r>
    </w:p>
    <w:p w:rsidR="00BD24F2" w:rsidRPr="0045573B" w:rsidRDefault="00BD24F2" w:rsidP="00BD24F2">
      <w:pPr>
        <w:ind w:firstLine="709"/>
        <w:jc w:val="both"/>
        <w:rPr>
          <w:sz w:val="28"/>
          <w:szCs w:val="28"/>
        </w:rPr>
      </w:pPr>
      <w:r w:rsidRPr="0045573B">
        <w:rPr>
          <w:sz w:val="28"/>
          <w:szCs w:val="28"/>
        </w:rPr>
        <w:t xml:space="preserve">- державних допомог внутрішньо переміщеним особам на </w:t>
      </w:r>
      <w:r w:rsidR="00C52DE0" w:rsidRPr="0045573B">
        <w:rPr>
          <w:bCs/>
          <w:sz w:val="28"/>
          <w:szCs w:val="28"/>
        </w:rPr>
        <w:t>174,6</w:t>
      </w:r>
      <w:r w:rsidRPr="0045573B">
        <w:rPr>
          <w:sz w:val="28"/>
          <w:szCs w:val="28"/>
        </w:rPr>
        <w:t xml:space="preserve"> тис. грн. для </w:t>
      </w:r>
      <w:r w:rsidR="00C52DE0" w:rsidRPr="0045573B">
        <w:rPr>
          <w:bCs/>
          <w:sz w:val="28"/>
          <w:szCs w:val="28"/>
        </w:rPr>
        <w:t>35</w:t>
      </w:r>
      <w:r w:rsidRPr="0045573B">
        <w:rPr>
          <w:sz w:val="28"/>
          <w:szCs w:val="28"/>
        </w:rPr>
        <w:t xml:space="preserve"> сімей</w:t>
      </w:r>
      <w:r w:rsidR="00012431" w:rsidRPr="0045573B">
        <w:rPr>
          <w:sz w:val="28"/>
          <w:szCs w:val="28"/>
        </w:rPr>
        <w:t xml:space="preserve"> (</w:t>
      </w:r>
      <w:r w:rsidR="00DC08E1" w:rsidRPr="0045573B">
        <w:rPr>
          <w:sz w:val="28"/>
          <w:szCs w:val="28"/>
        </w:rPr>
        <w:t>п</w:t>
      </w:r>
      <w:r w:rsidR="00196ACE" w:rsidRPr="0045573B">
        <w:rPr>
          <w:sz w:val="28"/>
          <w:szCs w:val="28"/>
        </w:rPr>
        <w:t xml:space="preserve">останова 505) та на </w:t>
      </w:r>
      <w:r w:rsidR="00AB55BB" w:rsidRPr="0045573B">
        <w:rPr>
          <w:sz w:val="28"/>
          <w:szCs w:val="28"/>
        </w:rPr>
        <w:t>52720,9 тис. грн. для 6190 особам</w:t>
      </w:r>
      <w:r w:rsidR="00012431" w:rsidRPr="0045573B">
        <w:rPr>
          <w:sz w:val="28"/>
          <w:szCs w:val="28"/>
        </w:rPr>
        <w:t xml:space="preserve"> (</w:t>
      </w:r>
      <w:r w:rsidR="00DC08E1" w:rsidRPr="0045573B">
        <w:rPr>
          <w:sz w:val="28"/>
          <w:szCs w:val="28"/>
        </w:rPr>
        <w:t>п</w:t>
      </w:r>
      <w:r w:rsidR="00012431" w:rsidRPr="0045573B">
        <w:rPr>
          <w:sz w:val="28"/>
          <w:szCs w:val="28"/>
        </w:rPr>
        <w:t xml:space="preserve">останова </w:t>
      </w:r>
      <w:r w:rsidR="00B55D17" w:rsidRPr="0045573B">
        <w:rPr>
          <w:sz w:val="28"/>
          <w:szCs w:val="28"/>
        </w:rPr>
        <w:t>№</w:t>
      </w:r>
      <w:r w:rsidR="00012431" w:rsidRPr="0045573B">
        <w:rPr>
          <w:sz w:val="28"/>
          <w:szCs w:val="28"/>
        </w:rPr>
        <w:t>332)</w:t>
      </w:r>
      <w:r w:rsidRPr="0045573B">
        <w:rPr>
          <w:sz w:val="28"/>
          <w:szCs w:val="28"/>
        </w:rPr>
        <w:t xml:space="preserve">, видано </w:t>
      </w:r>
      <w:r w:rsidR="00AB55BB" w:rsidRPr="0045573B">
        <w:rPr>
          <w:bCs/>
          <w:sz w:val="28"/>
          <w:szCs w:val="28"/>
        </w:rPr>
        <w:t>2280</w:t>
      </w:r>
      <w:r w:rsidR="00C52DE0" w:rsidRPr="0045573B">
        <w:rPr>
          <w:sz w:val="28"/>
          <w:szCs w:val="28"/>
        </w:rPr>
        <w:t xml:space="preserve"> довідок</w:t>
      </w:r>
      <w:r w:rsidRPr="0045573B">
        <w:rPr>
          <w:sz w:val="28"/>
          <w:szCs w:val="28"/>
        </w:rPr>
        <w:t xml:space="preserve"> про</w:t>
      </w:r>
      <w:r w:rsidR="00C52DE0" w:rsidRPr="0045573B">
        <w:rPr>
          <w:sz w:val="28"/>
          <w:szCs w:val="28"/>
        </w:rPr>
        <w:t xml:space="preserve"> перебування на обліку цих осіб;</w:t>
      </w:r>
    </w:p>
    <w:p w:rsidR="003630EE" w:rsidRPr="0045573B" w:rsidRDefault="003630EE" w:rsidP="00BD24F2">
      <w:pPr>
        <w:ind w:firstLine="709"/>
        <w:jc w:val="both"/>
        <w:rPr>
          <w:sz w:val="28"/>
          <w:szCs w:val="28"/>
        </w:rPr>
      </w:pPr>
      <w:r w:rsidRPr="0045573B">
        <w:rPr>
          <w:sz w:val="28"/>
          <w:szCs w:val="28"/>
        </w:rPr>
        <w:t>- від</w:t>
      </w:r>
      <w:r w:rsidR="00AB55BB" w:rsidRPr="0045573B">
        <w:rPr>
          <w:sz w:val="28"/>
          <w:szCs w:val="28"/>
        </w:rPr>
        <w:t>шкодовано компенсації витрат 732</w:t>
      </w:r>
      <w:r w:rsidRPr="0045573B">
        <w:rPr>
          <w:sz w:val="28"/>
          <w:szCs w:val="28"/>
        </w:rPr>
        <w:t xml:space="preserve"> власникам жилих приміщень приватного жилого фонду, які безоплатно розміщували в цих приміщеннях внутрішньо переміщених осіб</w:t>
      </w:r>
      <w:r w:rsidR="00AB55BB" w:rsidRPr="0045573B">
        <w:rPr>
          <w:sz w:val="28"/>
          <w:szCs w:val="28"/>
        </w:rPr>
        <w:t xml:space="preserve"> на 664,0</w:t>
      </w:r>
      <w:r w:rsidRPr="0045573B">
        <w:rPr>
          <w:sz w:val="28"/>
          <w:szCs w:val="28"/>
        </w:rPr>
        <w:t xml:space="preserve"> тис.</w:t>
      </w:r>
      <w:r w:rsidR="00DC08E1" w:rsidRPr="0045573B">
        <w:rPr>
          <w:sz w:val="28"/>
          <w:szCs w:val="28"/>
        </w:rPr>
        <w:t xml:space="preserve"> </w:t>
      </w:r>
      <w:r w:rsidRPr="0045573B">
        <w:rPr>
          <w:sz w:val="28"/>
          <w:szCs w:val="28"/>
        </w:rPr>
        <w:t>грн.</w:t>
      </w:r>
      <w:r w:rsidR="006A51C4" w:rsidRPr="0045573B">
        <w:rPr>
          <w:sz w:val="28"/>
          <w:szCs w:val="28"/>
        </w:rPr>
        <w:t>;</w:t>
      </w:r>
    </w:p>
    <w:p w:rsidR="00C52DE0" w:rsidRPr="0045573B" w:rsidRDefault="00BD24F2" w:rsidP="00BD24F2">
      <w:pPr>
        <w:ind w:firstLine="709"/>
        <w:jc w:val="both"/>
        <w:rPr>
          <w:sz w:val="28"/>
          <w:szCs w:val="28"/>
        </w:rPr>
      </w:pPr>
      <w:r w:rsidRPr="0045573B">
        <w:rPr>
          <w:sz w:val="28"/>
          <w:szCs w:val="28"/>
        </w:rPr>
        <w:t xml:space="preserve">- компенсацій та допомог </w:t>
      </w:r>
      <w:r w:rsidR="006A51C4" w:rsidRPr="0045573B">
        <w:rPr>
          <w:bCs/>
          <w:sz w:val="28"/>
          <w:szCs w:val="28"/>
        </w:rPr>
        <w:t>191</w:t>
      </w:r>
      <w:r w:rsidR="006A51C4" w:rsidRPr="0045573B">
        <w:rPr>
          <w:sz w:val="28"/>
          <w:szCs w:val="28"/>
        </w:rPr>
        <w:t xml:space="preserve"> особі, постраждалій</w:t>
      </w:r>
      <w:r w:rsidRPr="0045573B">
        <w:rPr>
          <w:sz w:val="28"/>
          <w:szCs w:val="28"/>
        </w:rPr>
        <w:t xml:space="preserve"> від аварії на ЧАЕС на загальну суму </w:t>
      </w:r>
      <w:r w:rsidR="00AB55BB" w:rsidRPr="0045573B">
        <w:rPr>
          <w:bCs/>
          <w:sz w:val="28"/>
          <w:szCs w:val="28"/>
        </w:rPr>
        <w:t>801,9</w:t>
      </w:r>
      <w:r w:rsidR="003630EE" w:rsidRPr="0045573B">
        <w:rPr>
          <w:sz w:val="28"/>
          <w:szCs w:val="28"/>
        </w:rPr>
        <w:t xml:space="preserve"> тис. грн, в т</w:t>
      </w:r>
      <w:r w:rsidR="00B55D17" w:rsidRPr="0045573B">
        <w:rPr>
          <w:sz w:val="28"/>
          <w:szCs w:val="28"/>
        </w:rPr>
        <w:t xml:space="preserve"> </w:t>
      </w:r>
      <w:r w:rsidR="003630EE" w:rsidRPr="0045573B">
        <w:rPr>
          <w:sz w:val="28"/>
          <w:szCs w:val="28"/>
        </w:rPr>
        <w:t>.ч. на санаторно-курортне лікування 1</w:t>
      </w:r>
      <w:r w:rsidR="006A51C4" w:rsidRPr="0045573B">
        <w:rPr>
          <w:sz w:val="28"/>
          <w:szCs w:val="28"/>
        </w:rPr>
        <w:t>3 особам на суму 114,0</w:t>
      </w:r>
      <w:r w:rsidR="003630EE" w:rsidRPr="0045573B">
        <w:rPr>
          <w:sz w:val="28"/>
          <w:szCs w:val="28"/>
        </w:rPr>
        <w:t xml:space="preserve"> тис.</w:t>
      </w:r>
      <w:r w:rsidR="00DC08E1" w:rsidRPr="0045573B">
        <w:rPr>
          <w:sz w:val="28"/>
          <w:szCs w:val="28"/>
        </w:rPr>
        <w:t xml:space="preserve"> </w:t>
      </w:r>
      <w:r w:rsidR="003630EE" w:rsidRPr="0045573B">
        <w:rPr>
          <w:sz w:val="28"/>
          <w:szCs w:val="28"/>
        </w:rPr>
        <w:t>грн.;</w:t>
      </w:r>
    </w:p>
    <w:p w:rsidR="006A51C4" w:rsidRPr="0045573B" w:rsidRDefault="006A51C4" w:rsidP="00BD24F2">
      <w:pPr>
        <w:ind w:firstLine="709"/>
        <w:jc w:val="both"/>
        <w:rPr>
          <w:sz w:val="28"/>
          <w:szCs w:val="28"/>
        </w:rPr>
      </w:pPr>
      <w:r w:rsidRPr="0045573B">
        <w:rPr>
          <w:sz w:val="28"/>
          <w:szCs w:val="28"/>
        </w:rPr>
        <w:t>- щорічних разових грошових допомог ветеранам війни до 5 травня – 217 особам на 317,1 тис.</w:t>
      </w:r>
      <w:r w:rsidR="00C14A00" w:rsidRPr="0045573B">
        <w:rPr>
          <w:sz w:val="28"/>
          <w:szCs w:val="28"/>
        </w:rPr>
        <w:t xml:space="preserve"> </w:t>
      </w:r>
      <w:r w:rsidRPr="0045573B">
        <w:rPr>
          <w:sz w:val="28"/>
          <w:szCs w:val="28"/>
        </w:rPr>
        <w:t>грн.;</w:t>
      </w:r>
    </w:p>
    <w:p w:rsidR="00BD24F2" w:rsidRPr="0045573B" w:rsidRDefault="005D3F60" w:rsidP="00BD24F2">
      <w:pPr>
        <w:ind w:firstLine="709"/>
        <w:jc w:val="both"/>
        <w:rPr>
          <w:sz w:val="28"/>
          <w:szCs w:val="28"/>
        </w:rPr>
      </w:pPr>
      <w:r w:rsidRPr="0045573B">
        <w:rPr>
          <w:sz w:val="28"/>
          <w:szCs w:val="28"/>
        </w:rPr>
        <w:t>- довічну іменну стипендію</w:t>
      </w:r>
      <w:r w:rsidR="00BD24F2" w:rsidRPr="0045573B">
        <w:rPr>
          <w:sz w:val="28"/>
          <w:szCs w:val="28"/>
        </w:rPr>
        <w:t xml:space="preserve"> </w:t>
      </w:r>
      <w:r w:rsidR="00BD24F2" w:rsidRPr="0045573B">
        <w:rPr>
          <w:bCs/>
          <w:sz w:val="28"/>
          <w:szCs w:val="28"/>
        </w:rPr>
        <w:t>1</w:t>
      </w:r>
      <w:r w:rsidR="00BD24F2" w:rsidRPr="0045573B">
        <w:rPr>
          <w:sz w:val="28"/>
          <w:szCs w:val="28"/>
        </w:rPr>
        <w:t xml:space="preserve"> особі на суму </w:t>
      </w:r>
      <w:r w:rsidR="006A51C4" w:rsidRPr="0045573B">
        <w:rPr>
          <w:bCs/>
          <w:sz w:val="28"/>
          <w:szCs w:val="28"/>
        </w:rPr>
        <w:t>13</w:t>
      </w:r>
      <w:r w:rsidR="003630EE" w:rsidRPr="0045573B">
        <w:rPr>
          <w:bCs/>
          <w:sz w:val="28"/>
          <w:szCs w:val="28"/>
        </w:rPr>
        <w:t>,8</w:t>
      </w:r>
      <w:r w:rsidR="00C52DE0" w:rsidRPr="0045573B">
        <w:rPr>
          <w:sz w:val="28"/>
          <w:szCs w:val="28"/>
        </w:rPr>
        <w:t xml:space="preserve"> тис. грн.;</w:t>
      </w:r>
    </w:p>
    <w:p w:rsidR="004331CD" w:rsidRPr="0045573B" w:rsidRDefault="00BD24F2" w:rsidP="00BD24F2">
      <w:pPr>
        <w:ind w:firstLine="709"/>
        <w:jc w:val="both"/>
        <w:rPr>
          <w:sz w:val="28"/>
          <w:szCs w:val="28"/>
        </w:rPr>
      </w:pPr>
      <w:r w:rsidRPr="0045573B">
        <w:rPr>
          <w:sz w:val="28"/>
          <w:szCs w:val="28"/>
        </w:rPr>
        <w:t xml:space="preserve">- одноразових допомог </w:t>
      </w:r>
      <w:r w:rsidR="006A51C4" w:rsidRPr="0045573B">
        <w:rPr>
          <w:bCs/>
          <w:sz w:val="28"/>
          <w:szCs w:val="28"/>
        </w:rPr>
        <w:t>12</w:t>
      </w:r>
      <w:r w:rsidRPr="0045573B">
        <w:rPr>
          <w:sz w:val="28"/>
          <w:szCs w:val="28"/>
        </w:rPr>
        <w:t xml:space="preserve"> малозабезпеченим особам та особам з інвалідністю, та  матерям - героїням на загальну суму всього </w:t>
      </w:r>
      <w:r w:rsidR="006A51C4" w:rsidRPr="0045573B">
        <w:rPr>
          <w:bCs/>
          <w:sz w:val="28"/>
          <w:szCs w:val="28"/>
        </w:rPr>
        <w:t>11,7</w:t>
      </w:r>
      <w:r w:rsidRPr="0045573B">
        <w:rPr>
          <w:sz w:val="28"/>
          <w:szCs w:val="28"/>
        </w:rPr>
        <w:t xml:space="preserve"> тис. грн.</w:t>
      </w:r>
      <w:r w:rsidR="004331CD" w:rsidRPr="0045573B">
        <w:rPr>
          <w:sz w:val="28"/>
          <w:szCs w:val="28"/>
        </w:rPr>
        <w:t>;</w:t>
      </w:r>
    </w:p>
    <w:p w:rsidR="00BD24F2" w:rsidRPr="0045573B" w:rsidRDefault="003630EE" w:rsidP="00BD24F2">
      <w:pPr>
        <w:ind w:firstLine="709"/>
        <w:jc w:val="both"/>
        <w:rPr>
          <w:sz w:val="28"/>
          <w:szCs w:val="28"/>
        </w:rPr>
      </w:pPr>
      <w:r w:rsidRPr="0045573B">
        <w:rPr>
          <w:sz w:val="28"/>
          <w:szCs w:val="28"/>
        </w:rPr>
        <w:t>- соціальних стипендій</w:t>
      </w:r>
      <w:r w:rsidR="00AB55BB" w:rsidRPr="0045573B">
        <w:rPr>
          <w:sz w:val="28"/>
          <w:szCs w:val="28"/>
        </w:rPr>
        <w:t xml:space="preserve"> 15 учням на загальну суму 136,5</w:t>
      </w:r>
      <w:r w:rsidR="004331CD" w:rsidRPr="0045573B">
        <w:rPr>
          <w:sz w:val="28"/>
          <w:szCs w:val="28"/>
        </w:rPr>
        <w:t xml:space="preserve"> тис. грн.;</w:t>
      </w:r>
      <w:r w:rsidR="00BD24F2" w:rsidRPr="0045573B">
        <w:rPr>
          <w:sz w:val="28"/>
          <w:szCs w:val="28"/>
        </w:rPr>
        <w:t xml:space="preserve">   </w:t>
      </w:r>
    </w:p>
    <w:p w:rsidR="003630EE" w:rsidRPr="0045573B" w:rsidRDefault="00BD24F2" w:rsidP="00BD24F2">
      <w:pPr>
        <w:ind w:firstLine="709"/>
        <w:jc w:val="both"/>
        <w:rPr>
          <w:sz w:val="28"/>
          <w:szCs w:val="28"/>
        </w:rPr>
      </w:pPr>
      <w:r w:rsidRPr="0045573B">
        <w:rPr>
          <w:sz w:val="28"/>
          <w:szCs w:val="28"/>
        </w:rPr>
        <w:t xml:space="preserve">- одноразових допомог </w:t>
      </w:r>
      <w:r w:rsidR="004331CD" w:rsidRPr="0045573B">
        <w:rPr>
          <w:bCs/>
          <w:sz w:val="28"/>
          <w:szCs w:val="28"/>
        </w:rPr>
        <w:t>4</w:t>
      </w:r>
      <w:r w:rsidRPr="0045573B">
        <w:rPr>
          <w:sz w:val="28"/>
          <w:szCs w:val="28"/>
        </w:rPr>
        <w:t xml:space="preserve"> демобілізованим військ</w:t>
      </w:r>
      <w:r w:rsidR="003630EE" w:rsidRPr="0045573B">
        <w:rPr>
          <w:sz w:val="28"/>
          <w:szCs w:val="28"/>
        </w:rPr>
        <w:t>овослужбовцям на загальну суму</w:t>
      </w:r>
      <w:r w:rsidRPr="0045573B">
        <w:rPr>
          <w:sz w:val="28"/>
          <w:szCs w:val="28"/>
        </w:rPr>
        <w:t xml:space="preserve"> </w:t>
      </w:r>
      <w:r w:rsidR="004331CD" w:rsidRPr="0045573B">
        <w:rPr>
          <w:bCs/>
          <w:sz w:val="28"/>
          <w:szCs w:val="28"/>
        </w:rPr>
        <w:t>16,7</w:t>
      </w:r>
      <w:r w:rsidRPr="0045573B">
        <w:rPr>
          <w:sz w:val="28"/>
          <w:szCs w:val="28"/>
        </w:rPr>
        <w:t xml:space="preserve"> тис. грн.</w:t>
      </w:r>
      <w:r w:rsidR="003630EE" w:rsidRPr="0045573B">
        <w:rPr>
          <w:sz w:val="28"/>
          <w:szCs w:val="28"/>
        </w:rPr>
        <w:t>;</w:t>
      </w:r>
    </w:p>
    <w:p w:rsidR="006A51C4" w:rsidRPr="0045573B" w:rsidRDefault="006A51C4" w:rsidP="00BD24F2">
      <w:pPr>
        <w:ind w:firstLine="709"/>
        <w:jc w:val="both"/>
        <w:rPr>
          <w:sz w:val="28"/>
          <w:szCs w:val="28"/>
        </w:rPr>
      </w:pPr>
      <w:r w:rsidRPr="0045573B">
        <w:rPr>
          <w:sz w:val="28"/>
          <w:szCs w:val="28"/>
        </w:rPr>
        <w:t>- відшкодовано за санатор</w:t>
      </w:r>
      <w:r w:rsidR="00AB55BB" w:rsidRPr="0045573B">
        <w:rPr>
          <w:sz w:val="28"/>
          <w:szCs w:val="28"/>
        </w:rPr>
        <w:t>но-курортне лікування на суму 184,0</w:t>
      </w:r>
      <w:r w:rsidRPr="0045573B">
        <w:rPr>
          <w:sz w:val="28"/>
          <w:szCs w:val="28"/>
        </w:rPr>
        <w:t xml:space="preserve"> тис. грн. для 17 осіб з інвалідністю</w:t>
      </w:r>
      <w:r w:rsidR="00AB55BB" w:rsidRPr="0045573B">
        <w:rPr>
          <w:sz w:val="28"/>
          <w:szCs w:val="28"/>
        </w:rPr>
        <w:t xml:space="preserve"> та 1 учасника АТО</w:t>
      </w:r>
      <w:r w:rsidRPr="0045573B">
        <w:rPr>
          <w:sz w:val="28"/>
          <w:szCs w:val="28"/>
        </w:rPr>
        <w:t>;</w:t>
      </w:r>
    </w:p>
    <w:p w:rsidR="00BD24F2" w:rsidRPr="0045573B" w:rsidRDefault="003630EE" w:rsidP="00BD24F2">
      <w:pPr>
        <w:ind w:firstLine="709"/>
        <w:jc w:val="both"/>
        <w:rPr>
          <w:sz w:val="28"/>
          <w:szCs w:val="28"/>
        </w:rPr>
      </w:pPr>
      <w:r w:rsidRPr="0045573B">
        <w:rPr>
          <w:sz w:val="28"/>
          <w:szCs w:val="28"/>
        </w:rPr>
        <w:t xml:space="preserve">- відшкодовано коштів на </w:t>
      </w:r>
      <w:r w:rsidR="00AB55BB" w:rsidRPr="0045573B">
        <w:rPr>
          <w:sz w:val="28"/>
          <w:szCs w:val="28"/>
        </w:rPr>
        <w:t>проведення реабілітації згідно 9 договорів для 7</w:t>
      </w:r>
      <w:r w:rsidRPr="0045573B">
        <w:rPr>
          <w:sz w:val="28"/>
          <w:szCs w:val="28"/>
        </w:rPr>
        <w:t xml:space="preserve"> дітей з інвалідністю на суму</w:t>
      </w:r>
      <w:r w:rsidR="00BD24F2" w:rsidRPr="0045573B">
        <w:rPr>
          <w:sz w:val="28"/>
          <w:szCs w:val="28"/>
        </w:rPr>
        <w:t xml:space="preserve"> </w:t>
      </w:r>
      <w:r w:rsidR="00AB55BB" w:rsidRPr="0045573B">
        <w:rPr>
          <w:sz w:val="28"/>
          <w:szCs w:val="28"/>
        </w:rPr>
        <w:t>123,5</w:t>
      </w:r>
      <w:r w:rsidRPr="0045573B">
        <w:rPr>
          <w:sz w:val="28"/>
          <w:szCs w:val="28"/>
        </w:rPr>
        <w:t xml:space="preserve"> тис.</w:t>
      </w:r>
      <w:r w:rsidR="00DC08E1" w:rsidRPr="0045573B">
        <w:rPr>
          <w:sz w:val="28"/>
          <w:szCs w:val="28"/>
        </w:rPr>
        <w:t xml:space="preserve"> </w:t>
      </w:r>
      <w:r w:rsidRPr="0045573B">
        <w:rPr>
          <w:sz w:val="28"/>
          <w:szCs w:val="28"/>
        </w:rPr>
        <w:t>грн.;</w:t>
      </w:r>
    </w:p>
    <w:p w:rsidR="003630EE" w:rsidRPr="0045573B" w:rsidRDefault="003630EE" w:rsidP="00BD24F2">
      <w:pPr>
        <w:ind w:firstLine="709"/>
        <w:jc w:val="both"/>
        <w:rPr>
          <w:sz w:val="28"/>
          <w:szCs w:val="28"/>
        </w:rPr>
      </w:pPr>
      <w:r w:rsidRPr="0045573B">
        <w:rPr>
          <w:sz w:val="28"/>
          <w:szCs w:val="28"/>
        </w:rPr>
        <w:t>- виплачено компенсацію з</w:t>
      </w:r>
      <w:r w:rsidR="00AB55BB" w:rsidRPr="0045573B">
        <w:rPr>
          <w:sz w:val="28"/>
          <w:szCs w:val="28"/>
        </w:rPr>
        <w:t>а санаторно-курортне лікування 9 особам з інвалідністю на 4,1</w:t>
      </w:r>
      <w:r w:rsidRPr="0045573B">
        <w:rPr>
          <w:sz w:val="28"/>
          <w:szCs w:val="28"/>
        </w:rPr>
        <w:t xml:space="preserve"> тис.</w:t>
      </w:r>
      <w:r w:rsidR="00DC08E1" w:rsidRPr="0045573B">
        <w:rPr>
          <w:sz w:val="28"/>
          <w:szCs w:val="28"/>
        </w:rPr>
        <w:t xml:space="preserve"> </w:t>
      </w:r>
      <w:r w:rsidRPr="0045573B">
        <w:rPr>
          <w:sz w:val="28"/>
          <w:szCs w:val="28"/>
        </w:rPr>
        <w:t>грн.</w:t>
      </w:r>
    </w:p>
    <w:p w:rsidR="00BD24F2" w:rsidRPr="0045573B" w:rsidRDefault="00AB55BB" w:rsidP="00BD24F2">
      <w:pPr>
        <w:ind w:firstLine="709"/>
        <w:jc w:val="both"/>
        <w:rPr>
          <w:sz w:val="28"/>
          <w:szCs w:val="28"/>
        </w:rPr>
      </w:pPr>
      <w:r w:rsidRPr="0045573B">
        <w:rPr>
          <w:bCs/>
          <w:sz w:val="28"/>
          <w:szCs w:val="28"/>
        </w:rPr>
        <w:lastRenderedPageBreak/>
        <w:t>Всього за січень-сер</w:t>
      </w:r>
      <w:r w:rsidR="00081881" w:rsidRPr="0045573B">
        <w:rPr>
          <w:bCs/>
          <w:sz w:val="28"/>
          <w:szCs w:val="28"/>
        </w:rPr>
        <w:t>п</w:t>
      </w:r>
      <w:r w:rsidR="004331CD" w:rsidRPr="0045573B">
        <w:rPr>
          <w:bCs/>
          <w:sz w:val="28"/>
          <w:szCs w:val="28"/>
        </w:rPr>
        <w:t>ень</w:t>
      </w:r>
      <w:r w:rsidR="00BD24F2" w:rsidRPr="0045573B">
        <w:rPr>
          <w:bCs/>
          <w:sz w:val="28"/>
          <w:szCs w:val="28"/>
        </w:rPr>
        <w:t xml:space="preserve"> 2022 року управлінням соціального захисту населення Калуської міської ради виплачено соціальних гарантій жителям Калуша за рахунок коштів де</w:t>
      </w:r>
      <w:r w:rsidR="003630EE" w:rsidRPr="0045573B">
        <w:rPr>
          <w:bCs/>
          <w:sz w:val="28"/>
          <w:szCs w:val="28"/>
        </w:rPr>
        <w:t>р</w:t>
      </w:r>
      <w:r w:rsidRPr="0045573B">
        <w:rPr>
          <w:bCs/>
          <w:sz w:val="28"/>
          <w:szCs w:val="28"/>
        </w:rPr>
        <w:t>жавного бюджету на суму 156239,6</w:t>
      </w:r>
      <w:r w:rsidR="00081881" w:rsidRPr="0045573B">
        <w:rPr>
          <w:bCs/>
          <w:sz w:val="28"/>
          <w:szCs w:val="28"/>
        </w:rPr>
        <w:t xml:space="preserve"> </w:t>
      </w:r>
      <w:r w:rsidR="00BD24F2" w:rsidRPr="0045573B">
        <w:rPr>
          <w:bCs/>
          <w:sz w:val="28"/>
          <w:szCs w:val="28"/>
        </w:rPr>
        <w:t>тис. грн.</w:t>
      </w:r>
    </w:p>
    <w:p w:rsidR="00BD24F2" w:rsidRPr="0045573B" w:rsidRDefault="00BD24F2" w:rsidP="00BD24F2">
      <w:pPr>
        <w:ind w:firstLine="709"/>
        <w:jc w:val="both"/>
        <w:rPr>
          <w:sz w:val="28"/>
          <w:szCs w:val="28"/>
        </w:rPr>
      </w:pPr>
      <w:r w:rsidRPr="0045573B">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3630EE" w:rsidRPr="0045573B">
        <w:rPr>
          <w:bCs/>
          <w:sz w:val="28"/>
          <w:szCs w:val="28"/>
        </w:rPr>
        <w:t>ціальних гарантій жителям Калуської міської територіальної громади,</w:t>
      </w:r>
      <w:r w:rsidRPr="0045573B">
        <w:rPr>
          <w:bCs/>
          <w:sz w:val="28"/>
          <w:szCs w:val="28"/>
        </w:rPr>
        <w:t xml:space="preserve"> установам </w:t>
      </w:r>
      <w:r w:rsidR="004331CD" w:rsidRPr="0045573B">
        <w:rPr>
          <w:bCs/>
          <w:sz w:val="28"/>
          <w:szCs w:val="28"/>
        </w:rPr>
        <w:t xml:space="preserve"> та  організаціям</w:t>
      </w:r>
      <w:r w:rsidR="003630EE" w:rsidRPr="0045573B">
        <w:rPr>
          <w:bCs/>
          <w:sz w:val="28"/>
          <w:szCs w:val="28"/>
        </w:rPr>
        <w:t xml:space="preserve"> </w:t>
      </w:r>
      <w:r w:rsidR="00AB55BB" w:rsidRPr="0045573B">
        <w:rPr>
          <w:bCs/>
          <w:sz w:val="28"/>
          <w:szCs w:val="28"/>
        </w:rPr>
        <w:t xml:space="preserve"> на загальну  суму 168725,7</w:t>
      </w:r>
      <w:r w:rsidR="00B55D17" w:rsidRPr="0045573B">
        <w:rPr>
          <w:bCs/>
          <w:sz w:val="28"/>
          <w:szCs w:val="28"/>
        </w:rPr>
        <w:t xml:space="preserve"> </w:t>
      </w:r>
      <w:r w:rsidRPr="0045573B">
        <w:rPr>
          <w:bCs/>
          <w:sz w:val="28"/>
          <w:szCs w:val="28"/>
        </w:rPr>
        <w:t>тис. грн.</w:t>
      </w:r>
    </w:p>
    <w:p w:rsidR="00055019" w:rsidRPr="0045573B" w:rsidRDefault="00DD195E" w:rsidP="00E0163A">
      <w:pPr>
        <w:tabs>
          <w:tab w:val="left" w:pos="709"/>
          <w:tab w:val="left" w:pos="8789"/>
        </w:tabs>
        <w:ind w:firstLine="567"/>
        <w:jc w:val="both"/>
        <w:rPr>
          <w:sz w:val="28"/>
          <w:szCs w:val="28"/>
        </w:rPr>
      </w:pPr>
      <w:r w:rsidRPr="0045573B">
        <w:rPr>
          <w:sz w:val="28"/>
          <w:szCs w:val="28"/>
        </w:rPr>
        <w:t>З</w:t>
      </w:r>
      <w:r w:rsidR="00A06BD0" w:rsidRPr="0045573B">
        <w:rPr>
          <w:sz w:val="28"/>
          <w:szCs w:val="28"/>
        </w:rPr>
        <w:t>дійснено</w:t>
      </w:r>
      <w:r w:rsidR="00DC08E1" w:rsidRPr="0045573B">
        <w:rPr>
          <w:sz w:val="28"/>
          <w:szCs w:val="28"/>
        </w:rPr>
        <w:t xml:space="preserve"> </w:t>
      </w:r>
      <w:r w:rsidR="00AB55BB" w:rsidRPr="0045573B">
        <w:rPr>
          <w:bCs/>
          <w:sz w:val="28"/>
          <w:szCs w:val="28"/>
        </w:rPr>
        <w:t>9475</w:t>
      </w:r>
      <w:r w:rsidR="00081881" w:rsidRPr="0045573B">
        <w:rPr>
          <w:bCs/>
          <w:sz w:val="28"/>
          <w:szCs w:val="28"/>
        </w:rPr>
        <w:t xml:space="preserve"> </w:t>
      </w:r>
      <w:r w:rsidR="00320B8E" w:rsidRPr="0045573B">
        <w:rPr>
          <w:bCs/>
          <w:sz w:val="28"/>
          <w:szCs w:val="28"/>
        </w:rPr>
        <w:t>п</w:t>
      </w:r>
      <w:r w:rsidR="00081881" w:rsidRPr="0045573B">
        <w:rPr>
          <w:sz w:val="28"/>
          <w:szCs w:val="28"/>
        </w:rPr>
        <w:t>еревірок</w:t>
      </w:r>
      <w:r w:rsidRPr="0045573B">
        <w:rPr>
          <w:sz w:val="28"/>
          <w:szCs w:val="28"/>
        </w:rPr>
        <w:t xml:space="preserve"> правильності призначення державних соціальних допомог та субсидій. Виявлено </w:t>
      </w:r>
      <w:r w:rsidR="001868D0" w:rsidRPr="0045573B">
        <w:rPr>
          <w:sz w:val="28"/>
          <w:szCs w:val="28"/>
        </w:rPr>
        <w:t>296</w:t>
      </w:r>
      <w:r w:rsidR="00F4231B" w:rsidRPr="0045573B">
        <w:rPr>
          <w:sz w:val="28"/>
          <w:szCs w:val="28"/>
        </w:rPr>
        <w:t xml:space="preserve"> порушень</w:t>
      </w:r>
      <w:r w:rsidRPr="0045573B">
        <w:rPr>
          <w:sz w:val="28"/>
          <w:szCs w:val="28"/>
        </w:rPr>
        <w:t xml:space="preserve"> на суму </w:t>
      </w:r>
      <w:r w:rsidR="001868D0" w:rsidRPr="0045573B">
        <w:rPr>
          <w:sz w:val="28"/>
          <w:szCs w:val="28"/>
        </w:rPr>
        <w:t>1032,2</w:t>
      </w:r>
      <w:r w:rsidRPr="0045573B">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1868D0" w:rsidRPr="0045573B">
        <w:rPr>
          <w:sz w:val="28"/>
          <w:szCs w:val="28"/>
        </w:rPr>
        <w:t>466,7</w:t>
      </w:r>
      <w:r w:rsidR="00A06BD0" w:rsidRPr="0045573B">
        <w:rPr>
          <w:sz w:val="28"/>
          <w:szCs w:val="28"/>
        </w:rPr>
        <w:t xml:space="preserve"> </w:t>
      </w:r>
      <w:r w:rsidRPr="0045573B">
        <w:rPr>
          <w:sz w:val="28"/>
          <w:szCs w:val="28"/>
        </w:rPr>
        <w:t xml:space="preserve">тис. грн. зайво виплачених коштів. </w:t>
      </w:r>
    </w:p>
    <w:p w:rsidR="00055019" w:rsidRPr="0045573B" w:rsidRDefault="00DD195E" w:rsidP="00E0163A">
      <w:pPr>
        <w:tabs>
          <w:tab w:val="left" w:pos="709"/>
          <w:tab w:val="left" w:pos="8789"/>
        </w:tabs>
        <w:ind w:firstLine="567"/>
        <w:jc w:val="both"/>
        <w:rPr>
          <w:sz w:val="28"/>
          <w:szCs w:val="28"/>
        </w:rPr>
      </w:pPr>
      <w:r w:rsidRPr="0045573B">
        <w:rPr>
          <w:sz w:val="28"/>
          <w:szCs w:val="28"/>
        </w:rPr>
        <w:t>Проведено перевірк</w:t>
      </w:r>
      <w:r w:rsidR="001F4073" w:rsidRPr="0045573B">
        <w:rPr>
          <w:sz w:val="28"/>
          <w:szCs w:val="28"/>
        </w:rPr>
        <w:t>и</w:t>
      </w:r>
      <w:r w:rsidRPr="0045573B">
        <w:rPr>
          <w:sz w:val="28"/>
          <w:szCs w:val="28"/>
        </w:rPr>
        <w:t xml:space="preserve"> </w:t>
      </w:r>
      <w:r w:rsidR="00483A88" w:rsidRPr="0045573B">
        <w:rPr>
          <w:bCs/>
          <w:sz w:val="28"/>
          <w:szCs w:val="28"/>
        </w:rPr>
        <w:t>292</w:t>
      </w:r>
      <w:r w:rsidRPr="0045573B">
        <w:rPr>
          <w:sz w:val="28"/>
          <w:szCs w:val="28"/>
        </w:rPr>
        <w:t xml:space="preserve"> новопризначе</w:t>
      </w:r>
      <w:r w:rsidR="00055019" w:rsidRPr="0045573B">
        <w:rPr>
          <w:sz w:val="28"/>
          <w:szCs w:val="28"/>
        </w:rPr>
        <w:t>них</w:t>
      </w:r>
      <w:r w:rsidRPr="0045573B">
        <w:rPr>
          <w:sz w:val="28"/>
          <w:szCs w:val="28"/>
        </w:rPr>
        <w:t xml:space="preserve"> пенсійн</w:t>
      </w:r>
      <w:r w:rsidR="00055019" w:rsidRPr="0045573B">
        <w:rPr>
          <w:sz w:val="28"/>
          <w:szCs w:val="28"/>
        </w:rPr>
        <w:t>их</w:t>
      </w:r>
      <w:r w:rsidRPr="0045573B">
        <w:rPr>
          <w:sz w:val="28"/>
          <w:szCs w:val="28"/>
        </w:rPr>
        <w:t xml:space="preserve"> справ, </w:t>
      </w:r>
      <w:r w:rsidR="00483A88" w:rsidRPr="0045573B">
        <w:rPr>
          <w:sz w:val="28"/>
          <w:szCs w:val="28"/>
        </w:rPr>
        <w:t>633</w:t>
      </w:r>
      <w:r w:rsidRPr="0045573B">
        <w:rPr>
          <w:sz w:val="28"/>
          <w:szCs w:val="28"/>
        </w:rPr>
        <w:t xml:space="preserve"> справ, по яких проведено перерахунки пенсій, </w:t>
      </w:r>
      <w:r w:rsidR="001F4073" w:rsidRPr="0045573B">
        <w:rPr>
          <w:sz w:val="28"/>
          <w:szCs w:val="28"/>
        </w:rPr>
        <w:t xml:space="preserve">здійснено </w:t>
      </w:r>
      <w:r w:rsidR="00483A88" w:rsidRPr="0045573B">
        <w:rPr>
          <w:sz w:val="28"/>
          <w:szCs w:val="28"/>
        </w:rPr>
        <w:t>328</w:t>
      </w:r>
      <w:r w:rsidR="00C153E7" w:rsidRPr="0045573B">
        <w:rPr>
          <w:sz w:val="28"/>
          <w:szCs w:val="28"/>
        </w:rPr>
        <w:t xml:space="preserve"> </w:t>
      </w:r>
      <w:r w:rsidRPr="0045573B">
        <w:rPr>
          <w:sz w:val="28"/>
          <w:szCs w:val="28"/>
        </w:rPr>
        <w:t>виплат</w:t>
      </w:r>
      <w:r w:rsidR="00FB70D4" w:rsidRPr="0045573B">
        <w:rPr>
          <w:sz w:val="28"/>
          <w:szCs w:val="28"/>
        </w:rPr>
        <w:t xml:space="preserve"> на поховання </w:t>
      </w:r>
      <w:r w:rsidRPr="0045573B">
        <w:rPr>
          <w:sz w:val="28"/>
          <w:szCs w:val="28"/>
        </w:rPr>
        <w:t xml:space="preserve">та </w:t>
      </w:r>
      <w:r w:rsidR="00483A88" w:rsidRPr="0045573B">
        <w:rPr>
          <w:sz w:val="28"/>
          <w:szCs w:val="28"/>
        </w:rPr>
        <w:t>34</w:t>
      </w:r>
      <w:r w:rsidR="00786D32" w:rsidRPr="0045573B">
        <w:rPr>
          <w:sz w:val="28"/>
          <w:szCs w:val="28"/>
        </w:rPr>
        <w:t xml:space="preserve"> недоотриманих пенсій</w:t>
      </w:r>
      <w:r w:rsidRPr="0045573B">
        <w:rPr>
          <w:sz w:val="28"/>
          <w:szCs w:val="28"/>
        </w:rPr>
        <w:t xml:space="preserve"> у зв’язку зі смертю пенсіонера. </w:t>
      </w:r>
      <w:r w:rsidR="00CD339A" w:rsidRPr="0045573B">
        <w:rPr>
          <w:sz w:val="28"/>
          <w:szCs w:val="28"/>
        </w:rPr>
        <w:t>Пр</w:t>
      </w:r>
      <w:r w:rsidR="001868D0" w:rsidRPr="0045573B">
        <w:rPr>
          <w:sz w:val="28"/>
          <w:szCs w:val="28"/>
        </w:rPr>
        <w:t>оведено 168</w:t>
      </w:r>
      <w:r w:rsidR="00786D32" w:rsidRPr="0045573B">
        <w:rPr>
          <w:sz w:val="28"/>
          <w:szCs w:val="28"/>
        </w:rPr>
        <w:t xml:space="preserve"> </w:t>
      </w:r>
      <w:r w:rsidR="0038213B" w:rsidRPr="0045573B">
        <w:rPr>
          <w:sz w:val="28"/>
          <w:szCs w:val="28"/>
        </w:rPr>
        <w:t>обстежень</w:t>
      </w:r>
      <w:r w:rsidR="00CD339A" w:rsidRPr="0045573B">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45573B" w:rsidRDefault="002D178F" w:rsidP="00E0163A">
      <w:pPr>
        <w:tabs>
          <w:tab w:val="left" w:pos="709"/>
          <w:tab w:val="left" w:pos="8789"/>
        </w:tabs>
        <w:ind w:firstLine="567"/>
        <w:jc w:val="both"/>
        <w:rPr>
          <w:sz w:val="28"/>
          <w:szCs w:val="28"/>
        </w:rPr>
      </w:pPr>
      <w:r w:rsidRPr="0045573B">
        <w:rPr>
          <w:sz w:val="28"/>
          <w:szCs w:val="28"/>
        </w:rPr>
        <w:t xml:space="preserve">Здійснено </w:t>
      </w:r>
      <w:r w:rsidR="00AF68F2" w:rsidRPr="0045573B">
        <w:rPr>
          <w:sz w:val="28"/>
          <w:szCs w:val="28"/>
        </w:rPr>
        <w:t>повідомну</w:t>
      </w:r>
      <w:r w:rsidR="001868D0" w:rsidRPr="0045573B">
        <w:rPr>
          <w:sz w:val="28"/>
          <w:szCs w:val="28"/>
        </w:rPr>
        <w:t xml:space="preserve"> реєстрацію 12</w:t>
      </w:r>
      <w:r w:rsidR="000B3DDA" w:rsidRPr="0045573B">
        <w:rPr>
          <w:sz w:val="28"/>
          <w:szCs w:val="28"/>
        </w:rPr>
        <w:t xml:space="preserve"> колективних договорів</w:t>
      </w:r>
      <w:r w:rsidRPr="0045573B">
        <w:rPr>
          <w:sz w:val="28"/>
          <w:szCs w:val="28"/>
        </w:rPr>
        <w:t xml:space="preserve">. </w:t>
      </w:r>
      <w:r w:rsidR="00B70187" w:rsidRPr="0045573B">
        <w:rPr>
          <w:sz w:val="28"/>
          <w:szCs w:val="28"/>
        </w:rPr>
        <w:t xml:space="preserve">Проведено </w:t>
      </w:r>
      <w:r w:rsidR="001868D0" w:rsidRPr="0045573B">
        <w:rPr>
          <w:sz w:val="28"/>
          <w:szCs w:val="28"/>
        </w:rPr>
        <w:t>43</w:t>
      </w:r>
      <w:r w:rsidR="00B70187" w:rsidRPr="0045573B">
        <w:rPr>
          <w:sz w:val="28"/>
          <w:szCs w:val="28"/>
        </w:rPr>
        <w:t xml:space="preserve"> засідання</w:t>
      </w:r>
      <w:r w:rsidR="004E56E7" w:rsidRPr="0045573B">
        <w:rPr>
          <w:sz w:val="28"/>
          <w:szCs w:val="28"/>
        </w:rPr>
        <w:t xml:space="preserve"> коміс</w:t>
      </w:r>
      <w:r w:rsidR="001868D0" w:rsidRPr="0045573B">
        <w:rPr>
          <w:sz w:val="28"/>
          <w:szCs w:val="28"/>
        </w:rPr>
        <w:t>ій, на яких було розглянуто 878</w:t>
      </w:r>
      <w:r w:rsidR="00B70187" w:rsidRPr="0045573B">
        <w:rPr>
          <w:sz w:val="28"/>
          <w:szCs w:val="28"/>
        </w:rPr>
        <w:t xml:space="preserve"> звернень</w:t>
      </w:r>
      <w:r w:rsidR="004E56E7" w:rsidRPr="0045573B">
        <w:rPr>
          <w:sz w:val="28"/>
          <w:szCs w:val="28"/>
        </w:rPr>
        <w:t xml:space="preserve"> громадян.</w:t>
      </w:r>
    </w:p>
    <w:p w:rsidR="00DD195E" w:rsidRPr="0045573B" w:rsidRDefault="00DD195E" w:rsidP="00E0163A">
      <w:pPr>
        <w:ind w:firstLine="567"/>
        <w:jc w:val="both"/>
        <w:rPr>
          <w:sz w:val="28"/>
          <w:szCs w:val="28"/>
        </w:rPr>
      </w:pPr>
      <w:r w:rsidRPr="0045573B">
        <w:rPr>
          <w:sz w:val="28"/>
          <w:szCs w:val="28"/>
        </w:rPr>
        <w:t>Постійно проводилася роз’яснювальна робо</w:t>
      </w:r>
      <w:r w:rsidR="000B3DDA" w:rsidRPr="0045573B">
        <w:rPr>
          <w:sz w:val="28"/>
          <w:szCs w:val="28"/>
        </w:rPr>
        <w:t>та в засобах масової інформації, зокрема, з</w:t>
      </w:r>
      <w:r w:rsidR="004331CD" w:rsidRPr="0045573B">
        <w:rPr>
          <w:sz w:val="28"/>
          <w:szCs w:val="28"/>
        </w:rPr>
        <w:t xml:space="preserve"> </w:t>
      </w:r>
      <w:r w:rsidR="001868D0" w:rsidRPr="0045573B">
        <w:rPr>
          <w:sz w:val="28"/>
          <w:szCs w:val="28"/>
        </w:rPr>
        <w:t>початку 2022 року надруковано 22 роз’яснення, транслювалось 5</w:t>
      </w:r>
      <w:r w:rsidR="0038213B" w:rsidRPr="0045573B">
        <w:rPr>
          <w:sz w:val="28"/>
          <w:szCs w:val="28"/>
        </w:rPr>
        <w:t>9</w:t>
      </w:r>
      <w:r w:rsidR="000B3DDA" w:rsidRPr="0045573B">
        <w:rPr>
          <w:sz w:val="28"/>
          <w:szCs w:val="28"/>
        </w:rPr>
        <w:t xml:space="preserve"> інформацій на телебаченні та радіо, розміщено</w:t>
      </w:r>
      <w:r w:rsidR="001868D0" w:rsidRPr="0045573B">
        <w:rPr>
          <w:sz w:val="28"/>
          <w:szCs w:val="28"/>
        </w:rPr>
        <w:t xml:space="preserve"> 41 інформацію</w:t>
      </w:r>
      <w:r w:rsidR="000B3DDA" w:rsidRPr="0045573B">
        <w:rPr>
          <w:sz w:val="28"/>
          <w:szCs w:val="28"/>
        </w:rPr>
        <w:t xml:space="preserve"> на веб-сайті та сторінці </w:t>
      </w:r>
      <w:r w:rsidR="00A81D15" w:rsidRPr="0045573B">
        <w:rPr>
          <w:sz w:val="28"/>
          <w:szCs w:val="28"/>
          <w:lang w:val="en-US"/>
        </w:rPr>
        <w:t>Facebook</w:t>
      </w:r>
      <w:r w:rsidR="00A81D15" w:rsidRPr="0045573B">
        <w:rPr>
          <w:sz w:val="28"/>
          <w:szCs w:val="28"/>
        </w:rPr>
        <w:t>.</w:t>
      </w:r>
    </w:p>
    <w:p w:rsidR="00DD195E" w:rsidRPr="0045573B" w:rsidRDefault="00DD195E" w:rsidP="00DD195E">
      <w:pPr>
        <w:ind w:firstLine="567"/>
        <w:jc w:val="center"/>
        <w:rPr>
          <w:color w:val="FF0000"/>
          <w:sz w:val="28"/>
          <w:szCs w:val="28"/>
        </w:rPr>
      </w:pPr>
    </w:p>
    <w:p w:rsidR="001C6B8C" w:rsidRPr="0045573B" w:rsidRDefault="007A56E0" w:rsidP="007A56E0">
      <w:pPr>
        <w:ind w:firstLine="567"/>
        <w:jc w:val="both"/>
        <w:rPr>
          <w:sz w:val="28"/>
          <w:szCs w:val="28"/>
        </w:rPr>
      </w:pPr>
      <w:r w:rsidRPr="0045573B">
        <w:rPr>
          <w:sz w:val="28"/>
          <w:szCs w:val="28"/>
        </w:rPr>
        <w:t>Територіальний центр соціального об</w:t>
      </w:r>
      <w:r w:rsidR="00E56961" w:rsidRPr="0045573B">
        <w:rPr>
          <w:sz w:val="28"/>
          <w:szCs w:val="28"/>
        </w:rPr>
        <w:t>слуговування надавав по</w:t>
      </w:r>
      <w:r w:rsidR="004F6AFF" w:rsidRPr="0045573B">
        <w:rPr>
          <w:sz w:val="28"/>
          <w:szCs w:val="28"/>
        </w:rPr>
        <w:t xml:space="preserve">слуги </w:t>
      </w:r>
      <w:r w:rsidR="001C6B8C" w:rsidRPr="0045573B">
        <w:rPr>
          <w:sz w:val="28"/>
          <w:szCs w:val="28"/>
        </w:rPr>
        <w:t>3</w:t>
      </w:r>
      <w:r w:rsidR="004E24A5" w:rsidRPr="0045573B">
        <w:rPr>
          <w:sz w:val="28"/>
          <w:szCs w:val="28"/>
        </w:rPr>
        <w:t>64</w:t>
      </w:r>
      <w:r w:rsidR="001C6B8C" w:rsidRPr="0045573B">
        <w:rPr>
          <w:sz w:val="28"/>
          <w:szCs w:val="28"/>
        </w:rPr>
        <w:t xml:space="preserve"> </w:t>
      </w:r>
      <w:r w:rsidR="00292A3A" w:rsidRPr="0045573B">
        <w:rPr>
          <w:sz w:val="28"/>
          <w:szCs w:val="28"/>
        </w:rPr>
        <w:t>о</w:t>
      </w:r>
      <w:r w:rsidR="00524670" w:rsidRPr="0045573B">
        <w:rPr>
          <w:sz w:val="28"/>
          <w:szCs w:val="28"/>
        </w:rPr>
        <w:t>диноким громадянам, яким соціальні робітники</w:t>
      </w:r>
      <w:r w:rsidR="001C6B8C" w:rsidRPr="0045573B">
        <w:rPr>
          <w:sz w:val="28"/>
          <w:szCs w:val="28"/>
        </w:rPr>
        <w:t xml:space="preserve"> нада</w:t>
      </w:r>
      <w:r w:rsidR="003E11C9" w:rsidRPr="0045573B">
        <w:rPr>
          <w:sz w:val="28"/>
          <w:szCs w:val="28"/>
        </w:rPr>
        <w:t>вали</w:t>
      </w:r>
      <w:r w:rsidR="001C6B8C" w:rsidRPr="0045573B">
        <w:rPr>
          <w:sz w:val="28"/>
          <w:szCs w:val="28"/>
        </w:rPr>
        <w:t xml:space="preserve"> соціальну послугу «догляд </w:t>
      </w:r>
      <w:r w:rsidR="007B77E5" w:rsidRPr="0045573B">
        <w:rPr>
          <w:sz w:val="28"/>
          <w:szCs w:val="28"/>
        </w:rPr>
        <w:t>в</w:t>
      </w:r>
      <w:r w:rsidR="001C6B8C" w:rsidRPr="0045573B">
        <w:rPr>
          <w:sz w:val="28"/>
          <w:szCs w:val="28"/>
        </w:rPr>
        <w:t xml:space="preserve">дома». </w:t>
      </w:r>
      <w:r w:rsidR="004F6AFF" w:rsidRPr="0045573B">
        <w:rPr>
          <w:sz w:val="28"/>
          <w:szCs w:val="28"/>
        </w:rPr>
        <w:t xml:space="preserve"> </w:t>
      </w:r>
    </w:p>
    <w:p w:rsidR="007A56E0" w:rsidRPr="0045573B" w:rsidRDefault="004F6AFF" w:rsidP="007A56E0">
      <w:pPr>
        <w:ind w:firstLine="567"/>
        <w:jc w:val="both"/>
        <w:rPr>
          <w:sz w:val="28"/>
          <w:szCs w:val="28"/>
        </w:rPr>
      </w:pPr>
      <w:r w:rsidRPr="0045573B">
        <w:rPr>
          <w:sz w:val="28"/>
          <w:szCs w:val="28"/>
        </w:rPr>
        <w:t xml:space="preserve">Складено </w:t>
      </w:r>
      <w:r w:rsidR="004E24A5" w:rsidRPr="0045573B">
        <w:rPr>
          <w:sz w:val="28"/>
          <w:szCs w:val="28"/>
        </w:rPr>
        <w:t>455</w:t>
      </w:r>
      <w:r w:rsidR="007A56E0" w:rsidRPr="0045573B">
        <w:rPr>
          <w:sz w:val="28"/>
          <w:szCs w:val="28"/>
        </w:rPr>
        <w:t xml:space="preserve"> </w:t>
      </w:r>
      <w:r w:rsidR="004E24A5" w:rsidRPr="0045573B">
        <w:rPr>
          <w:sz w:val="28"/>
          <w:szCs w:val="28"/>
        </w:rPr>
        <w:t>актів</w:t>
      </w:r>
      <w:r w:rsidR="00420042" w:rsidRPr="0045573B">
        <w:rPr>
          <w:sz w:val="28"/>
          <w:szCs w:val="28"/>
        </w:rPr>
        <w:t xml:space="preserve"> </w:t>
      </w:r>
      <w:r w:rsidR="007A56E0" w:rsidRPr="0045573B">
        <w:rPr>
          <w:sz w:val="28"/>
          <w:szCs w:val="28"/>
        </w:rPr>
        <w:t xml:space="preserve">обстеження матеріально-побутових умов проживання мешканців міста </w:t>
      </w:r>
      <w:r w:rsidR="004331CD" w:rsidRPr="0045573B">
        <w:rPr>
          <w:sz w:val="28"/>
          <w:szCs w:val="28"/>
        </w:rPr>
        <w:t>та 13</w:t>
      </w:r>
      <w:r w:rsidR="00320B8E" w:rsidRPr="0045573B">
        <w:rPr>
          <w:sz w:val="28"/>
          <w:szCs w:val="28"/>
        </w:rPr>
        <w:t xml:space="preserve"> актів для розгляду на комісію для департаменту соціальної політики </w:t>
      </w:r>
      <w:r w:rsidR="00D05BEB" w:rsidRPr="0045573B">
        <w:rPr>
          <w:sz w:val="28"/>
          <w:szCs w:val="28"/>
        </w:rPr>
        <w:t xml:space="preserve">ОДА </w:t>
      </w:r>
      <w:r w:rsidR="007A56E0" w:rsidRPr="0045573B">
        <w:rPr>
          <w:sz w:val="28"/>
          <w:szCs w:val="28"/>
        </w:rPr>
        <w:t>для визначення права надання їм одноразової грошової допомоги</w:t>
      </w:r>
      <w:r w:rsidR="009A3507" w:rsidRPr="0045573B">
        <w:rPr>
          <w:sz w:val="28"/>
          <w:szCs w:val="28"/>
        </w:rPr>
        <w:t xml:space="preserve">. </w:t>
      </w:r>
    </w:p>
    <w:p w:rsidR="000D1296" w:rsidRPr="0045573B" w:rsidRDefault="000D1296" w:rsidP="000D1296">
      <w:pPr>
        <w:pStyle w:val="docdata"/>
        <w:spacing w:before="0" w:beforeAutospacing="0" w:after="0" w:afterAutospacing="0"/>
        <w:jc w:val="both"/>
        <w:rPr>
          <w:color w:val="000000"/>
          <w:sz w:val="28"/>
          <w:szCs w:val="28"/>
          <w:lang w:val="uk-UA"/>
        </w:rPr>
      </w:pPr>
      <w:r w:rsidRPr="0045573B">
        <w:rPr>
          <w:color w:val="000000" w:themeColor="text1"/>
          <w:sz w:val="28"/>
          <w:szCs w:val="28"/>
          <w:lang w:val="uk-UA" w:eastAsia="uk-UA"/>
        </w:rPr>
        <w:t xml:space="preserve">Одиноким </w:t>
      </w:r>
      <w:r w:rsidR="00C0306A" w:rsidRPr="0045573B">
        <w:rPr>
          <w:color w:val="000000" w:themeColor="text1"/>
          <w:sz w:val="28"/>
          <w:szCs w:val="28"/>
          <w:lang w:val="uk-UA" w:eastAsia="uk-UA"/>
        </w:rPr>
        <w:t xml:space="preserve">особам, що перебувають на обліку </w:t>
      </w:r>
      <w:r w:rsidR="009A3507" w:rsidRPr="0045573B">
        <w:rPr>
          <w:color w:val="000000" w:themeColor="text1"/>
          <w:sz w:val="28"/>
          <w:szCs w:val="28"/>
          <w:lang w:val="uk-UA" w:eastAsia="uk-UA"/>
        </w:rPr>
        <w:t>надано 31 продуктовий набір, отриманих від благодійної акції ГО «Креатив Клуб» та ГО «Віолла»</w:t>
      </w:r>
      <w:r w:rsidRPr="0045573B">
        <w:rPr>
          <w:color w:val="000000"/>
          <w:sz w:val="28"/>
          <w:szCs w:val="28"/>
          <w:lang w:val="uk-UA"/>
        </w:rPr>
        <w:t>, 16 осіб отримали засоби гігієни на суму 6,7 тис. грн. До Великодніх свят натуральну допомогу у вигляді продуктових наборів одержали 487 осіб, що перебувають на обліку у відділенні  на загальну суму 117,6 тис. грн. Протягом травня 2022 року видано натуральну допомогу (засоби гігієни) 22 особам на загальну суму 15,3 тис. грн, які надійшли від Благодійного фонду «Допомагаємо Україні разом» та від старости Копанківського старостинського округу Бунги М.Т. У червні 2022 року надано натуральну допомогу у вигляді продуктів харчування (чай, печиво) 22 особам на суму 1562,0 грн, яка надійшла від приватного підприємця с. Пійло.</w:t>
      </w:r>
    </w:p>
    <w:p w:rsidR="00ED23B6" w:rsidRPr="0045573B" w:rsidRDefault="00ED23B6" w:rsidP="00ED23B6">
      <w:pPr>
        <w:pStyle w:val="docdata"/>
        <w:spacing w:before="0" w:beforeAutospacing="0" w:after="0" w:afterAutospacing="0"/>
        <w:jc w:val="both"/>
        <w:rPr>
          <w:sz w:val="28"/>
          <w:szCs w:val="28"/>
          <w:lang w:val="uk-UA"/>
        </w:rPr>
      </w:pPr>
      <w:r w:rsidRPr="0045573B">
        <w:rPr>
          <w:color w:val="000000"/>
          <w:sz w:val="28"/>
          <w:szCs w:val="28"/>
          <w:lang w:val="uk-UA"/>
        </w:rPr>
        <w:t xml:space="preserve">В липні 2022 року від БФ «Підгір’я» було отримано натуральну допомогу (масло) на  суму 345 тис. грн та роздано 522 підопічним, які перебувають на обліку у відділенні, а також передано установам, що надають послуги, особам, які опинилися у складних життєвих обставинах. 33 особам було видано натуральну </w:t>
      </w:r>
      <w:r w:rsidRPr="0045573B">
        <w:rPr>
          <w:color w:val="000000"/>
          <w:sz w:val="28"/>
          <w:szCs w:val="28"/>
          <w:lang w:val="uk-UA"/>
        </w:rPr>
        <w:lastRenderedPageBreak/>
        <w:t>допомогу у вигляді засобів особистої гігієни на загальну суму 19</w:t>
      </w:r>
      <w:r w:rsidR="009713AF" w:rsidRPr="0045573B">
        <w:rPr>
          <w:color w:val="000000"/>
          <w:sz w:val="28"/>
          <w:szCs w:val="28"/>
          <w:lang w:val="uk-UA"/>
        </w:rPr>
        <w:t>,4 тис.</w:t>
      </w:r>
      <w:r w:rsidRPr="0045573B">
        <w:rPr>
          <w:color w:val="000000"/>
          <w:sz w:val="28"/>
          <w:szCs w:val="28"/>
          <w:lang w:val="uk-UA"/>
        </w:rPr>
        <w:t xml:space="preserve"> грн, отриману  від старости  Копанківського старостинського округу та від благодійної організації «Благодійний фонд «Карітас – Івано- Франківськ УГКЦ»</w:t>
      </w:r>
      <w:r w:rsidR="009713AF" w:rsidRPr="0045573B">
        <w:rPr>
          <w:color w:val="000000"/>
          <w:sz w:val="28"/>
          <w:szCs w:val="28"/>
          <w:lang w:val="uk-UA"/>
        </w:rPr>
        <w:t>.</w:t>
      </w:r>
      <w:r w:rsidR="004E24A5" w:rsidRPr="0045573B">
        <w:rPr>
          <w:color w:val="000000"/>
          <w:sz w:val="28"/>
          <w:szCs w:val="28"/>
          <w:lang w:val="uk-UA"/>
        </w:rPr>
        <w:t>У серпні 2022 року отримано натуральну допомогу у вигляді засобів особистої гігієни від ГО «Чисті серця Калуш» на суму 8450,0 грн.</w:t>
      </w:r>
    </w:p>
    <w:p w:rsidR="004F713C" w:rsidRPr="0045573B" w:rsidRDefault="001C6B8C" w:rsidP="007A56E0">
      <w:pPr>
        <w:ind w:firstLine="708"/>
        <w:jc w:val="both"/>
        <w:rPr>
          <w:sz w:val="28"/>
          <w:szCs w:val="28"/>
        </w:rPr>
      </w:pPr>
      <w:r w:rsidRPr="0045573B">
        <w:rPr>
          <w:sz w:val="28"/>
          <w:szCs w:val="28"/>
        </w:rPr>
        <w:t>Щотижня підопічним центру вида</w:t>
      </w:r>
      <w:r w:rsidR="003E11C9" w:rsidRPr="0045573B">
        <w:rPr>
          <w:sz w:val="28"/>
          <w:szCs w:val="28"/>
        </w:rPr>
        <w:t>вали</w:t>
      </w:r>
      <w:r w:rsidRPr="0045573B">
        <w:rPr>
          <w:sz w:val="28"/>
          <w:szCs w:val="28"/>
        </w:rPr>
        <w:t>ся</w:t>
      </w:r>
      <w:r w:rsidR="000F70F6" w:rsidRPr="0045573B">
        <w:rPr>
          <w:sz w:val="28"/>
          <w:szCs w:val="28"/>
        </w:rPr>
        <w:t xml:space="preserve"> </w:t>
      </w:r>
      <w:r w:rsidRPr="0045573B">
        <w:rPr>
          <w:sz w:val="28"/>
          <w:szCs w:val="28"/>
        </w:rPr>
        <w:t>1</w:t>
      </w:r>
      <w:r w:rsidR="007B77E5" w:rsidRPr="0045573B">
        <w:rPr>
          <w:sz w:val="28"/>
          <w:szCs w:val="28"/>
        </w:rPr>
        <w:t>00 примірників газет «Вікна»</w:t>
      </w:r>
      <w:r w:rsidR="00324A89" w:rsidRPr="0045573B">
        <w:rPr>
          <w:sz w:val="28"/>
          <w:szCs w:val="28"/>
        </w:rPr>
        <w:t>.</w:t>
      </w:r>
      <w:r w:rsidR="00515C97" w:rsidRPr="0045573B">
        <w:rPr>
          <w:sz w:val="28"/>
          <w:szCs w:val="28"/>
        </w:rPr>
        <w:t xml:space="preserve"> 21 осо</w:t>
      </w:r>
      <w:r w:rsidRPr="0045573B">
        <w:rPr>
          <w:sz w:val="28"/>
          <w:szCs w:val="28"/>
        </w:rPr>
        <w:t>б</w:t>
      </w:r>
      <w:r w:rsidR="00515C97" w:rsidRPr="0045573B">
        <w:rPr>
          <w:sz w:val="28"/>
          <w:szCs w:val="28"/>
        </w:rPr>
        <w:t>у</w:t>
      </w:r>
      <w:r w:rsidRPr="0045573B">
        <w:rPr>
          <w:sz w:val="28"/>
          <w:szCs w:val="28"/>
        </w:rPr>
        <w:t xml:space="preserve"> привітали </w:t>
      </w:r>
      <w:r w:rsidR="007B77E5" w:rsidRPr="0045573B">
        <w:rPr>
          <w:sz w:val="28"/>
          <w:szCs w:val="28"/>
        </w:rPr>
        <w:t xml:space="preserve">з </w:t>
      </w:r>
      <w:r w:rsidRPr="0045573B">
        <w:rPr>
          <w:sz w:val="28"/>
          <w:szCs w:val="28"/>
        </w:rPr>
        <w:t>ювілеєм</w:t>
      </w:r>
      <w:r w:rsidR="009713AF" w:rsidRPr="0045573B">
        <w:rPr>
          <w:sz w:val="28"/>
          <w:szCs w:val="28"/>
        </w:rPr>
        <w:t xml:space="preserve"> в т.ч. 1 особу із 100-річчям</w:t>
      </w:r>
      <w:r w:rsidRPr="0045573B">
        <w:rPr>
          <w:sz w:val="28"/>
          <w:szCs w:val="28"/>
        </w:rPr>
        <w:t xml:space="preserve"> і вручили солодкий подарунок за дорученням міського го</w:t>
      </w:r>
      <w:r w:rsidR="00B11E2D" w:rsidRPr="0045573B">
        <w:rPr>
          <w:sz w:val="28"/>
          <w:szCs w:val="28"/>
        </w:rPr>
        <w:t>ло</w:t>
      </w:r>
      <w:r w:rsidRPr="0045573B">
        <w:rPr>
          <w:sz w:val="28"/>
          <w:szCs w:val="28"/>
        </w:rPr>
        <w:t>ви.</w:t>
      </w:r>
      <w:r w:rsidR="00D06FC9" w:rsidRPr="0045573B">
        <w:rPr>
          <w:sz w:val="28"/>
          <w:szCs w:val="28"/>
        </w:rPr>
        <w:t xml:space="preserve"> </w:t>
      </w:r>
      <w:r w:rsidR="00C0306A" w:rsidRPr="0045573B">
        <w:rPr>
          <w:color w:val="000000" w:themeColor="text1"/>
          <w:sz w:val="28"/>
          <w:szCs w:val="28"/>
          <w:lang w:eastAsia="uk-UA"/>
        </w:rPr>
        <w:t>Надано бе</w:t>
      </w:r>
      <w:r w:rsidR="008809C0" w:rsidRPr="0045573B">
        <w:rPr>
          <w:color w:val="000000" w:themeColor="text1"/>
          <w:sz w:val="28"/>
          <w:szCs w:val="28"/>
          <w:lang w:eastAsia="uk-UA"/>
        </w:rPr>
        <w:t>зкоштовні перукарські пос</w:t>
      </w:r>
      <w:r w:rsidR="00F56544" w:rsidRPr="0045573B">
        <w:rPr>
          <w:color w:val="000000" w:themeColor="text1"/>
          <w:sz w:val="28"/>
          <w:szCs w:val="28"/>
          <w:lang w:eastAsia="uk-UA"/>
        </w:rPr>
        <w:t xml:space="preserve">луги </w:t>
      </w:r>
      <w:r w:rsidR="000D1296" w:rsidRPr="0045573B">
        <w:rPr>
          <w:color w:val="000000" w:themeColor="text1"/>
          <w:sz w:val="28"/>
          <w:szCs w:val="28"/>
          <w:lang w:eastAsia="uk-UA"/>
        </w:rPr>
        <w:t>4 особам на 4</w:t>
      </w:r>
      <w:r w:rsidR="00381E97" w:rsidRPr="0045573B">
        <w:rPr>
          <w:color w:val="000000" w:themeColor="text1"/>
          <w:sz w:val="28"/>
          <w:szCs w:val="28"/>
          <w:lang w:eastAsia="uk-UA"/>
        </w:rPr>
        <w:t xml:space="preserve">00 грн. </w:t>
      </w:r>
      <w:r w:rsidR="007A56E0" w:rsidRPr="0045573B">
        <w:rPr>
          <w:sz w:val="28"/>
          <w:szCs w:val="28"/>
        </w:rPr>
        <w:t>Мультидисциплінарною командою у складі працівників територіального центру, управління соціаль</w:t>
      </w:r>
      <w:r w:rsidR="001E561C" w:rsidRPr="0045573B">
        <w:rPr>
          <w:sz w:val="28"/>
          <w:szCs w:val="28"/>
        </w:rPr>
        <w:t>н</w:t>
      </w:r>
      <w:r w:rsidR="00E56961" w:rsidRPr="0045573B">
        <w:rPr>
          <w:sz w:val="28"/>
          <w:szCs w:val="28"/>
        </w:rPr>
        <w:t>о</w:t>
      </w:r>
      <w:r w:rsidR="00D06FC9" w:rsidRPr="0045573B">
        <w:rPr>
          <w:sz w:val="28"/>
          <w:szCs w:val="28"/>
        </w:rPr>
        <w:t>го захисту та медика надано</w:t>
      </w:r>
      <w:r w:rsidR="00621F73" w:rsidRPr="0045573B">
        <w:rPr>
          <w:sz w:val="28"/>
          <w:szCs w:val="28"/>
        </w:rPr>
        <w:t xml:space="preserve"> </w:t>
      </w:r>
      <w:r w:rsidR="00515C97" w:rsidRPr="0045573B">
        <w:rPr>
          <w:sz w:val="28"/>
          <w:szCs w:val="28"/>
        </w:rPr>
        <w:t>1713</w:t>
      </w:r>
      <w:r w:rsidR="00381E97" w:rsidRPr="0045573B">
        <w:rPr>
          <w:sz w:val="28"/>
          <w:szCs w:val="28"/>
        </w:rPr>
        <w:t xml:space="preserve"> соціально-побутових, медичних</w:t>
      </w:r>
      <w:r w:rsidR="007A56E0" w:rsidRPr="0045573B">
        <w:rPr>
          <w:sz w:val="28"/>
          <w:szCs w:val="28"/>
        </w:rPr>
        <w:t xml:space="preserve"> т</w:t>
      </w:r>
      <w:r w:rsidR="00E56961" w:rsidRPr="0045573B">
        <w:rPr>
          <w:sz w:val="28"/>
          <w:szCs w:val="28"/>
        </w:rPr>
        <w:t xml:space="preserve">а </w:t>
      </w:r>
      <w:r w:rsidR="00381E97" w:rsidRPr="0045573B">
        <w:rPr>
          <w:sz w:val="28"/>
          <w:szCs w:val="28"/>
        </w:rPr>
        <w:t>юридичних</w:t>
      </w:r>
      <w:r w:rsidR="001E561C" w:rsidRPr="0045573B">
        <w:rPr>
          <w:sz w:val="28"/>
          <w:szCs w:val="28"/>
        </w:rPr>
        <w:t xml:space="preserve"> послуг</w:t>
      </w:r>
      <w:r w:rsidR="004F6AFF" w:rsidRPr="0045573B">
        <w:rPr>
          <w:sz w:val="28"/>
          <w:szCs w:val="28"/>
        </w:rPr>
        <w:t xml:space="preserve">, а саме: </w:t>
      </w:r>
      <w:r w:rsidR="00515C97" w:rsidRPr="0045573B">
        <w:rPr>
          <w:sz w:val="28"/>
          <w:szCs w:val="28"/>
        </w:rPr>
        <w:t>479</w:t>
      </w:r>
      <w:r w:rsidR="00C0306A" w:rsidRPr="0045573B">
        <w:rPr>
          <w:sz w:val="28"/>
          <w:szCs w:val="28"/>
        </w:rPr>
        <w:t xml:space="preserve"> особам</w:t>
      </w:r>
      <w:r w:rsidR="007A56E0" w:rsidRPr="0045573B">
        <w:rPr>
          <w:sz w:val="28"/>
          <w:szCs w:val="28"/>
        </w:rPr>
        <w:t xml:space="preserve"> </w:t>
      </w:r>
      <w:r w:rsidR="00407779" w:rsidRPr="0045573B">
        <w:rPr>
          <w:sz w:val="28"/>
          <w:szCs w:val="28"/>
        </w:rPr>
        <w:t>виміряно</w:t>
      </w:r>
      <w:r w:rsidR="001E561C" w:rsidRPr="0045573B">
        <w:rPr>
          <w:sz w:val="28"/>
          <w:szCs w:val="28"/>
        </w:rPr>
        <w:t xml:space="preserve"> артеріальний тиск, проведено </w:t>
      </w:r>
      <w:r w:rsidR="00515C97" w:rsidRPr="0045573B">
        <w:rPr>
          <w:sz w:val="28"/>
          <w:szCs w:val="28"/>
        </w:rPr>
        <w:t>393</w:t>
      </w:r>
      <w:r w:rsidR="00E56961" w:rsidRPr="0045573B">
        <w:rPr>
          <w:sz w:val="28"/>
          <w:szCs w:val="28"/>
        </w:rPr>
        <w:t xml:space="preserve"> бесід</w:t>
      </w:r>
      <w:r w:rsidR="009713AF" w:rsidRPr="0045573B">
        <w:rPr>
          <w:sz w:val="28"/>
          <w:szCs w:val="28"/>
        </w:rPr>
        <w:t>и</w:t>
      </w:r>
      <w:r w:rsidR="004F6AFF" w:rsidRPr="0045573B">
        <w:rPr>
          <w:sz w:val="28"/>
          <w:szCs w:val="28"/>
        </w:rPr>
        <w:t xml:space="preserve">, </w:t>
      </w:r>
      <w:r w:rsidR="00D44D65" w:rsidRPr="0045573B">
        <w:rPr>
          <w:sz w:val="28"/>
          <w:szCs w:val="28"/>
        </w:rPr>
        <w:t xml:space="preserve">виконано </w:t>
      </w:r>
      <w:r w:rsidR="00515C97" w:rsidRPr="0045573B">
        <w:rPr>
          <w:sz w:val="28"/>
          <w:szCs w:val="28"/>
        </w:rPr>
        <w:t>61</w:t>
      </w:r>
      <w:r w:rsidR="0039024E" w:rsidRPr="0045573B">
        <w:rPr>
          <w:sz w:val="28"/>
          <w:szCs w:val="28"/>
        </w:rPr>
        <w:t xml:space="preserve"> </w:t>
      </w:r>
      <w:r w:rsidR="00F65132" w:rsidRPr="0045573B">
        <w:rPr>
          <w:sz w:val="28"/>
          <w:szCs w:val="28"/>
        </w:rPr>
        <w:t>масаж</w:t>
      </w:r>
      <w:r w:rsidR="007A56E0" w:rsidRPr="0045573B">
        <w:rPr>
          <w:sz w:val="28"/>
          <w:szCs w:val="28"/>
        </w:rPr>
        <w:t>.</w:t>
      </w:r>
      <w:r w:rsidR="00C97A4E" w:rsidRPr="0045573B">
        <w:rPr>
          <w:sz w:val="28"/>
          <w:szCs w:val="28"/>
        </w:rPr>
        <w:t xml:space="preserve"> </w:t>
      </w:r>
      <w:r w:rsidR="004F713C" w:rsidRPr="0045573B">
        <w:rPr>
          <w:sz w:val="28"/>
          <w:szCs w:val="28"/>
        </w:rPr>
        <w:t xml:space="preserve"> </w:t>
      </w:r>
    </w:p>
    <w:p w:rsidR="00E5023E" w:rsidRPr="0045573B" w:rsidRDefault="00515C97" w:rsidP="00E5023E">
      <w:pPr>
        <w:ind w:firstLine="708"/>
        <w:jc w:val="both"/>
        <w:rPr>
          <w:sz w:val="28"/>
          <w:szCs w:val="28"/>
        </w:rPr>
      </w:pPr>
      <w:r w:rsidRPr="0045573B">
        <w:rPr>
          <w:sz w:val="28"/>
          <w:szCs w:val="28"/>
        </w:rPr>
        <w:t>Проведено 89</w:t>
      </w:r>
      <w:r w:rsidR="00E5023E" w:rsidRPr="0045573B">
        <w:rPr>
          <w:sz w:val="28"/>
          <w:szCs w:val="28"/>
        </w:rPr>
        <w:t xml:space="preserve"> с</w:t>
      </w:r>
      <w:r w:rsidRPr="0045573B">
        <w:rPr>
          <w:sz w:val="28"/>
          <w:szCs w:val="28"/>
        </w:rPr>
        <w:t>портивно- оздоровчих заходів, 6</w:t>
      </w:r>
      <w:r w:rsidR="009713AF" w:rsidRPr="0045573B">
        <w:rPr>
          <w:sz w:val="28"/>
          <w:szCs w:val="28"/>
        </w:rPr>
        <w:t>1</w:t>
      </w:r>
      <w:r w:rsidR="00E5023E" w:rsidRPr="0045573B">
        <w:rPr>
          <w:sz w:val="28"/>
          <w:szCs w:val="28"/>
        </w:rPr>
        <w:t xml:space="preserve"> заня</w:t>
      </w:r>
      <w:r w:rsidRPr="0045573B">
        <w:rPr>
          <w:sz w:val="28"/>
          <w:szCs w:val="28"/>
        </w:rPr>
        <w:t>ття із скандинавської ходьби, 149</w:t>
      </w:r>
      <w:r w:rsidR="00E5023E" w:rsidRPr="0045573B">
        <w:rPr>
          <w:sz w:val="28"/>
          <w:szCs w:val="28"/>
        </w:rPr>
        <w:t xml:space="preserve"> </w:t>
      </w:r>
      <w:r w:rsidR="00180CD1" w:rsidRPr="0045573B">
        <w:rPr>
          <w:sz w:val="28"/>
          <w:szCs w:val="28"/>
        </w:rPr>
        <w:t>бесід. В Університеті ІІІ віку п</w:t>
      </w:r>
      <w:r w:rsidR="00E5023E" w:rsidRPr="0045573B">
        <w:rPr>
          <w:sz w:val="28"/>
          <w:szCs w:val="28"/>
        </w:rPr>
        <w:t>роведено 10 занять. Під час карантинних обмежень регулярно здійснювалось спілкування з підопічними в соціа</w:t>
      </w:r>
      <w:r w:rsidRPr="0045573B">
        <w:rPr>
          <w:sz w:val="28"/>
          <w:szCs w:val="28"/>
        </w:rPr>
        <w:t>льній мережі VIBER. Проведено 40</w:t>
      </w:r>
      <w:r w:rsidR="00E5023E" w:rsidRPr="0045573B">
        <w:rPr>
          <w:sz w:val="28"/>
          <w:szCs w:val="28"/>
        </w:rPr>
        <w:t xml:space="preserve"> занять щодо основи роботи на планшеті та сенсорному телефоні.</w:t>
      </w:r>
    </w:p>
    <w:p w:rsidR="00E5023E" w:rsidRPr="0045573B" w:rsidRDefault="00E5023E" w:rsidP="00E5023E">
      <w:pPr>
        <w:rPr>
          <w:b/>
          <w:sz w:val="28"/>
          <w:szCs w:val="28"/>
        </w:rPr>
      </w:pPr>
    </w:p>
    <w:p w:rsidR="003D045F" w:rsidRPr="0045573B" w:rsidRDefault="003D045F" w:rsidP="00335852">
      <w:pPr>
        <w:jc w:val="center"/>
        <w:rPr>
          <w:b/>
          <w:sz w:val="28"/>
          <w:szCs w:val="28"/>
        </w:rPr>
      </w:pPr>
      <w:r w:rsidRPr="0045573B">
        <w:rPr>
          <w:b/>
          <w:sz w:val="28"/>
          <w:szCs w:val="28"/>
        </w:rPr>
        <w:t>Трудові ресурси</w:t>
      </w:r>
    </w:p>
    <w:p w:rsidR="00136B18" w:rsidRPr="0045573B" w:rsidRDefault="00136B18" w:rsidP="007141C3">
      <w:pPr>
        <w:ind w:firstLine="567"/>
        <w:jc w:val="both"/>
        <w:rPr>
          <w:color w:val="000000"/>
          <w:sz w:val="28"/>
          <w:szCs w:val="28"/>
          <w:shd w:val="clear" w:color="auto" w:fill="FFFFFF"/>
          <w:lang w:eastAsia="uk-UA"/>
        </w:rPr>
      </w:pPr>
    </w:p>
    <w:p w:rsidR="009011FA" w:rsidRPr="0045573B" w:rsidRDefault="009011FA" w:rsidP="009011FA">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Станом на 01.09.2022 року на обліку перебуває 702 особи в статусі безробітного в Калуській міськрайонній філії центру зайнятості , з них 479 жінки, жителі сільської місцевості -237.</w:t>
      </w:r>
    </w:p>
    <w:p w:rsidR="009011FA" w:rsidRPr="0045573B" w:rsidRDefault="009011FA" w:rsidP="009011FA">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З початку 2022 року фахівцями Калуської міськрайонної філії Івано-Франківського ОЦЗ:</w:t>
      </w:r>
    </w:p>
    <w:p w:rsidR="009011FA" w:rsidRPr="0045573B" w:rsidRDefault="009011FA" w:rsidP="009011FA">
      <w:pPr>
        <w:shd w:val="clear" w:color="auto" w:fill="FFFFFF"/>
        <w:jc w:val="both"/>
        <w:rPr>
          <w:rFonts w:ascii="Arial" w:hAnsi="Arial" w:cs="Arial"/>
          <w:color w:val="000000"/>
          <w:sz w:val="21"/>
          <w:szCs w:val="21"/>
          <w:lang w:eastAsia="uk-UA"/>
        </w:rPr>
      </w:pPr>
      <w:r w:rsidRPr="0045573B">
        <w:rPr>
          <w:color w:val="000000"/>
          <w:sz w:val="28"/>
          <w:szCs w:val="28"/>
          <w:lang w:eastAsia="uk-UA"/>
        </w:rPr>
        <w:t>-  працевлаштовано 752 особи, з них 643 безробітних;</w:t>
      </w:r>
    </w:p>
    <w:p w:rsidR="009011FA" w:rsidRPr="0045573B" w:rsidRDefault="009011FA" w:rsidP="009011FA">
      <w:pPr>
        <w:shd w:val="clear" w:color="auto" w:fill="FFFFFF"/>
        <w:jc w:val="both"/>
        <w:rPr>
          <w:rFonts w:ascii="Arial" w:hAnsi="Arial" w:cs="Arial"/>
          <w:color w:val="000000"/>
          <w:sz w:val="21"/>
          <w:szCs w:val="21"/>
          <w:lang w:eastAsia="uk-UA"/>
        </w:rPr>
      </w:pPr>
      <w:r w:rsidRPr="0045573B">
        <w:rPr>
          <w:color w:val="000000"/>
          <w:sz w:val="28"/>
          <w:szCs w:val="28"/>
          <w:lang w:eastAsia="uk-UA"/>
        </w:rPr>
        <w:t>- направлено на навчання 226 осіб з числа безробітних, з них працевлаштовано 220 безробітних;</w:t>
      </w:r>
    </w:p>
    <w:p w:rsidR="009011FA" w:rsidRPr="0045573B" w:rsidRDefault="009011FA" w:rsidP="009011FA">
      <w:pPr>
        <w:shd w:val="clear" w:color="auto" w:fill="FFFFFF"/>
        <w:jc w:val="both"/>
        <w:rPr>
          <w:rFonts w:ascii="Arial" w:hAnsi="Arial" w:cs="Arial"/>
          <w:color w:val="000000"/>
          <w:sz w:val="21"/>
          <w:szCs w:val="21"/>
          <w:lang w:eastAsia="uk-UA"/>
        </w:rPr>
      </w:pPr>
      <w:r w:rsidRPr="0045573B">
        <w:rPr>
          <w:color w:val="000000"/>
          <w:sz w:val="28"/>
          <w:szCs w:val="28"/>
          <w:lang w:eastAsia="uk-UA"/>
        </w:rPr>
        <w:t>- на роботи тимчасового характеру направлено 54 особи, з них 28 безробітних.</w:t>
      </w:r>
    </w:p>
    <w:p w:rsidR="009011FA" w:rsidRPr="0045573B" w:rsidRDefault="009011FA" w:rsidP="009011FA">
      <w:pPr>
        <w:shd w:val="clear" w:color="auto" w:fill="FFFFFF"/>
        <w:ind w:firstLine="567"/>
        <w:jc w:val="both"/>
        <w:rPr>
          <w:rFonts w:ascii="Arial" w:hAnsi="Arial" w:cs="Arial"/>
          <w:color w:val="000000"/>
          <w:sz w:val="21"/>
          <w:szCs w:val="21"/>
          <w:lang w:eastAsia="uk-UA"/>
        </w:rPr>
      </w:pPr>
      <w:r w:rsidRPr="0045573B">
        <w:rPr>
          <w:color w:val="000000"/>
          <w:sz w:val="28"/>
          <w:szCs w:val="28"/>
          <w:lang w:eastAsia="uk-UA"/>
        </w:rPr>
        <w:t>Компенсацію ЄСВ надано 23 роботодавцям Калуського району за працевлаштування 32 безробітних на новостворені робочі місця.</w:t>
      </w:r>
    </w:p>
    <w:p w:rsidR="00721E6F" w:rsidRPr="0045573B" w:rsidRDefault="00721E6F" w:rsidP="00721E6F">
      <w:pPr>
        <w:ind w:left="-108" w:firstLine="817"/>
        <w:jc w:val="center"/>
        <w:rPr>
          <w:b/>
          <w:color w:val="000000"/>
          <w:sz w:val="28"/>
          <w:szCs w:val="28"/>
        </w:rPr>
      </w:pPr>
    </w:p>
    <w:p w:rsidR="001F413B" w:rsidRPr="0045573B" w:rsidRDefault="001F413B" w:rsidP="001F413B">
      <w:pPr>
        <w:pStyle w:val="1"/>
        <w:ind w:firstLine="567"/>
        <w:rPr>
          <w:color w:val="auto"/>
          <w:sz w:val="28"/>
          <w:szCs w:val="28"/>
          <w:lang w:val="uk-UA"/>
        </w:rPr>
      </w:pPr>
      <w:r w:rsidRPr="0045573B">
        <w:rPr>
          <w:color w:val="auto"/>
          <w:sz w:val="28"/>
          <w:szCs w:val="28"/>
          <w:lang w:val="uk-UA"/>
        </w:rPr>
        <w:t>Зовнішньоекономічна та інвестиційна діяльність</w:t>
      </w:r>
    </w:p>
    <w:p w:rsidR="00165403" w:rsidRPr="0045573B" w:rsidRDefault="00165403" w:rsidP="00165403">
      <w:pPr>
        <w:rPr>
          <w:sz w:val="28"/>
          <w:szCs w:val="28"/>
        </w:rPr>
      </w:pPr>
    </w:p>
    <w:p w:rsidR="00767CF4" w:rsidRPr="0045573B" w:rsidRDefault="00767CF4" w:rsidP="00767CF4">
      <w:pPr>
        <w:shd w:val="clear" w:color="auto" w:fill="FFFFFF"/>
        <w:ind w:firstLine="720"/>
        <w:jc w:val="both"/>
        <w:rPr>
          <w:rFonts w:ascii="Arial" w:hAnsi="Arial" w:cs="Arial"/>
          <w:color w:val="000000"/>
          <w:sz w:val="21"/>
          <w:szCs w:val="21"/>
        </w:rPr>
      </w:pPr>
      <w:r w:rsidRPr="0045573B">
        <w:rPr>
          <w:color w:val="000000"/>
          <w:sz w:val="28"/>
          <w:szCs w:val="28"/>
        </w:rPr>
        <w:t>У результаті співпраці управління економічного розвитку міста та  ТзОВ «ЧАС» створено приватний індустріальний парк «Kalush industrial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767CF4" w:rsidRPr="0045573B" w:rsidRDefault="00767CF4" w:rsidP="00767CF4">
      <w:pPr>
        <w:shd w:val="clear" w:color="auto" w:fill="FFFFFF"/>
        <w:jc w:val="both"/>
        <w:rPr>
          <w:rFonts w:ascii="Arial" w:hAnsi="Arial" w:cs="Arial"/>
          <w:color w:val="000000"/>
          <w:sz w:val="21"/>
          <w:szCs w:val="21"/>
        </w:rPr>
      </w:pPr>
      <w:r w:rsidRPr="0045573B">
        <w:rPr>
          <w:color w:val="0070C0"/>
          <w:sz w:val="28"/>
          <w:szCs w:val="28"/>
        </w:rPr>
        <w:t>        </w:t>
      </w:r>
      <w:r w:rsidRPr="0045573B">
        <w:rPr>
          <w:color w:val="000000"/>
          <w:sz w:val="28"/>
          <w:szCs w:val="28"/>
        </w:rPr>
        <w:t>Рішенням Калуської міської ради від 28.10.2021 року № 910 «Про створення індустріального парку на території с.Боднарів Калуської міської територіальної громади Івано-Франківської області»  підтримано ініціативу та погоджено концепцію створення індустріального парку «Боднарів». Розпочато підготовку документації для  його реєстрації.</w:t>
      </w:r>
    </w:p>
    <w:p w:rsidR="00767CF4" w:rsidRPr="0045573B" w:rsidRDefault="00767CF4" w:rsidP="00767CF4">
      <w:pPr>
        <w:shd w:val="clear" w:color="auto" w:fill="FFFFFF"/>
        <w:ind w:firstLine="720"/>
        <w:jc w:val="both"/>
        <w:rPr>
          <w:rFonts w:ascii="Arial" w:hAnsi="Arial" w:cs="Arial"/>
          <w:color w:val="000000"/>
          <w:sz w:val="21"/>
          <w:szCs w:val="21"/>
        </w:rPr>
      </w:pPr>
      <w:r w:rsidRPr="0045573B">
        <w:rPr>
          <w:color w:val="000000"/>
          <w:sz w:val="28"/>
          <w:szCs w:val="28"/>
        </w:rPr>
        <w:lastRenderedPageBreak/>
        <w:t>Проведений інвестиційний конкурс для будівництва сучасної автостанції на вул. Ринковій у м.Калуші. Підписано інвестиційний договір між переможцем інвестиційного конкурсу та інвестором.</w:t>
      </w:r>
    </w:p>
    <w:p w:rsidR="00767CF4" w:rsidRPr="0045573B" w:rsidRDefault="00767CF4" w:rsidP="00767CF4">
      <w:pPr>
        <w:shd w:val="clear" w:color="auto" w:fill="FFFFFF"/>
        <w:ind w:firstLine="720"/>
        <w:jc w:val="both"/>
        <w:rPr>
          <w:rFonts w:ascii="Arial" w:hAnsi="Arial" w:cs="Arial"/>
          <w:color w:val="000000"/>
          <w:sz w:val="21"/>
          <w:szCs w:val="21"/>
        </w:rPr>
      </w:pPr>
      <w:r w:rsidRPr="0045573B">
        <w:rPr>
          <w:color w:val="000000"/>
          <w:sz w:val="28"/>
          <w:szCs w:val="28"/>
          <w:shd w:val="clear" w:color="auto" w:fill="FFFFFF"/>
        </w:rPr>
        <w:t>Проводилася робота по наповненню актуальною інформацією інвестиційного та бізнес-порталу </w:t>
      </w:r>
      <w:hyperlink r:id="rId8" w:tgtFrame="_blank" w:history="1">
        <w:r w:rsidRPr="0045573B">
          <w:rPr>
            <w:rStyle w:val="ac"/>
            <w:sz w:val="28"/>
            <w:szCs w:val="28"/>
            <w:shd w:val="clear" w:color="auto" w:fill="FFFFFF"/>
          </w:rPr>
          <w:t>http://investkalush.if.ua</w:t>
        </w:r>
      </w:hyperlink>
      <w:r w:rsidRPr="0045573B">
        <w:rPr>
          <w:color w:val="000000"/>
          <w:sz w:val="28"/>
          <w:szCs w:val="28"/>
          <w:shd w:val="clear" w:color="auto" w:fill="FFFFFF"/>
        </w:rPr>
        <w:t>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w:t>
      </w:r>
    </w:p>
    <w:p w:rsidR="00767CF4" w:rsidRPr="0045573B" w:rsidRDefault="00767CF4" w:rsidP="00767CF4">
      <w:pPr>
        <w:shd w:val="clear" w:color="auto" w:fill="FFFFFF"/>
        <w:jc w:val="both"/>
        <w:rPr>
          <w:rFonts w:ascii="Arial" w:hAnsi="Arial" w:cs="Arial"/>
          <w:color w:val="000000"/>
          <w:sz w:val="21"/>
          <w:szCs w:val="21"/>
        </w:rPr>
      </w:pPr>
      <w:r w:rsidRPr="0045573B">
        <w:rPr>
          <w:color w:val="000000"/>
          <w:sz w:val="28"/>
          <w:szCs w:val="28"/>
        </w:rPr>
        <w:t>         У  2021 році підприємствами та організаціями громади за рахунок усіх джерел фінансування освоєно 557,3 млн. грн. капітальних інвестицій.</w:t>
      </w:r>
    </w:p>
    <w:p w:rsidR="00767CF4" w:rsidRPr="0045573B" w:rsidRDefault="00767CF4" w:rsidP="00767CF4">
      <w:pPr>
        <w:shd w:val="clear" w:color="auto" w:fill="FFFFFF"/>
        <w:jc w:val="both"/>
        <w:rPr>
          <w:rFonts w:ascii="Arial" w:hAnsi="Arial" w:cs="Arial"/>
          <w:color w:val="000000"/>
          <w:sz w:val="21"/>
          <w:szCs w:val="21"/>
        </w:rPr>
      </w:pPr>
      <w:r w:rsidRPr="0045573B">
        <w:rPr>
          <w:color w:val="000000"/>
          <w:sz w:val="28"/>
          <w:szCs w:val="28"/>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 грн. капітальних інвестицій.</w:t>
      </w:r>
    </w:p>
    <w:p w:rsidR="00767CF4" w:rsidRPr="0045573B" w:rsidRDefault="00767CF4" w:rsidP="00767CF4">
      <w:pPr>
        <w:shd w:val="clear" w:color="auto" w:fill="FFFFFF"/>
        <w:ind w:firstLine="567"/>
        <w:jc w:val="both"/>
        <w:rPr>
          <w:color w:val="000000"/>
          <w:sz w:val="28"/>
          <w:szCs w:val="28"/>
        </w:rPr>
      </w:pPr>
    </w:p>
    <w:p w:rsidR="00767CF4" w:rsidRPr="0045573B" w:rsidRDefault="00767CF4" w:rsidP="00767CF4">
      <w:pPr>
        <w:shd w:val="clear" w:color="auto" w:fill="FFFFFF"/>
        <w:ind w:firstLine="567"/>
        <w:jc w:val="both"/>
        <w:rPr>
          <w:rFonts w:ascii="Arial" w:hAnsi="Arial" w:cs="Arial"/>
          <w:color w:val="000000"/>
          <w:sz w:val="21"/>
          <w:szCs w:val="21"/>
        </w:rPr>
      </w:pPr>
      <w:r w:rsidRPr="0045573B">
        <w:rPr>
          <w:color w:val="000000"/>
          <w:sz w:val="28"/>
          <w:szCs w:val="28"/>
        </w:rPr>
        <w:t>Обсяг експорту товарів суб’єктами зовнішньоекономічної діяльності громади за 2021 рік склав 693,3 млн. дол. США, імпорту – 532,1 млн. дол. США. Порівняно з 2020 роком обсяг експорту зріс у 2,2 рази, імпорту у 2,1 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  61,8% імпорту – 55,5 %. За обсягом експорту товарів громада посіла 1 місце серед територіальних громад області. Партнерами у зовнішній торгівлі товарами були нерезиденти  із 81 країни світу.</w:t>
      </w:r>
    </w:p>
    <w:p w:rsidR="000E0DE2" w:rsidRPr="0045573B" w:rsidRDefault="000E0DE2" w:rsidP="000E0DE2">
      <w:pPr>
        <w:ind w:firstLine="567"/>
        <w:jc w:val="center"/>
        <w:rPr>
          <w:b/>
          <w:sz w:val="28"/>
          <w:szCs w:val="28"/>
        </w:rPr>
      </w:pPr>
    </w:p>
    <w:p w:rsidR="00137EDB" w:rsidRPr="0045573B" w:rsidRDefault="00137EDB" w:rsidP="00137EDB">
      <w:pPr>
        <w:ind w:firstLine="567"/>
        <w:jc w:val="center"/>
        <w:rPr>
          <w:b/>
          <w:sz w:val="28"/>
          <w:szCs w:val="28"/>
        </w:rPr>
      </w:pPr>
      <w:r w:rsidRPr="0045573B">
        <w:rPr>
          <w:b/>
          <w:sz w:val="28"/>
          <w:szCs w:val="28"/>
        </w:rPr>
        <w:t>Підприємництво</w:t>
      </w:r>
    </w:p>
    <w:p w:rsidR="00137EDB" w:rsidRPr="0045573B" w:rsidRDefault="00137EDB" w:rsidP="00137EDB">
      <w:pPr>
        <w:ind w:firstLine="567"/>
        <w:jc w:val="center"/>
        <w:rPr>
          <w:b/>
          <w:sz w:val="28"/>
          <w:szCs w:val="28"/>
        </w:rPr>
      </w:pPr>
    </w:p>
    <w:p w:rsidR="00025862" w:rsidRPr="0045573B" w:rsidRDefault="00025862" w:rsidP="0045573B">
      <w:pPr>
        <w:ind w:firstLine="567"/>
        <w:jc w:val="both"/>
        <w:rPr>
          <w:sz w:val="28"/>
          <w:szCs w:val="28"/>
        </w:rPr>
      </w:pPr>
      <w:r w:rsidRPr="0045573B">
        <w:rPr>
          <w:sz w:val="28"/>
          <w:szCs w:val="28"/>
        </w:rPr>
        <w:t>Підприємництво відіграє значну роль у наповненні бюджету Калуської міської територіальної громади та забезпеченні зайнятості населення.</w:t>
      </w:r>
    </w:p>
    <w:p w:rsidR="00025862" w:rsidRPr="0045573B" w:rsidRDefault="00025862" w:rsidP="0045573B">
      <w:pPr>
        <w:ind w:firstLine="567"/>
        <w:jc w:val="both"/>
        <w:rPr>
          <w:sz w:val="28"/>
          <w:szCs w:val="28"/>
        </w:rPr>
      </w:pPr>
      <w:r w:rsidRPr="0045573B">
        <w:rPr>
          <w:sz w:val="28"/>
          <w:szCs w:val="28"/>
        </w:rPr>
        <w:t>Станом на 1 січня 2022 року в Єдиному державному реєстрі підприємств та організацій України (ЄДРПОУ) налічувалось 673 товариства з обмеженою відповідальністю та  310 приватних підприємств, що відповідно становило 38,5% та 17,7% від загальної кількості юридичних осіб.</w:t>
      </w:r>
    </w:p>
    <w:p w:rsidR="00025862" w:rsidRPr="0045573B" w:rsidRDefault="00025862" w:rsidP="0045573B">
      <w:pPr>
        <w:ind w:firstLine="567"/>
        <w:jc w:val="both"/>
        <w:rPr>
          <w:sz w:val="28"/>
          <w:szCs w:val="28"/>
        </w:rPr>
      </w:pPr>
      <w:r w:rsidRPr="0045573B">
        <w:rPr>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w:t>
      </w:r>
    </w:p>
    <w:p w:rsidR="00025862" w:rsidRPr="0045573B" w:rsidRDefault="00025862" w:rsidP="0045573B">
      <w:pPr>
        <w:jc w:val="both"/>
        <w:rPr>
          <w:sz w:val="28"/>
          <w:szCs w:val="28"/>
        </w:rPr>
      </w:pPr>
      <w:r w:rsidRPr="0045573B">
        <w:rPr>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07 ве</w:t>
      </w:r>
      <w:r w:rsidR="00830FC9">
        <w:rPr>
          <w:sz w:val="28"/>
          <w:szCs w:val="28"/>
        </w:rPr>
        <w:t>ресня 2022р. відбулось засідання</w:t>
      </w:r>
      <w:r w:rsidRPr="0045573B">
        <w:rPr>
          <w:sz w:val="28"/>
          <w:szCs w:val="28"/>
        </w:rPr>
        <w:t xml:space="preserve"> Ради </w:t>
      </w:r>
      <w:r w:rsidR="00830FC9">
        <w:rPr>
          <w:sz w:val="28"/>
          <w:szCs w:val="28"/>
        </w:rPr>
        <w:lastRenderedPageBreak/>
        <w:t>підприємців, на якому було узгоджено</w:t>
      </w:r>
      <w:r w:rsidRPr="0045573B">
        <w:rPr>
          <w:sz w:val="28"/>
          <w:szCs w:val="28"/>
        </w:rPr>
        <w:t xml:space="preserve"> проєкт Програми розвитку підприємництва на 2023-2024 роки.</w:t>
      </w:r>
    </w:p>
    <w:p w:rsidR="00025862" w:rsidRPr="0045573B" w:rsidRDefault="00025862" w:rsidP="0045573B">
      <w:pPr>
        <w:ind w:firstLine="720"/>
        <w:jc w:val="both"/>
        <w:rPr>
          <w:sz w:val="28"/>
          <w:szCs w:val="28"/>
        </w:rPr>
      </w:pPr>
      <w:r w:rsidRPr="0045573B">
        <w:rPr>
          <w:sz w:val="28"/>
          <w:szCs w:val="28"/>
        </w:rPr>
        <w:t>Проводилась робота щодо релокації виробничих потужностей суб’єктів господарювання з зон, де велись або ведуться бойові дії, на територію Калуської міської територіальної громади.</w:t>
      </w:r>
    </w:p>
    <w:p w:rsidR="00025862" w:rsidRPr="0045573B" w:rsidRDefault="00025862" w:rsidP="0045573B">
      <w:pPr>
        <w:ind w:firstLine="720"/>
        <w:jc w:val="both"/>
        <w:rPr>
          <w:sz w:val="28"/>
          <w:szCs w:val="28"/>
        </w:rPr>
      </w:pPr>
      <w:r w:rsidRPr="0045573B">
        <w:rPr>
          <w:sz w:val="28"/>
          <w:szCs w:val="28"/>
        </w:rPr>
        <w:t>Станом на 01.09.2022 року 20 підприємств вже перевели свої потужності на територію громади, а 12 з них вже здійснюють виробничу діяльність: ТОВ «Київський завод ПТО» (м. Київ), ТОВ «К.ТЕКС» (м. Ірпінь), Державна установа «Державний науково-дослідний і проектний інститут основної хімії» (м. Харків), ТОВ "МКМ НАЙНЕКС" (м. Київ), ДП «ЛЕО ТРЕЙД» ТзОВ «Кондитерська фабрика «Східні ласощі» (м. Кропивницький), ТОВ "Харківська зовнішньо торгівельна фірма "МОТОРІМПЕКС" (м.Харків), ТОВ «Агропродукт» (м. Харків), ТОВ «Імператив ЮА» (м. Харків), ПП «Виробничо-господарська фірма ДОН» (м. Донецьк), НПП «Сузір’я» (м. Харків), фізична особа-підприємець Міхненко Володимир (кав’ярня «Leon») та фізична особа підприємець Дуняк Оксана Дмитрівна (магазин сухофруктів «Фісташка»).</w:t>
      </w:r>
    </w:p>
    <w:p w:rsidR="00025862" w:rsidRPr="0045573B" w:rsidRDefault="00025862" w:rsidP="0045573B">
      <w:pPr>
        <w:ind w:firstLine="567"/>
        <w:jc w:val="both"/>
        <w:rPr>
          <w:sz w:val="28"/>
          <w:szCs w:val="28"/>
        </w:rPr>
      </w:pPr>
      <w:r w:rsidRPr="0045573B">
        <w:rPr>
          <w:sz w:val="28"/>
          <w:szCs w:val="28"/>
        </w:rPr>
        <w:t>Проводилось інформування підприємців, які релокувались або планують перевести свої потужності на територію громади щодо грантів та бізнес-можливостей для бізнесу. І як результат, фізична особа підприємець Жигир А. С. (м. Київ) отримала перемогу у грантовому конкурсі в межах проєкту «Сприяння економічній участі вразливих груп населення, включно з внутрішньо переміщеними особами, в регіоні Приазов’я» за ЛОТом 3 - Підтримка бізнесу, власником якого є представник соціально-вразливих груп населення або бізнесу, де працевлаштованим є, принаймні, 30% осіб-представників таких соціально вразливих груп: особи з інвалідністю, сім’ї із більше ніж трьома дітьми, одинокі батьки, ветерани АТО, жінки).</w:t>
      </w:r>
    </w:p>
    <w:p w:rsidR="00025862" w:rsidRPr="0045573B" w:rsidRDefault="00025862" w:rsidP="00025862">
      <w:pPr>
        <w:shd w:val="clear" w:color="auto" w:fill="FFFFFF"/>
        <w:jc w:val="center"/>
        <w:rPr>
          <w:rFonts w:ascii="Arial" w:hAnsi="Arial" w:cs="Arial"/>
          <w:color w:val="000000"/>
          <w:sz w:val="28"/>
          <w:szCs w:val="28"/>
          <w:lang w:eastAsia="uk-UA"/>
        </w:rPr>
      </w:pPr>
    </w:p>
    <w:p w:rsidR="00C20C3B" w:rsidRPr="0045573B" w:rsidRDefault="00C20C3B" w:rsidP="00C20C3B">
      <w:pPr>
        <w:shd w:val="clear" w:color="auto" w:fill="FFFFFF"/>
        <w:ind w:firstLine="567"/>
        <w:jc w:val="both"/>
        <w:rPr>
          <w:sz w:val="28"/>
          <w:szCs w:val="28"/>
        </w:rPr>
      </w:pPr>
      <w:r w:rsidRPr="0045573B">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FD39B4" w:rsidRPr="0045573B" w:rsidRDefault="001809B0" w:rsidP="00FD39B4">
      <w:pPr>
        <w:tabs>
          <w:tab w:val="left" w:pos="284"/>
          <w:tab w:val="left" w:pos="709"/>
        </w:tabs>
        <w:jc w:val="both"/>
        <w:rPr>
          <w:sz w:val="28"/>
          <w:szCs w:val="28"/>
        </w:rPr>
      </w:pPr>
      <w:r w:rsidRPr="0045573B">
        <w:rPr>
          <w:sz w:val="28"/>
          <w:szCs w:val="28"/>
        </w:rPr>
        <w:tab/>
        <w:t xml:space="preserve">    </w:t>
      </w:r>
      <w:r w:rsidR="00FD39B4" w:rsidRPr="0045573B">
        <w:rPr>
          <w:sz w:val="28"/>
          <w:szCs w:val="28"/>
        </w:rPr>
        <w:t>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1809B0" w:rsidRPr="0045573B" w:rsidRDefault="005D3F60" w:rsidP="001809B0">
      <w:pPr>
        <w:ind w:firstLine="567"/>
        <w:jc w:val="both"/>
        <w:rPr>
          <w:sz w:val="28"/>
          <w:szCs w:val="28"/>
        </w:rPr>
      </w:pPr>
      <w:r w:rsidRPr="0045573B">
        <w:rPr>
          <w:sz w:val="28"/>
          <w:szCs w:val="28"/>
        </w:rPr>
        <w:t>В січні-лип</w:t>
      </w:r>
      <w:r w:rsidR="001809B0" w:rsidRPr="0045573B">
        <w:rPr>
          <w:sz w:val="28"/>
          <w:szCs w:val="28"/>
        </w:rPr>
        <w:t>ні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45573B" w:rsidRDefault="001809B0" w:rsidP="001809B0">
      <w:pPr>
        <w:ind w:firstLine="567"/>
        <w:jc w:val="both"/>
        <w:rPr>
          <w:sz w:val="28"/>
          <w:szCs w:val="28"/>
        </w:rPr>
      </w:pPr>
      <w:r w:rsidRPr="0045573B">
        <w:rPr>
          <w:sz w:val="28"/>
          <w:szCs w:val="28"/>
        </w:rPr>
        <w:lastRenderedPageBreak/>
        <w:t>На офіційному сайті Калуської міської ради було оприлюднено 3 проєкти регуляторних актів:</w:t>
      </w:r>
    </w:p>
    <w:p w:rsidR="001809B0" w:rsidRPr="0045573B" w:rsidRDefault="001809B0" w:rsidP="001809B0">
      <w:pPr>
        <w:jc w:val="both"/>
        <w:rPr>
          <w:sz w:val="28"/>
          <w:szCs w:val="28"/>
        </w:rPr>
      </w:pPr>
      <w:r w:rsidRPr="0045573B">
        <w:rPr>
          <w:bCs/>
          <w:sz w:val="28"/>
          <w:szCs w:val="28"/>
        </w:rPr>
        <w:t>- проєкт рішення міської ради «Про Правила благоустрою та утримання території Калуської міської територіальної громади»;</w:t>
      </w:r>
    </w:p>
    <w:p w:rsidR="001809B0" w:rsidRPr="0045573B" w:rsidRDefault="001809B0" w:rsidP="001809B0">
      <w:pPr>
        <w:jc w:val="both"/>
        <w:rPr>
          <w:sz w:val="28"/>
          <w:szCs w:val="28"/>
        </w:rPr>
      </w:pPr>
      <w:r w:rsidRPr="0045573B">
        <w:rPr>
          <w:sz w:val="28"/>
          <w:szCs w:val="28"/>
        </w:rPr>
        <w:t>- проєкт рішення міської ради «Про встановлення ставок та пільг зі сплати земельного податку на території Калуської міської територіальної громади»;</w:t>
      </w:r>
    </w:p>
    <w:p w:rsidR="001809B0" w:rsidRPr="0045573B" w:rsidRDefault="001809B0" w:rsidP="001809B0">
      <w:pPr>
        <w:jc w:val="both"/>
        <w:rPr>
          <w:sz w:val="28"/>
          <w:szCs w:val="28"/>
        </w:rPr>
      </w:pPr>
      <w:r w:rsidRPr="0045573B">
        <w:rPr>
          <w:sz w:val="28"/>
          <w:szCs w:val="28"/>
        </w:rPr>
        <w:t>- проєкт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45573B" w:rsidRDefault="00CC3417" w:rsidP="00E45958">
      <w:pPr>
        <w:ind w:firstLine="567"/>
        <w:jc w:val="both"/>
        <w:rPr>
          <w:sz w:val="28"/>
          <w:szCs w:val="28"/>
        </w:rPr>
      </w:pPr>
      <w:r w:rsidRPr="0045573B">
        <w:rPr>
          <w:sz w:val="28"/>
          <w:szCs w:val="28"/>
        </w:rPr>
        <w:t xml:space="preserve">В </w:t>
      </w:r>
      <w:r w:rsidR="00432ED8" w:rsidRPr="0045573B">
        <w:rPr>
          <w:sz w:val="28"/>
          <w:szCs w:val="28"/>
        </w:rPr>
        <w:t>січні-серп</w:t>
      </w:r>
      <w:r w:rsidR="001809B0" w:rsidRPr="0045573B">
        <w:rPr>
          <w:sz w:val="28"/>
          <w:szCs w:val="28"/>
        </w:rPr>
        <w:t>ні 2022 року було прийнято</w:t>
      </w:r>
      <w:r w:rsidR="001809B0" w:rsidRPr="0045573B">
        <w:rPr>
          <w:b/>
          <w:sz w:val="28"/>
          <w:szCs w:val="28"/>
        </w:rPr>
        <w:t xml:space="preserve"> </w:t>
      </w:r>
      <w:r w:rsidR="001809B0" w:rsidRPr="0045573B">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1809B0" w:rsidRPr="0045573B" w:rsidRDefault="001809B0" w:rsidP="001809B0">
      <w:pPr>
        <w:ind w:firstLine="567"/>
        <w:jc w:val="both"/>
        <w:rPr>
          <w:sz w:val="28"/>
          <w:szCs w:val="28"/>
        </w:rPr>
      </w:pPr>
      <w:r w:rsidRPr="0045573B">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FD39B4" w:rsidRPr="0045573B" w:rsidRDefault="00FD39B4" w:rsidP="00FD39B4">
      <w:pPr>
        <w:ind w:firstLine="567"/>
        <w:jc w:val="center"/>
        <w:rPr>
          <w:b/>
          <w:sz w:val="28"/>
          <w:szCs w:val="28"/>
        </w:rPr>
      </w:pPr>
    </w:p>
    <w:p w:rsidR="00A16879" w:rsidRPr="0045573B" w:rsidRDefault="007B6CED" w:rsidP="002C44A4">
      <w:pPr>
        <w:pStyle w:val="af5"/>
        <w:tabs>
          <w:tab w:val="left" w:pos="142"/>
        </w:tabs>
        <w:spacing w:before="0" w:beforeAutospacing="0" w:after="0" w:afterAutospacing="0"/>
        <w:ind w:firstLine="567"/>
        <w:jc w:val="both"/>
        <w:rPr>
          <w:b/>
          <w:color w:val="auto"/>
          <w:sz w:val="28"/>
          <w:szCs w:val="28"/>
        </w:rPr>
      </w:pPr>
      <w:r w:rsidRPr="0045573B">
        <w:rPr>
          <w:color w:val="auto"/>
          <w:sz w:val="28"/>
          <w:szCs w:val="28"/>
        </w:rPr>
        <w:t>В січні-</w:t>
      </w:r>
      <w:r w:rsidR="00154EF7" w:rsidRPr="0045573B">
        <w:rPr>
          <w:color w:val="auto"/>
          <w:sz w:val="28"/>
          <w:szCs w:val="28"/>
        </w:rPr>
        <w:t>серп</w:t>
      </w:r>
      <w:r w:rsidR="00890B4C" w:rsidRPr="0045573B">
        <w:rPr>
          <w:color w:val="auto"/>
          <w:sz w:val="28"/>
          <w:szCs w:val="28"/>
        </w:rPr>
        <w:t>ні</w:t>
      </w:r>
      <w:r w:rsidR="00A81D15" w:rsidRPr="0045573B">
        <w:rPr>
          <w:color w:val="auto"/>
          <w:sz w:val="28"/>
          <w:szCs w:val="28"/>
        </w:rPr>
        <w:t xml:space="preserve"> 2022 року</w:t>
      </w:r>
      <w:r w:rsidR="00A16879" w:rsidRPr="0045573B">
        <w:rPr>
          <w:color w:val="auto"/>
          <w:sz w:val="28"/>
          <w:szCs w:val="28"/>
        </w:rPr>
        <w:t xml:space="preserve"> від зданих в оренду  </w:t>
      </w:r>
      <w:r w:rsidR="00154EF7" w:rsidRPr="0045573B">
        <w:rPr>
          <w:color w:val="auto"/>
          <w:sz w:val="28"/>
          <w:szCs w:val="28"/>
        </w:rPr>
        <w:t>269</w:t>
      </w:r>
      <w:r w:rsidR="001C79F3" w:rsidRPr="0045573B">
        <w:rPr>
          <w:color w:val="auto"/>
          <w:sz w:val="28"/>
          <w:szCs w:val="28"/>
        </w:rPr>
        <w:t xml:space="preserve"> </w:t>
      </w:r>
      <w:r w:rsidR="00A16879" w:rsidRPr="0045573B">
        <w:rPr>
          <w:color w:val="auto"/>
          <w:sz w:val="28"/>
          <w:szCs w:val="28"/>
        </w:rPr>
        <w:t>приміщень кому</w:t>
      </w:r>
      <w:r w:rsidR="00CF345B" w:rsidRPr="0045573B">
        <w:rPr>
          <w:color w:val="auto"/>
          <w:sz w:val="28"/>
          <w:szCs w:val="28"/>
        </w:rPr>
        <w:t xml:space="preserve">нального майна нараховано </w:t>
      </w:r>
      <w:r w:rsidR="00154EF7" w:rsidRPr="0045573B">
        <w:rPr>
          <w:sz w:val="28"/>
          <w:szCs w:val="28"/>
        </w:rPr>
        <w:t>4416,2</w:t>
      </w:r>
      <w:r w:rsidR="00890B4C" w:rsidRPr="0045573B">
        <w:rPr>
          <w:sz w:val="28"/>
          <w:szCs w:val="28"/>
        </w:rPr>
        <w:t xml:space="preserve"> </w:t>
      </w:r>
      <w:r w:rsidR="00CF345B" w:rsidRPr="0045573B">
        <w:rPr>
          <w:color w:val="auto"/>
          <w:sz w:val="28"/>
          <w:szCs w:val="28"/>
        </w:rPr>
        <w:t xml:space="preserve">тис. грн, надійшло </w:t>
      </w:r>
      <w:r w:rsidR="00154EF7" w:rsidRPr="0045573B">
        <w:rPr>
          <w:sz w:val="28"/>
          <w:szCs w:val="28"/>
        </w:rPr>
        <w:t>4044,5</w:t>
      </w:r>
      <w:r w:rsidR="00890B4C" w:rsidRPr="0045573B">
        <w:rPr>
          <w:sz w:val="28"/>
          <w:szCs w:val="28"/>
        </w:rPr>
        <w:t xml:space="preserve"> </w:t>
      </w:r>
      <w:r w:rsidR="00A16879" w:rsidRPr="0045573B">
        <w:rPr>
          <w:color w:val="auto"/>
          <w:sz w:val="28"/>
          <w:szCs w:val="28"/>
        </w:rPr>
        <w:t xml:space="preserve">тис. грн. Від приватизації надійшло </w:t>
      </w:r>
      <w:r w:rsidR="00A81D15" w:rsidRPr="0045573B">
        <w:rPr>
          <w:color w:val="auto"/>
          <w:sz w:val="28"/>
          <w:szCs w:val="28"/>
        </w:rPr>
        <w:t>191,1</w:t>
      </w:r>
      <w:r w:rsidR="00A16879" w:rsidRPr="0045573B">
        <w:rPr>
          <w:color w:val="auto"/>
          <w:sz w:val="28"/>
          <w:szCs w:val="28"/>
        </w:rPr>
        <w:t xml:space="preserve"> тис. грн.</w:t>
      </w:r>
    </w:p>
    <w:p w:rsidR="00D06FC9" w:rsidRPr="0045573B" w:rsidRDefault="00D06FC9" w:rsidP="00D43C40">
      <w:pPr>
        <w:ind w:firstLine="567"/>
        <w:jc w:val="center"/>
        <w:rPr>
          <w:b/>
          <w:sz w:val="28"/>
          <w:szCs w:val="28"/>
        </w:rPr>
      </w:pPr>
    </w:p>
    <w:p w:rsidR="000A35E2" w:rsidRPr="0045573B" w:rsidRDefault="000A35E2" w:rsidP="000A35E2">
      <w:pPr>
        <w:ind w:firstLine="567"/>
        <w:jc w:val="center"/>
        <w:rPr>
          <w:b/>
          <w:sz w:val="28"/>
          <w:szCs w:val="28"/>
        </w:rPr>
      </w:pPr>
      <w:r w:rsidRPr="0045573B">
        <w:rPr>
          <w:b/>
          <w:sz w:val="28"/>
          <w:szCs w:val="28"/>
        </w:rPr>
        <w:t>Споживчий ринок</w:t>
      </w:r>
    </w:p>
    <w:p w:rsidR="000A35E2" w:rsidRPr="0045573B" w:rsidRDefault="000A35E2" w:rsidP="000A35E2">
      <w:pPr>
        <w:ind w:firstLine="567"/>
        <w:jc w:val="center"/>
        <w:rPr>
          <w:b/>
          <w:sz w:val="28"/>
          <w:szCs w:val="28"/>
        </w:rPr>
      </w:pPr>
    </w:p>
    <w:p w:rsidR="00025862" w:rsidRPr="0045573B" w:rsidRDefault="00025862" w:rsidP="0045573B">
      <w:pPr>
        <w:ind w:firstLine="567"/>
        <w:jc w:val="both"/>
        <w:rPr>
          <w:sz w:val="28"/>
          <w:szCs w:val="28"/>
        </w:rPr>
      </w:pPr>
      <w:r w:rsidRPr="0045573B">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025862" w:rsidRPr="0045573B" w:rsidRDefault="00025862" w:rsidP="0045573B">
      <w:pPr>
        <w:ind w:firstLine="567"/>
        <w:jc w:val="both"/>
        <w:rPr>
          <w:sz w:val="28"/>
          <w:szCs w:val="28"/>
        </w:rPr>
      </w:pPr>
      <w:r w:rsidRPr="0045573B">
        <w:rPr>
          <w:sz w:val="28"/>
          <w:szCs w:val="28"/>
        </w:rPr>
        <w:t>Станом на 01.09.2022 року на території Калуської міської територіальної громади функціонувало 1028 підприємства роздрібної торгівлі та 97 закладів ресторанного господарства, 5 ринків, 1 критий торговий ряд, 1 критий торговий майданчик, 1 торгова площадка, 15 авто - та газозаправних станцій та 50 аптек.</w:t>
      </w:r>
    </w:p>
    <w:p w:rsidR="0045573B" w:rsidRDefault="00025862" w:rsidP="0045573B">
      <w:pPr>
        <w:ind w:firstLine="567"/>
        <w:jc w:val="both"/>
        <w:rPr>
          <w:sz w:val="28"/>
          <w:szCs w:val="28"/>
        </w:rPr>
      </w:pPr>
      <w:r w:rsidRPr="0045573B">
        <w:rPr>
          <w:sz w:val="28"/>
          <w:szCs w:val="28"/>
        </w:rPr>
        <w:t>Протягом 8 місяців  2022 року відкрились: 43 підприємства роздрібної торгівлі, 5 закладів ресторанного господарства та закрились 83 підприємства роздрібної торгівлі, 2 заклади ресторанного господарства.</w:t>
      </w:r>
      <w:r w:rsidR="0045573B">
        <w:rPr>
          <w:sz w:val="28"/>
          <w:szCs w:val="28"/>
        </w:rPr>
        <w:t xml:space="preserve"> </w:t>
      </w:r>
    </w:p>
    <w:p w:rsidR="00025862" w:rsidRPr="0045573B" w:rsidRDefault="00025862" w:rsidP="0045573B">
      <w:pPr>
        <w:ind w:firstLine="567"/>
        <w:jc w:val="both"/>
        <w:rPr>
          <w:sz w:val="28"/>
          <w:szCs w:val="28"/>
        </w:rPr>
      </w:pPr>
      <w:r w:rsidRPr="0045573B">
        <w:rPr>
          <w:sz w:val="28"/>
          <w:szCs w:val="28"/>
        </w:rPr>
        <w:t>Станом на 01.09.2022 </w:t>
      </w:r>
      <w:r w:rsidR="0045573B">
        <w:rPr>
          <w:sz w:val="28"/>
          <w:szCs w:val="28"/>
        </w:rPr>
        <w:t xml:space="preserve"> </w:t>
      </w:r>
      <w:r w:rsidRPr="0045573B">
        <w:rPr>
          <w:sz w:val="28"/>
          <w:szCs w:val="28"/>
        </w:rPr>
        <w:t>року працювало 459 підприємств побутового обслуговування, серед них 96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 – ремонт теле-радіо апаратури, 53 -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w:t>
      </w:r>
    </w:p>
    <w:p w:rsidR="00025862" w:rsidRPr="0045573B" w:rsidRDefault="00025862" w:rsidP="0045573B">
      <w:pPr>
        <w:ind w:firstLine="567"/>
        <w:jc w:val="both"/>
        <w:rPr>
          <w:sz w:val="28"/>
          <w:szCs w:val="28"/>
        </w:rPr>
      </w:pPr>
      <w:r w:rsidRPr="0045573B">
        <w:rPr>
          <w:sz w:val="28"/>
          <w:szCs w:val="28"/>
        </w:rPr>
        <w:t>За 8 місяців 2022 року відкрилось 29 підприємства побутового обслуговування населення та закрилось 6 підприємств.</w:t>
      </w:r>
    </w:p>
    <w:p w:rsidR="00025862" w:rsidRPr="0045573B" w:rsidRDefault="00025862" w:rsidP="0045573B">
      <w:pPr>
        <w:ind w:firstLine="567"/>
        <w:jc w:val="both"/>
        <w:rPr>
          <w:sz w:val="28"/>
          <w:szCs w:val="28"/>
        </w:rPr>
      </w:pPr>
      <w:r w:rsidRPr="0045573B">
        <w:rPr>
          <w:sz w:val="28"/>
          <w:szCs w:val="28"/>
        </w:rPr>
        <w:t>В рамках святкування новорічно-різдвяних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025862" w:rsidRPr="0045573B" w:rsidRDefault="00025862" w:rsidP="0045573B">
      <w:pPr>
        <w:ind w:firstLine="567"/>
        <w:jc w:val="both"/>
        <w:rPr>
          <w:sz w:val="28"/>
          <w:szCs w:val="28"/>
        </w:rPr>
      </w:pPr>
      <w:r w:rsidRPr="0045573B">
        <w:rPr>
          <w:sz w:val="28"/>
          <w:szCs w:val="28"/>
        </w:rPr>
        <w:lastRenderedPageBreak/>
        <w:t>До святкування Дня Святого Валентина були проведені ярмаркові заходи, в яких взяло участь 10 СПД та 6 суб’єктів підприємницької діяльності Калуської міської територіальної громади.</w:t>
      </w:r>
    </w:p>
    <w:p w:rsidR="00025862" w:rsidRPr="0045573B" w:rsidRDefault="00025862" w:rsidP="0045573B">
      <w:pPr>
        <w:ind w:firstLine="567"/>
        <w:jc w:val="both"/>
        <w:rPr>
          <w:sz w:val="28"/>
          <w:szCs w:val="28"/>
        </w:rPr>
      </w:pPr>
      <w:r w:rsidRPr="0045573B">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2B75D0" w:rsidRPr="0045573B" w:rsidRDefault="002B75D0" w:rsidP="0045573B">
      <w:pPr>
        <w:ind w:firstLine="567"/>
        <w:jc w:val="both"/>
        <w:rPr>
          <w:b/>
          <w:sz w:val="28"/>
          <w:szCs w:val="28"/>
        </w:rPr>
      </w:pPr>
    </w:p>
    <w:p w:rsidR="00CC1513" w:rsidRPr="0045573B" w:rsidRDefault="009E039A" w:rsidP="009209EC">
      <w:pPr>
        <w:shd w:val="clear" w:color="auto" w:fill="FFFFFF"/>
        <w:ind w:firstLine="567"/>
        <w:jc w:val="center"/>
        <w:rPr>
          <w:b/>
          <w:sz w:val="28"/>
          <w:szCs w:val="28"/>
        </w:rPr>
      </w:pPr>
      <w:r w:rsidRPr="0045573B">
        <w:rPr>
          <w:b/>
          <w:sz w:val="28"/>
          <w:szCs w:val="28"/>
        </w:rPr>
        <w:t>Транспорт</w:t>
      </w:r>
      <w:r w:rsidR="00AD2B7A" w:rsidRPr="0045573B">
        <w:rPr>
          <w:b/>
          <w:sz w:val="28"/>
          <w:szCs w:val="28"/>
        </w:rPr>
        <w:t xml:space="preserve"> і зв’язок</w:t>
      </w:r>
    </w:p>
    <w:p w:rsidR="00AD2B7A" w:rsidRPr="0045573B" w:rsidRDefault="00AD2B7A" w:rsidP="00AD2B7A">
      <w:pPr>
        <w:jc w:val="both"/>
        <w:rPr>
          <w:sz w:val="28"/>
          <w:szCs w:val="28"/>
        </w:rPr>
      </w:pPr>
    </w:p>
    <w:p w:rsidR="008A323C" w:rsidRPr="0045573B" w:rsidRDefault="00FB2CF7" w:rsidP="008A323C">
      <w:pPr>
        <w:shd w:val="clear" w:color="auto" w:fill="FFFFFF"/>
        <w:jc w:val="both"/>
        <w:rPr>
          <w:rFonts w:ascii="Arial" w:hAnsi="Arial" w:cs="Arial"/>
          <w:color w:val="000000"/>
          <w:sz w:val="21"/>
          <w:szCs w:val="21"/>
          <w:lang w:eastAsia="uk-UA"/>
        </w:rPr>
      </w:pPr>
      <w:r w:rsidRPr="0045573B">
        <w:rPr>
          <w:sz w:val="28"/>
          <w:szCs w:val="28"/>
          <w:lang w:eastAsia="uk-UA"/>
        </w:rPr>
        <w:t xml:space="preserve">         </w:t>
      </w:r>
      <w:r w:rsidR="00922C5C" w:rsidRPr="0045573B">
        <w:rPr>
          <w:sz w:val="28"/>
          <w:szCs w:val="28"/>
          <w:lang w:eastAsia="uk-UA"/>
        </w:rPr>
        <w:t xml:space="preserve">     </w:t>
      </w:r>
      <w:r w:rsidR="008A323C" w:rsidRPr="0045573B">
        <w:rPr>
          <w:color w:val="000000"/>
          <w:sz w:val="28"/>
          <w:szCs w:val="28"/>
          <w:lang w:eastAsia="uk-UA"/>
        </w:rPr>
        <w:t>За січень-серпень 2022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2922,39 тис. грн. з бюджету громади.</w:t>
      </w:r>
    </w:p>
    <w:p w:rsidR="008A323C" w:rsidRPr="0045573B" w:rsidRDefault="008A323C" w:rsidP="008A323C">
      <w:pPr>
        <w:shd w:val="clear" w:color="auto" w:fill="FFFFFF"/>
        <w:jc w:val="both"/>
        <w:rPr>
          <w:rFonts w:ascii="Arial" w:hAnsi="Arial" w:cs="Arial"/>
          <w:color w:val="000000"/>
          <w:sz w:val="21"/>
          <w:szCs w:val="21"/>
          <w:lang w:eastAsia="uk-UA"/>
        </w:rPr>
      </w:pPr>
      <w:r w:rsidRPr="0045573B">
        <w:rPr>
          <w:color w:val="000000"/>
          <w:sz w:val="28"/>
          <w:szCs w:val="28"/>
          <w:shd w:val="clear" w:color="auto" w:fill="FFFFFF"/>
          <w:lang w:eastAsia="uk-UA"/>
        </w:rPr>
        <w:t>Для забезпечення перевезення мешканців міста Калуша до міського кладовища </w:t>
      </w:r>
      <w:r w:rsidRPr="0045573B">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Організовано проведення виконавчим комітетом Калуської міської ради (організатором) 12.01.2022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20 - маршрут № 33 «Калуш – Пійло» та об’єкт 23 –маршрут № 36 «Калуш – Тужилів».</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Підготовлено 2 проєкти рішень виконавчого комітету міської ради про  визначення переможцями конкурсу з перевезення пасажирів на приміських автобусних маршрутах загального користування Калуської міської територіальної громади. Підготовлено проекти договорів з перевезення пасажирів на приміських автобусних маршрутах загального користування за результатами конкурсу, який відбувся 12.01.2022 р.</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У зв’язку з введенням в Україні воєнного стану з 25.02.2022 року організовано здійснення перевезення пасажирів в робочі дні на міських автобусних маршрутах загального користування за суботнім графіком.</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З 28.02.2022 р. організовано перевезення пасажирів на міських автобусних маршрутах загального користування з 06 год. 30 хв. до 10 год. 00 хв. та  з 16 год. 00 хв. до 20 год.  «Пільгові» рейси не здійснювалися.</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На приміських автобусних маршрутах спільно з перевізниками розроблені графіки руху до населених пунктів громади відповідно до наявного пасажиропотоку.</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З 23.03.2022 року відновлено здійснення «пільгових» рейсів по всіх діючих міських автобусних маршрутах. З 11.04.2022 року рух міського автотранспорту, що здійснює перевезення пільгових категорій населення до садово-городніх ділянок здійснюється за спеціально розробленим графіком.</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lastRenderedPageBreak/>
        <w:t>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12,00 грн. включно за одну поїздку з 04.07.2022 року.</w:t>
      </w:r>
    </w:p>
    <w:p w:rsidR="008A323C" w:rsidRPr="0045573B" w:rsidRDefault="008A323C" w:rsidP="008A323C">
      <w:pPr>
        <w:shd w:val="clear" w:color="auto" w:fill="FFFFFF"/>
        <w:rPr>
          <w:rFonts w:ascii="Arial" w:hAnsi="Arial" w:cs="Arial"/>
          <w:color w:val="000000"/>
          <w:sz w:val="21"/>
          <w:szCs w:val="21"/>
          <w:lang w:eastAsia="uk-UA"/>
        </w:rPr>
      </w:pPr>
      <w:r w:rsidRPr="0045573B">
        <w:rPr>
          <w:color w:val="000000"/>
          <w:sz w:val="28"/>
          <w:szCs w:val="28"/>
          <w:lang w:eastAsia="uk-UA"/>
        </w:rPr>
        <w:t>   </w:t>
      </w:r>
      <w:r w:rsidRPr="0045573B">
        <w:rPr>
          <w:color w:val="000000"/>
          <w:sz w:val="28"/>
          <w:szCs w:val="28"/>
          <w:lang w:eastAsia="uk-UA"/>
        </w:rPr>
        <w:tab/>
        <w:t>З метою забезпечення навчального процесу в загальноосвітніх закладах громади, внесені зміни    в графіки руху на окремих міських автобусних маршрутах та маршрутах  до сіл громади, які почали діяти з 01.09.2022 року.</w:t>
      </w:r>
    </w:p>
    <w:p w:rsidR="008A323C" w:rsidRPr="0045573B" w:rsidRDefault="008A323C" w:rsidP="008A323C">
      <w:pPr>
        <w:shd w:val="clear" w:color="auto" w:fill="FFFFFF"/>
        <w:ind w:firstLine="720"/>
        <w:jc w:val="both"/>
        <w:rPr>
          <w:rFonts w:ascii="Arial" w:hAnsi="Arial" w:cs="Arial"/>
          <w:color w:val="000000"/>
          <w:sz w:val="21"/>
          <w:szCs w:val="21"/>
          <w:lang w:eastAsia="uk-UA"/>
        </w:rPr>
      </w:pPr>
      <w:r w:rsidRPr="0045573B">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BF7FFA" w:rsidRPr="0045573B" w:rsidRDefault="00BF7FFA" w:rsidP="008A323C">
      <w:pPr>
        <w:shd w:val="clear" w:color="auto" w:fill="FFFFFF" w:themeFill="background1"/>
        <w:tabs>
          <w:tab w:val="left" w:pos="3544"/>
        </w:tabs>
        <w:jc w:val="center"/>
        <w:rPr>
          <w:b/>
          <w:sz w:val="28"/>
          <w:szCs w:val="28"/>
        </w:rPr>
      </w:pPr>
      <w:r w:rsidRPr="0045573B">
        <w:rPr>
          <w:b/>
          <w:sz w:val="28"/>
          <w:szCs w:val="28"/>
        </w:rPr>
        <w:t>Будівельна діяльність</w:t>
      </w:r>
    </w:p>
    <w:p w:rsidR="00F416EF" w:rsidRPr="0045573B" w:rsidRDefault="00F416EF" w:rsidP="00BF7FFA">
      <w:pPr>
        <w:widowControl w:val="0"/>
        <w:jc w:val="center"/>
        <w:rPr>
          <w:b/>
          <w:sz w:val="28"/>
          <w:szCs w:val="28"/>
        </w:rPr>
      </w:pPr>
    </w:p>
    <w:p w:rsidR="002E4BD7" w:rsidRPr="0045573B" w:rsidRDefault="00E826E6" w:rsidP="002E4BD7">
      <w:pPr>
        <w:widowControl w:val="0"/>
        <w:ind w:firstLine="567"/>
        <w:jc w:val="both"/>
        <w:rPr>
          <w:sz w:val="28"/>
          <w:szCs w:val="28"/>
        </w:rPr>
      </w:pPr>
      <w:r w:rsidRPr="0045573B">
        <w:rPr>
          <w:sz w:val="28"/>
          <w:szCs w:val="28"/>
        </w:rPr>
        <w:tab/>
      </w:r>
      <w:r w:rsidR="00645DC6" w:rsidRPr="0045573B">
        <w:rPr>
          <w:sz w:val="28"/>
          <w:szCs w:val="28"/>
        </w:rPr>
        <w:t>Управлінн</w:t>
      </w:r>
      <w:r w:rsidR="001D770E" w:rsidRPr="0045573B">
        <w:rPr>
          <w:sz w:val="28"/>
          <w:szCs w:val="28"/>
        </w:rPr>
        <w:t>ям будівництва та розвитку інфраструктури</w:t>
      </w:r>
      <w:r w:rsidR="00645DC6" w:rsidRPr="0045573B">
        <w:rPr>
          <w:sz w:val="28"/>
          <w:szCs w:val="28"/>
        </w:rPr>
        <w:t xml:space="preserve"> </w:t>
      </w:r>
      <w:r w:rsidR="002E4BD7" w:rsidRPr="0045573B">
        <w:rPr>
          <w:sz w:val="28"/>
          <w:szCs w:val="28"/>
        </w:rPr>
        <w:t xml:space="preserve">проведено: </w:t>
      </w:r>
    </w:p>
    <w:p w:rsidR="002E4BD7" w:rsidRPr="0045573B" w:rsidRDefault="000C7EA0" w:rsidP="002E4BD7">
      <w:pPr>
        <w:widowControl w:val="0"/>
        <w:ind w:firstLine="567"/>
        <w:jc w:val="both"/>
        <w:rPr>
          <w:i/>
          <w:sz w:val="28"/>
          <w:szCs w:val="28"/>
        </w:rPr>
      </w:pPr>
      <w:r w:rsidRPr="0045573B">
        <w:rPr>
          <w:sz w:val="28"/>
          <w:szCs w:val="28"/>
        </w:rPr>
        <w:t>-</w:t>
      </w:r>
      <w:r w:rsidR="003A3287" w:rsidRPr="0045573B">
        <w:rPr>
          <w:sz w:val="28"/>
          <w:szCs w:val="28"/>
        </w:rPr>
        <w:t xml:space="preserve"> </w:t>
      </w:r>
      <w:r w:rsidRPr="0045573B">
        <w:rPr>
          <w:sz w:val="28"/>
          <w:szCs w:val="28"/>
        </w:rPr>
        <w:t xml:space="preserve"> </w:t>
      </w:r>
      <w:r w:rsidR="002E4BD7" w:rsidRPr="0045573B">
        <w:rPr>
          <w:sz w:val="28"/>
          <w:szCs w:val="28"/>
          <w:lang w:eastAsia="uk-UA"/>
        </w:rPr>
        <w:t>капітальний ремонт патрульної роти патрульного батальйону в/ч 1241 НГУ (</w:t>
      </w:r>
      <w:r w:rsidR="002E4BD7" w:rsidRPr="0045573B">
        <w:rPr>
          <w:i/>
          <w:sz w:val="28"/>
          <w:szCs w:val="28"/>
          <w:lang w:eastAsia="uk-UA"/>
        </w:rPr>
        <w:t>план з бюджету міської територіальної громади -</w:t>
      </w:r>
      <w:r w:rsidR="003A3287" w:rsidRPr="0045573B">
        <w:rPr>
          <w:i/>
          <w:sz w:val="28"/>
          <w:szCs w:val="28"/>
          <w:lang w:eastAsia="uk-UA"/>
        </w:rPr>
        <w:t xml:space="preserve"> </w:t>
      </w:r>
      <w:r w:rsidR="002E4BD7" w:rsidRPr="0045573B">
        <w:rPr>
          <w:i/>
          <w:sz w:val="28"/>
          <w:szCs w:val="28"/>
          <w:lang w:eastAsia="uk-UA"/>
        </w:rPr>
        <w:t xml:space="preserve">1 831 545,00 грн.; </w:t>
      </w:r>
      <w:r w:rsidR="002E4BD7" w:rsidRPr="0045573B">
        <w:rPr>
          <w:b/>
          <w:i/>
          <w:sz w:val="28"/>
          <w:szCs w:val="28"/>
        </w:rPr>
        <w:t xml:space="preserve"> </w:t>
      </w:r>
      <w:r w:rsidR="002E4BD7" w:rsidRPr="0045573B">
        <w:rPr>
          <w:i/>
          <w:sz w:val="28"/>
          <w:szCs w:val="28"/>
        </w:rPr>
        <w:t xml:space="preserve">виконано робіт на суму </w:t>
      </w:r>
      <w:r w:rsidR="00EC55FA" w:rsidRPr="0045573B">
        <w:rPr>
          <w:i/>
          <w:sz w:val="28"/>
          <w:szCs w:val="28"/>
        </w:rPr>
        <w:t>–</w:t>
      </w:r>
      <w:r w:rsidR="003A3287" w:rsidRPr="0045573B">
        <w:rPr>
          <w:i/>
          <w:sz w:val="28"/>
          <w:szCs w:val="28"/>
        </w:rPr>
        <w:t xml:space="preserve"> </w:t>
      </w:r>
      <w:r w:rsidR="00EC55FA" w:rsidRPr="0045573B">
        <w:rPr>
          <w:i/>
          <w:sz w:val="28"/>
          <w:szCs w:val="28"/>
        </w:rPr>
        <w:t>494 637,97</w:t>
      </w:r>
      <w:r w:rsidR="002E4BD7" w:rsidRPr="0045573B">
        <w:rPr>
          <w:i/>
          <w:sz w:val="28"/>
          <w:szCs w:val="28"/>
        </w:rPr>
        <w:t xml:space="preserve"> грн. та   про</w:t>
      </w:r>
      <w:r w:rsidR="00EC55FA" w:rsidRPr="0045573B">
        <w:rPr>
          <w:i/>
          <w:sz w:val="28"/>
          <w:szCs w:val="28"/>
        </w:rPr>
        <w:t>фінансовано на суму -488 302,48</w:t>
      </w:r>
      <w:r w:rsidR="002E4BD7" w:rsidRPr="0045573B">
        <w:rPr>
          <w:i/>
          <w:sz w:val="28"/>
          <w:szCs w:val="28"/>
        </w:rPr>
        <w:t xml:space="preserve"> грн)</w:t>
      </w:r>
      <w:r w:rsidRPr="0045573B">
        <w:rPr>
          <w:i/>
          <w:sz w:val="28"/>
          <w:szCs w:val="28"/>
        </w:rPr>
        <w:t>;</w:t>
      </w:r>
    </w:p>
    <w:p w:rsidR="002E4BD7" w:rsidRPr="0045573B" w:rsidRDefault="002E4BD7" w:rsidP="002E4BD7">
      <w:pPr>
        <w:jc w:val="both"/>
        <w:rPr>
          <w:i/>
          <w:sz w:val="28"/>
          <w:szCs w:val="28"/>
        </w:rPr>
      </w:pPr>
      <w:r w:rsidRPr="0045573B">
        <w:rPr>
          <w:sz w:val="28"/>
          <w:szCs w:val="28"/>
          <w:lang w:eastAsia="uk-UA"/>
        </w:rPr>
        <w:t xml:space="preserve">         </w:t>
      </w:r>
      <w:r w:rsidR="000C7EA0" w:rsidRPr="0045573B">
        <w:rPr>
          <w:sz w:val="28"/>
          <w:szCs w:val="28"/>
          <w:lang w:eastAsia="uk-UA"/>
        </w:rPr>
        <w:t>-</w:t>
      </w:r>
      <w:r w:rsidRPr="0045573B">
        <w:rPr>
          <w:sz w:val="28"/>
          <w:szCs w:val="28"/>
          <w:lang w:eastAsia="uk-UA"/>
        </w:rPr>
        <w:t xml:space="preserve"> ка</w:t>
      </w:r>
      <w:r w:rsidR="000C7EA0" w:rsidRPr="0045573B">
        <w:rPr>
          <w:sz w:val="28"/>
          <w:szCs w:val="28"/>
          <w:lang w:eastAsia="uk-UA"/>
        </w:rPr>
        <w:t xml:space="preserve">пітальний ремонт спортивного </w:t>
      </w:r>
      <w:r w:rsidRPr="0045573B">
        <w:rPr>
          <w:sz w:val="28"/>
          <w:szCs w:val="28"/>
          <w:lang w:eastAsia="uk-UA"/>
        </w:rPr>
        <w:t xml:space="preserve">майданчика з встановленням спортивного </w:t>
      </w:r>
      <w:r w:rsidR="000C7EA0" w:rsidRPr="0045573B">
        <w:rPr>
          <w:sz w:val="28"/>
          <w:szCs w:val="28"/>
          <w:lang w:eastAsia="uk-UA"/>
        </w:rPr>
        <w:t xml:space="preserve">комплексу </w:t>
      </w:r>
      <w:r w:rsidR="003A3287" w:rsidRPr="0045573B">
        <w:rPr>
          <w:sz w:val="28"/>
          <w:szCs w:val="28"/>
          <w:lang w:eastAsia="uk-UA"/>
        </w:rPr>
        <w:t xml:space="preserve">в </w:t>
      </w:r>
      <w:r w:rsidR="000C7EA0" w:rsidRPr="0045573B">
        <w:rPr>
          <w:sz w:val="28"/>
          <w:szCs w:val="28"/>
          <w:lang w:eastAsia="uk-UA"/>
        </w:rPr>
        <w:t>Калусько</w:t>
      </w:r>
      <w:r w:rsidR="003A3287" w:rsidRPr="0045573B">
        <w:rPr>
          <w:sz w:val="28"/>
          <w:szCs w:val="28"/>
          <w:lang w:eastAsia="uk-UA"/>
        </w:rPr>
        <w:t>му ліцеї</w:t>
      </w:r>
      <w:r w:rsidR="000C7EA0" w:rsidRPr="0045573B">
        <w:rPr>
          <w:sz w:val="28"/>
          <w:szCs w:val="28"/>
          <w:lang w:eastAsia="uk-UA"/>
        </w:rPr>
        <w:t xml:space="preserve"> №2</w:t>
      </w:r>
      <w:r w:rsidR="003A3287" w:rsidRPr="0045573B">
        <w:rPr>
          <w:sz w:val="28"/>
          <w:szCs w:val="28"/>
          <w:lang w:eastAsia="uk-UA"/>
        </w:rPr>
        <w:t>,</w:t>
      </w:r>
      <w:r w:rsidR="000C7EA0" w:rsidRPr="0045573B">
        <w:rPr>
          <w:sz w:val="28"/>
          <w:szCs w:val="28"/>
          <w:lang w:eastAsia="uk-UA"/>
        </w:rPr>
        <w:t xml:space="preserve"> включаючи виготовлення проектно</w:t>
      </w:r>
      <w:r w:rsidR="003A3287" w:rsidRPr="0045573B">
        <w:rPr>
          <w:sz w:val="28"/>
          <w:szCs w:val="28"/>
          <w:lang w:eastAsia="uk-UA"/>
        </w:rPr>
        <w:t xml:space="preserve"> - </w:t>
      </w:r>
      <w:r w:rsidR="000C7EA0" w:rsidRPr="0045573B">
        <w:rPr>
          <w:sz w:val="28"/>
          <w:szCs w:val="28"/>
          <w:lang w:eastAsia="uk-UA"/>
        </w:rPr>
        <w:t xml:space="preserve"> кошторисної документації</w:t>
      </w:r>
      <w:r w:rsidRPr="0045573B">
        <w:rPr>
          <w:sz w:val="28"/>
          <w:szCs w:val="28"/>
          <w:lang w:eastAsia="uk-UA"/>
        </w:rPr>
        <w:t xml:space="preserve"> </w:t>
      </w:r>
      <w:r w:rsidR="000C7EA0" w:rsidRPr="0045573B">
        <w:rPr>
          <w:i/>
          <w:sz w:val="28"/>
          <w:szCs w:val="28"/>
          <w:lang w:eastAsia="uk-UA"/>
        </w:rPr>
        <w:t>(п</w:t>
      </w:r>
      <w:r w:rsidRPr="0045573B">
        <w:rPr>
          <w:i/>
          <w:sz w:val="28"/>
          <w:szCs w:val="28"/>
          <w:lang w:eastAsia="uk-UA"/>
        </w:rPr>
        <w:t>лан з  державного бюджет</w:t>
      </w:r>
      <w:r w:rsidR="000C7EA0" w:rsidRPr="0045573B">
        <w:rPr>
          <w:i/>
          <w:sz w:val="28"/>
          <w:szCs w:val="28"/>
          <w:lang w:eastAsia="uk-UA"/>
        </w:rPr>
        <w:t>у</w:t>
      </w:r>
      <w:r w:rsidR="00CF260A" w:rsidRPr="0045573B">
        <w:rPr>
          <w:i/>
          <w:sz w:val="28"/>
          <w:szCs w:val="28"/>
          <w:lang w:eastAsia="uk-UA"/>
        </w:rPr>
        <w:t xml:space="preserve"> </w:t>
      </w:r>
      <w:r w:rsidRPr="0045573B">
        <w:rPr>
          <w:i/>
          <w:sz w:val="28"/>
          <w:szCs w:val="28"/>
          <w:lang w:eastAsia="uk-UA"/>
        </w:rPr>
        <w:t>-</w:t>
      </w:r>
      <w:r w:rsidR="00CF260A" w:rsidRPr="0045573B">
        <w:rPr>
          <w:i/>
          <w:sz w:val="28"/>
          <w:szCs w:val="28"/>
          <w:lang w:eastAsia="uk-UA"/>
        </w:rPr>
        <w:t xml:space="preserve"> </w:t>
      </w:r>
      <w:r w:rsidRPr="0045573B">
        <w:rPr>
          <w:i/>
          <w:sz w:val="28"/>
          <w:szCs w:val="28"/>
          <w:lang w:eastAsia="uk-UA"/>
        </w:rPr>
        <w:t>116 907,00</w:t>
      </w:r>
      <w:r w:rsidR="000C7EA0" w:rsidRPr="0045573B">
        <w:rPr>
          <w:i/>
          <w:sz w:val="28"/>
          <w:szCs w:val="28"/>
          <w:lang w:eastAsia="uk-UA"/>
        </w:rPr>
        <w:t xml:space="preserve"> грн.; в</w:t>
      </w:r>
      <w:r w:rsidRPr="0045573B">
        <w:rPr>
          <w:i/>
          <w:sz w:val="28"/>
          <w:szCs w:val="28"/>
        </w:rPr>
        <w:t>иконано робіт на суму -</w:t>
      </w:r>
      <w:r w:rsidR="00CF260A" w:rsidRPr="0045573B">
        <w:rPr>
          <w:i/>
          <w:sz w:val="28"/>
          <w:szCs w:val="28"/>
        </w:rPr>
        <w:t xml:space="preserve"> </w:t>
      </w:r>
      <w:r w:rsidRPr="0045573B">
        <w:rPr>
          <w:i/>
          <w:sz w:val="28"/>
          <w:szCs w:val="28"/>
        </w:rPr>
        <w:t>79 032,30 грн.</w:t>
      </w:r>
      <w:r w:rsidR="000C7EA0" w:rsidRPr="0045573B">
        <w:rPr>
          <w:i/>
          <w:sz w:val="28"/>
          <w:szCs w:val="28"/>
        </w:rPr>
        <w:t>);</w:t>
      </w:r>
    </w:p>
    <w:p w:rsidR="002E4BD7" w:rsidRPr="0045573B" w:rsidRDefault="000C7EA0" w:rsidP="002E4BD7">
      <w:pPr>
        <w:contextualSpacing/>
        <w:jc w:val="both"/>
        <w:rPr>
          <w:i/>
          <w:sz w:val="28"/>
          <w:szCs w:val="28"/>
        </w:rPr>
      </w:pPr>
      <w:r w:rsidRPr="0045573B">
        <w:rPr>
          <w:sz w:val="28"/>
          <w:szCs w:val="28"/>
          <w:lang w:eastAsia="uk-UA"/>
        </w:rPr>
        <w:t xml:space="preserve">         - к</w:t>
      </w:r>
      <w:r w:rsidR="002E4BD7" w:rsidRPr="0045573B">
        <w:rPr>
          <w:sz w:val="28"/>
          <w:szCs w:val="28"/>
          <w:lang w:eastAsia="uk-UA"/>
        </w:rPr>
        <w:t>апітальний ремонт побутового приміщення на території Калуського                                                      ліцею №6</w:t>
      </w:r>
      <w:r w:rsidR="003A3287" w:rsidRPr="0045573B">
        <w:rPr>
          <w:sz w:val="28"/>
          <w:szCs w:val="28"/>
          <w:lang w:eastAsia="uk-UA"/>
        </w:rPr>
        <w:t>,</w:t>
      </w:r>
      <w:r w:rsidR="002E4BD7" w:rsidRPr="0045573B">
        <w:rPr>
          <w:sz w:val="28"/>
          <w:szCs w:val="28"/>
          <w:lang w:eastAsia="uk-UA"/>
        </w:rPr>
        <w:t xml:space="preserve"> </w:t>
      </w:r>
      <w:r w:rsidRPr="0045573B">
        <w:rPr>
          <w:sz w:val="28"/>
          <w:szCs w:val="28"/>
          <w:lang w:eastAsia="uk-UA"/>
        </w:rPr>
        <w:t xml:space="preserve">включаючи виготовлення проектно кошторисної документації </w:t>
      </w:r>
      <w:r w:rsidR="002E4BD7" w:rsidRPr="0045573B">
        <w:rPr>
          <w:sz w:val="28"/>
          <w:szCs w:val="28"/>
          <w:lang w:eastAsia="uk-UA"/>
        </w:rPr>
        <w:t xml:space="preserve">                                                </w:t>
      </w:r>
      <w:r w:rsidRPr="0045573B">
        <w:rPr>
          <w:sz w:val="28"/>
          <w:szCs w:val="28"/>
          <w:lang w:eastAsia="uk-UA"/>
        </w:rPr>
        <w:t xml:space="preserve">                               </w:t>
      </w:r>
      <w:r w:rsidR="002E4BD7" w:rsidRPr="0045573B">
        <w:rPr>
          <w:i/>
          <w:sz w:val="28"/>
          <w:szCs w:val="28"/>
          <w:lang w:eastAsia="uk-UA"/>
        </w:rPr>
        <w:t xml:space="preserve"> </w:t>
      </w:r>
      <w:r w:rsidRPr="0045573B">
        <w:rPr>
          <w:i/>
          <w:sz w:val="28"/>
          <w:szCs w:val="28"/>
          <w:lang w:eastAsia="uk-UA"/>
        </w:rPr>
        <w:t>(п</w:t>
      </w:r>
      <w:r w:rsidR="002E4BD7" w:rsidRPr="0045573B">
        <w:rPr>
          <w:i/>
          <w:sz w:val="28"/>
          <w:szCs w:val="28"/>
          <w:lang w:eastAsia="uk-UA"/>
        </w:rPr>
        <w:t>лан з державного бюджету -</w:t>
      </w:r>
      <w:r w:rsidR="003A3287" w:rsidRPr="0045573B">
        <w:rPr>
          <w:i/>
          <w:sz w:val="28"/>
          <w:szCs w:val="28"/>
          <w:lang w:eastAsia="uk-UA"/>
        </w:rPr>
        <w:t xml:space="preserve"> </w:t>
      </w:r>
      <w:r w:rsidR="002E4BD7" w:rsidRPr="0045573B">
        <w:rPr>
          <w:i/>
          <w:sz w:val="28"/>
          <w:szCs w:val="28"/>
          <w:lang w:eastAsia="uk-UA"/>
        </w:rPr>
        <w:t>661 030,00 грн.</w:t>
      </w:r>
      <w:r w:rsidRPr="0045573B">
        <w:rPr>
          <w:i/>
          <w:sz w:val="28"/>
          <w:szCs w:val="28"/>
          <w:lang w:eastAsia="uk-UA"/>
        </w:rPr>
        <w:t>;</w:t>
      </w:r>
      <w:r w:rsidR="002E4BD7" w:rsidRPr="0045573B">
        <w:rPr>
          <w:b/>
          <w:i/>
          <w:sz w:val="28"/>
          <w:szCs w:val="28"/>
        </w:rPr>
        <w:t xml:space="preserve"> </w:t>
      </w:r>
      <w:r w:rsidRPr="0045573B">
        <w:rPr>
          <w:i/>
          <w:sz w:val="28"/>
          <w:szCs w:val="28"/>
        </w:rPr>
        <w:t>в</w:t>
      </w:r>
      <w:r w:rsidR="002E4BD7" w:rsidRPr="0045573B">
        <w:rPr>
          <w:i/>
          <w:sz w:val="28"/>
          <w:szCs w:val="28"/>
        </w:rPr>
        <w:t>иконано робіт на суму - 400 310,66 грн.</w:t>
      </w:r>
      <w:r w:rsidRPr="0045573B">
        <w:rPr>
          <w:i/>
          <w:sz w:val="28"/>
          <w:szCs w:val="28"/>
        </w:rPr>
        <w:t>);</w:t>
      </w:r>
    </w:p>
    <w:p w:rsidR="002E4BD7" w:rsidRPr="0045573B" w:rsidRDefault="002E4BD7" w:rsidP="002E4BD7">
      <w:pPr>
        <w:jc w:val="both"/>
        <w:rPr>
          <w:i/>
          <w:sz w:val="28"/>
          <w:szCs w:val="28"/>
        </w:rPr>
      </w:pPr>
      <w:r w:rsidRPr="0045573B">
        <w:rPr>
          <w:sz w:val="28"/>
          <w:szCs w:val="28"/>
          <w:lang w:eastAsia="uk-UA"/>
        </w:rPr>
        <w:t xml:space="preserve">  </w:t>
      </w:r>
      <w:r w:rsidR="000C7EA0" w:rsidRPr="0045573B">
        <w:rPr>
          <w:sz w:val="28"/>
          <w:szCs w:val="28"/>
          <w:lang w:eastAsia="uk-UA"/>
        </w:rPr>
        <w:t xml:space="preserve">        -  к</w:t>
      </w:r>
      <w:r w:rsidRPr="0045573B">
        <w:rPr>
          <w:sz w:val="28"/>
          <w:szCs w:val="28"/>
          <w:lang w:eastAsia="uk-UA"/>
        </w:rPr>
        <w:t>апітальний ремонт майданчика у м. Калуш</w:t>
      </w:r>
      <w:r w:rsidR="000C7EA0" w:rsidRPr="0045573B">
        <w:rPr>
          <w:sz w:val="28"/>
          <w:szCs w:val="28"/>
          <w:lang w:eastAsia="uk-UA"/>
        </w:rPr>
        <w:t xml:space="preserve"> вул.</w:t>
      </w:r>
      <w:r w:rsidRPr="0045573B">
        <w:rPr>
          <w:sz w:val="28"/>
          <w:szCs w:val="28"/>
          <w:lang w:eastAsia="uk-UA"/>
        </w:rPr>
        <w:t xml:space="preserve"> </w:t>
      </w:r>
      <w:r w:rsidR="000C7EA0" w:rsidRPr="0045573B">
        <w:rPr>
          <w:sz w:val="28"/>
          <w:szCs w:val="28"/>
          <w:lang w:eastAsia="uk-UA"/>
        </w:rPr>
        <w:t>Євшана, 3</w:t>
      </w:r>
      <w:r w:rsidR="003A3287" w:rsidRPr="0045573B">
        <w:rPr>
          <w:sz w:val="28"/>
          <w:szCs w:val="28"/>
          <w:lang w:eastAsia="uk-UA"/>
        </w:rPr>
        <w:t>,</w:t>
      </w:r>
      <w:r w:rsidRPr="0045573B">
        <w:rPr>
          <w:sz w:val="28"/>
          <w:szCs w:val="28"/>
          <w:lang w:eastAsia="uk-UA"/>
        </w:rPr>
        <w:t xml:space="preserve"> </w:t>
      </w:r>
      <w:r w:rsidR="000C7EA0" w:rsidRPr="0045573B">
        <w:rPr>
          <w:sz w:val="28"/>
          <w:szCs w:val="28"/>
          <w:lang w:eastAsia="uk-UA"/>
        </w:rPr>
        <w:t>включаючи виготовлення проектно кошторисної документації (</w:t>
      </w:r>
      <w:r w:rsidR="000C7EA0" w:rsidRPr="0045573B">
        <w:rPr>
          <w:i/>
          <w:sz w:val="28"/>
          <w:szCs w:val="28"/>
          <w:lang w:eastAsia="uk-UA"/>
        </w:rPr>
        <w:t>п</w:t>
      </w:r>
      <w:r w:rsidRPr="0045573B">
        <w:rPr>
          <w:i/>
          <w:sz w:val="28"/>
          <w:szCs w:val="28"/>
          <w:lang w:eastAsia="uk-UA"/>
        </w:rPr>
        <w:t>лан з  державного бюджету  -</w:t>
      </w:r>
      <w:r w:rsidR="003A3287" w:rsidRPr="0045573B">
        <w:rPr>
          <w:i/>
          <w:sz w:val="28"/>
          <w:szCs w:val="28"/>
          <w:lang w:eastAsia="uk-UA"/>
        </w:rPr>
        <w:t xml:space="preserve">  </w:t>
      </w:r>
      <w:r w:rsidRPr="0045573B">
        <w:rPr>
          <w:i/>
          <w:sz w:val="28"/>
          <w:szCs w:val="28"/>
          <w:lang w:eastAsia="uk-UA"/>
        </w:rPr>
        <w:t>45 565,00 грн.</w:t>
      </w:r>
      <w:r w:rsidR="000C7EA0" w:rsidRPr="0045573B">
        <w:rPr>
          <w:i/>
          <w:sz w:val="28"/>
          <w:szCs w:val="28"/>
          <w:lang w:eastAsia="uk-UA"/>
        </w:rPr>
        <w:t>;</w:t>
      </w:r>
      <w:r w:rsidRPr="0045573B">
        <w:rPr>
          <w:i/>
          <w:sz w:val="28"/>
          <w:szCs w:val="28"/>
          <w:lang w:eastAsia="uk-UA"/>
        </w:rPr>
        <w:t xml:space="preserve"> </w:t>
      </w:r>
      <w:r w:rsidR="000C7EA0" w:rsidRPr="0045573B">
        <w:rPr>
          <w:i/>
          <w:sz w:val="28"/>
          <w:szCs w:val="28"/>
        </w:rPr>
        <w:t>в</w:t>
      </w:r>
      <w:r w:rsidRPr="0045573B">
        <w:rPr>
          <w:i/>
          <w:sz w:val="28"/>
          <w:szCs w:val="28"/>
        </w:rPr>
        <w:t>иконано робіт на суму -</w:t>
      </w:r>
      <w:r w:rsidR="003A3287" w:rsidRPr="0045573B">
        <w:rPr>
          <w:i/>
          <w:sz w:val="28"/>
          <w:szCs w:val="28"/>
        </w:rPr>
        <w:t xml:space="preserve"> </w:t>
      </w:r>
      <w:r w:rsidRPr="0045573B">
        <w:rPr>
          <w:i/>
          <w:sz w:val="28"/>
          <w:szCs w:val="28"/>
        </w:rPr>
        <w:t>40 422,75</w:t>
      </w:r>
      <w:r w:rsidR="000C7EA0" w:rsidRPr="0045573B">
        <w:rPr>
          <w:i/>
          <w:sz w:val="28"/>
          <w:szCs w:val="28"/>
        </w:rPr>
        <w:t xml:space="preserve"> грн</w:t>
      </w:r>
      <w:r w:rsidRPr="0045573B">
        <w:rPr>
          <w:i/>
          <w:sz w:val="28"/>
          <w:szCs w:val="28"/>
        </w:rPr>
        <w:t>.</w:t>
      </w:r>
      <w:r w:rsidR="000C7EA0" w:rsidRPr="0045573B">
        <w:rPr>
          <w:i/>
          <w:sz w:val="28"/>
          <w:szCs w:val="28"/>
        </w:rPr>
        <w:t>);</w:t>
      </w:r>
    </w:p>
    <w:p w:rsidR="002E4BD7" w:rsidRPr="0045573B" w:rsidRDefault="00CD5D81" w:rsidP="002E4BD7">
      <w:pPr>
        <w:jc w:val="both"/>
        <w:rPr>
          <w:i/>
          <w:sz w:val="28"/>
          <w:szCs w:val="28"/>
        </w:rPr>
      </w:pPr>
      <w:r w:rsidRPr="0045573B">
        <w:rPr>
          <w:sz w:val="28"/>
          <w:szCs w:val="28"/>
          <w:lang w:eastAsia="uk-UA"/>
        </w:rPr>
        <w:t xml:space="preserve">          - к</w:t>
      </w:r>
      <w:r w:rsidR="002E4BD7" w:rsidRPr="0045573B">
        <w:rPr>
          <w:sz w:val="28"/>
          <w:szCs w:val="28"/>
          <w:lang w:eastAsia="uk-UA"/>
        </w:rPr>
        <w:t xml:space="preserve">апітальний ремонт майданчика у м. Калуш </w:t>
      </w:r>
      <w:r w:rsidR="000C7EA0" w:rsidRPr="0045573B">
        <w:rPr>
          <w:sz w:val="28"/>
          <w:szCs w:val="28"/>
          <w:lang w:eastAsia="uk-UA"/>
        </w:rPr>
        <w:t>вул.</w:t>
      </w:r>
      <w:r w:rsidRPr="0045573B">
        <w:rPr>
          <w:sz w:val="28"/>
          <w:szCs w:val="28"/>
          <w:lang w:eastAsia="uk-UA"/>
        </w:rPr>
        <w:t xml:space="preserve"> Рубчака,2</w:t>
      </w:r>
      <w:r w:rsidR="003A3287" w:rsidRPr="0045573B">
        <w:rPr>
          <w:sz w:val="28"/>
          <w:szCs w:val="28"/>
          <w:lang w:eastAsia="uk-UA"/>
        </w:rPr>
        <w:t>,</w:t>
      </w:r>
      <w:r w:rsidR="002E4BD7" w:rsidRPr="0045573B">
        <w:rPr>
          <w:sz w:val="28"/>
          <w:szCs w:val="28"/>
          <w:lang w:eastAsia="uk-UA"/>
        </w:rPr>
        <w:t xml:space="preserve"> </w:t>
      </w:r>
      <w:r w:rsidRPr="0045573B">
        <w:rPr>
          <w:sz w:val="28"/>
          <w:szCs w:val="28"/>
          <w:lang w:eastAsia="uk-UA"/>
        </w:rPr>
        <w:t>включаючи виготовлення проектно кошторисної документації (</w:t>
      </w:r>
      <w:r w:rsidRPr="0045573B">
        <w:rPr>
          <w:i/>
          <w:sz w:val="28"/>
          <w:szCs w:val="28"/>
          <w:lang w:eastAsia="uk-UA"/>
        </w:rPr>
        <w:t>п</w:t>
      </w:r>
      <w:r w:rsidR="002E4BD7" w:rsidRPr="0045573B">
        <w:rPr>
          <w:i/>
          <w:sz w:val="28"/>
          <w:szCs w:val="28"/>
          <w:lang w:eastAsia="uk-UA"/>
        </w:rPr>
        <w:t>лан з  державного бюджету  -</w:t>
      </w:r>
      <w:r w:rsidR="003A3287" w:rsidRPr="0045573B">
        <w:rPr>
          <w:i/>
          <w:sz w:val="28"/>
          <w:szCs w:val="28"/>
          <w:lang w:eastAsia="uk-UA"/>
        </w:rPr>
        <w:t xml:space="preserve"> </w:t>
      </w:r>
      <w:r w:rsidR="002E4BD7" w:rsidRPr="0045573B">
        <w:rPr>
          <w:i/>
          <w:sz w:val="28"/>
          <w:szCs w:val="28"/>
          <w:lang w:eastAsia="uk-UA"/>
        </w:rPr>
        <w:t>22 295,00 грн.</w:t>
      </w:r>
      <w:r w:rsidR="000E0DE2" w:rsidRPr="0045573B">
        <w:rPr>
          <w:i/>
          <w:sz w:val="28"/>
          <w:szCs w:val="28"/>
        </w:rPr>
        <w:t xml:space="preserve">; </w:t>
      </w:r>
      <w:r w:rsidRPr="0045573B">
        <w:rPr>
          <w:i/>
          <w:sz w:val="28"/>
          <w:szCs w:val="28"/>
        </w:rPr>
        <w:t>в</w:t>
      </w:r>
      <w:r w:rsidR="002E4BD7" w:rsidRPr="0045573B">
        <w:rPr>
          <w:i/>
          <w:sz w:val="28"/>
          <w:szCs w:val="28"/>
        </w:rPr>
        <w:t>иконано робіт на суму -</w:t>
      </w:r>
      <w:r w:rsidR="003A3287" w:rsidRPr="0045573B">
        <w:rPr>
          <w:i/>
          <w:sz w:val="28"/>
          <w:szCs w:val="28"/>
        </w:rPr>
        <w:t xml:space="preserve"> </w:t>
      </w:r>
      <w:r w:rsidR="002E4BD7" w:rsidRPr="0045573B">
        <w:rPr>
          <w:i/>
          <w:sz w:val="28"/>
          <w:szCs w:val="28"/>
        </w:rPr>
        <w:t>16 950,45 грн.</w:t>
      </w:r>
      <w:r w:rsidRPr="0045573B">
        <w:rPr>
          <w:i/>
          <w:sz w:val="28"/>
          <w:szCs w:val="28"/>
        </w:rPr>
        <w:t>);</w:t>
      </w:r>
    </w:p>
    <w:p w:rsidR="002E4BD7" w:rsidRPr="0045573B" w:rsidRDefault="000E0DE2" w:rsidP="002E4BD7">
      <w:pPr>
        <w:jc w:val="both"/>
        <w:rPr>
          <w:i/>
          <w:sz w:val="28"/>
          <w:szCs w:val="28"/>
        </w:rPr>
      </w:pPr>
      <w:r w:rsidRPr="0045573B">
        <w:rPr>
          <w:sz w:val="28"/>
          <w:szCs w:val="28"/>
          <w:lang w:eastAsia="uk-UA"/>
        </w:rPr>
        <w:t xml:space="preserve">        - к</w:t>
      </w:r>
      <w:r w:rsidR="002E4BD7" w:rsidRPr="0045573B">
        <w:rPr>
          <w:sz w:val="28"/>
          <w:szCs w:val="28"/>
          <w:lang w:eastAsia="uk-UA"/>
        </w:rPr>
        <w:t xml:space="preserve">апітальний ремонт спортивного майданчика у м. Калуш </w:t>
      </w:r>
      <w:r w:rsidR="00CD5D81" w:rsidRPr="0045573B">
        <w:rPr>
          <w:sz w:val="28"/>
          <w:szCs w:val="28"/>
          <w:lang w:eastAsia="uk-UA"/>
        </w:rPr>
        <w:t>вул</w:t>
      </w:r>
      <w:r w:rsidRPr="0045573B">
        <w:rPr>
          <w:sz w:val="28"/>
          <w:szCs w:val="28"/>
          <w:lang w:eastAsia="uk-UA"/>
        </w:rPr>
        <w:t>.</w:t>
      </w:r>
      <w:r w:rsidR="003A3287" w:rsidRPr="0045573B">
        <w:rPr>
          <w:sz w:val="28"/>
          <w:szCs w:val="28"/>
          <w:lang w:eastAsia="uk-UA"/>
        </w:rPr>
        <w:t xml:space="preserve"> </w:t>
      </w:r>
      <w:r w:rsidRPr="0045573B">
        <w:rPr>
          <w:sz w:val="28"/>
          <w:szCs w:val="28"/>
          <w:lang w:eastAsia="uk-UA"/>
        </w:rPr>
        <w:t>Рубчака</w:t>
      </w:r>
      <w:r w:rsidR="003A3287" w:rsidRPr="0045573B">
        <w:rPr>
          <w:sz w:val="28"/>
          <w:szCs w:val="28"/>
          <w:lang w:eastAsia="uk-UA"/>
        </w:rPr>
        <w:t>,</w:t>
      </w:r>
      <w:r w:rsidRPr="0045573B">
        <w:rPr>
          <w:sz w:val="28"/>
          <w:szCs w:val="28"/>
          <w:lang w:eastAsia="uk-UA"/>
        </w:rPr>
        <w:t xml:space="preserve"> включаючи виготовлення проектно кошторисної документації</w:t>
      </w:r>
      <w:r w:rsidR="002E4BD7" w:rsidRPr="0045573B">
        <w:rPr>
          <w:i/>
          <w:sz w:val="28"/>
          <w:szCs w:val="28"/>
          <w:lang w:eastAsia="uk-UA"/>
        </w:rPr>
        <w:t xml:space="preserve"> </w:t>
      </w:r>
      <w:r w:rsidRPr="0045573B">
        <w:rPr>
          <w:i/>
          <w:sz w:val="28"/>
          <w:szCs w:val="28"/>
          <w:lang w:eastAsia="uk-UA"/>
        </w:rPr>
        <w:t>(п</w:t>
      </w:r>
      <w:r w:rsidR="003A3287" w:rsidRPr="0045573B">
        <w:rPr>
          <w:i/>
          <w:sz w:val="28"/>
          <w:szCs w:val="28"/>
          <w:lang w:eastAsia="uk-UA"/>
        </w:rPr>
        <w:t xml:space="preserve">лан з  державного бюджету </w:t>
      </w:r>
      <w:r w:rsidR="002E4BD7" w:rsidRPr="0045573B">
        <w:rPr>
          <w:i/>
          <w:sz w:val="28"/>
          <w:szCs w:val="28"/>
          <w:lang w:eastAsia="uk-UA"/>
        </w:rPr>
        <w:t>-</w:t>
      </w:r>
      <w:r w:rsidR="003A3287" w:rsidRPr="0045573B">
        <w:rPr>
          <w:i/>
          <w:sz w:val="28"/>
          <w:szCs w:val="28"/>
          <w:lang w:eastAsia="uk-UA"/>
        </w:rPr>
        <w:t xml:space="preserve"> </w:t>
      </w:r>
      <w:r w:rsidR="002E4BD7" w:rsidRPr="0045573B">
        <w:rPr>
          <w:i/>
          <w:sz w:val="28"/>
          <w:szCs w:val="28"/>
          <w:lang w:eastAsia="uk-UA"/>
        </w:rPr>
        <w:t xml:space="preserve">107 159,00 грн </w:t>
      </w:r>
      <w:r w:rsidRPr="0045573B">
        <w:rPr>
          <w:i/>
          <w:sz w:val="28"/>
          <w:szCs w:val="28"/>
          <w:lang w:eastAsia="uk-UA"/>
        </w:rPr>
        <w:t>;в</w:t>
      </w:r>
      <w:r w:rsidR="002E4BD7" w:rsidRPr="0045573B">
        <w:rPr>
          <w:i/>
          <w:sz w:val="28"/>
          <w:szCs w:val="28"/>
        </w:rPr>
        <w:t>иконано робіт на суму -</w:t>
      </w:r>
      <w:r w:rsidR="003A3287" w:rsidRPr="0045573B">
        <w:rPr>
          <w:i/>
          <w:sz w:val="28"/>
          <w:szCs w:val="28"/>
        </w:rPr>
        <w:t xml:space="preserve"> </w:t>
      </w:r>
      <w:r w:rsidR="002E4BD7" w:rsidRPr="0045573B">
        <w:rPr>
          <w:i/>
          <w:sz w:val="28"/>
          <w:szCs w:val="28"/>
        </w:rPr>
        <w:t>103 471,99</w:t>
      </w:r>
      <w:r w:rsidRPr="0045573B">
        <w:rPr>
          <w:i/>
          <w:sz w:val="28"/>
          <w:szCs w:val="28"/>
        </w:rPr>
        <w:t xml:space="preserve"> грн</w:t>
      </w:r>
      <w:r w:rsidR="002E4BD7" w:rsidRPr="0045573B">
        <w:rPr>
          <w:i/>
          <w:sz w:val="28"/>
          <w:szCs w:val="28"/>
        </w:rPr>
        <w:t>.</w:t>
      </w:r>
      <w:r w:rsidRPr="0045573B">
        <w:rPr>
          <w:i/>
          <w:sz w:val="28"/>
          <w:szCs w:val="28"/>
        </w:rPr>
        <w:t>).</w:t>
      </w:r>
    </w:p>
    <w:p w:rsidR="00D62295" w:rsidRPr="0045573B" w:rsidRDefault="00D62295" w:rsidP="00D62295">
      <w:pPr>
        <w:widowControl w:val="0"/>
        <w:ind w:firstLine="567"/>
        <w:jc w:val="both"/>
        <w:rPr>
          <w:sz w:val="28"/>
          <w:szCs w:val="28"/>
        </w:rPr>
      </w:pPr>
      <w:r w:rsidRPr="0045573B">
        <w:rPr>
          <w:sz w:val="28"/>
          <w:szCs w:val="28"/>
        </w:rPr>
        <w:t>Обсяг виробленої будівельної продукції по Калуській міській територ</w:t>
      </w:r>
      <w:r w:rsidR="009D46CB" w:rsidRPr="0045573B">
        <w:rPr>
          <w:sz w:val="28"/>
          <w:szCs w:val="28"/>
        </w:rPr>
        <w:t>іальній громаді в 2021 році склав 547,8 млн. грн.</w:t>
      </w:r>
      <w:r w:rsidR="003A3287" w:rsidRPr="0045573B">
        <w:rPr>
          <w:sz w:val="28"/>
          <w:szCs w:val="28"/>
        </w:rPr>
        <w:t>,</w:t>
      </w:r>
      <w:r w:rsidR="009D46CB" w:rsidRPr="0045573B">
        <w:rPr>
          <w:sz w:val="28"/>
          <w:szCs w:val="28"/>
        </w:rPr>
        <w:t xml:space="preserve"> що становить 10,9</w:t>
      </w:r>
      <w:r w:rsidRPr="0045573B">
        <w:rPr>
          <w:sz w:val="28"/>
          <w:szCs w:val="28"/>
        </w:rPr>
        <w:t xml:space="preserve"> % від загального обсягу виробленої будівельної продукції по області. Загальна площа житлових будівель, прийнятих</w:t>
      </w:r>
      <w:r w:rsidR="009D46CB" w:rsidRPr="0045573B">
        <w:rPr>
          <w:sz w:val="28"/>
          <w:szCs w:val="28"/>
        </w:rPr>
        <w:t xml:space="preserve"> в експлуатацію, становила 20,4 тис.</w:t>
      </w:r>
      <w:r w:rsidRPr="0045573B">
        <w:rPr>
          <w:sz w:val="28"/>
          <w:szCs w:val="28"/>
        </w:rPr>
        <w:t xml:space="preserve"> м</w:t>
      </w:r>
      <w:r w:rsidRPr="0045573B">
        <w:rPr>
          <w:sz w:val="28"/>
          <w:szCs w:val="28"/>
          <w:vertAlign w:val="superscript"/>
        </w:rPr>
        <w:t>2</w:t>
      </w:r>
      <w:r w:rsidRPr="0045573B">
        <w:rPr>
          <w:sz w:val="28"/>
          <w:szCs w:val="28"/>
        </w:rPr>
        <w:t>.</w:t>
      </w:r>
      <w:r w:rsidR="009D46CB" w:rsidRPr="0045573B">
        <w:rPr>
          <w:sz w:val="28"/>
          <w:szCs w:val="28"/>
        </w:rPr>
        <w:t xml:space="preserve"> Серед територіальних громад Калуського району </w:t>
      </w:r>
      <w:r w:rsidR="00D64F3F" w:rsidRPr="0045573B">
        <w:rPr>
          <w:sz w:val="28"/>
          <w:szCs w:val="28"/>
        </w:rPr>
        <w:t>за обсягом прийнятого в експлуатацію житла у 2021 році територіальна громада посіла 1 місце.</w:t>
      </w:r>
    </w:p>
    <w:p w:rsidR="00A968C5" w:rsidRPr="0045573B" w:rsidRDefault="00A968C5" w:rsidP="00D62295">
      <w:pPr>
        <w:widowControl w:val="0"/>
        <w:ind w:firstLine="567"/>
        <w:jc w:val="both"/>
        <w:rPr>
          <w:sz w:val="28"/>
          <w:szCs w:val="28"/>
        </w:rPr>
      </w:pPr>
    </w:p>
    <w:p w:rsidR="00455221" w:rsidRPr="0045573B" w:rsidRDefault="006F748C" w:rsidP="00D43C40">
      <w:pPr>
        <w:ind w:firstLine="567"/>
        <w:jc w:val="center"/>
        <w:rPr>
          <w:b/>
          <w:sz w:val="28"/>
          <w:szCs w:val="28"/>
        </w:rPr>
      </w:pPr>
      <w:r w:rsidRPr="0045573B">
        <w:rPr>
          <w:b/>
          <w:sz w:val="28"/>
          <w:szCs w:val="28"/>
        </w:rPr>
        <w:lastRenderedPageBreak/>
        <w:t>Житлово-комунальне господарство</w:t>
      </w:r>
    </w:p>
    <w:p w:rsidR="00064239" w:rsidRPr="0045573B" w:rsidRDefault="00064239" w:rsidP="00064239">
      <w:pPr>
        <w:ind w:firstLine="567"/>
        <w:jc w:val="center"/>
        <w:rPr>
          <w:b/>
          <w:sz w:val="28"/>
          <w:szCs w:val="28"/>
        </w:rPr>
      </w:pPr>
    </w:p>
    <w:p w:rsidR="00064239" w:rsidRPr="0045573B" w:rsidRDefault="00064239" w:rsidP="00064239">
      <w:pPr>
        <w:ind w:firstLine="567"/>
        <w:jc w:val="both"/>
        <w:rPr>
          <w:color w:val="000000"/>
          <w:sz w:val="28"/>
          <w:szCs w:val="28"/>
          <w:lang w:eastAsia="uk-UA"/>
        </w:rPr>
      </w:pPr>
      <w:r w:rsidRPr="0045573B">
        <w:rPr>
          <w:color w:val="000000"/>
          <w:sz w:val="28"/>
          <w:szCs w:val="28"/>
          <w:lang w:eastAsia="uk-UA"/>
        </w:rPr>
        <w:t>Житлово-комунальне господарство міста надає послуги як населенню, так і соціальній сфері.</w:t>
      </w:r>
    </w:p>
    <w:p w:rsidR="00B82914" w:rsidRPr="0045573B" w:rsidRDefault="00B82914" w:rsidP="00B82914">
      <w:pPr>
        <w:ind w:firstLine="540"/>
        <w:jc w:val="both"/>
        <w:rPr>
          <w:color w:val="000000" w:themeColor="text1"/>
          <w:sz w:val="28"/>
          <w:szCs w:val="28"/>
        </w:rPr>
      </w:pPr>
      <w:r w:rsidRPr="0045573B">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комунальними підприємствами міста проведено роботи з утримання та поточного ремонту об’єктів благоустрою на суму </w:t>
      </w:r>
      <w:r w:rsidR="00064239" w:rsidRPr="0045573B">
        <w:rPr>
          <w:color w:val="0D0D0D" w:themeColor="text1" w:themeTint="F2"/>
          <w:sz w:val="28"/>
          <w:szCs w:val="28"/>
        </w:rPr>
        <w:t>36 082,4</w:t>
      </w:r>
      <w:r w:rsidRPr="0045573B">
        <w:rPr>
          <w:color w:val="0D0D0D" w:themeColor="text1" w:themeTint="F2"/>
          <w:sz w:val="28"/>
          <w:szCs w:val="28"/>
        </w:rPr>
        <w:t xml:space="preserve"> </w:t>
      </w:r>
      <w:r w:rsidRPr="0045573B">
        <w:rPr>
          <w:color w:val="000000" w:themeColor="text1"/>
          <w:sz w:val="28"/>
          <w:szCs w:val="28"/>
        </w:rPr>
        <w:t>тис. грн., а саме:</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 xml:space="preserve">КП «Калушавтодор» проведено роботи з утримання та прибирання доріг, з ремонту та очищення зливової каналізації на </w:t>
      </w:r>
      <w:r w:rsidR="00064239" w:rsidRPr="0045573B">
        <w:rPr>
          <w:color w:val="262626" w:themeColor="text1" w:themeTint="D9"/>
          <w:sz w:val="28"/>
          <w:szCs w:val="28"/>
        </w:rPr>
        <w:t>21 719, 1</w:t>
      </w:r>
      <w:r w:rsidRPr="0045573B">
        <w:rPr>
          <w:color w:val="000000" w:themeColor="text1"/>
          <w:sz w:val="28"/>
          <w:szCs w:val="28"/>
        </w:rPr>
        <w:t xml:space="preserve"> тис. грн.</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КП «Ритуальна служба» виконано роботи з утримання та охорони кладовищ на вул. Височанка, на що станом на 01.</w:t>
      </w:r>
      <w:r w:rsidR="00064239" w:rsidRPr="0045573B">
        <w:rPr>
          <w:color w:val="000000" w:themeColor="text1"/>
          <w:sz w:val="28"/>
          <w:szCs w:val="28"/>
        </w:rPr>
        <w:t>09.2022 року використано 830,7</w:t>
      </w:r>
      <w:r w:rsidRPr="0045573B">
        <w:rPr>
          <w:color w:val="000000" w:themeColor="text1"/>
          <w:sz w:val="28"/>
          <w:szCs w:val="28"/>
        </w:rPr>
        <w:t>тис.грн., захоронено 3 особи без певного місця</w:t>
      </w:r>
      <w:r w:rsidR="00064239" w:rsidRPr="0045573B">
        <w:rPr>
          <w:color w:val="000000" w:themeColor="text1"/>
          <w:sz w:val="28"/>
          <w:szCs w:val="28"/>
        </w:rPr>
        <w:t xml:space="preserve"> проживання та витрачено 22,0 </w:t>
      </w:r>
      <w:r w:rsidRPr="0045573B">
        <w:rPr>
          <w:color w:val="000000" w:themeColor="text1"/>
          <w:sz w:val="28"/>
          <w:szCs w:val="28"/>
        </w:rPr>
        <w:t>тис.грн.</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КП «Міськсвітло» на утримання мереж  вуличного освітлення та світлофорних об’єктів Калуської міської територіальн</w:t>
      </w:r>
      <w:r w:rsidR="00064239" w:rsidRPr="0045573B">
        <w:rPr>
          <w:color w:val="000000" w:themeColor="text1"/>
          <w:sz w:val="28"/>
          <w:szCs w:val="28"/>
        </w:rPr>
        <w:t>ої громади використано 5 688,9</w:t>
      </w:r>
      <w:r w:rsidRPr="0045573B">
        <w:rPr>
          <w:color w:val="000000" w:themeColor="text1"/>
          <w:sz w:val="28"/>
          <w:szCs w:val="28"/>
        </w:rPr>
        <w:t xml:space="preserve"> тис. грн., проведено заміну 507</w:t>
      </w:r>
      <w:r w:rsidRPr="0045573B">
        <w:rPr>
          <w:color w:val="0070C0"/>
          <w:sz w:val="28"/>
          <w:szCs w:val="28"/>
        </w:rPr>
        <w:t xml:space="preserve"> </w:t>
      </w:r>
      <w:r w:rsidR="00064239" w:rsidRPr="0045573B">
        <w:rPr>
          <w:color w:val="000000" w:themeColor="text1"/>
          <w:sz w:val="28"/>
          <w:szCs w:val="28"/>
        </w:rPr>
        <w:t>ламп</w:t>
      </w:r>
      <w:r w:rsidRPr="0045573B">
        <w:rPr>
          <w:color w:val="000000" w:themeColor="text1"/>
          <w:sz w:val="28"/>
          <w:szCs w:val="28"/>
        </w:rPr>
        <w:t>, 379 світильників та 4650 м/п проводу, на оплату еле</w:t>
      </w:r>
      <w:r w:rsidR="00064239" w:rsidRPr="0045573B">
        <w:rPr>
          <w:color w:val="000000" w:themeColor="text1"/>
          <w:sz w:val="28"/>
          <w:szCs w:val="28"/>
        </w:rPr>
        <w:t>ктроенергії витрачено 1 496,0</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pStyle w:val="afb"/>
        <w:numPr>
          <w:ilvl w:val="0"/>
          <w:numId w:val="22"/>
        </w:numPr>
        <w:spacing w:line="276" w:lineRule="auto"/>
        <w:ind w:left="0" w:firstLine="0"/>
        <w:jc w:val="both"/>
        <w:rPr>
          <w:sz w:val="28"/>
          <w:szCs w:val="28"/>
        </w:rPr>
      </w:pPr>
      <w:r w:rsidRPr="0045573B">
        <w:rPr>
          <w:sz w:val="28"/>
          <w:szCs w:val="28"/>
        </w:rPr>
        <w:t xml:space="preserve">ФОП Панько М.Т. проведено встановлення контейнерів для зберігання протиожеледно-піщаної суміші на вулицях міста в кількості </w:t>
      </w:r>
      <w:r w:rsidRPr="0045573B">
        <w:rPr>
          <w:color w:val="000000" w:themeColor="text1"/>
          <w:sz w:val="28"/>
          <w:szCs w:val="28"/>
        </w:rPr>
        <w:t xml:space="preserve">10 </w:t>
      </w:r>
      <w:r w:rsidRPr="0045573B">
        <w:rPr>
          <w:sz w:val="28"/>
          <w:szCs w:val="28"/>
        </w:rPr>
        <w:t xml:space="preserve">шт. на суму </w:t>
      </w:r>
      <w:r w:rsidR="00064239" w:rsidRPr="0045573B">
        <w:rPr>
          <w:color w:val="000000" w:themeColor="text1"/>
          <w:sz w:val="28"/>
          <w:szCs w:val="28"/>
        </w:rPr>
        <w:t>47,5</w:t>
      </w:r>
      <w:r w:rsidRPr="0045573B">
        <w:rPr>
          <w:sz w:val="28"/>
          <w:szCs w:val="28"/>
        </w:rPr>
        <w:t xml:space="preserve"> тис.</w:t>
      </w:r>
      <w:r w:rsidR="00064239" w:rsidRPr="0045573B">
        <w:rPr>
          <w:sz w:val="28"/>
          <w:szCs w:val="28"/>
        </w:rPr>
        <w:t xml:space="preserve"> </w:t>
      </w:r>
      <w:r w:rsidRPr="0045573B">
        <w:rPr>
          <w:sz w:val="28"/>
          <w:szCs w:val="28"/>
        </w:rPr>
        <w:t xml:space="preserve">грн. та поточний ремонт технічних засобів регулювання дорожнього руху, надано послуги з ремонту технічних засобів регулювання дорожнього руху та малих архітектурних форм на суму </w:t>
      </w:r>
      <w:r w:rsidR="00064239" w:rsidRPr="0045573B">
        <w:rPr>
          <w:color w:val="000000" w:themeColor="text1"/>
          <w:sz w:val="28"/>
          <w:szCs w:val="28"/>
        </w:rPr>
        <w:t>97,0</w:t>
      </w:r>
      <w:r w:rsidRPr="0045573B">
        <w:rPr>
          <w:color w:val="000000" w:themeColor="text1"/>
          <w:sz w:val="28"/>
          <w:szCs w:val="28"/>
        </w:rPr>
        <w:t xml:space="preserve"> </w:t>
      </w:r>
      <w:r w:rsidRPr="0045573B">
        <w:rPr>
          <w:sz w:val="28"/>
          <w:szCs w:val="28"/>
        </w:rPr>
        <w:t>тис.</w:t>
      </w:r>
      <w:r w:rsidR="00064239" w:rsidRPr="0045573B">
        <w:rPr>
          <w:sz w:val="28"/>
          <w:szCs w:val="28"/>
        </w:rPr>
        <w:t xml:space="preserve"> </w:t>
      </w:r>
      <w:r w:rsidRPr="0045573B">
        <w:rPr>
          <w:sz w:val="28"/>
          <w:szCs w:val="28"/>
        </w:rPr>
        <w:t>грн. та надано послуги з ремонту лавок, перильних огороджень та засобів примусов</w:t>
      </w:r>
      <w:r w:rsidR="00064239" w:rsidRPr="0045573B">
        <w:rPr>
          <w:sz w:val="28"/>
          <w:szCs w:val="28"/>
        </w:rPr>
        <w:t>ого зниження руху на суму 49,6</w:t>
      </w:r>
      <w:r w:rsidRPr="0045573B">
        <w:rPr>
          <w:sz w:val="28"/>
          <w:szCs w:val="28"/>
        </w:rPr>
        <w:t xml:space="preserve"> тис.</w:t>
      </w:r>
      <w:r w:rsidR="00064239" w:rsidRPr="0045573B">
        <w:rPr>
          <w:sz w:val="28"/>
          <w:szCs w:val="28"/>
        </w:rPr>
        <w:t xml:space="preserve"> </w:t>
      </w:r>
      <w:r w:rsidRPr="0045573B">
        <w:rPr>
          <w:sz w:val="28"/>
          <w:szCs w:val="28"/>
        </w:rPr>
        <w:t>грн.</w:t>
      </w:r>
      <w:r w:rsidR="00064239" w:rsidRPr="0045573B">
        <w:rPr>
          <w:sz w:val="28"/>
          <w:szCs w:val="28"/>
        </w:rPr>
        <w:t>;</w:t>
      </w:r>
    </w:p>
    <w:p w:rsidR="00B82914" w:rsidRPr="0045573B" w:rsidRDefault="00B82914" w:rsidP="00B82914">
      <w:pPr>
        <w:pStyle w:val="afb"/>
        <w:numPr>
          <w:ilvl w:val="0"/>
          <w:numId w:val="22"/>
        </w:numPr>
        <w:spacing w:line="276" w:lineRule="auto"/>
        <w:ind w:left="0" w:firstLine="0"/>
        <w:jc w:val="both"/>
        <w:rPr>
          <w:color w:val="000000" w:themeColor="text1"/>
          <w:sz w:val="28"/>
          <w:szCs w:val="28"/>
        </w:rPr>
      </w:pPr>
      <w:r w:rsidRPr="0045573B">
        <w:rPr>
          <w:sz w:val="28"/>
          <w:szCs w:val="28"/>
        </w:rPr>
        <w:t xml:space="preserve">ФОП Головчак простерилізовано 52 тварини на суму </w:t>
      </w:r>
      <w:r w:rsidR="00064239" w:rsidRPr="0045573B">
        <w:rPr>
          <w:color w:val="000000" w:themeColor="text1"/>
          <w:sz w:val="28"/>
          <w:szCs w:val="28"/>
        </w:rPr>
        <w:t>46,6</w:t>
      </w:r>
      <w:r w:rsidRPr="0045573B">
        <w:rPr>
          <w:color w:val="0070C0"/>
          <w:sz w:val="28"/>
          <w:szCs w:val="28"/>
        </w:rPr>
        <w:t xml:space="preserve"> </w:t>
      </w:r>
      <w:r w:rsidRPr="0045573B">
        <w:rPr>
          <w:sz w:val="28"/>
          <w:szCs w:val="28"/>
        </w:rPr>
        <w:t>тис.</w:t>
      </w:r>
      <w:r w:rsidR="00064239" w:rsidRPr="0045573B">
        <w:rPr>
          <w:sz w:val="28"/>
          <w:szCs w:val="28"/>
        </w:rPr>
        <w:t xml:space="preserve"> </w:t>
      </w:r>
      <w:r w:rsidRPr="0045573B">
        <w:rPr>
          <w:sz w:val="28"/>
          <w:szCs w:val="28"/>
        </w:rPr>
        <w:t>грн.</w:t>
      </w:r>
      <w:r w:rsidR="00064239" w:rsidRPr="0045573B">
        <w:rPr>
          <w:sz w:val="28"/>
          <w:szCs w:val="28"/>
        </w:rPr>
        <w:t>;</w:t>
      </w:r>
    </w:p>
    <w:p w:rsidR="00B82914" w:rsidRPr="0045573B" w:rsidRDefault="00B82914" w:rsidP="00B82914">
      <w:pPr>
        <w:pStyle w:val="afb"/>
        <w:numPr>
          <w:ilvl w:val="0"/>
          <w:numId w:val="22"/>
        </w:numPr>
        <w:spacing w:line="276" w:lineRule="auto"/>
        <w:ind w:left="0" w:firstLine="0"/>
        <w:jc w:val="both"/>
        <w:rPr>
          <w:color w:val="000000" w:themeColor="text1"/>
          <w:sz w:val="28"/>
          <w:szCs w:val="28"/>
        </w:rPr>
      </w:pPr>
      <w:r w:rsidRPr="0045573B">
        <w:rPr>
          <w:color w:val="000000" w:themeColor="text1"/>
          <w:sz w:val="28"/>
          <w:szCs w:val="28"/>
        </w:rPr>
        <w:t>ФОП Микитин Н.І. проведено утримання територій загального кор</w:t>
      </w:r>
      <w:r w:rsidR="00064239" w:rsidRPr="0045573B">
        <w:rPr>
          <w:color w:val="000000" w:themeColor="text1"/>
          <w:sz w:val="28"/>
          <w:szCs w:val="28"/>
        </w:rPr>
        <w:t>истування та використано 353,8</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r w:rsidR="00064239" w:rsidRPr="0045573B">
        <w:rPr>
          <w:color w:val="000000" w:themeColor="text1"/>
          <w:sz w:val="28"/>
          <w:szCs w:val="28"/>
        </w:rPr>
        <w:t>;</w:t>
      </w:r>
      <w:r w:rsidRPr="0045573B">
        <w:rPr>
          <w:color w:val="000000" w:themeColor="text1"/>
          <w:sz w:val="28"/>
          <w:szCs w:val="28"/>
        </w:rPr>
        <w:t xml:space="preserve"> </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ФОП Яніцька О.З. проведено роботи з прибирання та впорядкування місць масового накопичення великогабаритних відходів, вивезено 1215 м</w:t>
      </w:r>
      <w:r w:rsidRPr="0045573B">
        <w:rPr>
          <w:color w:val="000000" w:themeColor="text1"/>
          <w:sz w:val="28"/>
          <w:szCs w:val="28"/>
          <w:vertAlign w:val="superscript"/>
        </w:rPr>
        <w:t>3</w:t>
      </w:r>
      <w:r w:rsidRPr="0045573B">
        <w:rPr>
          <w:sz w:val="28"/>
          <w:szCs w:val="28"/>
          <w:vertAlign w:val="superscript"/>
        </w:rPr>
        <w:t xml:space="preserve"> </w:t>
      </w:r>
      <w:r w:rsidRPr="0045573B">
        <w:rPr>
          <w:sz w:val="28"/>
          <w:szCs w:val="28"/>
        </w:rPr>
        <w:t>та</w:t>
      </w:r>
      <w:r w:rsidR="00064239" w:rsidRPr="0045573B">
        <w:rPr>
          <w:color w:val="000000" w:themeColor="text1"/>
          <w:sz w:val="28"/>
          <w:szCs w:val="28"/>
        </w:rPr>
        <w:t xml:space="preserve"> використано 216,8</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Підрядними організаціями проведено роботи з нанесення горизонтальної дорожньої</w:t>
      </w:r>
      <w:r w:rsidR="00064239" w:rsidRPr="0045573B">
        <w:rPr>
          <w:color w:val="000000" w:themeColor="text1"/>
          <w:sz w:val="28"/>
          <w:szCs w:val="28"/>
        </w:rPr>
        <w:t xml:space="preserve"> розмітки та використано 957,1</w:t>
      </w:r>
      <w:r w:rsidRPr="0045573B">
        <w:rPr>
          <w:color w:val="000000" w:themeColor="text1"/>
          <w:sz w:val="28"/>
          <w:szCs w:val="28"/>
        </w:rPr>
        <w:t>тис.грн.</w:t>
      </w:r>
      <w:r w:rsidR="00064239" w:rsidRPr="0045573B">
        <w:rPr>
          <w:color w:val="000000" w:themeColor="text1"/>
          <w:sz w:val="28"/>
          <w:szCs w:val="28"/>
        </w:rPr>
        <w:t>;</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Підрядними організаціями проведено роботи з усунення часткової ямковості 2 293 м.кв. на вул. Б.Хмельницького - вул. Хіміків, вул. Євшана,  вул.Височанка т</w:t>
      </w:r>
      <w:r w:rsidR="00064239" w:rsidRPr="0045573B">
        <w:rPr>
          <w:color w:val="000000" w:themeColor="text1"/>
          <w:sz w:val="28"/>
          <w:szCs w:val="28"/>
        </w:rPr>
        <w:t>а вул. Ринкова на суму 1 687,5</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 та  ремонт  ямковості н</w:t>
      </w:r>
      <w:r w:rsidR="00064239" w:rsidRPr="0045573B">
        <w:rPr>
          <w:color w:val="000000" w:themeColor="text1"/>
          <w:sz w:val="28"/>
          <w:szCs w:val="28"/>
        </w:rPr>
        <w:t>а вул. Ринкова на суму 2 217,5</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r w:rsidR="00064239" w:rsidRPr="0045573B">
        <w:rPr>
          <w:color w:val="000000" w:themeColor="text1"/>
          <w:sz w:val="28"/>
          <w:szCs w:val="28"/>
        </w:rPr>
        <w:t>;</w:t>
      </w:r>
    </w:p>
    <w:p w:rsidR="00B82914" w:rsidRPr="0045573B" w:rsidRDefault="00B82914" w:rsidP="00B82914">
      <w:pPr>
        <w:pStyle w:val="afb"/>
        <w:numPr>
          <w:ilvl w:val="0"/>
          <w:numId w:val="22"/>
        </w:numPr>
        <w:ind w:left="0" w:firstLine="0"/>
        <w:jc w:val="both"/>
        <w:rPr>
          <w:color w:val="000000" w:themeColor="text1"/>
          <w:sz w:val="28"/>
          <w:szCs w:val="28"/>
        </w:rPr>
      </w:pPr>
      <w:r w:rsidRPr="0045573B">
        <w:rPr>
          <w:color w:val="000000" w:themeColor="text1"/>
          <w:sz w:val="28"/>
          <w:szCs w:val="28"/>
        </w:rPr>
        <w:t xml:space="preserve">ПП «НАКО-ІНВЕСТ» проведено експлуатаційне утримання тротуару на майдані Шептицького,1-3 в м. Калуші </w:t>
      </w:r>
      <w:r w:rsidR="00064239" w:rsidRPr="0045573B">
        <w:rPr>
          <w:color w:val="000000" w:themeColor="text1"/>
          <w:sz w:val="28"/>
          <w:szCs w:val="28"/>
        </w:rPr>
        <w:t>на суму 328,2</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r w:rsidR="00064239" w:rsidRPr="0045573B">
        <w:rPr>
          <w:color w:val="000000" w:themeColor="text1"/>
          <w:sz w:val="28"/>
          <w:szCs w:val="28"/>
        </w:rPr>
        <w:t>;</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ФОП Романів проведено впорядкування кладовища на вул.Ви</w:t>
      </w:r>
      <w:r w:rsidR="00064239" w:rsidRPr="0045573B">
        <w:rPr>
          <w:color w:val="000000" w:themeColor="text1"/>
          <w:sz w:val="28"/>
          <w:szCs w:val="28"/>
        </w:rPr>
        <w:t>сочанка на що використано 160,0</w:t>
      </w:r>
      <w:r w:rsidRPr="0045573B">
        <w:rPr>
          <w:color w:val="000000" w:themeColor="text1"/>
          <w:sz w:val="28"/>
          <w:szCs w:val="28"/>
        </w:rPr>
        <w:t xml:space="preserve"> тис.</w:t>
      </w:r>
      <w:r w:rsidR="00064239" w:rsidRPr="0045573B">
        <w:rPr>
          <w:color w:val="000000" w:themeColor="text1"/>
          <w:sz w:val="28"/>
          <w:szCs w:val="28"/>
        </w:rPr>
        <w:t xml:space="preserve"> </w:t>
      </w:r>
      <w:r w:rsidRPr="0045573B">
        <w:rPr>
          <w:color w:val="000000" w:themeColor="text1"/>
          <w:sz w:val="28"/>
          <w:szCs w:val="28"/>
        </w:rPr>
        <w:t>грн.</w:t>
      </w:r>
      <w:r w:rsidR="00FA6C2D" w:rsidRPr="0045573B">
        <w:rPr>
          <w:color w:val="000000" w:themeColor="text1"/>
          <w:sz w:val="28"/>
          <w:szCs w:val="28"/>
        </w:rPr>
        <w:t>;</w:t>
      </w:r>
      <w:r w:rsidRPr="0045573B">
        <w:rPr>
          <w:color w:val="000000" w:themeColor="text1"/>
          <w:sz w:val="28"/>
          <w:szCs w:val="28"/>
        </w:rPr>
        <w:t xml:space="preserve"> </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ГО «ДІМ СІРКА» проведено послуги з утримання безп</w:t>
      </w:r>
      <w:r w:rsidR="00FA6C2D" w:rsidRPr="0045573B">
        <w:rPr>
          <w:color w:val="000000" w:themeColor="text1"/>
          <w:sz w:val="28"/>
          <w:szCs w:val="28"/>
        </w:rPr>
        <w:t>ритульних тварин на суму 164,0</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ind w:firstLine="709"/>
        <w:jc w:val="both"/>
        <w:rPr>
          <w:color w:val="000000" w:themeColor="text1"/>
          <w:sz w:val="28"/>
          <w:szCs w:val="28"/>
        </w:rPr>
      </w:pPr>
      <w:r w:rsidRPr="0045573B">
        <w:rPr>
          <w:color w:val="000000" w:themeColor="text1"/>
          <w:sz w:val="28"/>
          <w:szCs w:val="28"/>
        </w:rPr>
        <w:lastRenderedPageBreak/>
        <w:t>По Програмі охорони навколишнього природно</w:t>
      </w:r>
      <w:r w:rsidR="00FA6C2D" w:rsidRPr="0045573B">
        <w:rPr>
          <w:color w:val="000000" w:themeColor="text1"/>
          <w:sz w:val="28"/>
          <w:szCs w:val="28"/>
        </w:rPr>
        <w:t xml:space="preserve">го середовища </w:t>
      </w:r>
      <w:r w:rsidRPr="0045573B">
        <w:rPr>
          <w:color w:val="000000" w:themeColor="text1"/>
          <w:sz w:val="28"/>
          <w:szCs w:val="28"/>
        </w:rPr>
        <w:t xml:space="preserve"> виконано робіт на суму </w:t>
      </w:r>
      <w:r w:rsidR="00FA6C2D" w:rsidRPr="0045573B">
        <w:rPr>
          <w:color w:val="0D0D0D" w:themeColor="text1" w:themeTint="F2"/>
          <w:sz w:val="28"/>
          <w:szCs w:val="28"/>
        </w:rPr>
        <w:t>1 793,8</w:t>
      </w:r>
      <w:r w:rsidRPr="0045573B">
        <w:rPr>
          <w:color w:val="0D0D0D" w:themeColor="text1" w:themeTint="F2"/>
          <w:sz w:val="28"/>
          <w:szCs w:val="28"/>
        </w:rPr>
        <w:t xml:space="preserve"> тис</w:t>
      </w:r>
      <w:r w:rsidRPr="0045573B">
        <w:rPr>
          <w:color w:val="000000" w:themeColor="text1"/>
          <w:sz w:val="28"/>
          <w:szCs w:val="28"/>
        </w:rPr>
        <w:t>.</w:t>
      </w:r>
      <w:r w:rsidR="00FA6C2D" w:rsidRPr="0045573B">
        <w:rPr>
          <w:color w:val="000000" w:themeColor="text1"/>
          <w:sz w:val="28"/>
          <w:szCs w:val="28"/>
        </w:rPr>
        <w:t xml:space="preserve"> </w:t>
      </w:r>
      <w:r w:rsidRPr="0045573B">
        <w:rPr>
          <w:color w:val="000000" w:themeColor="text1"/>
          <w:sz w:val="28"/>
          <w:szCs w:val="28"/>
        </w:rPr>
        <w:t>грн., з них:</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ліквідовано 2 006</w:t>
      </w:r>
      <w:r w:rsidRPr="0045573B">
        <w:rPr>
          <w:color w:val="0070C0"/>
          <w:sz w:val="28"/>
          <w:szCs w:val="28"/>
        </w:rPr>
        <w:t xml:space="preserve"> </w:t>
      </w:r>
      <w:r w:rsidRPr="0045573B">
        <w:rPr>
          <w:color w:val="000000" w:themeColor="text1"/>
          <w:sz w:val="28"/>
          <w:szCs w:val="28"/>
        </w:rPr>
        <w:t>м.куб. стихійних сміттєзвалищ у с. Кропивник, с. Мостище,  с.Тужилів, с. Середній Бабин та м.Ка</w:t>
      </w:r>
      <w:r w:rsidR="00FA6C2D" w:rsidRPr="0045573B">
        <w:rPr>
          <w:color w:val="000000" w:themeColor="text1"/>
          <w:sz w:val="28"/>
          <w:szCs w:val="28"/>
        </w:rPr>
        <w:t>луш ж/м Підгірки на суму 492,9</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 xml:space="preserve">проведено роботи з  очищення 795 м/п русла р. Млинівка на вул. Львівська (ж/м "Хотінь"); вул. Гната Мартинця (ж/м "Загір"я"); від моста на авт.дорозі Н 10 Стрий-Івано-Франківськ-Чернівці - Мамалига в напрямку житлового мікрорайону Підгірки; вул.Врубеля (ж/м "Підгірки") та пров.Лісному та очищено </w:t>
      </w:r>
      <w:r w:rsidRPr="0045573B">
        <w:rPr>
          <w:color w:val="0D0D0D" w:themeColor="text1" w:themeTint="F2"/>
          <w:sz w:val="28"/>
          <w:szCs w:val="28"/>
        </w:rPr>
        <w:t xml:space="preserve">947 </w:t>
      </w:r>
      <w:r w:rsidRPr="0045573B">
        <w:rPr>
          <w:color w:val="000000" w:themeColor="text1"/>
          <w:sz w:val="28"/>
          <w:szCs w:val="28"/>
        </w:rPr>
        <w:t xml:space="preserve">м/п русла р. Млинівка в ж/м "Підгірки" (від вул.Окружна в напрямку авт. дороги Н 10) на суму </w:t>
      </w:r>
      <w:r w:rsidR="00FA6C2D" w:rsidRPr="0045573B">
        <w:rPr>
          <w:color w:val="0D0D0D" w:themeColor="text1" w:themeTint="F2"/>
          <w:sz w:val="28"/>
          <w:szCs w:val="28"/>
        </w:rPr>
        <w:t>790,0</w:t>
      </w:r>
      <w:r w:rsidRPr="0045573B">
        <w:rPr>
          <w:color w:val="0D0D0D" w:themeColor="text1" w:themeTint="F2"/>
          <w:sz w:val="28"/>
          <w:szCs w:val="28"/>
        </w:rPr>
        <w:t xml:space="preserve"> тис.</w:t>
      </w:r>
      <w:r w:rsidR="00FA6C2D" w:rsidRPr="0045573B">
        <w:rPr>
          <w:color w:val="0D0D0D" w:themeColor="text1" w:themeTint="F2"/>
          <w:sz w:val="28"/>
          <w:szCs w:val="28"/>
        </w:rPr>
        <w:t xml:space="preserve"> </w:t>
      </w:r>
      <w:r w:rsidRPr="0045573B">
        <w:rPr>
          <w:color w:val="0D0D0D" w:themeColor="text1" w:themeTint="F2"/>
          <w:sz w:val="28"/>
          <w:szCs w:val="28"/>
        </w:rPr>
        <w:t>грн.;</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D0D0D" w:themeColor="text1" w:themeTint="F2"/>
          <w:sz w:val="28"/>
          <w:szCs w:val="28"/>
        </w:rPr>
        <w:t>очищено 1487 м/п водовідвідних канав в с. Кропивник, с. Студінка та в м.Кал</w:t>
      </w:r>
      <w:r w:rsidR="00FA6C2D" w:rsidRPr="0045573B">
        <w:rPr>
          <w:color w:val="0D0D0D" w:themeColor="text1" w:themeTint="F2"/>
          <w:sz w:val="28"/>
          <w:szCs w:val="28"/>
        </w:rPr>
        <w:t>уші ж/м Підгірки на суму 211,1</w:t>
      </w:r>
      <w:r w:rsidRPr="0045573B">
        <w:rPr>
          <w:color w:val="0D0D0D" w:themeColor="text1" w:themeTint="F2"/>
          <w:sz w:val="28"/>
          <w:szCs w:val="28"/>
        </w:rPr>
        <w:t xml:space="preserve"> тис.</w:t>
      </w:r>
      <w:r w:rsidR="00FA6C2D" w:rsidRPr="0045573B">
        <w:rPr>
          <w:color w:val="0D0D0D" w:themeColor="text1" w:themeTint="F2"/>
          <w:sz w:val="28"/>
          <w:szCs w:val="28"/>
        </w:rPr>
        <w:t xml:space="preserve"> </w:t>
      </w:r>
      <w:r w:rsidRPr="0045573B">
        <w:rPr>
          <w:color w:val="0D0D0D" w:themeColor="text1" w:themeTint="F2"/>
          <w:sz w:val="28"/>
          <w:szCs w:val="28"/>
        </w:rPr>
        <w:t>грн;</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очищено 814 м/п мереж зливової каналізації  та 41 каналізаційний колодязь на вул</w:t>
      </w:r>
      <w:r w:rsidR="00FA6C2D" w:rsidRPr="0045573B">
        <w:rPr>
          <w:color w:val="000000" w:themeColor="text1"/>
          <w:sz w:val="28"/>
          <w:szCs w:val="28"/>
        </w:rPr>
        <w:t>ицях міста Калуша на суму 299,7</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FA6C2D">
      <w:pPr>
        <w:pStyle w:val="afb"/>
        <w:ind w:left="0"/>
        <w:jc w:val="both"/>
        <w:rPr>
          <w:color w:val="000000" w:themeColor="text1"/>
          <w:sz w:val="28"/>
          <w:szCs w:val="28"/>
        </w:rPr>
      </w:pPr>
      <w:r w:rsidRPr="0045573B">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00FA6C2D" w:rsidRPr="0045573B">
        <w:rPr>
          <w:color w:val="0D0D0D" w:themeColor="text1" w:themeTint="F2"/>
          <w:sz w:val="28"/>
          <w:szCs w:val="28"/>
        </w:rPr>
        <w:t>446,7</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 з яких:</w:t>
      </w:r>
    </w:p>
    <w:p w:rsidR="00B82914" w:rsidRPr="0045573B" w:rsidRDefault="00B82914" w:rsidP="00B82914">
      <w:pPr>
        <w:pStyle w:val="afb"/>
        <w:numPr>
          <w:ilvl w:val="0"/>
          <w:numId w:val="22"/>
        </w:numPr>
        <w:ind w:left="644"/>
        <w:jc w:val="both"/>
        <w:rPr>
          <w:color w:val="000000" w:themeColor="text1"/>
          <w:sz w:val="28"/>
          <w:szCs w:val="28"/>
        </w:rPr>
      </w:pPr>
      <w:r w:rsidRPr="0045573B">
        <w:rPr>
          <w:color w:val="000000" w:themeColor="text1"/>
          <w:sz w:val="28"/>
          <w:szCs w:val="28"/>
        </w:rPr>
        <w:t xml:space="preserve">очищено 202 м/п русла річки Млинівка у с. Студінка на суму </w:t>
      </w:r>
      <w:r w:rsidR="00FA6C2D" w:rsidRPr="0045573B">
        <w:rPr>
          <w:color w:val="0D0D0D" w:themeColor="text1" w:themeTint="F2"/>
          <w:sz w:val="28"/>
          <w:szCs w:val="28"/>
        </w:rPr>
        <w:t>148,6</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pStyle w:val="afb"/>
        <w:numPr>
          <w:ilvl w:val="0"/>
          <w:numId w:val="22"/>
        </w:numPr>
        <w:ind w:left="644"/>
        <w:jc w:val="both"/>
        <w:rPr>
          <w:color w:val="000000" w:themeColor="text1"/>
          <w:sz w:val="28"/>
          <w:szCs w:val="28"/>
        </w:rPr>
      </w:pPr>
      <w:r w:rsidRPr="0045573B">
        <w:rPr>
          <w:color w:val="000000" w:themeColor="text1"/>
          <w:sz w:val="28"/>
          <w:szCs w:val="28"/>
        </w:rPr>
        <w:t>очищено 94 м/п водовідних канав у с</w:t>
      </w:r>
      <w:r w:rsidR="00FA6C2D" w:rsidRPr="0045573B">
        <w:rPr>
          <w:color w:val="000000" w:themeColor="text1"/>
          <w:sz w:val="28"/>
          <w:szCs w:val="28"/>
        </w:rPr>
        <w:t>. Сівка-Калуська на суму 149,9</w:t>
      </w:r>
      <w:r w:rsidRPr="0045573B">
        <w:rPr>
          <w:color w:val="000000" w:themeColor="text1"/>
          <w:sz w:val="28"/>
          <w:szCs w:val="28"/>
        </w:rPr>
        <w:t xml:space="preserve"> тис. грн;</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 xml:space="preserve">ліквідовано 3 стихійних сміттєзвалища на території Боднарівського старостинського округу та </w:t>
      </w:r>
      <w:r w:rsidRPr="0045573B">
        <w:rPr>
          <w:color w:val="0D0D0D" w:themeColor="text1" w:themeTint="F2"/>
          <w:sz w:val="28"/>
          <w:szCs w:val="28"/>
        </w:rPr>
        <w:t>вивезено 1955</w:t>
      </w:r>
      <w:r w:rsidRPr="0045573B">
        <w:rPr>
          <w:color w:val="000000" w:themeColor="text1"/>
          <w:sz w:val="28"/>
          <w:szCs w:val="28"/>
        </w:rPr>
        <w:t xml:space="preserve"> м.куб сміття на суму </w:t>
      </w:r>
      <w:r w:rsidR="00FA6C2D" w:rsidRPr="0045573B">
        <w:rPr>
          <w:color w:val="0D0D0D" w:themeColor="text1" w:themeTint="F2"/>
          <w:sz w:val="28"/>
          <w:szCs w:val="28"/>
        </w:rPr>
        <w:t xml:space="preserve">148,1 </w:t>
      </w:r>
      <w:r w:rsidRPr="0045573B">
        <w:rPr>
          <w:color w:val="000000" w:themeColor="text1"/>
          <w:sz w:val="28"/>
          <w:szCs w:val="28"/>
        </w:rPr>
        <w:t>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ind w:firstLine="644"/>
        <w:jc w:val="both"/>
        <w:rPr>
          <w:color w:val="000000" w:themeColor="text1"/>
          <w:sz w:val="28"/>
          <w:szCs w:val="28"/>
        </w:rPr>
      </w:pPr>
      <w:r w:rsidRPr="0045573B">
        <w:rPr>
          <w:color w:val="000000" w:themeColor="text1"/>
          <w:sz w:val="28"/>
          <w:szCs w:val="28"/>
        </w:rPr>
        <w:t xml:space="preserve">По Програмі здійснення Калуської міською радою внесків до статутних капіталів станом на 01.08.2022 року профінансовано </w:t>
      </w:r>
      <w:r w:rsidR="00FA6C2D" w:rsidRPr="0045573B">
        <w:rPr>
          <w:color w:val="0D0D0D" w:themeColor="text1" w:themeTint="F2"/>
          <w:sz w:val="28"/>
          <w:szCs w:val="28"/>
        </w:rPr>
        <w:t xml:space="preserve">3 130 </w:t>
      </w:r>
      <w:r w:rsidRPr="0045573B">
        <w:rPr>
          <w:color w:val="0D0D0D" w:themeColor="text1" w:themeTint="F2"/>
          <w:sz w:val="28"/>
          <w:szCs w:val="28"/>
        </w:rPr>
        <w:t>тис</w:t>
      </w:r>
      <w:r w:rsidRPr="0045573B">
        <w:rPr>
          <w:color w:val="000000" w:themeColor="text1"/>
          <w:sz w:val="28"/>
          <w:szCs w:val="28"/>
        </w:rPr>
        <w:t>.</w:t>
      </w:r>
      <w:r w:rsidR="00FA6C2D" w:rsidRPr="0045573B">
        <w:rPr>
          <w:color w:val="000000" w:themeColor="text1"/>
          <w:sz w:val="28"/>
          <w:szCs w:val="28"/>
        </w:rPr>
        <w:t xml:space="preserve"> </w:t>
      </w:r>
      <w:r w:rsidRPr="0045573B">
        <w:rPr>
          <w:color w:val="000000" w:themeColor="text1"/>
          <w:sz w:val="28"/>
          <w:szCs w:val="28"/>
        </w:rPr>
        <w:t xml:space="preserve">грн., з яких: </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 xml:space="preserve">КП «Калушавтодор» для придбання віброплити Vitals Master TP 100WF та подрібнювача гілок, обладнання для ремонту доріг </w:t>
      </w:r>
      <w:r w:rsidRPr="0045573B">
        <w:rPr>
          <w:color w:val="000000" w:themeColor="text1"/>
          <w:sz w:val="28"/>
          <w:szCs w:val="28"/>
          <w:lang w:val="en-US"/>
        </w:rPr>
        <w:t>MADROG</w:t>
      </w:r>
      <w:r w:rsidRPr="0045573B">
        <w:rPr>
          <w:color w:val="000000" w:themeColor="text1"/>
          <w:sz w:val="28"/>
          <w:szCs w:val="28"/>
        </w:rPr>
        <w:t xml:space="preserve"> </w:t>
      </w:r>
      <w:r w:rsidRPr="0045573B">
        <w:rPr>
          <w:color w:val="000000" w:themeColor="text1"/>
          <w:sz w:val="28"/>
          <w:szCs w:val="28"/>
          <w:lang w:val="en-US"/>
        </w:rPr>
        <w:t>MADPATCHER</w:t>
      </w:r>
      <w:r w:rsidR="00FA6C2D" w:rsidRPr="0045573B">
        <w:rPr>
          <w:color w:val="000000" w:themeColor="text1"/>
          <w:sz w:val="28"/>
          <w:szCs w:val="28"/>
        </w:rPr>
        <w:t>, гідравлічного дискового</w:t>
      </w:r>
      <w:r w:rsidRPr="0045573B">
        <w:rPr>
          <w:color w:val="000000" w:themeColor="text1"/>
          <w:sz w:val="28"/>
          <w:szCs w:val="28"/>
        </w:rPr>
        <w:t xml:space="preserve"> обрізувач</w:t>
      </w:r>
      <w:r w:rsidR="00FA6C2D" w:rsidRPr="0045573B">
        <w:rPr>
          <w:color w:val="000000" w:themeColor="text1"/>
          <w:sz w:val="28"/>
          <w:szCs w:val="28"/>
        </w:rPr>
        <w:t>а</w:t>
      </w:r>
      <w:r w:rsidRPr="0045573B">
        <w:rPr>
          <w:color w:val="000000" w:themeColor="text1"/>
          <w:sz w:val="28"/>
          <w:szCs w:val="28"/>
        </w:rPr>
        <w:t xml:space="preserve"> дерев</w:t>
      </w:r>
      <w:r w:rsidR="00FA6C2D" w:rsidRPr="0045573B">
        <w:rPr>
          <w:color w:val="000000" w:themeColor="text1"/>
          <w:sz w:val="28"/>
          <w:szCs w:val="28"/>
        </w:rPr>
        <w:t xml:space="preserve"> навісного</w:t>
      </w:r>
      <w:r w:rsidRPr="0045573B">
        <w:rPr>
          <w:color w:val="000000" w:themeColor="text1"/>
          <w:sz w:val="28"/>
          <w:szCs w:val="28"/>
        </w:rPr>
        <w:t xml:space="preserve"> на трактор </w:t>
      </w:r>
      <w:r w:rsidRPr="0045573B">
        <w:rPr>
          <w:color w:val="000000" w:themeColor="text1"/>
          <w:sz w:val="28"/>
          <w:szCs w:val="28"/>
          <w:lang w:val="en-US"/>
        </w:rPr>
        <w:t>SF</w:t>
      </w:r>
      <w:r w:rsidRPr="0045573B">
        <w:rPr>
          <w:color w:val="000000" w:themeColor="text1"/>
          <w:sz w:val="28"/>
          <w:szCs w:val="28"/>
        </w:rPr>
        <w:t>-6000, повітродув</w:t>
      </w:r>
      <w:r w:rsidR="00FA6C2D" w:rsidRPr="0045573B">
        <w:rPr>
          <w:color w:val="000000" w:themeColor="text1"/>
          <w:sz w:val="28"/>
          <w:szCs w:val="28"/>
        </w:rPr>
        <w:t>а</w:t>
      </w:r>
      <w:r w:rsidRPr="0045573B">
        <w:rPr>
          <w:color w:val="000000" w:themeColor="text1"/>
          <w:sz w:val="28"/>
          <w:szCs w:val="28"/>
        </w:rPr>
        <w:t xml:space="preserve"> </w:t>
      </w:r>
      <w:r w:rsidRPr="0045573B">
        <w:rPr>
          <w:color w:val="000000" w:themeColor="text1"/>
          <w:sz w:val="28"/>
          <w:szCs w:val="28"/>
          <w:lang w:val="en-US"/>
        </w:rPr>
        <w:t>Husgvarna</w:t>
      </w:r>
      <w:r w:rsidRPr="0045573B">
        <w:rPr>
          <w:color w:val="000000" w:themeColor="text1"/>
          <w:sz w:val="28"/>
          <w:szCs w:val="28"/>
        </w:rPr>
        <w:t xml:space="preserve"> 525, травокосарки </w:t>
      </w:r>
      <w:r w:rsidRPr="0045573B">
        <w:rPr>
          <w:color w:val="000000" w:themeColor="text1"/>
          <w:sz w:val="28"/>
          <w:szCs w:val="28"/>
          <w:lang w:val="en-US"/>
        </w:rPr>
        <w:t>Husgvarna</w:t>
      </w:r>
      <w:r w:rsidR="00FA6C2D" w:rsidRPr="0045573B">
        <w:rPr>
          <w:color w:val="000000" w:themeColor="text1"/>
          <w:sz w:val="28"/>
          <w:szCs w:val="28"/>
        </w:rPr>
        <w:t xml:space="preserve"> 525 на суму</w:t>
      </w:r>
      <w:r w:rsidRPr="0045573B">
        <w:rPr>
          <w:color w:val="000000" w:themeColor="text1"/>
          <w:sz w:val="28"/>
          <w:szCs w:val="28"/>
        </w:rPr>
        <w:t xml:space="preserve"> </w:t>
      </w:r>
      <w:r w:rsidR="00FA6C2D" w:rsidRPr="0045573B">
        <w:rPr>
          <w:color w:val="0D0D0D" w:themeColor="text1" w:themeTint="F2"/>
          <w:sz w:val="28"/>
          <w:szCs w:val="28"/>
        </w:rPr>
        <w:t xml:space="preserve">2 626,9 </w:t>
      </w:r>
      <w:r w:rsidRPr="0045573B">
        <w:rPr>
          <w:color w:val="0D0D0D" w:themeColor="text1" w:themeTint="F2"/>
          <w:sz w:val="28"/>
          <w:szCs w:val="28"/>
        </w:rPr>
        <w:t>тис</w:t>
      </w:r>
      <w:r w:rsidRPr="0045573B">
        <w:rPr>
          <w:color w:val="000000" w:themeColor="text1"/>
          <w:sz w:val="28"/>
          <w:szCs w:val="28"/>
        </w:rPr>
        <w:t>.грн.;</w:t>
      </w:r>
    </w:p>
    <w:p w:rsidR="00B82914" w:rsidRPr="0045573B" w:rsidRDefault="00B82914" w:rsidP="00B82914">
      <w:pPr>
        <w:pStyle w:val="afb"/>
        <w:numPr>
          <w:ilvl w:val="0"/>
          <w:numId w:val="22"/>
        </w:numPr>
        <w:ind w:left="0" w:firstLine="284"/>
        <w:jc w:val="both"/>
        <w:rPr>
          <w:color w:val="000000" w:themeColor="text1"/>
          <w:sz w:val="28"/>
          <w:szCs w:val="28"/>
        </w:rPr>
      </w:pPr>
      <w:r w:rsidRPr="0045573B">
        <w:rPr>
          <w:color w:val="000000" w:themeColor="text1"/>
          <w:sz w:val="28"/>
          <w:szCs w:val="28"/>
        </w:rPr>
        <w:t xml:space="preserve">КП «Екоресурс» для придбання та монтажу коробки передач катка-ущільнювача відходів XH263J на полігоні ТПВ в урочищі Височанка вартістю </w:t>
      </w:r>
      <w:r w:rsidRPr="0045573B">
        <w:rPr>
          <w:color w:val="0D0D0D" w:themeColor="text1" w:themeTint="F2"/>
          <w:sz w:val="28"/>
          <w:szCs w:val="28"/>
        </w:rPr>
        <w:t>503,0</w:t>
      </w:r>
      <w:r w:rsidRPr="0045573B">
        <w:rPr>
          <w:color w:val="000000" w:themeColor="text1"/>
          <w:sz w:val="28"/>
          <w:szCs w:val="28"/>
        </w:rPr>
        <w:t xml:space="preserve"> тис.</w:t>
      </w:r>
      <w:r w:rsidR="00FA6C2D" w:rsidRPr="0045573B">
        <w:rPr>
          <w:color w:val="000000" w:themeColor="text1"/>
          <w:sz w:val="28"/>
          <w:szCs w:val="28"/>
        </w:rPr>
        <w:t xml:space="preserve"> </w:t>
      </w:r>
      <w:r w:rsidRPr="0045573B">
        <w:rPr>
          <w:color w:val="000000" w:themeColor="text1"/>
          <w:sz w:val="28"/>
          <w:szCs w:val="28"/>
        </w:rPr>
        <w:t>грн.</w:t>
      </w:r>
    </w:p>
    <w:p w:rsidR="00B82914" w:rsidRPr="0045573B" w:rsidRDefault="00B82914" w:rsidP="00B82914">
      <w:pPr>
        <w:ind w:right="-284" w:hanging="142"/>
        <w:jc w:val="both"/>
        <w:rPr>
          <w:sz w:val="28"/>
          <w:szCs w:val="28"/>
        </w:rPr>
      </w:pPr>
      <w:r w:rsidRPr="0045573B">
        <w:rPr>
          <w:sz w:val="28"/>
          <w:szCs w:val="28"/>
        </w:rPr>
        <w:t xml:space="preserve">            Згідно Програми фінансової під</w:t>
      </w:r>
      <w:r w:rsidR="00FA6C2D" w:rsidRPr="0045573B">
        <w:rPr>
          <w:sz w:val="28"/>
          <w:szCs w:val="28"/>
        </w:rPr>
        <w:t>тримки КП</w:t>
      </w:r>
      <w:r w:rsidRPr="0045573B">
        <w:rPr>
          <w:sz w:val="28"/>
          <w:szCs w:val="28"/>
        </w:rPr>
        <w:t xml:space="preserve"> «Водотеплос</w:t>
      </w:r>
      <w:r w:rsidR="00FA6C2D" w:rsidRPr="0045573B">
        <w:rPr>
          <w:sz w:val="28"/>
          <w:szCs w:val="28"/>
        </w:rPr>
        <w:t xml:space="preserve">ервіс» </w:t>
      </w:r>
      <w:r w:rsidRPr="0045573B">
        <w:rPr>
          <w:sz w:val="28"/>
          <w:szCs w:val="28"/>
        </w:rPr>
        <w:t xml:space="preserve"> про</w:t>
      </w:r>
      <w:r w:rsidR="00FA6C2D" w:rsidRPr="0045573B">
        <w:rPr>
          <w:sz w:val="28"/>
          <w:szCs w:val="28"/>
        </w:rPr>
        <w:t>фінансовано кошти в сумі 796,5</w:t>
      </w:r>
      <w:r w:rsidRPr="0045573B">
        <w:rPr>
          <w:sz w:val="28"/>
          <w:szCs w:val="28"/>
        </w:rPr>
        <w:t xml:space="preserve"> тис. грн.</w:t>
      </w:r>
      <w:r w:rsidR="00FA6C2D" w:rsidRPr="0045573B">
        <w:rPr>
          <w:sz w:val="28"/>
          <w:szCs w:val="28"/>
        </w:rPr>
        <w:t xml:space="preserve"> </w:t>
      </w:r>
      <w:r w:rsidRPr="0045573B">
        <w:rPr>
          <w:sz w:val="28"/>
          <w:szCs w:val="28"/>
        </w:rPr>
        <w:t>Згідно Програми фінансової під</w:t>
      </w:r>
      <w:r w:rsidR="00FA6C2D" w:rsidRPr="0045573B">
        <w:rPr>
          <w:sz w:val="28"/>
          <w:szCs w:val="28"/>
        </w:rPr>
        <w:t>тримки КП</w:t>
      </w:r>
      <w:r w:rsidRPr="0045573B">
        <w:rPr>
          <w:sz w:val="28"/>
          <w:szCs w:val="28"/>
        </w:rPr>
        <w:t xml:space="preserve"> «</w:t>
      </w:r>
      <w:r w:rsidR="00FA6C2D" w:rsidRPr="0045573B">
        <w:rPr>
          <w:sz w:val="28"/>
          <w:szCs w:val="28"/>
        </w:rPr>
        <w:t xml:space="preserve">Калуська енергетична компанія» </w:t>
      </w:r>
      <w:r w:rsidRPr="0045573B">
        <w:rPr>
          <w:sz w:val="28"/>
          <w:szCs w:val="28"/>
        </w:rPr>
        <w:t xml:space="preserve"> профі</w:t>
      </w:r>
      <w:r w:rsidR="00FA6C2D" w:rsidRPr="0045573B">
        <w:rPr>
          <w:sz w:val="28"/>
          <w:szCs w:val="28"/>
        </w:rPr>
        <w:t>нансовано кошти в сумі 13940,1</w:t>
      </w:r>
      <w:r w:rsidRPr="0045573B">
        <w:rPr>
          <w:sz w:val="28"/>
          <w:szCs w:val="28"/>
        </w:rPr>
        <w:t xml:space="preserve"> тис. грн.</w:t>
      </w:r>
    </w:p>
    <w:p w:rsidR="00B82914" w:rsidRPr="0045573B" w:rsidRDefault="00B82914" w:rsidP="00B82914">
      <w:pPr>
        <w:jc w:val="both"/>
        <w:rPr>
          <w:color w:val="000000" w:themeColor="text1"/>
          <w:sz w:val="28"/>
          <w:szCs w:val="28"/>
        </w:rPr>
      </w:pPr>
      <w:r w:rsidRPr="0045573B">
        <w:rPr>
          <w:sz w:val="28"/>
          <w:szCs w:val="28"/>
        </w:rPr>
        <w:t xml:space="preserve">          Згідно Програми підтримки функції приватизації державного житлового фонду міста (квартир, будинків, жилих приміщень в гуртожитках) </w:t>
      </w:r>
      <w:r w:rsidR="00FA6C2D" w:rsidRPr="0045573B">
        <w:rPr>
          <w:sz w:val="28"/>
          <w:szCs w:val="28"/>
        </w:rPr>
        <w:t>органом приватизації</w:t>
      </w:r>
      <w:r w:rsidRPr="0045573B">
        <w:rPr>
          <w:sz w:val="28"/>
          <w:szCs w:val="28"/>
        </w:rPr>
        <w:t xml:space="preserve"> пр</w:t>
      </w:r>
      <w:r w:rsidR="00FA6C2D" w:rsidRPr="0045573B">
        <w:rPr>
          <w:sz w:val="28"/>
          <w:szCs w:val="28"/>
        </w:rPr>
        <w:t>офінансовано кошти в сумі 67,9</w:t>
      </w:r>
      <w:r w:rsidRPr="0045573B">
        <w:rPr>
          <w:sz w:val="28"/>
          <w:szCs w:val="28"/>
        </w:rPr>
        <w:t xml:space="preserve"> тис. грн.</w:t>
      </w:r>
    </w:p>
    <w:p w:rsidR="00DD5845" w:rsidRPr="0045573B" w:rsidRDefault="00DD5845" w:rsidP="00DD5845">
      <w:pPr>
        <w:ind w:firstLine="540"/>
        <w:jc w:val="both"/>
        <w:rPr>
          <w:sz w:val="28"/>
          <w:szCs w:val="28"/>
        </w:rPr>
      </w:pPr>
    </w:p>
    <w:p w:rsidR="00281C0A" w:rsidRPr="0045573B" w:rsidRDefault="00E1312E" w:rsidP="00D43C40">
      <w:pPr>
        <w:ind w:right="-143" w:firstLine="567"/>
        <w:jc w:val="center"/>
        <w:rPr>
          <w:b/>
          <w:bCs/>
          <w:sz w:val="28"/>
          <w:szCs w:val="28"/>
        </w:rPr>
      </w:pPr>
      <w:r w:rsidRPr="0045573B">
        <w:rPr>
          <w:b/>
          <w:bCs/>
          <w:sz w:val="28"/>
          <w:szCs w:val="28"/>
        </w:rPr>
        <w:t>Гуманітарна сфе</w:t>
      </w:r>
      <w:r w:rsidR="00AF31FC" w:rsidRPr="0045573B">
        <w:rPr>
          <w:b/>
          <w:bCs/>
          <w:sz w:val="28"/>
          <w:szCs w:val="28"/>
        </w:rPr>
        <w:t>ра</w:t>
      </w:r>
    </w:p>
    <w:p w:rsidR="00BF7FFA" w:rsidRPr="0045573B" w:rsidRDefault="00BF7FFA" w:rsidP="00D43C40">
      <w:pPr>
        <w:ind w:right="-143" w:firstLine="567"/>
        <w:jc w:val="center"/>
        <w:rPr>
          <w:b/>
          <w:bCs/>
          <w:sz w:val="28"/>
          <w:szCs w:val="28"/>
        </w:rPr>
      </w:pPr>
    </w:p>
    <w:p w:rsidR="00BF7FFA" w:rsidRPr="0045573B" w:rsidRDefault="00BF7FFA" w:rsidP="00D43C40">
      <w:pPr>
        <w:ind w:right="-143" w:firstLine="567"/>
        <w:jc w:val="center"/>
        <w:rPr>
          <w:b/>
          <w:bCs/>
          <w:sz w:val="28"/>
          <w:szCs w:val="28"/>
        </w:rPr>
      </w:pPr>
      <w:r w:rsidRPr="0045573B">
        <w:rPr>
          <w:b/>
          <w:bCs/>
          <w:sz w:val="28"/>
          <w:szCs w:val="28"/>
        </w:rPr>
        <w:t>Освіта</w:t>
      </w:r>
    </w:p>
    <w:p w:rsidR="00BF7FFA" w:rsidRPr="0045573B" w:rsidRDefault="00BF7FFA" w:rsidP="00D43C40">
      <w:pPr>
        <w:ind w:right="-143" w:firstLine="567"/>
        <w:jc w:val="center"/>
        <w:rPr>
          <w:b/>
          <w:bCs/>
          <w:sz w:val="28"/>
          <w:szCs w:val="28"/>
        </w:rPr>
      </w:pPr>
    </w:p>
    <w:p w:rsidR="005B05B7" w:rsidRPr="0045573B" w:rsidRDefault="005B05B7" w:rsidP="005B05B7">
      <w:pPr>
        <w:ind w:right="-143" w:firstLine="567"/>
        <w:jc w:val="both"/>
        <w:rPr>
          <w:sz w:val="28"/>
          <w:szCs w:val="28"/>
        </w:rPr>
      </w:pPr>
      <w:r w:rsidRPr="0045573B">
        <w:rPr>
          <w:sz w:val="28"/>
          <w:szCs w:val="28"/>
        </w:rPr>
        <w:t xml:space="preserve">З метою задоволення освітніх потреб функціонував 21 заклад загальної середньої освіти, в яких навчалося 9 521 учнів (409 класів). Розширено мережу </w:t>
      </w:r>
      <w:r w:rsidRPr="0045573B">
        <w:rPr>
          <w:sz w:val="28"/>
          <w:szCs w:val="28"/>
        </w:rPr>
        <w:lastRenderedPageBreak/>
        <w:t xml:space="preserve">класів з інклюзивним навчанням: у 82 класах </w:t>
      </w:r>
      <w:r w:rsidR="00B22D87" w:rsidRPr="0045573B">
        <w:rPr>
          <w:sz w:val="28"/>
          <w:szCs w:val="28"/>
        </w:rPr>
        <w:t>було</w:t>
      </w:r>
      <w:r w:rsidRPr="0045573B">
        <w:rPr>
          <w:sz w:val="28"/>
          <w:szCs w:val="28"/>
        </w:rPr>
        <w:t xml:space="preserve"> 105 учнів. У ліцеї  №4 функціонує два класи для дітей із затримкою психічного розвитку (11 учнів).</w:t>
      </w:r>
    </w:p>
    <w:p w:rsidR="005B05B7" w:rsidRPr="0045573B" w:rsidRDefault="005B05B7" w:rsidP="005B05B7">
      <w:pPr>
        <w:ind w:right="-143" w:firstLine="567"/>
        <w:jc w:val="both"/>
        <w:rPr>
          <w:sz w:val="28"/>
          <w:szCs w:val="28"/>
        </w:rPr>
      </w:pPr>
      <w:r w:rsidRPr="0045573B">
        <w:rPr>
          <w:sz w:val="28"/>
          <w:szCs w:val="28"/>
        </w:rPr>
        <w:t xml:space="preserve">Мережа закладів дошкільної освіти  представлена 14 діючими установами. У 92 групах виховувалося 2262 дитини. </w:t>
      </w:r>
      <w:r w:rsidRPr="0045573B">
        <w:rPr>
          <w:color w:val="000000"/>
          <w:sz w:val="28"/>
          <w:szCs w:val="28"/>
        </w:rPr>
        <w:t>Функціонує 5 груп для дітей з особливими освітніми потребами (3 логопедичні групи в ЗДО «Ластівка»,2 - в ЗДО «Червона шапочка»), якими охоплено 57 дітей. Із вересня 6 інклюзивних груп (по одній в ЗДО «Журавлик», ЗДО «Росинка» та по дві в ЗДО «Золотий ключик» ЗДО «Калинка»), в яких виховувало 8 дітей.</w:t>
      </w:r>
    </w:p>
    <w:p w:rsidR="005B05B7" w:rsidRPr="0045573B" w:rsidRDefault="005B05B7" w:rsidP="005B05B7">
      <w:pPr>
        <w:ind w:right="-143" w:firstLine="567"/>
        <w:jc w:val="both"/>
        <w:rPr>
          <w:sz w:val="28"/>
          <w:szCs w:val="28"/>
        </w:rPr>
      </w:pPr>
      <w:r w:rsidRPr="0045573B">
        <w:rPr>
          <w:sz w:val="28"/>
          <w:szCs w:val="28"/>
        </w:rPr>
        <w:t>У 4 позашкільних навчальних закладах виховується 3 075 учнів у 222 групах.</w:t>
      </w:r>
    </w:p>
    <w:p w:rsidR="005B05B7" w:rsidRPr="0045573B" w:rsidRDefault="005B05B7" w:rsidP="005B05B7">
      <w:pPr>
        <w:pStyle w:val="afb"/>
        <w:ind w:left="0" w:right="-102" w:firstLine="567"/>
        <w:jc w:val="both"/>
        <w:rPr>
          <w:bCs/>
          <w:sz w:val="28"/>
          <w:szCs w:val="28"/>
        </w:rPr>
      </w:pPr>
      <w:r w:rsidRPr="0045573B">
        <w:rPr>
          <w:bCs/>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5B05B7" w:rsidRPr="0045573B" w:rsidRDefault="005B05B7" w:rsidP="005B05B7">
      <w:pPr>
        <w:pStyle w:val="afb"/>
        <w:ind w:left="0" w:right="-102" w:firstLine="567"/>
        <w:jc w:val="both"/>
        <w:rPr>
          <w:bCs/>
          <w:sz w:val="28"/>
          <w:szCs w:val="28"/>
        </w:rPr>
      </w:pPr>
      <w:r w:rsidRPr="0045573B">
        <w:rPr>
          <w:bCs/>
          <w:sz w:val="28"/>
          <w:szCs w:val="28"/>
        </w:rPr>
        <w:t xml:space="preserve">Вартість харчування у закладах дошкільної освіти становить 32 грн. для дітей віком 2-4 роки та 42 грн. – для дітей </w:t>
      </w:r>
      <w:r w:rsidR="00E67E1F" w:rsidRPr="0045573B">
        <w:rPr>
          <w:bCs/>
          <w:sz w:val="28"/>
          <w:szCs w:val="28"/>
        </w:rPr>
        <w:t>віком 4-7</w:t>
      </w:r>
      <w:r w:rsidRPr="0045573B">
        <w:rPr>
          <w:bCs/>
          <w:sz w:val="28"/>
          <w:szCs w:val="28"/>
        </w:rPr>
        <w:t xml:space="preserve"> років.</w:t>
      </w:r>
    </w:p>
    <w:p w:rsidR="005B05B7" w:rsidRPr="0045573B" w:rsidRDefault="005B05B7" w:rsidP="005B05B7">
      <w:pPr>
        <w:pStyle w:val="af5"/>
        <w:shd w:val="clear" w:color="auto" w:fill="FFFFFF"/>
        <w:spacing w:before="0" w:beforeAutospacing="0" w:after="0" w:afterAutospacing="0"/>
        <w:ind w:firstLine="567"/>
        <w:jc w:val="both"/>
        <w:rPr>
          <w:sz w:val="28"/>
          <w:szCs w:val="28"/>
        </w:rPr>
      </w:pPr>
      <w:r w:rsidRPr="0045573B">
        <w:rPr>
          <w:sz w:val="28"/>
          <w:szCs w:val="28"/>
        </w:rPr>
        <w:t>З 6 по 9 січня 2022 року в місті Олешки Херсонської області із відбувся чемпіонат України зі спортивного орієнтування. Вихованці відділення спортивного орієнтування дитячо – юнацької спортивної школи управління освіти достойно виступили на змаганнях такого високого рівня та здобули 7 медалей: I місц</w:t>
      </w:r>
      <w:r w:rsidR="00232EB9" w:rsidRPr="0045573B">
        <w:rPr>
          <w:sz w:val="28"/>
          <w:szCs w:val="28"/>
        </w:rPr>
        <w:t>е</w:t>
      </w:r>
      <w:r w:rsidRPr="0045573B">
        <w:rPr>
          <w:sz w:val="28"/>
          <w:szCs w:val="28"/>
        </w:rPr>
        <w:t xml:space="preserve"> –два, II місц</w:t>
      </w:r>
      <w:r w:rsidR="00232EB9" w:rsidRPr="0045573B">
        <w:rPr>
          <w:sz w:val="28"/>
          <w:szCs w:val="28"/>
        </w:rPr>
        <w:t>е</w:t>
      </w:r>
      <w:r w:rsidRPr="0045573B">
        <w:rPr>
          <w:sz w:val="28"/>
          <w:szCs w:val="28"/>
        </w:rPr>
        <w:t>-три та два треті місця. Вихованки ДЮСШ Євгенія Магас та Ольга Єнкало вибороли по одному першому,</w:t>
      </w:r>
      <w:r w:rsidR="00C05852" w:rsidRPr="0045573B">
        <w:rPr>
          <w:sz w:val="28"/>
          <w:szCs w:val="28"/>
        </w:rPr>
        <w:t xml:space="preserve"> </w:t>
      </w:r>
      <w:r w:rsidRPr="0045573B">
        <w:rPr>
          <w:sz w:val="28"/>
          <w:szCs w:val="28"/>
        </w:rPr>
        <w:t xml:space="preserve">одному другому та одному третьому місцях. Одне друге місце отримав Олександр Федоровський. </w:t>
      </w:r>
    </w:p>
    <w:p w:rsidR="005B05B7" w:rsidRPr="0045573B" w:rsidRDefault="005B05B7" w:rsidP="005B05B7">
      <w:pPr>
        <w:ind w:firstLine="567"/>
        <w:jc w:val="both"/>
        <w:rPr>
          <w:sz w:val="28"/>
          <w:szCs w:val="28"/>
        </w:rPr>
      </w:pPr>
      <w:r w:rsidRPr="0045573B">
        <w:rPr>
          <w:sz w:val="28"/>
          <w:szCs w:val="28"/>
        </w:rPr>
        <w:t>У січні відбувся фінальний етап Всеукраїнського конкурсу «Учитель року – 2022». Лауреатами стали Христина Кіраль (Калуський  ліцей №5) у номінації «Інформатика», Оксана Розвора (Калуський ліцей №1) у номінації «Мистецтво» та  Ірина Кулик (Калуський ліцей №1) у номінації «Біологія». Дипломи учасника І туру Всеукраїнського конкурсу «Учитель року – 2022» отримали Лідія Іляш (Калуський ліцей імені Дмитра Бахматюка) у номінації «Інформатика» та Оксана Німак (Калуський ліцей №1) у номінації «Основи правознавства».</w:t>
      </w:r>
    </w:p>
    <w:p w:rsidR="00C05852" w:rsidRPr="0045573B" w:rsidRDefault="005B05B7" w:rsidP="005B05B7">
      <w:pPr>
        <w:ind w:firstLine="567"/>
        <w:jc w:val="both"/>
        <w:rPr>
          <w:sz w:val="28"/>
          <w:szCs w:val="28"/>
          <w:shd w:val="clear" w:color="auto" w:fill="FFFFFF"/>
        </w:rPr>
      </w:pPr>
      <w:r w:rsidRPr="0045573B">
        <w:rPr>
          <w:bCs/>
          <w:sz w:val="28"/>
          <w:szCs w:val="28"/>
          <w:shd w:val="clear" w:color="auto" w:fill="FFFFFF"/>
        </w:rPr>
        <w:t>22 січня 2022 року</w:t>
      </w:r>
      <w:r w:rsidRPr="0045573B">
        <w:rPr>
          <w:sz w:val="28"/>
          <w:szCs w:val="28"/>
          <w:shd w:val="clear" w:color="auto" w:fill="FFFFFF"/>
        </w:rPr>
        <w:t xml:space="preserve"> завершилася реєстрація на пробне зовнішнє незалежне оцінювання. </w:t>
      </w:r>
    </w:p>
    <w:p w:rsidR="005B05B7" w:rsidRPr="0045573B" w:rsidRDefault="005B05B7" w:rsidP="005B05B7">
      <w:pPr>
        <w:ind w:firstLine="567"/>
        <w:jc w:val="both"/>
        <w:rPr>
          <w:rFonts w:eastAsia="Calibri"/>
          <w:sz w:val="28"/>
          <w:szCs w:val="28"/>
          <w:lang w:eastAsia="en-US"/>
        </w:rPr>
      </w:pPr>
      <w:r w:rsidRPr="0045573B">
        <w:rPr>
          <w:bCs/>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45573B">
        <w:rPr>
          <w:rFonts w:eastAsiaTheme="minorHAnsi"/>
          <w:b/>
          <w:sz w:val="28"/>
          <w:szCs w:val="28"/>
          <w:lang w:eastAsia="en-US"/>
        </w:rPr>
        <w:t xml:space="preserve"> </w:t>
      </w:r>
      <w:r w:rsidRPr="0045573B">
        <w:rPr>
          <w:rFonts w:eastAsiaTheme="minorHAnsi"/>
          <w:sz w:val="28"/>
          <w:szCs w:val="28"/>
          <w:lang w:eastAsia="en-US"/>
        </w:rPr>
        <w:t>В обласному етапі інтелектуальних змагань здобуто 71 перемогу: (</w:t>
      </w:r>
      <w:r w:rsidRPr="0045573B">
        <w:rPr>
          <w:rFonts w:eastAsia="Calibri"/>
          <w:sz w:val="28"/>
          <w:szCs w:val="28"/>
          <w:lang w:eastAsia="en-US"/>
        </w:rPr>
        <w:t>І місце – 16 дипломів; ІІ місце – 26 дипломів; ІІІ місце – 29 дипломів).Переможцями ІІІ етапу став 51 учень: 36 учнів вибороли по 1 перемозі, 10 – по дві перемоги, 5 – по три перемоги.</w:t>
      </w:r>
      <w:r w:rsidRPr="0045573B">
        <w:rPr>
          <w:sz w:val="28"/>
          <w:szCs w:val="28"/>
        </w:rPr>
        <w:t xml:space="preserve"> </w:t>
      </w:r>
      <w:r w:rsidRPr="0045573B">
        <w:rPr>
          <w:rFonts w:eastAsia="Calibri"/>
          <w:sz w:val="28"/>
          <w:szCs w:val="28"/>
          <w:lang w:eastAsia="en-US"/>
        </w:rPr>
        <w:t>46 творчих  педагогів підготували переможців ІІІ етапу Всеукраїнських учнівських олімпіад.</w:t>
      </w:r>
    </w:p>
    <w:p w:rsidR="005B05B7" w:rsidRPr="0045573B" w:rsidRDefault="005B05B7" w:rsidP="005B05B7">
      <w:pPr>
        <w:ind w:firstLine="567"/>
        <w:jc w:val="both"/>
        <w:rPr>
          <w:bCs/>
          <w:sz w:val="28"/>
          <w:szCs w:val="28"/>
          <w:shd w:val="clear" w:color="auto" w:fill="FFFFFF"/>
        </w:rPr>
      </w:pPr>
      <w:r w:rsidRPr="0045573B">
        <w:rPr>
          <w:bCs/>
          <w:sz w:val="28"/>
          <w:szCs w:val="28"/>
          <w:shd w:val="clear" w:color="auto" w:fill="FFFFFF"/>
        </w:rPr>
        <w:t xml:space="preserve">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науковців-дослідників:(І місце – 5; ІІ місце – 11; ІІІ місце – 3). </w:t>
      </w:r>
    </w:p>
    <w:p w:rsidR="005B05B7" w:rsidRPr="0045573B" w:rsidRDefault="005B05B7" w:rsidP="005B05B7">
      <w:pPr>
        <w:ind w:firstLine="567"/>
        <w:jc w:val="both"/>
        <w:rPr>
          <w:bCs/>
          <w:sz w:val="28"/>
          <w:szCs w:val="28"/>
          <w:shd w:val="clear" w:color="auto" w:fill="FFFFFF"/>
        </w:rPr>
      </w:pPr>
      <w:r w:rsidRPr="0045573B">
        <w:rPr>
          <w:bCs/>
          <w:sz w:val="28"/>
          <w:szCs w:val="28"/>
          <w:shd w:val="clear" w:color="auto" w:fill="FFFFFF"/>
        </w:rPr>
        <w:t>8 учасників візьмуть участь у ІІІ заключному етапі конкурсу-захисту.</w:t>
      </w:r>
    </w:p>
    <w:p w:rsidR="005B05B7" w:rsidRPr="0045573B" w:rsidRDefault="005B05B7" w:rsidP="005B05B7">
      <w:pPr>
        <w:jc w:val="both"/>
        <w:rPr>
          <w:sz w:val="28"/>
          <w:szCs w:val="28"/>
          <w:shd w:val="clear" w:color="auto" w:fill="FFFFFF"/>
        </w:rPr>
      </w:pPr>
      <w:r w:rsidRPr="0045573B">
        <w:rPr>
          <w:sz w:val="28"/>
          <w:szCs w:val="28"/>
          <w:shd w:val="clear" w:color="auto" w:fill="FFFFFF"/>
        </w:rPr>
        <w:lastRenderedPageBreak/>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5B05B7" w:rsidRPr="0045573B" w:rsidRDefault="005B05B7" w:rsidP="005B05B7">
      <w:pPr>
        <w:jc w:val="both"/>
        <w:rPr>
          <w:b/>
          <w:sz w:val="28"/>
          <w:szCs w:val="28"/>
        </w:rPr>
      </w:pPr>
      <w:r w:rsidRPr="0045573B">
        <w:rPr>
          <w:sz w:val="28"/>
          <w:szCs w:val="28"/>
          <w:shd w:val="clear" w:color="auto" w:fill="FFFFFF"/>
        </w:rPr>
        <w:t xml:space="preserve">З </w:t>
      </w:r>
      <w:r w:rsidRPr="0045573B">
        <w:rPr>
          <w:bCs/>
          <w:sz w:val="28"/>
          <w:szCs w:val="28"/>
          <w:shd w:val="clear" w:color="auto" w:fill="FFFFFF"/>
        </w:rPr>
        <w:t>14 березня 2022 року</w:t>
      </w:r>
      <w:r w:rsidRPr="0045573B">
        <w:rPr>
          <w:sz w:val="28"/>
          <w:szCs w:val="28"/>
          <w:shd w:val="clear" w:color="auto" w:fill="FFFFFF"/>
        </w:rPr>
        <w:t xml:space="preserve"> у закладах загальної середньої освіти </w:t>
      </w:r>
      <w:r w:rsidRPr="0045573B">
        <w:rPr>
          <w:bCs/>
          <w:sz w:val="28"/>
          <w:szCs w:val="28"/>
          <w:shd w:val="clear" w:color="auto" w:fill="FFFFFF"/>
        </w:rPr>
        <w:t>Калуської міської територіальної громади</w:t>
      </w:r>
      <w:r w:rsidRPr="0045573B">
        <w:rPr>
          <w:sz w:val="28"/>
          <w:szCs w:val="28"/>
          <w:shd w:val="clear" w:color="auto" w:fill="FFFFFF"/>
        </w:rPr>
        <w:t xml:space="preserve"> відновився освітній процес з використанням технологій дистанційного навчання.</w:t>
      </w:r>
    </w:p>
    <w:p w:rsidR="00C05852" w:rsidRPr="0045573B" w:rsidRDefault="00231E1D" w:rsidP="00C05852">
      <w:pPr>
        <w:spacing w:line="60" w:lineRule="atLeast"/>
        <w:ind w:firstLine="567"/>
        <w:jc w:val="both"/>
        <w:rPr>
          <w:sz w:val="28"/>
          <w:szCs w:val="28"/>
        </w:rPr>
      </w:pPr>
      <w:r w:rsidRPr="0045573B">
        <w:rPr>
          <w:b/>
          <w:sz w:val="28"/>
          <w:szCs w:val="28"/>
        </w:rPr>
        <w:t xml:space="preserve"> </w:t>
      </w:r>
      <w:r w:rsidR="00C05852" w:rsidRPr="0045573B">
        <w:rPr>
          <w:sz w:val="28"/>
          <w:szCs w:val="28"/>
        </w:rPr>
        <w:t xml:space="preserve">5-6 квітня 2022 року атестаційною комісією ІІ рівня управління освіти атестовано 149 педагогічних працівників та 13 керівних кадрів. </w:t>
      </w:r>
    </w:p>
    <w:p w:rsidR="00C05852" w:rsidRPr="0045573B" w:rsidRDefault="00C05852" w:rsidP="00C05852">
      <w:pPr>
        <w:spacing w:line="60" w:lineRule="atLeast"/>
        <w:ind w:right="-1" w:firstLine="567"/>
        <w:jc w:val="both"/>
        <w:rPr>
          <w:sz w:val="28"/>
          <w:szCs w:val="28"/>
        </w:rPr>
      </w:pPr>
      <w:r w:rsidRPr="0045573B">
        <w:rPr>
          <w:sz w:val="28"/>
          <w:szCs w:val="28"/>
        </w:rPr>
        <w:t xml:space="preserve">05 та 14 квітня 2022 року освітянами Калуської МТ громади організовано та проведено два благодійні ярмарки для збору коштів на потреби Збройних Сил України. </w:t>
      </w:r>
    </w:p>
    <w:p w:rsidR="00C05852" w:rsidRPr="0045573B" w:rsidRDefault="00C05852" w:rsidP="00C05852">
      <w:pPr>
        <w:shd w:val="clear" w:color="auto" w:fill="FFFFFF"/>
        <w:ind w:firstLine="567"/>
        <w:jc w:val="both"/>
        <w:rPr>
          <w:sz w:val="28"/>
          <w:szCs w:val="28"/>
        </w:rPr>
      </w:pPr>
      <w:r w:rsidRPr="0045573B">
        <w:rPr>
          <w:sz w:val="28"/>
          <w:szCs w:val="28"/>
        </w:rPr>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C05852" w:rsidRPr="0045573B" w:rsidRDefault="00C05852" w:rsidP="00C05852">
      <w:pPr>
        <w:shd w:val="clear" w:color="auto" w:fill="FFFFFF"/>
        <w:ind w:firstLine="567"/>
        <w:jc w:val="both"/>
        <w:rPr>
          <w:sz w:val="28"/>
          <w:szCs w:val="28"/>
        </w:rPr>
      </w:pPr>
      <w:r w:rsidRPr="0045573B">
        <w:rPr>
          <w:sz w:val="28"/>
          <w:szCs w:val="28"/>
        </w:rPr>
        <w:t>З 09 травня 2022 року відновили свою роботу два чергові заклади дошкільної освіти (ясла-садок) «Ластівка» та (ясла-садок) «Росинка».</w:t>
      </w:r>
    </w:p>
    <w:p w:rsidR="00C05852" w:rsidRPr="0045573B" w:rsidRDefault="00C05852" w:rsidP="00C05852">
      <w:pPr>
        <w:ind w:firstLine="567"/>
        <w:jc w:val="both"/>
        <w:rPr>
          <w:b/>
          <w:sz w:val="28"/>
          <w:szCs w:val="28"/>
        </w:rPr>
      </w:pPr>
      <w:r w:rsidRPr="0045573B">
        <w:rPr>
          <w:sz w:val="28"/>
          <w:szCs w:val="28"/>
          <w:shd w:val="clear" w:color="auto" w:fill="FFFFFF"/>
        </w:rPr>
        <w:t xml:space="preserve">27 травня 2022 року міським головою Андрієм Найдою було відзначено </w:t>
      </w:r>
      <w:r w:rsidRPr="0045573B">
        <w:rPr>
          <w:sz w:val="28"/>
          <w:szCs w:val="28"/>
        </w:rPr>
        <w:t xml:space="preserve">шестеро </w:t>
      </w:r>
      <w:r w:rsidRPr="0045573B">
        <w:rPr>
          <w:sz w:val="28"/>
          <w:szCs w:val="28"/>
          <w:shd w:val="clear" w:color="auto" w:fill="FFFFFF"/>
        </w:rPr>
        <w:t xml:space="preserve">випускників-стипендіатів, які </w:t>
      </w:r>
      <w:r w:rsidRPr="0045573B">
        <w:rPr>
          <w:sz w:val="28"/>
          <w:szCs w:val="28"/>
        </w:rPr>
        <w:t>цьогоріч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№10 (Гудзовата Христина Василівна, Найда Анастасія Андріївна, Сметаннікова Вікторія Олександрівна) і троє Калуського ліцею імені Дмитра Бахматюка (Когут Денис Анатолійович, Савчій Артур Зорянович, Шелешко Ілона Миколаївна).</w:t>
      </w:r>
    </w:p>
    <w:p w:rsidR="00C05852" w:rsidRPr="0045573B" w:rsidRDefault="00C05852" w:rsidP="00C05852">
      <w:pPr>
        <w:pStyle w:val="af5"/>
        <w:shd w:val="clear" w:color="auto" w:fill="FFFFFF"/>
        <w:spacing w:before="0" w:beforeAutospacing="0" w:after="0" w:afterAutospacing="0"/>
        <w:ind w:firstLine="567"/>
        <w:jc w:val="both"/>
        <w:rPr>
          <w:sz w:val="28"/>
          <w:szCs w:val="28"/>
        </w:rPr>
      </w:pPr>
      <w:r w:rsidRPr="0045573B">
        <w:rPr>
          <w:sz w:val="28"/>
          <w:szCs w:val="28"/>
          <w:shd w:val="clear" w:color="auto" w:fill="FFFFFF"/>
        </w:rPr>
        <w:t>9 червня у закладах загальної середньої освіти територіальної громади завершився навчальний рік.</w:t>
      </w:r>
    </w:p>
    <w:p w:rsidR="00C05852" w:rsidRPr="0045573B" w:rsidRDefault="00C05852" w:rsidP="00C05852">
      <w:pPr>
        <w:pStyle w:val="af5"/>
        <w:shd w:val="clear" w:color="auto" w:fill="FFFFFF"/>
        <w:spacing w:before="0" w:beforeAutospacing="0" w:after="0" w:afterAutospacing="0"/>
        <w:ind w:firstLine="567"/>
        <w:jc w:val="both"/>
        <w:rPr>
          <w:sz w:val="28"/>
          <w:szCs w:val="28"/>
        </w:rPr>
      </w:pPr>
      <w:r w:rsidRPr="0045573B">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E80C84" w:rsidRPr="0045573B" w:rsidRDefault="00E80C84" w:rsidP="00E80C84">
      <w:pPr>
        <w:pStyle w:val="af5"/>
        <w:shd w:val="clear" w:color="auto" w:fill="FFFFFF"/>
        <w:spacing w:before="0" w:beforeAutospacing="0" w:after="0" w:afterAutospacing="0"/>
        <w:ind w:firstLine="567"/>
        <w:jc w:val="both"/>
        <w:rPr>
          <w:sz w:val="28"/>
          <w:szCs w:val="28"/>
          <w:bdr w:val="none" w:sz="0" w:space="0" w:color="auto" w:frame="1"/>
        </w:rPr>
      </w:pPr>
      <w:r w:rsidRPr="0045573B">
        <w:rPr>
          <w:sz w:val="28"/>
          <w:szCs w:val="28"/>
          <w:bdr w:val="none" w:sz="0" w:space="0" w:color="auto" w:frame="1"/>
        </w:rPr>
        <w:t>Впродовж липня-серпня в закладах дошкільної, загальної середньої та позашкільної освіти проводилась активна робота щодо облатування укриттів, на що з обласного бюджету було виділено 1 301,9 тис. грн., з яких профінансовано 421,5 тис.грн. З бюджету Калуської міської територіальної громади виділено понад 1 млн. грн, з яких профінансовано 897 ,1 тис. грн. Комісія, затверджена розпорядженням міського голови, проводила обстеження укриттів за результатами якого складено акти щодо готовності закладів освіти до нового навчального року.</w:t>
      </w:r>
    </w:p>
    <w:p w:rsidR="00E80C84" w:rsidRPr="0045573B" w:rsidRDefault="00E80C84" w:rsidP="00E80C84">
      <w:pPr>
        <w:ind w:firstLine="567"/>
        <w:jc w:val="both"/>
        <w:rPr>
          <w:sz w:val="28"/>
          <w:szCs w:val="28"/>
        </w:rPr>
      </w:pPr>
      <w:r w:rsidRPr="0045573B">
        <w:rPr>
          <w:sz w:val="28"/>
          <w:szCs w:val="28"/>
        </w:rPr>
        <w:t>30 серпня 20222 року відбулася серпнева конференція педагогічних працівників «Освіта в умовах воєнного стану: виклики, загрози, можливості», на якій проаналізовано роботу управління освіти, закладів освіти та визначено завдання на 2022-2023 навчальний рік.</w:t>
      </w:r>
    </w:p>
    <w:p w:rsidR="005C2F28" w:rsidRDefault="005C2F28" w:rsidP="00A27645">
      <w:pPr>
        <w:ind w:firstLine="567"/>
        <w:jc w:val="center"/>
        <w:rPr>
          <w:rStyle w:val="aff"/>
          <w:b/>
          <w:i w:val="0"/>
          <w:sz w:val="28"/>
          <w:szCs w:val="28"/>
        </w:rPr>
      </w:pPr>
    </w:p>
    <w:p w:rsidR="005C2F28" w:rsidRDefault="005C2F28" w:rsidP="00A27645">
      <w:pPr>
        <w:ind w:firstLine="567"/>
        <w:jc w:val="center"/>
        <w:rPr>
          <w:rStyle w:val="aff"/>
          <w:b/>
          <w:i w:val="0"/>
          <w:sz w:val="28"/>
          <w:szCs w:val="28"/>
        </w:rPr>
      </w:pPr>
    </w:p>
    <w:p w:rsidR="005C2F28" w:rsidRDefault="005C2F28" w:rsidP="00A27645">
      <w:pPr>
        <w:ind w:firstLine="567"/>
        <w:jc w:val="center"/>
        <w:rPr>
          <w:rStyle w:val="aff"/>
          <w:b/>
          <w:i w:val="0"/>
          <w:sz w:val="28"/>
          <w:szCs w:val="28"/>
        </w:rPr>
      </w:pPr>
    </w:p>
    <w:p w:rsidR="0043272F" w:rsidRPr="0045573B" w:rsidRDefault="00AB07C1" w:rsidP="00A27645">
      <w:pPr>
        <w:ind w:firstLine="567"/>
        <w:jc w:val="center"/>
        <w:rPr>
          <w:rStyle w:val="aff"/>
          <w:b/>
          <w:i w:val="0"/>
          <w:sz w:val="28"/>
          <w:szCs w:val="28"/>
        </w:rPr>
      </w:pPr>
      <w:r w:rsidRPr="0045573B">
        <w:rPr>
          <w:rStyle w:val="aff"/>
          <w:b/>
          <w:i w:val="0"/>
          <w:sz w:val="28"/>
          <w:szCs w:val="28"/>
        </w:rPr>
        <w:lastRenderedPageBreak/>
        <w:t>С</w:t>
      </w:r>
      <w:r w:rsidR="00BF7FFA" w:rsidRPr="0045573B">
        <w:rPr>
          <w:rStyle w:val="aff"/>
          <w:b/>
          <w:i w:val="0"/>
          <w:sz w:val="28"/>
          <w:szCs w:val="28"/>
        </w:rPr>
        <w:t>імейна політика</w:t>
      </w:r>
    </w:p>
    <w:p w:rsidR="00BF7FFA" w:rsidRPr="0045573B" w:rsidRDefault="00BF7FFA" w:rsidP="00A27645">
      <w:pPr>
        <w:ind w:firstLine="567"/>
        <w:jc w:val="both"/>
        <w:rPr>
          <w:rStyle w:val="aff"/>
          <w:i w:val="0"/>
          <w:sz w:val="28"/>
          <w:szCs w:val="28"/>
        </w:rPr>
      </w:pPr>
    </w:p>
    <w:p w:rsidR="00C32DF3" w:rsidRPr="0045573B" w:rsidRDefault="007265C6" w:rsidP="00C32DF3">
      <w:pPr>
        <w:ind w:firstLine="567"/>
        <w:jc w:val="both"/>
        <w:rPr>
          <w:sz w:val="28"/>
          <w:szCs w:val="28"/>
        </w:rPr>
      </w:pPr>
      <w:r w:rsidRPr="0045573B">
        <w:rPr>
          <w:rStyle w:val="aff"/>
          <w:i w:val="0"/>
          <w:sz w:val="28"/>
          <w:szCs w:val="28"/>
        </w:rPr>
        <w:t>В службі у справах дітей на</w:t>
      </w:r>
      <w:r w:rsidRPr="0045573B">
        <w:rPr>
          <w:i/>
          <w:sz w:val="28"/>
          <w:szCs w:val="28"/>
        </w:rPr>
        <w:t xml:space="preserve"> </w:t>
      </w:r>
      <w:r w:rsidRPr="0045573B">
        <w:rPr>
          <w:sz w:val="28"/>
          <w:szCs w:val="28"/>
        </w:rPr>
        <w:t>первинному обліку, які залишилися без батьківського піклування, дітей-сиріт та дітей, позбавлених батьківського піклування</w:t>
      </w:r>
      <w:r w:rsidR="00FC588E" w:rsidRPr="0045573B">
        <w:rPr>
          <w:sz w:val="28"/>
          <w:szCs w:val="28"/>
        </w:rPr>
        <w:t>,</w:t>
      </w:r>
      <w:r w:rsidR="0029247D" w:rsidRPr="0045573B">
        <w:rPr>
          <w:sz w:val="28"/>
          <w:szCs w:val="28"/>
        </w:rPr>
        <w:t xml:space="preserve"> перебувало 102</w:t>
      </w:r>
      <w:r w:rsidR="00C24837" w:rsidRPr="0045573B">
        <w:rPr>
          <w:sz w:val="28"/>
          <w:szCs w:val="28"/>
        </w:rPr>
        <w:t xml:space="preserve"> дитини</w:t>
      </w:r>
      <w:r w:rsidR="00AB07C1" w:rsidRPr="0045573B">
        <w:rPr>
          <w:sz w:val="28"/>
          <w:szCs w:val="28"/>
        </w:rPr>
        <w:t>, з них: 9</w:t>
      </w:r>
      <w:r w:rsidR="0029247D" w:rsidRPr="0045573B">
        <w:rPr>
          <w:sz w:val="28"/>
          <w:szCs w:val="28"/>
        </w:rPr>
        <w:t>3</w:t>
      </w:r>
      <w:r w:rsidR="00815850" w:rsidRPr="0045573B">
        <w:rPr>
          <w:sz w:val="28"/>
          <w:szCs w:val="28"/>
        </w:rPr>
        <w:t xml:space="preserve"> дітей</w:t>
      </w:r>
      <w:r w:rsidRPr="0045573B">
        <w:rPr>
          <w:sz w:val="28"/>
          <w:szCs w:val="28"/>
        </w:rPr>
        <w:t xml:space="preserve"> пере</w:t>
      </w:r>
      <w:r w:rsidR="00743C6F" w:rsidRPr="0045573B">
        <w:rPr>
          <w:sz w:val="28"/>
          <w:szCs w:val="28"/>
        </w:rPr>
        <w:t>бувало під опікою/піклуванням, 7</w:t>
      </w:r>
      <w:r w:rsidRPr="0045573B">
        <w:rPr>
          <w:sz w:val="28"/>
          <w:szCs w:val="28"/>
        </w:rPr>
        <w:t xml:space="preserve"> дітей виховувалося в прийомних сім’ях</w:t>
      </w:r>
      <w:r w:rsidR="001809B0" w:rsidRPr="0045573B">
        <w:rPr>
          <w:sz w:val="28"/>
          <w:szCs w:val="28"/>
        </w:rPr>
        <w:t xml:space="preserve"> та дитячих будинках сімейного типу, 2</w:t>
      </w:r>
      <w:r w:rsidR="00C32DF3" w:rsidRPr="0045573B">
        <w:rPr>
          <w:sz w:val="28"/>
          <w:szCs w:val="28"/>
        </w:rPr>
        <w:t xml:space="preserve"> дітей влаштовано в Івано-Франківський обласний спеціалізований будинок дитини.</w:t>
      </w:r>
    </w:p>
    <w:p w:rsidR="0051036A" w:rsidRPr="0045573B" w:rsidRDefault="00C24837" w:rsidP="0051036A">
      <w:pPr>
        <w:pStyle w:val="aff0"/>
        <w:spacing w:line="276" w:lineRule="auto"/>
        <w:ind w:firstLine="709"/>
        <w:jc w:val="both"/>
        <w:rPr>
          <w:sz w:val="28"/>
          <w:szCs w:val="28"/>
        </w:rPr>
      </w:pPr>
      <w:r w:rsidRPr="0045573B">
        <w:rPr>
          <w:sz w:val="28"/>
          <w:szCs w:val="28"/>
        </w:rPr>
        <w:t xml:space="preserve">Станом на </w:t>
      </w:r>
      <w:r w:rsidR="00660310" w:rsidRPr="0045573B">
        <w:rPr>
          <w:sz w:val="28"/>
          <w:szCs w:val="28"/>
        </w:rPr>
        <w:t>0</w:t>
      </w:r>
      <w:r w:rsidR="007E1BA7" w:rsidRPr="0045573B">
        <w:rPr>
          <w:sz w:val="28"/>
          <w:szCs w:val="28"/>
        </w:rPr>
        <w:t>1.09</w:t>
      </w:r>
      <w:r w:rsidR="00F86D3A" w:rsidRPr="0045573B">
        <w:rPr>
          <w:sz w:val="28"/>
          <w:szCs w:val="28"/>
        </w:rPr>
        <w:t>.2022</w:t>
      </w:r>
      <w:r w:rsidR="00DD1582" w:rsidRPr="0045573B">
        <w:rPr>
          <w:sz w:val="28"/>
          <w:szCs w:val="28"/>
        </w:rPr>
        <w:t xml:space="preserve"> р. у</w:t>
      </w:r>
      <w:r w:rsidR="0051036A" w:rsidRPr="0045573B">
        <w:rPr>
          <w:sz w:val="28"/>
          <w:szCs w:val="28"/>
        </w:rPr>
        <w:t xml:space="preserve"> місті функціонувало 11 прийомних сімей, де </w:t>
      </w:r>
      <w:r w:rsidRPr="0045573B">
        <w:rPr>
          <w:sz w:val="28"/>
          <w:szCs w:val="28"/>
        </w:rPr>
        <w:t>виховувалося 19</w:t>
      </w:r>
      <w:r w:rsidR="00C7348B" w:rsidRPr="0045573B">
        <w:rPr>
          <w:sz w:val="28"/>
          <w:szCs w:val="28"/>
        </w:rPr>
        <w:t xml:space="preserve"> </w:t>
      </w:r>
      <w:r w:rsidRPr="0045573B">
        <w:rPr>
          <w:sz w:val="28"/>
          <w:szCs w:val="28"/>
        </w:rPr>
        <w:t>прийомних дітей</w:t>
      </w:r>
      <w:r w:rsidR="0051036A" w:rsidRPr="0045573B">
        <w:rPr>
          <w:sz w:val="28"/>
          <w:szCs w:val="28"/>
        </w:rPr>
        <w:t>.</w:t>
      </w:r>
    </w:p>
    <w:p w:rsidR="0051036A" w:rsidRPr="0045573B" w:rsidRDefault="00C7348B" w:rsidP="0051036A">
      <w:pPr>
        <w:pStyle w:val="aff0"/>
        <w:spacing w:line="276" w:lineRule="auto"/>
        <w:ind w:firstLine="709"/>
        <w:jc w:val="both"/>
        <w:rPr>
          <w:sz w:val="28"/>
          <w:szCs w:val="28"/>
        </w:rPr>
      </w:pPr>
      <w:r w:rsidRPr="0045573B">
        <w:rPr>
          <w:sz w:val="28"/>
          <w:szCs w:val="28"/>
        </w:rPr>
        <w:t>Здійснював</w:t>
      </w:r>
      <w:r w:rsidR="0051036A" w:rsidRPr="0045573B">
        <w:rPr>
          <w:sz w:val="28"/>
          <w:szCs w:val="28"/>
        </w:rPr>
        <w:t>ся контроль за утрим</w:t>
      </w:r>
      <w:r w:rsidR="007E1BA7" w:rsidRPr="0045573B">
        <w:rPr>
          <w:sz w:val="28"/>
          <w:szCs w:val="28"/>
        </w:rPr>
        <w:t>анням, вихованням вихованців 1 дитячого</w:t>
      </w:r>
      <w:r w:rsidR="00E67E1F" w:rsidRPr="0045573B">
        <w:rPr>
          <w:sz w:val="28"/>
          <w:szCs w:val="28"/>
        </w:rPr>
        <w:t xml:space="preserve"> </w:t>
      </w:r>
      <w:r w:rsidR="007E1BA7" w:rsidRPr="0045573B">
        <w:rPr>
          <w:sz w:val="28"/>
          <w:szCs w:val="28"/>
        </w:rPr>
        <w:t>будинку</w:t>
      </w:r>
      <w:r w:rsidR="00E67E1F" w:rsidRPr="0045573B">
        <w:rPr>
          <w:sz w:val="28"/>
          <w:szCs w:val="28"/>
        </w:rPr>
        <w:t xml:space="preserve"> сімейного типу</w:t>
      </w:r>
      <w:r w:rsidR="0051036A" w:rsidRPr="0045573B">
        <w:rPr>
          <w:sz w:val="28"/>
          <w:szCs w:val="28"/>
        </w:rPr>
        <w:t xml:space="preserve">, які </w:t>
      </w:r>
      <w:r w:rsidR="0051036A" w:rsidRPr="0045573B">
        <w:rPr>
          <w:rStyle w:val="rvts0"/>
          <w:sz w:val="28"/>
          <w:szCs w:val="28"/>
        </w:rPr>
        <w:t xml:space="preserve">тимчасово переміщені (евакуйовані) з території України, де  ведуться бойові дії в м. Калуш. </w:t>
      </w:r>
      <w:r w:rsidR="0051036A" w:rsidRPr="0045573B">
        <w:rPr>
          <w:sz w:val="28"/>
          <w:szCs w:val="28"/>
        </w:rPr>
        <w:t xml:space="preserve"> </w:t>
      </w:r>
    </w:p>
    <w:p w:rsidR="0051036A" w:rsidRPr="0045573B" w:rsidRDefault="0051036A" w:rsidP="0051036A">
      <w:pPr>
        <w:spacing w:line="276" w:lineRule="auto"/>
        <w:ind w:firstLine="709"/>
        <w:jc w:val="both"/>
        <w:rPr>
          <w:sz w:val="28"/>
          <w:szCs w:val="28"/>
        </w:rPr>
      </w:pPr>
      <w:r w:rsidRPr="0045573B">
        <w:rPr>
          <w:sz w:val="28"/>
          <w:szCs w:val="28"/>
        </w:rPr>
        <w:t>Від початку 2022 р. відбулося 2 внутрісімейних усиновлення. На обліку перебуває 8 дітей, які можуть бути усиновлені</w:t>
      </w:r>
      <w:r w:rsidR="00232EB9" w:rsidRPr="0045573B">
        <w:rPr>
          <w:sz w:val="28"/>
          <w:szCs w:val="28"/>
        </w:rPr>
        <w:t>,</w:t>
      </w:r>
      <w:r w:rsidRPr="0045573B">
        <w:rPr>
          <w:sz w:val="28"/>
          <w:szCs w:val="28"/>
        </w:rPr>
        <w:t xml:space="preserve"> та 2 кандидат</w:t>
      </w:r>
      <w:r w:rsidR="00232EB9" w:rsidRPr="0045573B">
        <w:rPr>
          <w:sz w:val="28"/>
          <w:szCs w:val="28"/>
        </w:rPr>
        <w:t>и</w:t>
      </w:r>
      <w:r w:rsidRPr="0045573B">
        <w:rPr>
          <w:sz w:val="28"/>
          <w:szCs w:val="28"/>
        </w:rPr>
        <w:t xml:space="preserve">, які бажають усиновити дитину. </w:t>
      </w:r>
    </w:p>
    <w:p w:rsidR="0051036A" w:rsidRPr="0045573B" w:rsidRDefault="00C24837" w:rsidP="0051036A">
      <w:pPr>
        <w:spacing w:line="276" w:lineRule="auto"/>
        <w:ind w:firstLine="709"/>
        <w:jc w:val="both"/>
        <w:rPr>
          <w:sz w:val="28"/>
          <w:szCs w:val="28"/>
        </w:rPr>
      </w:pPr>
      <w:r w:rsidRPr="0045573B">
        <w:rPr>
          <w:sz w:val="28"/>
          <w:szCs w:val="28"/>
        </w:rPr>
        <w:t>На обліку служби перебувало 20</w:t>
      </w:r>
      <w:r w:rsidR="0051036A" w:rsidRPr="0045573B">
        <w:rPr>
          <w:sz w:val="28"/>
          <w:szCs w:val="28"/>
        </w:rPr>
        <w:t xml:space="preserve"> дітей, що опинилися у складних життєвих обставинах, з яких: 10 дітей з причини жор</w:t>
      </w:r>
      <w:r w:rsidR="000F082B" w:rsidRPr="0045573B">
        <w:rPr>
          <w:sz w:val="28"/>
          <w:szCs w:val="28"/>
        </w:rPr>
        <w:t>стокого поводження з дитиною, 10</w:t>
      </w:r>
      <w:r w:rsidR="0051036A" w:rsidRPr="0045573B">
        <w:rPr>
          <w:sz w:val="28"/>
          <w:szCs w:val="28"/>
        </w:rPr>
        <w:t xml:space="preserve"> дітей за підставою ухилення батьків від виконання ними їх батьківських обов’язків. </w:t>
      </w:r>
    </w:p>
    <w:p w:rsidR="0051036A" w:rsidRPr="0045573B" w:rsidRDefault="0051036A" w:rsidP="0051036A">
      <w:pPr>
        <w:spacing w:line="276" w:lineRule="auto"/>
        <w:ind w:firstLine="709"/>
        <w:jc w:val="both"/>
        <w:rPr>
          <w:sz w:val="28"/>
          <w:szCs w:val="28"/>
        </w:rPr>
      </w:pPr>
      <w:r w:rsidRPr="0045573B">
        <w:rPr>
          <w:sz w:val="28"/>
          <w:szCs w:val="28"/>
        </w:rPr>
        <w:t xml:space="preserve">Від початку року у заклади </w:t>
      </w:r>
      <w:r w:rsidR="000F082B" w:rsidRPr="0045573B">
        <w:rPr>
          <w:sz w:val="28"/>
          <w:szCs w:val="28"/>
        </w:rPr>
        <w:t>соціального захисту влаштовано 7</w:t>
      </w:r>
      <w:r w:rsidRPr="0045573B">
        <w:rPr>
          <w:sz w:val="28"/>
          <w:szCs w:val="28"/>
        </w:rPr>
        <w:t xml:space="preserve"> дітей. </w:t>
      </w:r>
      <w:r w:rsidRPr="0045573B">
        <w:rPr>
          <w:color w:val="000000" w:themeColor="text1"/>
          <w:sz w:val="28"/>
          <w:szCs w:val="28"/>
        </w:rPr>
        <w:t xml:space="preserve">Направлено подання про соціальний супровід. </w:t>
      </w:r>
    </w:p>
    <w:p w:rsidR="0051036A" w:rsidRPr="0045573B" w:rsidRDefault="0051036A" w:rsidP="0051036A">
      <w:pPr>
        <w:pStyle w:val="aff0"/>
        <w:spacing w:line="276" w:lineRule="auto"/>
        <w:ind w:firstLine="709"/>
        <w:jc w:val="both"/>
        <w:rPr>
          <w:sz w:val="28"/>
          <w:szCs w:val="28"/>
        </w:rPr>
      </w:pPr>
      <w:r w:rsidRPr="0045573B">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51036A" w:rsidRPr="0045573B" w:rsidRDefault="0051036A" w:rsidP="0051036A">
      <w:pPr>
        <w:spacing w:line="276" w:lineRule="auto"/>
        <w:ind w:right="-1" w:firstLine="709"/>
        <w:jc w:val="both"/>
        <w:rPr>
          <w:sz w:val="28"/>
          <w:szCs w:val="28"/>
        </w:rPr>
      </w:pPr>
      <w:r w:rsidRPr="0045573B">
        <w:rPr>
          <w:sz w:val="28"/>
          <w:szCs w:val="28"/>
        </w:rPr>
        <w:t xml:space="preserve">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w:t>
      </w:r>
      <w:r w:rsidR="00BC4B06" w:rsidRPr="0045573B">
        <w:rPr>
          <w:sz w:val="28"/>
          <w:szCs w:val="28"/>
        </w:rPr>
        <w:t>перебувало</w:t>
      </w:r>
      <w:r w:rsidRPr="0045573B">
        <w:rPr>
          <w:sz w:val="28"/>
          <w:szCs w:val="28"/>
        </w:rPr>
        <w:t xml:space="preserve"> 2 дітей-сиріт та дітей, позбавлених батьківського піклування.</w:t>
      </w:r>
    </w:p>
    <w:p w:rsidR="0051036A" w:rsidRPr="0045573B" w:rsidRDefault="007E1BA7" w:rsidP="0051036A">
      <w:pPr>
        <w:pStyle w:val="aff0"/>
        <w:spacing w:line="276" w:lineRule="auto"/>
        <w:ind w:firstLine="709"/>
        <w:jc w:val="both"/>
        <w:rPr>
          <w:sz w:val="28"/>
          <w:szCs w:val="28"/>
        </w:rPr>
      </w:pPr>
      <w:r w:rsidRPr="0045573B">
        <w:rPr>
          <w:sz w:val="28"/>
          <w:szCs w:val="28"/>
        </w:rPr>
        <w:t>Впродовж  січня-сер</w:t>
      </w:r>
      <w:r w:rsidR="000F082B" w:rsidRPr="0045573B">
        <w:rPr>
          <w:sz w:val="28"/>
          <w:szCs w:val="28"/>
        </w:rPr>
        <w:t>п</w:t>
      </w:r>
      <w:r w:rsidR="0051036A" w:rsidRPr="0045573B">
        <w:rPr>
          <w:sz w:val="28"/>
          <w:szCs w:val="28"/>
        </w:rPr>
        <w:t>ня 2022 р. службою у справах дітей:</w:t>
      </w:r>
    </w:p>
    <w:p w:rsidR="0051036A" w:rsidRPr="0045573B" w:rsidRDefault="007E1BA7" w:rsidP="0051036A">
      <w:pPr>
        <w:spacing w:line="276" w:lineRule="auto"/>
        <w:jc w:val="both"/>
        <w:rPr>
          <w:sz w:val="28"/>
          <w:szCs w:val="28"/>
        </w:rPr>
      </w:pPr>
      <w:r w:rsidRPr="0045573B">
        <w:rPr>
          <w:sz w:val="28"/>
          <w:szCs w:val="28"/>
        </w:rPr>
        <w:t xml:space="preserve">- </w:t>
      </w:r>
      <w:r w:rsidRPr="0045573B">
        <w:rPr>
          <w:sz w:val="28"/>
          <w:szCs w:val="28"/>
        </w:rPr>
        <w:tab/>
        <w:t>проведено 10</w:t>
      </w:r>
      <w:r w:rsidR="0051036A" w:rsidRPr="0045573B">
        <w:rPr>
          <w:sz w:val="28"/>
          <w:szCs w:val="28"/>
        </w:rPr>
        <w:t xml:space="preserve"> профілактичних рейдів щодо профілактики негативних явищ в дитячому середовищі, запобігання бездоглядності, безпритульності, виявлення дітей, які бродягують, жебракують, вживають тютюнові вироби та алкогольні напої, психотропні речовини. Порушень не виявлено. Проведено профілактичні бесіди щодо дотримання заходів безпеки у воєнний час.</w:t>
      </w:r>
    </w:p>
    <w:p w:rsidR="0051036A" w:rsidRPr="0045573B" w:rsidRDefault="007E1BA7" w:rsidP="0051036A">
      <w:pPr>
        <w:spacing w:line="276" w:lineRule="auto"/>
        <w:jc w:val="both"/>
        <w:rPr>
          <w:sz w:val="28"/>
          <w:szCs w:val="28"/>
        </w:rPr>
      </w:pPr>
      <w:r w:rsidRPr="0045573B">
        <w:rPr>
          <w:sz w:val="28"/>
          <w:szCs w:val="28"/>
        </w:rPr>
        <w:t>-</w:t>
      </w:r>
      <w:r w:rsidRPr="0045573B">
        <w:rPr>
          <w:sz w:val="28"/>
          <w:szCs w:val="28"/>
        </w:rPr>
        <w:tab/>
        <w:t>проведено 64</w:t>
      </w:r>
      <w:r w:rsidR="0051036A" w:rsidRPr="0045573B">
        <w:rPr>
          <w:color w:val="FF0000"/>
          <w:sz w:val="28"/>
          <w:szCs w:val="28"/>
        </w:rPr>
        <w:t xml:space="preserve"> </w:t>
      </w:r>
      <w:r w:rsidR="000F082B" w:rsidRPr="0045573B">
        <w:rPr>
          <w:sz w:val="28"/>
          <w:szCs w:val="28"/>
        </w:rPr>
        <w:t>обстеження</w:t>
      </w:r>
      <w:r w:rsidR="0051036A" w:rsidRPr="0045573B">
        <w:rPr>
          <w:sz w:val="28"/>
          <w:szCs w:val="28"/>
        </w:rPr>
        <w:t xml:space="preserve"> сімей, де проживають діти, які перебувають під опікою/піклуванням; 2 обстеження умов прожива</w:t>
      </w:r>
      <w:r w:rsidR="000F082B" w:rsidRPr="0045573B">
        <w:rPr>
          <w:sz w:val="28"/>
          <w:szCs w:val="28"/>
        </w:rPr>
        <w:t>ння кандидатів в ус</w:t>
      </w:r>
      <w:r w:rsidRPr="0045573B">
        <w:rPr>
          <w:sz w:val="28"/>
          <w:szCs w:val="28"/>
        </w:rPr>
        <w:t>иновлювачі; 12</w:t>
      </w:r>
      <w:r w:rsidR="000F082B" w:rsidRPr="0045573B">
        <w:rPr>
          <w:sz w:val="28"/>
          <w:szCs w:val="28"/>
        </w:rPr>
        <w:t xml:space="preserve"> обстежень дітей. що виховуються в прийомних сім’ях та </w:t>
      </w:r>
      <w:r w:rsidR="000F082B" w:rsidRPr="0045573B">
        <w:rPr>
          <w:sz w:val="28"/>
          <w:szCs w:val="28"/>
        </w:rPr>
        <w:lastRenderedPageBreak/>
        <w:t>дитячих будин</w:t>
      </w:r>
      <w:r w:rsidRPr="0045573B">
        <w:rPr>
          <w:sz w:val="28"/>
          <w:szCs w:val="28"/>
        </w:rPr>
        <w:t>ках сімейного типу. Проведено 49 обстежень</w:t>
      </w:r>
      <w:r w:rsidR="0051036A" w:rsidRPr="0045573B">
        <w:rPr>
          <w:sz w:val="28"/>
          <w:szCs w:val="28"/>
        </w:rPr>
        <w:t xml:space="preserve"> сімей, в яких проживають діти, що перебувають на обліку дітей, які опинилися у складних життєвих обставинах;</w:t>
      </w:r>
    </w:p>
    <w:p w:rsidR="0051036A" w:rsidRPr="0045573B" w:rsidRDefault="007E1BA7" w:rsidP="0051036A">
      <w:pPr>
        <w:pStyle w:val="afb"/>
        <w:tabs>
          <w:tab w:val="left" w:pos="0"/>
        </w:tabs>
        <w:spacing w:line="276" w:lineRule="auto"/>
        <w:ind w:left="0"/>
        <w:jc w:val="both"/>
        <w:rPr>
          <w:sz w:val="28"/>
          <w:szCs w:val="28"/>
        </w:rPr>
      </w:pPr>
      <w:r w:rsidRPr="0045573B">
        <w:rPr>
          <w:sz w:val="28"/>
          <w:szCs w:val="28"/>
        </w:rPr>
        <w:t>-</w:t>
      </w:r>
      <w:r w:rsidRPr="0045573B">
        <w:rPr>
          <w:sz w:val="28"/>
          <w:szCs w:val="28"/>
        </w:rPr>
        <w:tab/>
        <w:t>проведено 56</w:t>
      </w:r>
      <w:r w:rsidR="0051036A" w:rsidRPr="0045573B">
        <w:rPr>
          <w:sz w:val="28"/>
          <w:szCs w:val="28"/>
        </w:rPr>
        <w:t xml:space="preserve"> обстежень сімей, за зверненнями громадян та листами установ, анонімними зверненнями;</w:t>
      </w:r>
    </w:p>
    <w:p w:rsidR="0051036A" w:rsidRPr="0045573B" w:rsidRDefault="007E1BA7" w:rsidP="0051036A">
      <w:pPr>
        <w:pStyle w:val="afb"/>
        <w:numPr>
          <w:ilvl w:val="0"/>
          <w:numId w:val="19"/>
        </w:numPr>
        <w:spacing w:line="276" w:lineRule="auto"/>
        <w:ind w:left="0" w:firstLine="0"/>
        <w:jc w:val="both"/>
        <w:rPr>
          <w:sz w:val="28"/>
          <w:szCs w:val="28"/>
        </w:rPr>
      </w:pPr>
      <w:r w:rsidRPr="0045573B">
        <w:rPr>
          <w:sz w:val="28"/>
          <w:szCs w:val="28"/>
        </w:rPr>
        <w:t>взято участь у 50</w:t>
      </w:r>
      <w:r w:rsidR="000F082B" w:rsidRPr="0045573B">
        <w:rPr>
          <w:sz w:val="28"/>
          <w:szCs w:val="28"/>
        </w:rPr>
        <w:t xml:space="preserve"> судовому засіданні</w:t>
      </w:r>
      <w:r w:rsidR="0051036A" w:rsidRPr="0045573B">
        <w:rPr>
          <w:sz w:val="28"/>
          <w:szCs w:val="28"/>
        </w:rPr>
        <w:t xml:space="preserve"> з цивільного та кримінального провадження; </w:t>
      </w:r>
      <w:r w:rsidRPr="0045573B">
        <w:rPr>
          <w:bCs/>
          <w:sz w:val="28"/>
          <w:szCs w:val="28"/>
        </w:rPr>
        <w:t>направлено 4</w:t>
      </w:r>
      <w:r w:rsidR="0051036A" w:rsidRPr="0045573B">
        <w:rPr>
          <w:bCs/>
          <w:sz w:val="28"/>
          <w:szCs w:val="28"/>
        </w:rPr>
        <w:t xml:space="preserve"> позовних заяви про позбавлення батьківських п</w:t>
      </w:r>
      <w:r w:rsidR="000F082B" w:rsidRPr="0045573B">
        <w:rPr>
          <w:bCs/>
          <w:sz w:val="28"/>
          <w:szCs w:val="28"/>
        </w:rPr>
        <w:t>рав та 3</w:t>
      </w:r>
      <w:r w:rsidR="0051036A" w:rsidRPr="0045573B">
        <w:rPr>
          <w:bCs/>
          <w:sz w:val="28"/>
          <w:szCs w:val="28"/>
        </w:rPr>
        <w:t xml:space="preserve"> про стягнення аліментів. За участі служби у судах </w:t>
      </w:r>
      <w:r w:rsidRPr="0045573B">
        <w:rPr>
          <w:sz w:val="28"/>
          <w:szCs w:val="28"/>
        </w:rPr>
        <w:t>захищено інтереси 43 дітей</w:t>
      </w:r>
      <w:r w:rsidR="0051036A" w:rsidRPr="0045573B">
        <w:rPr>
          <w:sz w:val="28"/>
          <w:szCs w:val="28"/>
        </w:rPr>
        <w:t>;</w:t>
      </w:r>
    </w:p>
    <w:p w:rsidR="0051036A" w:rsidRPr="0045573B" w:rsidRDefault="007E1BA7" w:rsidP="0051036A">
      <w:pPr>
        <w:pStyle w:val="afb"/>
        <w:numPr>
          <w:ilvl w:val="0"/>
          <w:numId w:val="19"/>
        </w:numPr>
        <w:spacing w:line="276" w:lineRule="auto"/>
        <w:ind w:left="0" w:firstLine="0"/>
        <w:jc w:val="both"/>
        <w:rPr>
          <w:sz w:val="28"/>
          <w:szCs w:val="28"/>
        </w:rPr>
      </w:pPr>
      <w:r w:rsidRPr="0045573B">
        <w:rPr>
          <w:sz w:val="28"/>
          <w:szCs w:val="28"/>
        </w:rPr>
        <w:t>підготовлено 17</w:t>
      </w:r>
      <w:r w:rsidR="0051036A" w:rsidRPr="0045573B">
        <w:rPr>
          <w:sz w:val="28"/>
          <w:szCs w:val="28"/>
        </w:rPr>
        <w:t xml:space="preserve"> проектів рішень виконавчого комітету міської ради.</w:t>
      </w:r>
    </w:p>
    <w:p w:rsidR="0051036A" w:rsidRPr="0045573B" w:rsidRDefault="007E1BA7" w:rsidP="0051036A">
      <w:pPr>
        <w:pStyle w:val="afb"/>
        <w:numPr>
          <w:ilvl w:val="0"/>
          <w:numId w:val="19"/>
        </w:numPr>
        <w:spacing w:line="276" w:lineRule="auto"/>
        <w:ind w:left="0" w:firstLine="0"/>
        <w:jc w:val="both"/>
        <w:rPr>
          <w:sz w:val="28"/>
          <w:szCs w:val="28"/>
        </w:rPr>
      </w:pPr>
      <w:r w:rsidRPr="0045573B">
        <w:rPr>
          <w:sz w:val="28"/>
          <w:szCs w:val="28"/>
        </w:rPr>
        <w:t>направлено 6 подань</w:t>
      </w:r>
      <w:r w:rsidR="0051036A" w:rsidRPr="0045573B">
        <w:rPr>
          <w:sz w:val="28"/>
          <w:szCs w:val="28"/>
        </w:rPr>
        <w:t xml:space="preserve"> до Калуського відділу поліції ГУНП в Івано-Франківській області про притягнення батьків до адміністративної відповідальності.</w:t>
      </w:r>
    </w:p>
    <w:p w:rsidR="0051036A" w:rsidRPr="0045573B" w:rsidRDefault="007E1BA7" w:rsidP="0051036A">
      <w:pPr>
        <w:pStyle w:val="afb"/>
        <w:spacing w:line="276" w:lineRule="auto"/>
        <w:ind w:left="0" w:firstLine="708"/>
        <w:jc w:val="both"/>
        <w:rPr>
          <w:sz w:val="28"/>
          <w:szCs w:val="28"/>
        </w:rPr>
      </w:pPr>
      <w:r w:rsidRPr="0045573B">
        <w:rPr>
          <w:sz w:val="28"/>
          <w:szCs w:val="28"/>
        </w:rPr>
        <w:t>За січень-сер</w:t>
      </w:r>
      <w:r w:rsidR="000F082B" w:rsidRPr="0045573B">
        <w:rPr>
          <w:sz w:val="28"/>
          <w:szCs w:val="28"/>
        </w:rPr>
        <w:t>пень</w:t>
      </w:r>
      <w:r w:rsidR="0051036A" w:rsidRPr="0045573B">
        <w:rPr>
          <w:sz w:val="28"/>
          <w:szCs w:val="28"/>
        </w:rPr>
        <w:t xml:space="preserve"> </w:t>
      </w:r>
      <w:r w:rsidR="007E1605" w:rsidRPr="0045573B">
        <w:rPr>
          <w:sz w:val="28"/>
          <w:szCs w:val="28"/>
        </w:rPr>
        <w:t xml:space="preserve">2022 року </w:t>
      </w:r>
      <w:r w:rsidRPr="0045573B">
        <w:rPr>
          <w:sz w:val="28"/>
          <w:szCs w:val="28"/>
        </w:rPr>
        <w:t>організовано та проведено 10</w:t>
      </w:r>
      <w:r w:rsidR="0051036A" w:rsidRPr="0045573B">
        <w:rPr>
          <w:sz w:val="28"/>
          <w:szCs w:val="28"/>
        </w:rPr>
        <w:t xml:space="preserve"> засідань комісії з питань захисту пр</w:t>
      </w:r>
      <w:r w:rsidRPr="0045573B">
        <w:rPr>
          <w:sz w:val="28"/>
          <w:szCs w:val="28"/>
        </w:rPr>
        <w:t>ав дитини, де було розглянуто 90</w:t>
      </w:r>
      <w:r w:rsidR="000F082B" w:rsidRPr="0045573B">
        <w:rPr>
          <w:sz w:val="28"/>
          <w:szCs w:val="28"/>
        </w:rPr>
        <w:t xml:space="preserve"> питань</w:t>
      </w:r>
      <w:r w:rsidR="0051036A" w:rsidRPr="0045573B">
        <w:rPr>
          <w:sz w:val="28"/>
          <w:szCs w:val="28"/>
        </w:rPr>
        <w:t xml:space="preserve"> із захисту прав та інтересів дітей.</w:t>
      </w:r>
    </w:p>
    <w:p w:rsidR="00E04B83" w:rsidRPr="0045573B" w:rsidRDefault="00E04B83" w:rsidP="0051036A">
      <w:pPr>
        <w:ind w:firstLine="567"/>
        <w:jc w:val="both"/>
        <w:rPr>
          <w:rStyle w:val="T2"/>
          <w:sz w:val="28"/>
          <w:szCs w:val="28"/>
        </w:rPr>
      </w:pPr>
    </w:p>
    <w:p w:rsidR="007265C6" w:rsidRPr="0045573B" w:rsidRDefault="007265C6" w:rsidP="00EC55FA">
      <w:pPr>
        <w:pStyle w:val="P13"/>
        <w:ind w:left="-284" w:firstLine="851"/>
        <w:jc w:val="both"/>
        <w:rPr>
          <w:rFonts w:cs="Times New Roman"/>
          <w:sz w:val="28"/>
          <w:szCs w:val="28"/>
          <w:lang w:val="uk-UA"/>
        </w:rPr>
      </w:pPr>
      <w:r w:rsidRPr="0045573B">
        <w:rPr>
          <w:rStyle w:val="T2"/>
          <w:rFonts w:cs="Times New Roman"/>
          <w:sz w:val="28"/>
          <w:szCs w:val="28"/>
          <w:lang w:val="uk-UA"/>
        </w:rPr>
        <w:t xml:space="preserve">Фахівцями із соціальної роботи </w:t>
      </w:r>
      <w:r w:rsidR="00BD6B76" w:rsidRPr="0045573B">
        <w:rPr>
          <w:rStyle w:val="T2"/>
          <w:rFonts w:cs="Times New Roman"/>
          <w:sz w:val="28"/>
          <w:szCs w:val="28"/>
          <w:lang w:val="uk-UA"/>
        </w:rPr>
        <w:t xml:space="preserve"> Калуського м</w:t>
      </w:r>
      <w:r w:rsidR="00263B23" w:rsidRPr="0045573B">
        <w:rPr>
          <w:rStyle w:val="T2"/>
          <w:rFonts w:cs="Times New Roman"/>
          <w:sz w:val="28"/>
          <w:szCs w:val="28"/>
          <w:lang w:val="uk-UA"/>
        </w:rPr>
        <w:t>іського центру соціальних служб</w:t>
      </w:r>
      <w:r w:rsidR="00BD6B76" w:rsidRPr="0045573B">
        <w:rPr>
          <w:rStyle w:val="T2"/>
          <w:rFonts w:cs="Times New Roman"/>
          <w:sz w:val="28"/>
          <w:szCs w:val="28"/>
          <w:lang w:val="uk-UA"/>
        </w:rPr>
        <w:t xml:space="preserve"> </w:t>
      </w:r>
      <w:r w:rsidRPr="0045573B">
        <w:rPr>
          <w:rStyle w:val="T2"/>
          <w:rFonts w:cs="Times New Roman"/>
          <w:sz w:val="28"/>
          <w:szCs w:val="28"/>
          <w:lang w:val="uk-UA"/>
        </w:rPr>
        <w:t>(</w:t>
      </w:r>
      <w:r w:rsidRPr="0045573B">
        <w:rPr>
          <w:rFonts w:cs="Times New Roman"/>
          <w:spacing w:val="4"/>
          <w:sz w:val="28"/>
          <w:szCs w:val="28"/>
          <w:lang w:val="uk-UA"/>
        </w:rPr>
        <w:t>Центр)</w:t>
      </w:r>
      <w:r w:rsidRPr="0045573B">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45573B">
        <w:rPr>
          <w:rFonts w:cs="Times New Roman"/>
          <w:sz w:val="28"/>
          <w:szCs w:val="28"/>
          <w:lang w:val="uk-UA"/>
        </w:rPr>
        <w:t xml:space="preserve">. </w:t>
      </w:r>
    </w:p>
    <w:p w:rsidR="007265C6" w:rsidRPr="0045573B" w:rsidRDefault="007265C6" w:rsidP="00B31891">
      <w:pPr>
        <w:pStyle w:val="P13"/>
        <w:ind w:left="-284" w:firstLine="851"/>
        <w:jc w:val="both"/>
        <w:rPr>
          <w:rFonts w:cs="Times New Roman"/>
          <w:spacing w:val="4"/>
          <w:sz w:val="28"/>
          <w:szCs w:val="28"/>
          <w:lang w:val="uk-UA"/>
        </w:rPr>
      </w:pPr>
      <w:r w:rsidRPr="0045573B">
        <w:rPr>
          <w:rFonts w:cs="Times New Roman"/>
          <w:sz w:val="28"/>
          <w:szCs w:val="28"/>
          <w:lang w:val="uk-UA"/>
        </w:rPr>
        <w:t>Під с</w:t>
      </w:r>
      <w:r w:rsidR="00145F50" w:rsidRPr="0045573B">
        <w:rPr>
          <w:rFonts w:cs="Times New Roman"/>
          <w:sz w:val="28"/>
          <w:szCs w:val="28"/>
          <w:lang w:val="uk-UA"/>
        </w:rPr>
        <w:t>о</w:t>
      </w:r>
      <w:r w:rsidR="00EC7F8E" w:rsidRPr="0045573B">
        <w:rPr>
          <w:rFonts w:cs="Times New Roman"/>
          <w:sz w:val="28"/>
          <w:szCs w:val="28"/>
          <w:lang w:val="uk-UA"/>
        </w:rPr>
        <w:t xml:space="preserve">ціальним супроводом </w:t>
      </w:r>
      <w:r w:rsidR="00F65668" w:rsidRPr="0045573B">
        <w:rPr>
          <w:rFonts w:cs="Times New Roman"/>
          <w:sz w:val="28"/>
          <w:szCs w:val="28"/>
          <w:lang w:val="uk-UA"/>
        </w:rPr>
        <w:t xml:space="preserve">у </w:t>
      </w:r>
      <w:r w:rsidR="00263B23" w:rsidRPr="0045573B">
        <w:rPr>
          <w:rFonts w:cs="Times New Roman"/>
          <w:sz w:val="28"/>
          <w:szCs w:val="28"/>
          <w:lang w:val="uk-UA"/>
        </w:rPr>
        <w:t>січні-серп</w:t>
      </w:r>
      <w:r w:rsidR="00593FCE" w:rsidRPr="0045573B">
        <w:rPr>
          <w:rFonts w:cs="Times New Roman"/>
          <w:sz w:val="28"/>
          <w:szCs w:val="28"/>
          <w:lang w:val="uk-UA"/>
        </w:rPr>
        <w:t>ні</w:t>
      </w:r>
      <w:r w:rsidR="00F65668" w:rsidRPr="0045573B">
        <w:rPr>
          <w:rFonts w:cs="Times New Roman"/>
          <w:sz w:val="28"/>
          <w:szCs w:val="28"/>
          <w:lang w:val="uk-UA"/>
        </w:rPr>
        <w:t xml:space="preserve"> 2022 року</w:t>
      </w:r>
      <w:r w:rsidR="00DD1582" w:rsidRPr="0045573B">
        <w:rPr>
          <w:rFonts w:cs="Times New Roman"/>
          <w:sz w:val="28"/>
          <w:szCs w:val="28"/>
          <w:lang w:val="uk-UA"/>
        </w:rPr>
        <w:t xml:space="preserve"> </w:t>
      </w:r>
      <w:r w:rsidR="00263B23" w:rsidRPr="0045573B">
        <w:rPr>
          <w:rFonts w:cs="Times New Roman"/>
          <w:sz w:val="28"/>
          <w:szCs w:val="28"/>
          <w:lang w:val="uk-UA"/>
        </w:rPr>
        <w:t>перебувало 7</w:t>
      </w:r>
      <w:r w:rsidR="00592A4C" w:rsidRPr="0045573B">
        <w:rPr>
          <w:rFonts w:cs="Times New Roman"/>
          <w:sz w:val="28"/>
          <w:szCs w:val="28"/>
          <w:lang w:val="uk-UA"/>
        </w:rPr>
        <w:t>0</w:t>
      </w:r>
      <w:r w:rsidR="00592A4C" w:rsidRPr="0045573B">
        <w:rPr>
          <w:rFonts w:cs="Times New Roman"/>
          <w:spacing w:val="4"/>
          <w:sz w:val="28"/>
          <w:szCs w:val="28"/>
          <w:lang w:val="uk-UA"/>
        </w:rPr>
        <w:t xml:space="preserve"> сімей</w:t>
      </w:r>
      <w:r w:rsidR="00DD1582" w:rsidRPr="0045573B">
        <w:rPr>
          <w:rFonts w:cs="Times New Roman"/>
          <w:spacing w:val="4"/>
          <w:sz w:val="28"/>
          <w:szCs w:val="28"/>
          <w:lang w:val="uk-UA"/>
        </w:rPr>
        <w:t xml:space="preserve"> </w:t>
      </w:r>
      <w:r w:rsidR="00263B23" w:rsidRPr="0045573B">
        <w:rPr>
          <w:rFonts w:cs="Times New Roman"/>
          <w:spacing w:val="4"/>
          <w:sz w:val="28"/>
          <w:szCs w:val="28"/>
          <w:lang w:val="uk-UA"/>
        </w:rPr>
        <w:t>в них 117 дітей</w:t>
      </w:r>
      <w:r w:rsidRPr="0045573B">
        <w:rPr>
          <w:rFonts w:cs="Times New Roman"/>
          <w:spacing w:val="4"/>
          <w:sz w:val="28"/>
          <w:szCs w:val="28"/>
          <w:lang w:val="uk-UA"/>
        </w:rPr>
        <w:t>, які опинилися в складних життєвих обставинах, а так</w:t>
      </w:r>
      <w:r w:rsidR="00593FCE" w:rsidRPr="0045573B">
        <w:rPr>
          <w:rFonts w:cs="Times New Roman"/>
          <w:spacing w:val="4"/>
          <w:sz w:val="28"/>
          <w:szCs w:val="28"/>
          <w:lang w:val="uk-UA"/>
        </w:rPr>
        <w:t>ож 11</w:t>
      </w:r>
      <w:r w:rsidR="008F25A7" w:rsidRPr="0045573B">
        <w:rPr>
          <w:rFonts w:cs="Times New Roman"/>
          <w:spacing w:val="4"/>
          <w:sz w:val="28"/>
          <w:szCs w:val="28"/>
          <w:lang w:val="uk-UA"/>
        </w:rPr>
        <w:t xml:space="preserve"> прийомних сімей</w:t>
      </w:r>
      <w:r w:rsidR="00F65668" w:rsidRPr="0045573B">
        <w:rPr>
          <w:rFonts w:cs="Times New Roman"/>
          <w:spacing w:val="4"/>
          <w:sz w:val="28"/>
          <w:szCs w:val="28"/>
          <w:lang w:val="uk-UA"/>
        </w:rPr>
        <w:t xml:space="preserve"> та 2 дитячі будинки</w:t>
      </w:r>
      <w:r w:rsidRPr="0045573B">
        <w:rPr>
          <w:rFonts w:cs="Times New Roman"/>
          <w:spacing w:val="4"/>
          <w:sz w:val="28"/>
          <w:szCs w:val="28"/>
          <w:lang w:val="uk-UA"/>
        </w:rPr>
        <w:t xml:space="preserve"> сімейного </w:t>
      </w:r>
      <w:r w:rsidR="00F270A9" w:rsidRPr="0045573B">
        <w:rPr>
          <w:rFonts w:cs="Times New Roman"/>
          <w:spacing w:val="4"/>
          <w:sz w:val="28"/>
          <w:szCs w:val="28"/>
          <w:lang w:val="uk-UA"/>
        </w:rPr>
        <w:t>типу</w:t>
      </w:r>
      <w:r w:rsidR="00B31891" w:rsidRPr="0045573B">
        <w:rPr>
          <w:rFonts w:cs="Times New Roman"/>
          <w:spacing w:val="4"/>
          <w:sz w:val="28"/>
          <w:szCs w:val="28"/>
          <w:lang w:val="uk-UA"/>
        </w:rPr>
        <w:t xml:space="preserve"> внутрішньо переміщених осіб (10 вихованців)</w:t>
      </w:r>
      <w:r w:rsidRPr="0045573B">
        <w:rPr>
          <w:rFonts w:cs="Times New Roman"/>
          <w:spacing w:val="4"/>
          <w:sz w:val="28"/>
          <w:szCs w:val="28"/>
          <w:lang w:val="uk-UA"/>
        </w:rPr>
        <w:t>.</w:t>
      </w:r>
      <w:r w:rsidR="00EC7F8E" w:rsidRPr="0045573B">
        <w:rPr>
          <w:rFonts w:cs="Times New Roman"/>
          <w:spacing w:val="4"/>
          <w:sz w:val="28"/>
          <w:szCs w:val="28"/>
          <w:lang w:val="uk-UA"/>
        </w:rPr>
        <w:t xml:space="preserve"> Завершено з позитивним ре</w:t>
      </w:r>
      <w:r w:rsidR="002B368B" w:rsidRPr="0045573B">
        <w:rPr>
          <w:rFonts w:cs="Times New Roman"/>
          <w:spacing w:val="4"/>
          <w:sz w:val="28"/>
          <w:szCs w:val="28"/>
          <w:lang w:val="uk-UA"/>
        </w:rPr>
        <w:t xml:space="preserve">зультатом соціальний супровід </w:t>
      </w:r>
      <w:r w:rsidR="00263B23" w:rsidRPr="0045573B">
        <w:rPr>
          <w:rFonts w:cs="Times New Roman"/>
          <w:spacing w:val="4"/>
          <w:sz w:val="28"/>
          <w:szCs w:val="28"/>
          <w:lang w:val="uk-UA"/>
        </w:rPr>
        <w:t xml:space="preserve">47 </w:t>
      </w:r>
      <w:r w:rsidR="00592A4C" w:rsidRPr="0045573B">
        <w:rPr>
          <w:rFonts w:cs="Times New Roman"/>
          <w:spacing w:val="4"/>
          <w:sz w:val="28"/>
          <w:szCs w:val="28"/>
          <w:lang w:val="uk-UA"/>
        </w:rPr>
        <w:t>сімей</w:t>
      </w:r>
      <w:r w:rsidR="00EC7F8E" w:rsidRPr="0045573B">
        <w:rPr>
          <w:rFonts w:cs="Times New Roman"/>
          <w:spacing w:val="4"/>
          <w:sz w:val="28"/>
          <w:szCs w:val="28"/>
          <w:lang w:val="uk-UA"/>
        </w:rPr>
        <w:t>, які перебували у складних життєвих обставинах.</w:t>
      </w:r>
    </w:p>
    <w:p w:rsidR="00635AF8" w:rsidRPr="0045573B" w:rsidRDefault="007A317A" w:rsidP="007A317A">
      <w:pPr>
        <w:pStyle w:val="DefaultText"/>
        <w:autoSpaceDE w:val="0"/>
        <w:spacing w:after="0" w:line="240" w:lineRule="auto"/>
        <w:ind w:left="-360" w:firstLine="927"/>
        <w:jc w:val="both"/>
        <w:rPr>
          <w:rFonts w:ascii="Times New Roman" w:hAnsi="Times New Roman" w:cs="Times New Roman"/>
          <w:sz w:val="28"/>
          <w:szCs w:val="28"/>
          <w:lang w:val="uk-UA"/>
        </w:rPr>
      </w:pPr>
      <w:r w:rsidRPr="0045573B">
        <w:rPr>
          <w:rFonts w:ascii="Times New Roman" w:hAnsi="Times New Roman" w:cs="Times New Roman"/>
          <w:spacing w:val="4"/>
          <w:sz w:val="28"/>
          <w:szCs w:val="28"/>
          <w:lang w:val="uk-UA"/>
        </w:rPr>
        <w:t>‘</w:t>
      </w:r>
      <w:r w:rsidR="007265C6" w:rsidRPr="0045573B">
        <w:rPr>
          <w:rFonts w:ascii="Times New Roman" w:hAnsi="Times New Roman" w:cs="Times New Roman"/>
          <w:spacing w:val="4"/>
          <w:sz w:val="28"/>
          <w:szCs w:val="28"/>
          <w:lang w:val="uk-UA"/>
        </w:rPr>
        <w:t>П</w:t>
      </w:r>
      <w:r w:rsidR="00084562" w:rsidRPr="0045573B">
        <w:rPr>
          <w:rFonts w:ascii="Times New Roman" w:hAnsi="Times New Roman" w:cs="Times New Roman"/>
          <w:spacing w:val="4"/>
          <w:sz w:val="28"/>
          <w:szCs w:val="28"/>
          <w:lang w:val="uk-UA"/>
        </w:rPr>
        <w:t>рактичними психологами, фахівцями із соціальної роботи Центру</w:t>
      </w:r>
      <w:r w:rsidR="00107929" w:rsidRPr="0045573B">
        <w:rPr>
          <w:rFonts w:ascii="Times New Roman" w:hAnsi="Times New Roman" w:cs="Times New Roman"/>
          <w:spacing w:val="4"/>
          <w:sz w:val="28"/>
          <w:szCs w:val="28"/>
          <w:lang w:val="uk-UA"/>
        </w:rPr>
        <w:t xml:space="preserve"> п</w:t>
      </w:r>
      <w:r w:rsidR="007265C6" w:rsidRPr="0045573B">
        <w:rPr>
          <w:rFonts w:ascii="Times New Roman" w:hAnsi="Times New Roman" w:cs="Times New Roman"/>
          <w:spacing w:val="4"/>
          <w:sz w:val="28"/>
          <w:szCs w:val="28"/>
          <w:lang w:val="uk-UA"/>
        </w:rPr>
        <w:t>роведено</w:t>
      </w:r>
      <w:r w:rsidR="00084562" w:rsidRPr="0045573B">
        <w:rPr>
          <w:rFonts w:ascii="Times New Roman" w:hAnsi="Times New Roman" w:cs="Times New Roman"/>
          <w:spacing w:val="4"/>
          <w:sz w:val="28"/>
          <w:szCs w:val="28"/>
          <w:lang w:val="uk-UA"/>
        </w:rPr>
        <w:t xml:space="preserve"> </w:t>
      </w:r>
      <w:r w:rsidR="00107929" w:rsidRPr="0045573B">
        <w:rPr>
          <w:rFonts w:ascii="Times New Roman" w:hAnsi="Times New Roman" w:cs="Times New Roman"/>
          <w:spacing w:val="4"/>
          <w:sz w:val="28"/>
          <w:szCs w:val="28"/>
          <w:lang w:val="uk-UA"/>
        </w:rPr>
        <w:t xml:space="preserve">цілий </w:t>
      </w:r>
      <w:r w:rsidR="00084562" w:rsidRPr="0045573B">
        <w:rPr>
          <w:rFonts w:ascii="Times New Roman" w:hAnsi="Times New Roman" w:cs="Times New Roman"/>
          <w:spacing w:val="4"/>
          <w:sz w:val="28"/>
          <w:szCs w:val="28"/>
          <w:lang w:val="uk-UA"/>
        </w:rPr>
        <w:t>ряд</w:t>
      </w:r>
      <w:r w:rsidR="00107929" w:rsidRPr="0045573B">
        <w:rPr>
          <w:rFonts w:ascii="Times New Roman" w:hAnsi="Times New Roman" w:cs="Times New Roman"/>
          <w:spacing w:val="4"/>
          <w:sz w:val="28"/>
          <w:szCs w:val="28"/>
          <w:lang w:val="uk-UA"/>
        </w:rPr>
        <w:t xml:space="preserve"> заходів</w:t>
      </w:r>
      <w:r w:rsidR="007265C6" w:rsidRPr="0045573B">
        <w:rPr>
          <w:rFonts w:ascii="Times New Roman" w:hAnsi="Times New Roman" w:cs="Times New Roman"/>
          <w:spacing w:val="4"/>
          <w:sz w:val="28"/>
          <w:szCs w:val="28"/>
          <w:lang w:val="uk-UA"/>
        </w:rPr>
        <w:t>:</w:t>
      </w:r>
      <w:r w:rsidR="00107929" w:rsidRPr="0045573B">
        <w:rPr>
          <w:rFonts w:ascii="Times New Roman" w:hAnsi="Times New Roman" w:cs="Times New Roman"/>
          <w:spacing w:val="2"/>
          <w:sz w:val="28"/>
          <w:szCs w:val="28"/>
          <w:lang w:val="uk-UA"/>
        </w:rPr>
        <w:t xml:space="preserve"> </w:t>
      </w:r>
      <w:r w:rsidR="00593FCE" w:rsidRPr="0045573B">
        <w:rPr>
          <w:rFonts w:ascii="Times New Roman" w:hAnsi="Times New Roman" w:cs="Times New Roman"/>
          <w:spacing w:val="2"/>
          <w:sz w:val="28"/>
          <w:szCs w:val="28"/>
          <w:lang w:val="uk-UA"/>
        </w:rPr>
        <w:t>тренінгове заняття для учнів 5 класу Калуського ліцею № 10 на тему: “Усі ми різні – усі ми особливі”;</w:t>
      </w:r>
      <w:r w:rsidR="00593FCE" w:rsidRPr="0045573B">
        <w:rPr>
          <w:rFonts w:ascii="Times New Roman" w:hAnsi="Times New Roman" w:cs="Times New Roman"/>
          <w:sz w:val="28"/>
          <w:szCs w:val="28"/>
          <w:lang w:val="uk-UA"/>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00593FCE" w:rsidRPr="0045573B">
        <w:rPr>
          <w:rFonts w:ascii="Times New Roman" w:hAnsi="Times New Roman" w:cs="Times New Roman"/>
          <w:bCs/>
          <w:sz w:val="28"/>
          <w:szCs w:val="28"/>
          <w:lang w:val="uk-UA"/>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w:t>
      </w:r>
      <w:r w:rsidR="00824329" w:rsidRPr="0045573B">
        <w:rPr>
          <w:rFonts w:ascii="Times New Roman" w:hAnsi="Times New Roman" w:cs="Times New Roman"/>
          <w:bCs/>
          <w:sz w:val="28"/>
          <w:szCs w:val="28"/>
          <w:lang w:val="uk-UA"/>
        </w:rPr>
        <w:t xml:space="preserve"> </w:t>
      </w:r>
      <w:r w:rsidR="00593FCE" w:rsidRPr="0045573B">
        <w:rPr>
          <w:rFonts w:ascii="Times New Roman" w:hAnsi="Times New Roman" w:cs="Times New Roman"/>
          <w:sz w:val="28"/>
          <w:szCs w:val="28"/>
          <w:lang w:val="uk-UA"/>
        </w:rPr>
        <w:t>в</w:t>
      </w:r>
      <w:r w:rsidR="00593FCE" w:rsidRPr="0045573B">
        <w:rPr>
          <w:rFonts w:ascii="Times New Roman" w:hAnsi="Times New Roman" w:cs="Times New Roman"/>
          <w:bCs/>
          <w:sz w:val="28"/>
          <w:szCs w:val="28"/>
          <w:lang w:val="uk-UA"/>
        </w:rPr>
        <w:t>ідкриття фотовиставки “Небезмежність”;</w:t>
      </w:r>
      <w:r w:rsidR="00592A4C" w:rsidRPr="0045573B">
        <w:rPr>
          <w:rFonts w:ascii="Times New Roman" w:hAnsi="Times New Roman" w:cs="Times New Roman"/>
          <w:bCs/>
          <w:sz w:val="28"/>
          <w:szCs w:val="28"/>
          <w:lang w:val="uk-UA"/>
        </w:rPr>
        <w:t xml:space="preserve"> </w:t>
      </w:r>
      <w:r w:rsidR="00593FCE" w:rsidRPr="0045573B">
        <w:rPr>
          <w:rFonts w:ascii="Times New Roman" w:hAnsi="Times New Roman" w:cs="Times New Roman"/>
          <w:sz w:val="28"/>
          <w:szCs w:val="28"/>
          <w:lang w:val="uk-UA"/>
        </w:rPr>
        <w:t>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w:t>
      </w:r>
      <w:r w:rsidR="00592A4C" w:rsidRPr="0045573B">
        <w:rPr>
          <w:rFonts w:ascii="Times New Roman" w:hAnsi="Times New Roman" w:cs="Times New Roman"/>
          <w:sz w:val="28"/>
          <w:szCs w:val="28"/>
          <w:lang w:val="uk-UA"/>
        </w:rPr>
        <w:t>ему: “Протидія торгівлі людьми.</w:t>
      </w:r>
      <w:r w:rsidR="00A04DBC" w:rsidRPr="0045573B">
        <w:rPr>
          <w:rFonts w:ascii="Times New Roman" w:hAnsi="Times New Roman" w:cs="Times New Roman"/>
          <w:sz w:val="28"/>
          <w:szCs w:val="28"/>
          <w:lang w:val="uk-UA"/>
        </w:rPr>
        <w:t xml:space="preserve"> </w:t>
      </w:r>
      <w:r w:rsidR="00593FCE" w:rsidRPr="0045573B">
        <w:rPr>
          <w:rFonts w:ascii="Times New Roman" w:hAnsi="Times New Roman" w:cs="Times New Roman"/>
          <w:sz w:val="28"/>
          <w:szCs w:val="28"/>
          <w:lang w:val="uk-UA"/>
        </w:rPr>
        <w:t>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w:t>
      </w:r>
      <w:r w:rsidR="00824329" w:rsidRPr="0045573B">
        <w:rPr>
          <w:rFonts w:ascii="Times New Roman" w:hAnsi="Times New Roman" w:cs="Times New Roman"/>
          <w:sz w:val="28"/>
          <w:szCs w:val="28"/>
          <w:lang w:val="uk-UA"/>
        </w:rPr>
        <w:t xml:space="preserve"> тренінгове</w:t>
      </w:r>
      <w:r w:rsidR="00593FCE" w:rsidRPr="0045573B">
        <w:rPr>
          <w:rFonts w:ascii="Times New Roman" w:hAnsi="Times New Roman" w:cs="Times New Roman"/>
          <w:sz w:val="28"/>
          <w:szCs w:val="28"/>
          <w:lang w:val="uk-UA"/>
        </w:rPr>
        <w:t xml:space="preserve"> заняття на тему: «Триєдина теорія мозку Макліна»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w:t>
      </w:r>
      <w:r w:rsidR="00824329" w:rsidRPr="0045573B">
        <w:rPr>
          <w:rFonts w:ascii="Times New Roman" w:hAnsi="Times New Roman" w:cs="Times New Roman"/>
          <w:sz w:val="28"/>
          <w:szCs w:val="28"/>
          <w:lang w:val="uk-UA"/>
        </w:rPr>
        <w:t xml:space="preserve"> інтерактивні</w:t>
      </w:r>
      <w:r w:rsidR="00593FCE" w:rsidRPr="0045573B">
        <w:rPr>
          <w:rFonts w:ascii="Times New Roman" w:hAnsi="Times New Roman" w:cs="Times New Roman"/>
          <w:sz w:val="28"/>
          <w:szCs w:val="28"/>
          <w:lang w:val="uk-UA"/>
        </w:rPr>
        <w:t xml:space="preserve"> бесід</w:t>
      </w:r>
      <w:r w:rsidR="00824329" w:rsidRPr="0045573B">
        <w:rPr>
          <w:rFonts w:ascii="Times New Roman" w:hAnsi="Times New Roman" w:cs="Times New Roman"/>
          <w:sz w:val="28"/>
          <w:szCs w:val="28"/>
          <w:lang w:val="uk-UA"/>
        </w:rPr>
        <w:t>и</w:t>
      </w:r>
      <w:r w:rsidR="00593FCE" w:rsidRPr="0045573B">
        <w:rPr>
          <w:rFonts w:ascii="Times New Roman" w:hAnsi="Times New Roman" w:cs="Times New Roman"/>
          <w:sz w:val="28"/>
          <w:szCs w:val="28"/>
          <w:lang w:val="uk-UA"/>
        </w:rPr>
        <w:t xml:space="preserve"> з дітьми з категорії внутрішньо переміщених спільно з вільним простором «Freedom»;</w:t>
      </w:r>
      <w:r w:rsidR="00824329" w:rsidRPr="0045573B">
        <w:rPr>
          <w:rFonts w:ascii="Times New Roman" w:hAnsi="Times New Roman" w:cs="Times New Roman"/>
          <w:sz w:val="28"/>
          <w:szCs w:val="28"/>
          <w:lang w:val="uk-UA"/>
        </w:rPr>
        <w:t xml:space="preserve"> </w:t>
      </w:r>
      <w:r w:rsidR="00824329" w:rsidRPr="0045573B">
        <w:rPr>
          <w:rFonts w:ascii="Times New Roman" w:hAnsi="Times New Roman" w:cs="Times New Roman"/>
          <w:sz w:val="28"/>
          <w:szCs w:val="28"/>
          <w:lang w:val="uk-UA"/>
        </w:rPr>
        <w:lastRenderedPageBreak/>
        <w:t>тренінгові заняття</w:t>
      </w:r>
      <w:r w:rsidR="00593FCE" w:rsidRPr="0045573B">
        <w:rPr>
          <w:rFonts w:ascii="Times New Roman" w:hAnsi="Times New Roman" w:cs="Times New Roman"/>
          <w:sz w:val="28"/>
          <w:szCs w:val="28"/>
          <w:lang w:val="uk-UA"/>
        </w:rPr>
        <w:t xml:space="preserve"> для внутрішньо переміщених в Калуській с</w:t>
      </w:r>
      <w:r w:rsidR="0068521C" w:rsidRPr="0045573B">
        <w:rPr>
          <w:rFonts w:ascii="Times New Roman" w:hAnsi="Times New Roman" w:cs="Times New Roman"/>
          <w:sz w:val="28"/>
          <w:szCs w:val="28"/>
          <w:lang w:val="uk-UA"/>
        </w:rPr>
        <w:t>пеціальній  школі; інтерактивні</w:t>
      </w:r>
      <w:r w:rsidR="00593FCE" w:rsidRPr="0045573B">
        <w:rPr>
          <w:rFonts w:ascii="Times New Roman" w:hAnsi="Times New Roman" w:cs="Times New Roman"/>
          <w:sz w:val="28"/>
          <w:szCs w:val="28"/>
          <w:lang w:val="uk-UA"/>
        </w:rPr>
        <w:t xml:space="preserve"> бесід</w:t>
      </w:r>
      <w:r w:rsidR="0068521C" w:rsidRPr="0045573B">
        <w:rPr>
          <w:rFonts w:ascii="Times New Roman" w:hAnsi="Times New Roman" w:cs="Times New Roman"/>
          <w:sz w:val="28"/>
          <w:szCs w:val="28"/>
          <w:lang w:val="uk-UA"/>
        </w:rPr>
        <w:t>и</w:t>
      </w:r>
      <w:r w:rsidR="00593FCE" w:rsidRPr="0045573B">
        <w:rPr>
          <w:rFonts w:ascii="Times New Roman" w:hAnsi="Times New Roman" w:cs="Times New Roman"/>
          <w:sz w:val="28"/>
          <w:szCs w:val="28"/>
          <w:lang w:val="uk-UA"/>
        </w:rPr>
        <w:t xml:space="preserve"> з категорією внутрішньо переміщених «В єдності сила»;</w:t>
      </w:r>
      <w:r w:rsidR="00824329" w:rsidRPr="0045573B">
        <w:rPr>
          <w:rFonts w:ascii="Times New Roman" w:hAnsi="Times New Roman" w:cs="Times New Roman"/>
          <w:sz w:val="28"/>
          <w:szCs w:val="28"/>
          <w:lang w:val="uk-UA"/>
        </w:rPr>
        <w:t xml:space="preserve"> </w:t>
      </w:r>
      <w:r w:rsidR="0068521C" w:rsidRPr="0045573B">
        <w:rPr>
          <w:rFonts w:ascii="Times New Roman" w:hAnsi="Times New Roman" w:cs="Times New Roman"/>
          <w:sz w:val="28"/>
          <w:szCs w:val="28"/>
          <w:lang w:val="uk-UA"/>
        </w:rPr>
        <w:t>тренінгове</w:t>
      </w:r>
      <w:r w:rsidR="00593FCE" w:rsidRPr="0045573B">
        <w:rPr>
          <w:rFonts w:ascii="Times New Roman" w:hAnsi="Times New Roman" w:cs="Times New Roman"/>
          <w:sz w:val="28"/>
          <w:szCs w:val="28"/>
          <w:lang w:val="uk-UA"/>
        </w:rPr>
        <w:t xml:space="preserve"> заняття з елементами арт-терапії «Кавовий арт» для сімей  з кат</w:t>
      </w:r>
      <w:r w:rsidR="00824329" w:rsidRPr="0045573B">
        <w:rPr>
          <w:rFonts w:ascii="Times New Roman" w:hAnsi="Times New Roman" w:cs="Times New Roman"/>
          <w:sz w:val="28"/>
          <w:szCs w:val="28"/>
          <w:lang w:val="uk-UA"/>
        </w:rPr>
        <w:t>егорії внутрішнього переміщених;</w:t>
      </w:r>
      <w:r w:rsidR="00593FCE" w:rsidRPr="0045573B">
        <w:rPr>
          <w:rFonts w:ascii="Times New Roman" w:hAnsi="Times New Roman" w:cs="Times New Roman"/>
          <w:sz w:val="28"/>
          <w:szCs w:val="28"/>
          <w:lang w:val="uk-UA"/>
        </w:rPr>
        <w:t xml:space="preserve"> тренінго</w:t>
      </w:r>
      <w:r w:rsidR="0068521C" w:rsidRPr="0045573B">
        <w:rPr>
          <w:rFonts w:ascii="Times New Roman" w:hAnsi="Times New Roman" w:cs="Times New Roman"/>
          <w:sz w:val="28"/>
          <w:szCs w:val="28"/>
          <w:lang w:val="uk-UA"/>
        </w:rPr>
        <w:t>ве</w:t>
      </w:r>
      <w:r w:rsidR="00593FCE" w:rsidRPr="0045573B">
        <w:rPr>
          <w:rFonts w:ascii="Times New Roman" w:hAnsi="Times New Roman" w:cs="Times New Roman"/>
          <w:sz w:val="28"/>
          <w:szCs w:val="28"/>
          <w:lang w:val="uk-UA"/>
        </w:rPr>
        <w:t xml:space="preserve"> заняття з елементами арт-терапії для сімей з категорії внутрішньо переміщених на тему: «Дозво</w:t>
      </w:r>
      <w:r w:rsidR="0068521C" w:rsidRPr="0045573B">
        <w:rPr>
          <w:rFonts w:ascii="Times New Roman" w:hAnsi="Times New Roman" w:cs="Times New Roman"/>
          <w:sz w:val="28"/>
          <w:szCs w:val="28"/>
          <w:lang w:val="uk-UA"/>
        </w:rPr>
        <w:t>ль собі бути щасливим»; весняну спартакіаду</w:t>
      </w:r>
      <w:r w:rsidR="00593FCE" w:rsidRPr="0045573B">
        <w:rPr>
          <w:rFonts w:ascii="Times New Roman" w:hAnsi="Times New Roman" w:cs="Times New Roman"/>
          <w:sz w:val="28"/>
          <w:szCs w:val="28"/>
          <w:lang w:val="uk-UA"/>
        </w:rPr>
        <w:t xml:space="preserve"> для дітей з категорії внутрішньо переміщених; підведення підсумків флешмобу «Моя ПЕРЕМОГА»;</w:t>
      </w:r>
      <w:r w:rsidR="00824329" w:rsidRPr="0045573B">
        <w:rPr>
          <w:rFonts w:ascii="Times New Roman" w:hAnsi="Times New Roman" w:cs="Times New Roman"/>
          <w:sz w:val="28"/>
          <w:szCs w:val="28"/>
          <w:lang w:val="uk-UA"/>
        </w:rPr>
        <w:t xml:space="preserve"> </w:t>
      </w:r>
      <w:r w:rsidR="0068521C" w:rsidRPr="0045573B">
        <w:rPr>
          <w:rFonts w:ascii="Times New Roman" w:hAnsi="Times New Roman" w:cs="Times New Roman"/>
          <w:sz w:val="28"/>
          <w:szCs w:val="28"/>
          <w:lang w:val="uk-UA"/>
        </w:rPr>
        <w:t>щорічну</w:t>
      </w:r>
      <w:r w:rsidR="00593FCE" w:rsidRPr="0045573B">
        <w:rPr>
          <w:rFonts w:ascii="Times New Roman" w:hAnsi="Times New Roman" w:cs="Times New Roman"/>
          <w:sz w:val="28"/>
          <w:szCs w:val="28"/>
          <w:lang w:val="uk-UA"/>
        </w:rPr>
        <w:t xml:space="preserve"> </w:t>
      </w:r>
      <w:r w:rsidR="0068521C" w:rsidRPr="0045573B">
        <w:rPr>
          <w:rFonts w:ascii="Times New Roman" w:hAnsi="Times New Roman" w:cs="Times New Roman"/>
          <w:sz w:val="28"/>
          <w:szCs w:val="28"/>
          <w:lang w:val="uk-UA"/>
        </w:rPr>
        <w:t>всеукраїнську акцію «Чисте довкілля»; майстер-клас</w:t>
      </w:r>
      <w:r w:rsidR="00593FCE" w:rsidRPr="0045573B">
        <w:rPr>
          <w:rFonts w:ascii="Times New Roman" w:hAnsi="Times New Roman" w:cs="Times New Roman"/>
          <w:sz w:val="28"/>
          <w:szCs w:val="28"/>
          <w:lang w:val="uk-UA"/>
        </w:rPr>
        <w:t xml:space="preserve"> з писанкарства для сімей з ка</w:t>
      </w:r>
      <w:r w:rsidR="00BD6BE2" w:rsidRPr="0045573B">
        <w:rPr>
          <w:rFonts w:ascii="Times New Roman" w:hAnsi="Times New Roman" w:cs="Times New Roman"/>
          <w:sz w:val="28"/>
          <w:szCs w:val="28"/>
          <w:lang w:val="uk-UA"/>
        </w:rPr>
        <w:t>тегорії внутрішньо переміщених;</w:t>
      </w:r>
      <w:r w:rsidR="0068521C" w:rsidRPr="0045573B">
        <w:rPr>
          <w:rFonts w:ascii="Times New Roman" w:hAnsi="Times New Roman" w:cs="Times New Roman"/>
          <w:sz w:val="28"/>
          <w:szCs w:val="28"/>
          <w:lang w:val="uk-UA"/>
        </w:rPr>
        <w:t xml:space="preserve"> Великодню </w:t>
      </w:r>
      <w:r w:rsidR="00593FCE" w:rsidRPr="0045573B">
        <w:rPr>
          <w:rFonts w:ascii="Times New Roman" w:hAnsi="Times New Roman" w:cs="Times New Roman"/>
          <w:sz w:val="28"/>
          <w:szCs w:val="28"/>
          <w:lang w:val="uk-UA"/>
        </w:rPr>
        <w:t xml:space="preserve"> благоді</w:t>
      </w:r>
      <w:r w:rsidR="0068521C" w:rsidRPr="0045573B">
        <w:rPr>
          <w:rFonts w:ascii="Times New Roman" w:hAnsi="Times New Roman" w:cs="Times New Roman"/>
          <w:sz w:val="28"/>
          <w:szCs w:val="28"/>
          <w:lang w:val="uk-UA"/>
        </w:rPr>
        <w:t>йну акцію</w:t>
      </w:r>
      <w:r w:rsidR="00824329" w:rsidRPr="0045573B">
        <w:rPr>
          <w:rFonts w:ascii="Times New Roman" w:hAnsi="Times New Roman" w:cs="Times New Roman"/>
          <w:sz w:val="28"/>
          <w:szCs w:val="28"/>
          <w:lang w:val="uk-UA"/>
        </w:rPr>
        <w:t xml:space="preserve"> «З любов’ю до людей»;</w:t>
      </w:r>
      <w:r w:rsidR="0068521C" w:rsidRPr="0045573B">
        <w:rPr>
          <w:rFonts w:ascii="Times New Roman" w:hAnsi="Times New Roman" w:cs="Times New Roman"/>
          <w:sz w:val="28"/>
          <w:szCs w:val="28"/>
          <w:lang w:val="uk-UA"/>
        </w:rPr>
        <w:t xml:space="preserve"> робочі </w:t>
      </w:r>
      <w:r w:rsidR="00593FCE" w:rsidRPr="0045573B">
        <w:rPr>
          <w:rFonts w:ascii="Times New Roman" w:hAnsi="Times New Roman" w:cs="Times New Roman"/>
          <w:sz w:val="28"/>
          <w:szCs w:val="28"/>
          <w:lang w:val="uk-UA"/>
        </w:rPr>
        <w:t>зустрічі з соціальними педагогами загальноосвітніх закладів Калуської міської територіальної громад</w:t>
      </w:r>
      <w:r w:rsidR="0068521C" w:rsidRPr="0045573B">
        <w:rPr>
          <w:rFonts w:ascii="Times New Roman" w:hAnsi="Times New Roman" w:cs="Times New Roman"/>
          <w:sz w:val="28"/>
          <w:szCs w:val="28"/>
          <w:lang w:val="uk-UA"/>
        </w:rPr>
        <w:t>и; тренінгові</w:t>
      </w:r>
      <w:r w:rsidR="00BD6BE2" w:rsidRPr="0045573B">
        <w:rPr>
          <w:rFonts w:ascii="Times New Roman" w:hAnsi="Times New Roman" w:cs="Times New Roman"/>
          <w:sz w:val="28"/>
          <w:szCs w:val="28"/>
          <w:lang w:val="uk-UA"/>
        </w:rPr>
        <w:t xml:space="preserve"> заняття до Дня </w:t>
      </w:r>
      <w:r w:rsidR="00593FCE" w:rsidRPr="0045573B">
        <w:rPr>
          <w:rFonts w:ascii="Times New Roman" w:hAnsi="Times New Roman" w:cs="Times New Roman"/>
          <w:sz w:val="28"/>
          <w:szCs w:val="28"/>
          <w:lang w:val="uk-UA"/>
        </w:rPr>
        <w:t>Матері для дітей з категорії внутрішньо переміщених на те</w:t>
      </w:r>
      <w:r w:rsidR="00592A4C" w:rsidRPr="0045573B">
        <w:rPr>
          <w:rFonts w:ascii="Times New Roman" w:hAnsi="Times New Roman" w:cs="Times New Roman"/>
          <w:sz w:val="28"/>
          <w:szCs w:val="28"/>
          <w:lang w:val="uk-UA"/>
        </w:rPr>
        <w:t>му: «Моя мама найкраща»; робочі</w:t>
      </w:r>
      <w:r w:rsidR="00593FCE" w:rsidRPr="0045573B">
        <w:rPr>
          <w:rFonts w:ascii="Times New Roman" w:hAnsi="Times New Roman" w:cs="Times New Roman"/>
          <w:sz w:val="28"/>
          <w:szCs w:val="28"/>
          <w:lang w:val="uk-UA"/>
        </w:rPr>
        <w:t xml:space="preserve"> зустрічі з представниками управління соціального захисту населення та Калуського місцевого центру безкоштовної вторинної правової допомоги;</w:t>
      </w:r>
      <w:r w:rsidR="00824329" w:rsidRPr="0045573B">
        <w:rPr>
          <w:rFonts w:ascii="Times New Roman" w:hAnsi="Times New Roman" w:cs="Times New Roman"/>
          <w:sz w:val="28"/>
          <w:szCs w:val="28"/>
          <w:lang w:val="uk-UA"/>
        </w:rPr>
        <w:t xml:space="preserve"> </w:t>
      </w:r>
      <w:r w:rsidR="0068521C" w:rsidRPr="0045573B">
        <w:rPr>
          <w:rFonts w:ascii="Times New Roman" w:hAnsi="Times New Roman" w:cs="Times New Roman"/>
          <w:sz w:val="28"/>
          <w:szCs w:val="28"/>
          <w:lang w:val="uk-UA"/>
        </w:rPr>
        <w:t>інтерактивні бесіди на теми</w:t>
      </w:r>
      <w:r w:rsidR="00593FCE" w:rsidRPr="0045573B">
        <w:rPr>
          <w:rFonts w:ascii="Times New Roman" w:hAnsi="Times New Roman" w:cs="Times New Roman"/>
          <w:sz w:val="28"/>
          <w:szCs w:val="28"/>
          <w:lang w:val="uk-UA"/>
        </w:rPr>
        <w:t xml:space="preserve"> «Ризики нелегальної трудової міграції» в Калуській міськрайонній філії Івано-Франківського обласного </w:t>
      </w:r>
      <w:r w:rsidR="0068521C" w:rsidRPr="0045573B">
        <w:rPr>
          <w:rFonts w:ascii="Times New Roman" w:hAnsi="Times New Roman" w:cs="Times New Roman"/>
          <w:sz w:val="28"/>
          <w:szCs w:val="28"/>
          <w:lang w:val="uk-UA"/>
        </w:rPr>
        <w:t>центру зайнятості; інтерактивні</w:t>
      </w:r>
      <w:r w:rsidR="00593FCE" w:rsidRPr="0045573B">
        <w:rPr>
          <w:rFonts w:ascii="Times New Roman" w:hAnsi="Times New Roman" w:cs="Times New Roman"/>
          <w:sz w:val="28"/>
          <w:szCs w:val="28"/>
          <w:lang w:val="uk-UA"/>
        </w:rPr>
        <w:t xml:space="preserve"> бесіди з внутрішньо переміщеними на тему: «Актуальні питання інтеграції та соціального захисту ВПО»</w:t>
      </w:r>
      <w:r w:rsidR="0068521C" w:rsidRPr="0045573B">
        <w:rPr>
          <w:rFonts w:ascii="Times New Roman" w:hAnsi="Times New Roman" w:cs="Times New Roman"/>
          <w:sz w:val="28"/>
          <w:szCs w:val="28"/>
          <w:lang w:val="uk-UA"/>
        </w:rPr>
        <w:t>,</w:t>
      </w:r>
      <w:r w:rsidR="0068521C" w:rsidRPr="0045573B">
        <w:rPr>
          <w:sz w:val="28"/>
          <w:szCs w:val="28"/>
          <w:lang w:val="uk-UA"/>
        </w:rPr>
        <w:t xml:space="preserve"> </w:t>
      </w:r>
      <w:r w:rsidR="0068521C" w:rsidRPr="0045573B">
        <w:rPr>
          <w:rFonts w:ascii="Times New Roman" w:hAnsi="Times New Roman" w:cs="Times New Roman"/>
          <w:sz w:val="28"/>
          <w:szCs w:val="28"/>
          <w:lang w:val="uk-UA"/>
        </w:rPr>
        <w:t xml:space="preserve">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виїзд Мультидисциплінарної мобільної команди до </w:t>
      </w:r>
      <w:r w:rsidR="000C19A9" w:rsidRPr="0045573B">
        <w:rPr>
          <w:rFonts w:ascii="Times New Roman" w:hAnsi="Times New Roman" w:cs="Times New Roman"/>
          <w:sz w:val="28"/>
          <w:szCs w:val="28"/>
          <w:lang w:val="uk-UA"/>
        </w:rPr>
        <w:t>старостинських округів</w:t>
      </w:r>
      <w:r w:rsidR="0068521C" w:rsidRPr="0045573B">
        <w:rPr>
          <w:rFonts w:ascii="Times New Roman" w:hAnsi="Times New Roman" w:cs="Times New Roman"/>
          <w:sz w:val="28"/>
          <w:szCs w:val="28"/>
          <w:lang w:val="uk-UA"/>
        </w:rPr>
        <w:t xml:space="preserve"> та до с.Новиця , а також до м.Болехова з метою надання комплексу послуг внутрішньо переміщеним особам;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0C19A9" w:rsidRPr="0045573B">
        <w:rPr>
          <w:rFonts w:ascii="Times New Roman" w:hAnsi="Times New Roman" w:cs="Times New Roman"/>
          <w:sz w:val="28"/>
          <w:szCs w:val="28"/>
          <w:lang w:val="uk-UA"/>
        </w:rPr>
        <w:t xml:space="preserve">; </w:t>
      </w:r>
      <w:r w:rsidR="0068521C" w:rsidRPr="0045573B">
        <w:rPr>
          <w:rFonts w:ascii="Times New Roman" w:hAnsi="Times New Roman" w:cs="Times New Roman"/>
          <w:sz w:val="28"/>
          <w:szCs w:val="28"/>
          <w:lang w:val="uk-UA"/>
        </w:rPr>
        <w:t xml:space="preserve">  </w:t>
      </w:r>
      <w:r w:rsidR="000C19A9" w:rsidRPr="0045573B">
        <w:rPr>
          <w:rFonts w:ascii="Times New Roman" w:hAnsi="Times New Roman" w:cs="Times New Roman"/>
          <w:sz w:val="28"/>
          <w:szCs w:val="28"/>
          <w:lang w:val="uk-UA"/>
        </w:rPr>
        <w:t>інтерактивну бесіду</w:t>
      </w:r>
      <w:r w:rsidR="0068521C" w:rsidRPr="0045573B">
        <w:rPr>
          <w:rFonts w:ascii="Times New Roman" w:hAnsi="Times New Roman" w:cs="Times New Roman"/>
          <w:sz w:val="28"/>
          <w:szCs w:val="28"/>
          <w:lang w:val="uk-UA"/>
        </w:rPr>
        <w:t xml:space="preserve">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w:t>
      </w:r>
      <w:r w:rsidR="00635AF8" w:rsidRPr="0045573B">
        <w:rPr>
          <w:rFonts w:ascii="Times New Roman" w:hAnsi="Times New Roman" w:cs="Times New Roman"/>
          <w:sz w:val="28"/>
          <w:szCs w:val="28"/>
          <w:lang w:val="uk-UA"/>
        </w:rPr>
        <w:t>; виїзд Мультидисцип</w:t>
      </w:r>
      <w:r w:rsidR="006E61FF" w:rsidRPr="0045573B">
        <w:rPr>
          <w:rFonts w:ascii="Times New Roman" w:hAnsi="Times New Roman" w:cs="Times New Roman"/>
          <w:sz w:val="28"/>
          <w:szCs w:val="28"/>
          <w:lang w:val="uk-UA"/>
        </w:rPr>
        <w:t>лінарної мобільної команди до сіл</w:t>
      </w:r>
      <w:r w:rsidR="00635AF8" w:rsidRPr="0045573B">
        <w:rPr>
          <w:rFonts w:ascii="Times New Roman" w:hAnsi="Times New Roman" w:cs="Times New Roman"/>
          <w:sz w:val="28"/>
          <w:szCs w:val="28"/>
          <w:lang w:val="uk-UA"/>
        </w:rPr>
        <w:t xml:space="preserve"> Мислів, </w:t>
      </w:r>
      <w:r w:rsidR="006E61FF" w:rsidRPr="0045573B">
        <w:rPr>
          <w:rFonts w:ascii="Times New Roman" w:hAnsi="Times New Roman" w:cs="Times New Roman"/>
          <w:sz w:val="28"/>
          <w:szCs w:val="28"/>
          <w:lang w:val="uk-UA"/>
        </w:rPr>
        <w:t>Завій,</w:t>
      </w:r>
      <w:r w:rsidR="00635AF8" w:rsidRPr="0045573B">
        <w:rPr>
          <w:rFonts w:ascii="Times New Roman" w:hAnsi="Times New Roman" w:cs="Times New Roman"/>
          <w:sz w:val="28"/>
          <w:szCs w:val="28"/>
          <w:lang w:val="uk-UA"/>
        </w:rPr>
        <w:t xml:space="preserve"> Грабівка</w:t>
      </w:r>
      <w:r w:rsidR="006E61FF" w:rsidRPr="0045573B">
        <w:rPr>
          <w:rFonts w:ascii="Times New Roman" w:hAnsi="Times New Roman" w:cs="Times New Roman"/>
          <w:sz w:val="28"/>
          <w:szCs w:val="28"/>
          <w:lang w:val="uk-UA"/>
        </w:rPr>
        <w:t xml:space="preserve">, </w:t>
      </w:r>
      <w:r w:rsidR="00635AF8" w:rsidRPr="0045573B">
        <w:rPr>
          <w:rFonts w:ascii="Times New Roman" w:hAnsi="Times New Roman" w:cs="Times New Roman"/>
          <w:sz w:val="28"/>
          <w:szCs w:val="28"/>
          <w:lang w:val="uk-UA"/>
        </w:rPr>
        <w:t>Копанки</w:t>
      </w:r>
      <w:r w:rsidR="006E61FF" w:rsidRPr="0045573B">
        <w:rPr>
          <w:rFonts w:ascii="Times New Roman" w:hAnsi="Times New Roman" w:cs="Times New Roman"/>
          <w:sz w:val="28"/>
          <w:szCs w:val="28"/>
          <w:lang w:val="uk-UA"/>
        </w:rPr>
        <w:t xml:space="preserve">, смт. Рожнятів, спеціальної школи – інтернату у ж/м Підгірки  та до церковної громади Успіння Пресвятої Богородиці м. Калуша </w:t>
      </w:r>
      <w:r w:rsidR="00635AF8" w:rsidRPr="0045573B">
        <w:rPr>
          <w:rFonts w:ascii="Times New Roman" w:hAnsi="Times New Roman" w:cs="Times New Roman"/>
          <w:sz w:val="28"/>
          <w:szCs w:val="28"/>
          <w:lang w:val="uk-UA"/>
        </w:rPr>
        <w:t>з метою надання комплексу послуг внутрішньо переміщеним особам</w:t>
      </w:r>
      <w:r w:rsidR="006E61FF" w:rsidRPr="0045573B">
        <w:rPr>
          <w:rFonts w:ascii="Times New Roman" w:hAnsi="Times New Roman" w:cs="Times New Roman"/>
          <w:sz w:val="28"/>
          <w:szCs w:val="28"/>
          <w:lang w:val="uk-UA"/>
        </w:rPr>
        <w:t>.</w:t>
      </w:r>
    </w:p>
    <w:p w:rsidR="00593FCE" w:rsidRPr="0045573B" w:rsidRDefault="00635AF8" w:rsidP="00593FCE">
      <w:pPr>
        <w:pStyle w:val="DefaultText"/>
        <w:autoSpaceDE w:val="0"/>
        <w:spacing w:after="0" w:line="240" w:lineRule="auto"/>
        <w:ind w:left="-360"/>
        <w:jc w:val="both"/>
        <w:rPr>
          <w:rFonts w:ascii="Times New Roman" w:hAnsi="Times New Roman" w:cs="Times New Roman"/>
          <w:sz w:val="28"/>
          <w:szCs w:val="28"/>
          <w:lang w:val="uk-UA"/>
        </w:rPr>
      </w:pPr>
      <w:r w:rsidRPr="0045573B">
        <w:rPr>
          <w:rFonts w:ascii="Times New Roman" w:hAnsi="Times New Roman" w:cs="Times New Roman"/>
          <w:sz w:val="24"/>
          <w:szCs w:val="24"/>
          <w:lang w:val="uk-UA"/>
        </w:rPr>
        <w:t xml:space="preserve">       </w:t>
      </w:r>
      <w:r w:rsidR="006E61FF" w:rsidRPr="0045573B">
        <w:rPr>
          <w:rFonts w:ascii="Times New Roman" w:hAnsi="Times New Roman" w:cs="Times New Roman"/>
          <w:sz w:val="28"/>
          <w:szCs w:val="28"/>
          <w:lang w:val="uk-UA"/>
        </w:rPr>
        <w:t xml:space="preserve">   </w:t>
      </w:r>
      <w:r w:rsidR="00593FCE" w:rsidRPr="0045573B">
        <w:rPr>
          <w:rFonts w:ascii="Times New Roman" w:hAnsi="Times New Roman" w:cs="Times New Roman"/>
          <w:sz w:val="28"/>
          <w:szCs w:val="28"/>
          <w:lang w:val="uk-UA"/>
        </w:rPr>
        <w:t xml:space="preserve">За </w:t>
      </w:r>
      <w:r w:rsidRPr="0045573B">
        <w:rPr>
          <w:rFonts w:ascii="Times New Roman" w:hAnsi="Times New Roman" w:cs="Times New Roman"/>
          <w:sz w:val="28"/>
          <w:szCs w:val="28"/>
          <w:lang w:val="uk-UA"/>
        </w:rPr>
        <w:t>січень-сер</w:t>
      </w:r>
      <w:r w:rsidR="00A04DBC" w:rsidRPr="0045573B">
        <w:rPr>
          <w:rFonts w:ascii="Times New Roman" w:hAnsi="Times New Roman" w:cs="Times New Roman"/>
          <w:sz w:val="28"/>
          <w:szCs w:val="28"/>
          <w:lang w:val="uk-UA"/>
        </w:rPr>
        <w:t>пень</w:t>
      </w:r>
      <w:r w:rsidR="00593FCE" w:rsidRPr="0045573B">
        <w:rPr>
          <w:rFonts w:ascii="Times New Roman" w:hAnsi="Times New Roman" w:cs="Times New Roman"/>
          <w:sz w:val="28"/>
          <w:szCs w:val="28"/>
          <w:lang w:val="uk-UA"/>
        </w:rPr>
        <w:t xml:space="preserve"> 2022 року, згідно подання управління соціального захисту населення, у</w:t>
      </w:r>
      <w:r w:rsidR="00593FCE" w:rsidRPr="0045573B">
        <w:rPr>
          <w:rFonts w:ascii="Times New Roman" w:hAnsi="Times New Roman" w:cs="Times New Roman"/>
          <w:color w:val="FF0000"/>
          <w:sz w:val="28"/>
          <w:szCs w:val="28"/>
          <w:lang w:val="uk-UA"/>
        </w:rPr>
        <w:t xml:space="preserve"> </w:t>
      </w:r>
      <w:r w:rsidRPr="0045573B">
        <w:rPr>
          <w:rFonts w:ascii="Times New Roman" w:hAnsi="Times New Roman" w:cs="Times New Roman"/>
          <w:color w:val="000000"/>
          <w:sz w:val="28"/>
          <w:szCs w:val="28"/>
          <w:lang w:val="uk-UA"/>
        </w:rPr>
        <w:t>125</w:t>
      </w:r>
      <w:r w:rsidR="00824329" w:rsidRPr="0045573B">
        <w:rPr>
          <w:rFonts w:ascii="Times New Roman" w:hAnsi="Times New Roman" w:cs="Times New Roman"/>
          <w:color w:val="000000"/>
          <w:sz w:val="28"/>
          <w:szCs w:val="28"/>
          <w:lang w:val="uk-UA"/>
        </w:rPr>
        <w:t xml:space="preserve"> </w:t>
      </w:r>
      <w:r w:rsidR="00593FCE" w:rsidRPr="0045573B">
        <w:rPr>
          <w:rFonts w:ascii="Times New Roman" w:hAnsi="Times New Roman" w:cs="Times New Roman"/>
          <w:color w:val="000000"/>
          <w:sz w:val="28"/>
          <w:szCs w:val="28"/>
          <w:lang w:val="uk-UA"/>
        </w:rPr>
        <w:t>сім’ях здійснено пе</w:t>
      </w:r>
      <w:r w:rsidR="00593FCE" w:rsidRPr="0045573B">
        <w:rPr>
          <w:rFonts w:ascii="Times New Roman" w:hAnsi="Times New Roman" w:cs="Times New Roman"/>
          <w:color w:val="000000"/>
          <w:sz w:val="28"/>
          <w:szCs w:val="28"/>
        </w:rPr>
        <w:t xml:space="preserve">ревірку цільового використання коштів при народженні дитини. </w:t>
      </w:r>
    </w:p>
    <w:p w:rsidR="007265C6" w:rsidRPr="0045573B" w:rsidRDefault="007265C6" w:rsidP="00593FCE">
      <w:pPr>
        <w:tabs>
          <w:tab w:val="left" w:pos="398"/>
        </w:tabs>
        <w:autoSpaceDE w:val="0"/>
        <w:ind w:left="-360" w:firstLine="567"/>
        <w:jc w:val="both"/>
        <w:rPr>
          <w:spacing w:val="4"/>
          <w:sz w:val="28"/>
          <w:szCs w:val="28"/>
        </w:rPr>
      </w:pPr>
      <w:r w:rsidRPr="0045573B">
        <w:rPr>
          <w:spacing w:val="4"/>
          <w:sz w:val="28"/>
          <w:szCs w:val="28"/>
        </w:rPr>
        <w:t>Н</w:t>
      </w:r>
      <w:r w:rsidR="00593FCE" w:rsidRPr="0045573B">
        <w:rPr>
          <w:spacing w:val="4"/>
          <w:sz w:val="28"/>
          <w:szCs w:val="28"/>
        </w:rPr>
        <w:t>а обліку в Центрі перебувало 181 сім’я</w:t>
      </w:r>
      <w:r w:rsidRPr="0045573B">
        <w:rPr>
          <w:spacing w:val="4"/>
          <w:sz w:val="28"/>
          <w:szCs w:val="28"/>
        </w:rPr>
        <w:t xml:space="preserve"> з категорії внутрішньо переміщених осіб (в ни</w:t>
      </w:r>
      <w:r w:rsidR="00593FCE" w:rsidRPr="0045573B">
        <w:rPr>
          <w:spacing w:val="4"/>
          <w:sz w:val="28"/>
          <w:szCs w:val="28"/>
        </w:rPr>
        <w:t>х на вихованні 304</w:t>
      </w:r>
      <w:r w:rsidR="002B368B" w:rsidRPr="0045573B">
        <w:rPr>
          <w:spacing w:val="4"/>
          <w:sz w:val="28"/>
          <w:szCs w:val="28"/>
        </w:rPr>
        <w:t xml:space="preserve"> дитини) та 443 </w:t>
      </w:r>
      <w:r w:rsidR="00263BE0" w:rsidRPr="0045573B">
        <w:rPr>
          <w:spacing w:val="4"/>
          <w:sz w:val="28"/>
          <w:szCs w:val="28"/>
        </w:rPr>
        <w:t>сім’ї</w:t>
      </w:r>
      <w:r w:rsidRPr="0045573B">
        <w:rPr>
          <w:spacing w:val="4"/>
          <w:sz w:val="28"/>
          <w:szCs w:val="28"/>
        </w:rPr>
        <w:t xml:space="preserve"> з катег</w:t>
      </w:r>
      <w:r w:rsidR="00100CE8" w:rsidRPr="0045573B">
        <w:rPr>
          <w:spacing w:val="4"/>
          <w:sz w:val="28"/>
          <w:szCs w:val="28"/>
        </w:rPr>
        <w:t>о</w:t>
      </w:r>
      <w:r w:rsidR="002B368B" w:rsidRPr="0045573B">
        <w:rPr>
          <w:spacing w:val="4"/>
          <w:sz w:val="28"/>
          <w:szCs w:val="28"/>
        </w:rPr>
        <w:t>рії учасників АТО/ООС (в них 338</w:t>
      </w:r>
      <w:r w:rsidRPr="0045573B">
        <w:rPr>
          <w:spacing w:val="4"/>
          <w:sz w:val="28"/>
          <w:szCs w:val="28"/>
        </w:rPr>
        <w:t xml:space="preserve"> дітей), яким надавалися соціальні послуги, згідно звернень.</w:t>
      </w:r>
    </w:p>
    <w:p w:rsidR="00635AF8" w:rsidRPr="0045573B" w:rsidRDefault="00635AF8" w:rsidP="00635AF8">
      <w:pPr>
        <w:tabs>
          <w:tab w:val="left" w:pos="398"/>
        </w:tabs>
        <w:autoSpaceDE w:val="0"/>
        <w:ind w:left="-284"/>
        <w:jc w:val="both"/>
        <w:rPr>
          <w:spacing w:val="4"/>
          <w:sz w:val="24"/>
          <w:szCs w:val="24"/>
        </w:rPr>
      </w:pPr>
    </w:p>
    <w:p w:rsidR="00635AF8" w:rsidRPr="0045573B" w:rsidRDefault="00635AF8" w:rsidP="00635AF8">
      <w:pPr>
        <w:tabs>
          <w:tab w:val="left" w:pos="398"/>
        </w:tabs>
        <w:autoSpaceDE w:val="0"/>
        <w:ind w:left="-284"/>
        <w:jc w:val="both"/>
        <w:rPr>
          <w:spacing w:val="4"/>
          <w:sz w:val="24"/>
          <w:szCs w:val="24"/>
        </w:rPr>
      </w:pPr>
    </w:p>
    <w:p w:rsidR="00165403" w:rsidRPr="0045573B" w:rsidRDefault="00165403" w:rsidP="00165403">
      <w:pPr>
        <w:tabs>
          <w:tab w:val="left" w:pos="398"/>
        </w:tabs>
        <w:autoSpaceDE w:val="0"/>
        <w:ind w:hanging="284"/>
        <w:jc w:val="center"/>
        <w:rPr>
          <w:b/>
          <w:spacing w:val="4"/>
          <w:sz w:val="28"/>
          <w:szCs w:val="28"/>
        </w:rPr>
      </w:pPr>
      <w:r w:rsidRPr="0045573B">
        <w:rPr>
          <w:b/>
          <w:spacing w:val="4"/>
          <w:sz w:val="28"/>
          <w:szCs w:val="28"/>
        </w:rPr>
        <w:t>Культура</w:t>
      </w:r>
    </w:p>
    <w:p w:rsidR="00A27645" w:rsidRPr="0045573B" w:rsidRDefault="00A27645" w:rsidP="00165403">
      <w:pPr>
        <w:tabs>
          <w:tab w:val="left" w:pos="398"/>
        </w:tabs>
        <w:autoSpaceDE w:val="0"/>
        <w:ind w:hanging="284"/>
        <w:jc w:val="center"/>
        <w:rPr>
          <w:b/>
          <w:spacing w:val="4"/>
          <w:sz w:val="28"/>
          <w:szCs w:val="28"/>
        </w:rPr>
      </w:pPr>
    </w:p>
    <w:p w:rsidR="00942A37" w:rsidRPr="0045573B" w:rsidRDefault="00942A37" w:rsidP="007E1605">
      <w:pPr>
        <w:ind w:firstLine="709"/>
        <w:jc w:val="both"/>
        <w:rPr>
          <w:sz w:val="28"/>
          <w:szCs w:val="28"/>
        </w:rPr>
      </w:pPr>
      <w:r w:rsidRPr="0045573B">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7A317A" w:rsidRPr="0045573B" w:rsidRDefault="007A317A" w:rsidP="007A317A">
      <w:pPr>
        <w:ind w:firstLine="567"/>
        <w:jc w:val="both"/>
        <w:rPr>
          <w:sz w:val="28"/>
          <w:szCs w:val="28"/>
        </w:rPr>
      </w:pPr>
      <w:r w:rsidRPr="0045573B">
        <w:rPr>
          <w:sz w:val="28"/>
          <w:szCs w:val="28"/>
        </w:rPr>
        <w:t xml:space="preserve">Протягом  даного періоду  працівниками закладів культури проведено </w:t>
      </w:r>
      <w:r w:rsidRPr="0045573B">
        <w:rPr>
          <w:b/>
          <w:sz w:val="28"/>
          <w:szCs w:val="28"/>
        </w:rPr>
        <w:t>230</w:t>
      </w:r>
      <w:r w:rsidRPr="0045573B">
        <w:rPr>
          <w:sz w:val="28"/>
          <w:szCs w:val="28"/>
        </w:rPr>
        <w:t xml:space="preserve"> культурно-мистецьких заходів на відзначення державних,  релігійних та професійних свят, зокрема:</w:t>
      </w:r>
    </w:p>
    <w:p w:rsidR="007E1605" w:rsidRPr="0045573B" w:rsidRDefault="0090435D" w:rsidP="007E1605">
      <w:pPr>
        <w:ind w:firstLine="709"/>
        <w:jc w:val="both"/>
        <w:rPr>
          <w:sz w:val="28"/>
          <w:szCs w:val="28"/>
        </w:rPr>
      </w:pPr>
      <w:r w:rsidRPr="0045573B">
        <w:rPr>
          <w:sz w:val="28"/>
          <w:szCs w:val="28"/>
        </w:rPr>
        <w:lastRenderedPageBreak/>
        <w:t>ряд</w:t>
      </w:r>
      <w:r w:rsidR="00ED76B7" w:rsidRPr="0045573B">
        <w:rPr>
          <w:sz w:val="28"/>
          <w:szCs w:val="28"/>
        </w:rPr>
        <w:t xml:space="preserve"> культурно-мистецьких заходів  на відзначення державних,  релігійних та професійних свят, зокрема:</w:t>
      </w:r>
    </w:p>
    <w:p w:rsidR="007E1605" w:rsidRPr="0045573B" w:rsidRDefault="00BD27A5" w:rsidP="007E1605">
      <w:pPr>
        <w:ind w:firstLine="709"/>
        <w:jc w:val="both"/>
        <w:rPr>
          <w:sz w:val="28"/>
          <w:szCs w:val="28"/>
        </w:rPr>
      </w:pPr>
      <w:r w:rsidRPr="0045573B">
        <w:rPr>
          <w:i/>
          <w:sz w:val="28"/>
          <w:szCs w:val="28"/>
        </w:rPr>
        <w:t>Січень</w:t>
      </w:r>
      <w:r w:rsidR="002D385D" w:rsidRPr="0045573B">
        <w:rPr>
          <w:i/>
          <w:sz w:val="28"/>
          <w:szCs w:val="28"/>
        </w:rPr>
        <w:t>: в</w:t>
      </w:r>
      <w:r w:rsidR="002D385D" w:rsidRPr="0045573B">
        <w:rPr>
          <w:sz w:val="28"/>
          <w:szCs w:val="28"/>
        </w:rPr>
        <w:t>шанування 113 – річниці від дня народження Провідника ОУН Степана Бандери (виставки-персоналії, книжкові виставки, виставки-портрети, віртуальні мандрівки, виставки-досьє); Новорічно-Різдвяні свята «Щасливого Різдва! Щасливого Нового- 2022 року» (ІІ міський фестиваль «Коляда моїх батьків», святкові програми, Свято Водохреща, Різдвяні театралізовані дійства, вертепні дійства, вітальні програми та ін.); Вшанування подвигу захисників Донецького аеропорту;</w:t>
      </w:r>
      <w:r w:rsidR="002D385D" w:rsidRPr="0045573B">
        <w:rPr>
          <w:sz w:val="28"/>
          <w:szCs w:val="28"/>
        </w:rPr>
        <w:tab/>
        <w:t>Урочисті заходи з нагоди Дня Соборності України (години історії, уроки історії, флеш-моби, тематичні години, акції, літературно-музичні композиції, години інформацій, лекція, відео-реквієми, книжково-ілюстративні панорами, книжкові виставки, виставки-фа</w:t>
      </w:r>
      <w:r w:rsidRPr="0045573B">
        <w:rPr>
          <w:sz w:val="28"/>
          <w:szCs w:val="28"/>
        </w:rPr>
        <w:t>кти, інформаційні повідомлення)</w:t>
      </w:r>
      <w:r w:rsidR="002D385D" w:rsidRPr="0045573B">
        <w:rPr>
          <w:sz w:val="28"/>
          <w:szCs w:val="28"/>
        </w:rPr>
        <w:t>;Меморіальні заходи до 104-річниці бою під Крутами (реквієми, виставки-вшанування, виставки-пам’яті, історичні паралелі, історичні акценти, історичні екскурси, години-пам’яті, бесіди, патріотичні читання, перегляди художньо-документального фільму «Крути»).</w:t>
      </w:r>
    </w:p>
    <w:p w:rsidR="007E1605" w:rsidRPr="0045573B" w:rsidRDefault="00BD27A5" w:rsidP="007E1605">
      <w:pPr>
        <w:ind w:firstLine="709"/>
        <w:jc w:val="both"/>
        <w:rPr>
          <w:b/>
          <w:sz w:val="28"/>
          <w:szCs w:val="28"/>
        </w:rPr>
      </w:pPr>
      <w:r w:rsidRPr="0045573B">
        <w:rPr>
          <w:i/>
          <w:sz w:val="28"/>
          <w:szCs w:val="28"/>
        </w:rPr>
        <w:t>Лютий</w:t>
      </w:r>
      <w:r w:rsidR="002D385D" w:rsidRPr="0045573B">
        <w:rPr>
          <w:i/>
          <w:sz w:val="28"/>
          <w:szCs w:val="28"/>
        </w:rPr>
        <w:t>:</w:t>
      </w:r>
      <w:r w:rsidR="007E1605" w:rsidRPr="0045573B">
        <w:rPr>
          <w:i/>
          <w:sz w:val="28"/>
          <w:szCs w:val="28"/>
        </w:rPr>
        <w:t xml:space="preserve"> </w:t>
      </w:r>
      <w:r w:rsidR="002D385D" w:rsidRPr="0045573B">
        <w:rPr>
          <w:sz w:val="28"/>
          <w:szCs w:val="28"/>
        </w:rPr>
        <w:t>Презентація доку</w:t>
      </w:r>
      <w:r w:rsidRPr="0045573B">
        <w:rPr>
          <w:sz w:val="28"/>
          <w:szCs w:val="28"/>
        </w:rPr>
        <w:t>-</w:t>
      </w:r>
      <w:r w:rsidR="002D385D" w:rsidRPr="0045573B">
        <w:rPr>
          <w:sz w:val="28"/>
          <w:szCs w:val="28"/>
        </w:rPr>
        <w:t>ментально-публіцистичного альманаху «Про них і з ними»; Фотовиставка «Калущина Сакральна» Василя Фіцака; Майстер-класи з прикрашання Стрітенських свічок; Майстер-класи по виготовленню вітальних листівок до Дня Святого Валентина (поетичні полиці, виставки-вернісажі, виставки-інтриги, арт-майстерні); День вшанування учасників бойових дій на території інших держав та 33-річниця</w:t>
      </w:r>
      <w:r w:rsidR="00CD4C4D" w:rsidRPr="0045573B">
        <w:rPr>
          <w:sz w:val="28"/>
          <w:szCs w:val="28"/>
        </w:rPr>
        <w:t xml:space="preserve"> виведення військ з Афганістану; в</w:t>
      </w:r>
      <w:r w:rsidR="002D385D" w:rsidRPr="0045573B">
        <w:rPr>
          <w:sz w:val="28"/>
          <w:szCs w:val="28"/>
        </w:rPr>
        <w:t>шанування подвигу бійців загиблих у Дебальцеве;</w:t>
      </w:r>
      <w:r w:rsidR="00CD4C4D" w:rsidRPr="0045573B">
        <w:rPr>
          <w:sz w:val="28"/>
          <w:szCs w:val="28"/>
        </w:rPr>
        <w:t xml:space="preserve"> д</w:t>
      </w:r>
      <w:r w:rsidR="002D385D" w:rsidRPr="0045573B">
        <w:rPr>
          <w:sz w:val="28"/>
          <w:szCs w:val="28"/>
        </w:rPr>
        <w:t>о  Дн</w:t>
      </w:r>
      <w:r w:rsidR="00CD4C4D" w:rsidRPr="0045573B">
        <w:rPr>
          <w:sz w:val="28"/>
          <w:szCs w:val="28"/>
        </w:rPr>
        <w:t>я пам’яті Героїв Небесної Сотні.</w:t>
      </w:r>
      <w:r w:rsidR="002D385D" w:rsidRPr="0045573B">
        <w:rPr>
          <w:b/>
          <w:sz w:val="28"/>
          <w:szCs w:val="28"/>
        </w:rPr>
        <w:t xml:space="preserve"> </w:t>
      </w:r>
    </w:p>
    <w:p w:rsidR="007E1605" w:rsidRPr="0045573B" w:rsidRDefault="00BD27A5" w:rsidP="007E1605">
      <w:pPr>
        <w:ind w:firstLine="709"/>
        <w:jc w:val="both"/>
        <w:rPr>
          <w:sz w:val="28"/>
          <w:szCs w:val="28"/>
        </w:rPr>
      </w:pPr>
      <w:r w:rsidRPr="0045573B">
        <w:rPr>
          <w:i/>
          <w:sz w:val="28"/>
          <w:szCs w:val="28"/>
        </w:rPr>
        <w:t>Березень</w:t>
      </w:r>
      <w:r w:rsidR="00CD4C4D" w:rsidRPr="0045573B">
        <w:rPr>
          <w:i/>
          <w:sz w:val="28"/>
          <w:szCs w:val="28"/>
        </w:rPr>
        <w:t>:</w:t>
      </w:r>
      <w:r w:rsidRPr="0045573B">
        <w:rPr>
          <w:i/>
          <w:sz w:val="28"/>
          <w:szCs w:val="28"/>
        </w:rPr>
        <w:t xml:space="preserve"> </w:t>
      </w:r>
      <w:r w:rsidR="002D385D" w:rsidRPr="0045573B">
        <w:rPr>
          <w:sz w:val="28"/>
          <w:szCs w:val="28"/>
        </w:rPr>
        <w:t>Вшанування 72-роковин загибелі  Головного командира УПА Романа Шухевича та 208-річниці від дня народження Тараса Шевченка;Для тимчасово переміщених осіб проведено пластичні-інтерактивні вистави, вистави для дітей,  інтерактивні ігри, зустрічі,  конкурси, змагання, руханки, естафети;</w:t>
      </w:r>
      <w:r w:rsidRPr="0045573B">
        <w:rPr>
          <w:sz w:val="28"/>
          <w:szCs w:val="28"/>
        </w:rPr>
        <w:t xml:space="preserve"> </w:t>
      </w:r>
    </w:p>
    <w:p w:rsidR="007E1605" w:rsidRPr="0045573B" w:rsidRDefault="00BD27A5" w:rsidP="007E1605">
      <w:pPr>
        <w:ind w:firstLine="709"/>
        <w:jc w:val="both"/>
        <w:rPr>
          <w:sz w:val="28"/>
          <w:szCs w:val="28"/>
        </w:rPr>
      </w:pPr>
      <w:r w:rsidRPr="0045573B">
        <w:rPr>
          <w:i/>
          <w:sz w:val="28"/>
          <w:szCs w:val="28"/>
        </w:rPr>
        <w:t>К</w:t>
      </w:r>
      <w:r w:rsidR="002D385D" w:rsidRPr="0045573B">
        <w:rPr>
          <w:i/>
          <w:sz w:val="28"/>
          <w:szCs w:val="28"/>
        </w:rPr>
        <w:t>вітень</w:t>
      </w:r>
      <w:r w:rsidRPr="0045573B">
        <w:rPr>
          <w:i/>
          <w:sz w:val="28"/>
          <w:szCs w:val="28"/>
        </w:rPr>
        <w:t>:</w:t>
      </w:r>
      <w:r w:rsidRPr="0045573B">
        <w:rPr>
          <w:sz w:val="28"/>
          <w:szCs w:val="28"/>
        </w:rPr>
        <w:t xml:space="preserve"> </w:t>
      </w:r>
      <w:r w:rsidR="002D385D" w:rsidRPr="0045573B">
        <w:rPr>
          <w:sz w:val="28"/>
          <w:szCs w:val="28"/>
        </w:rPr>
        <w:t>Організовано творчі вітальні «Розмалюй писанку», майстер-класи з водіння гаївок, перегляди мультфільмів. Благодійна програма народного цирку «Молодість» на підтримку Збройних Сил України.</w:t>
      </w:r>
      <w:r w:rsidRPr="0045573B">
        <w:rPr>
          <w:sz w:val="28"/>
          <w:szCs w:val="28"/>
        </w:rPr>
        <w:t xml:space="preserve"> </w:t>
      </w:r>
    </w:p>
    <w:p w:rsidR="007E1605" w:rsidRPr="0045573B" w:rsidRDefault="00BD27A5" w:rsidP="007E1605">
      <w:pPr>
        <w:ind w:firstLine="709"/>
        <w:jc w:val="both"/>
        <w:rPr>
          <w:sz w:val="28"/>
          <w:szCs w:val="28"/>
        </w:rPr>
      </w:pPr>
      <w:r w:rsidRPr="0045573B">
        <w:rPr>
          <w:i/>
          <w:sz w:val="28"/>
          <w:szCs w:val="28"/>
        </w:rPr>
        <w:t>Т</w:t>
      </w:r>
      <w:r w:rsidR="002D385D" w:rsidRPr="0045573B">
        <w:rPr>
          <w:i/>
          <w:sz w:val="28"/>
          <w:szCs w:val="28"/>
        </w:rPr>
        <w:t>равень</w:t>
      </w:r>
      <w:r w:rsidRPr="0045573B">
        <w:rPr>
          <w:i/>
          <w:sz w:val="28"/>
          <w:szCs w:val="28"/>
        </w:rPr>
        <w:t>:</w:t>
      </w:r>
      <w:r w:rsidRPr="0045573B">
        <w:rPr>
          <w:b/>
          <w:i/>
          <w:sz w:val="28"/>
          <w:szCs w:val="28"/>
        </w:rPr>
        <w:t xml:space="preserve"> </w:t>
      </w:r>
      <w:r w:rsidR="002D385D" w:rsidRPr="0045573B">
        <w:rPr>
          <w:sz w:val="28"/>
          <w:szCs w:val="28"/>
        </w:rPr>
        <w:t>Безкоштовні екскурсії «Калуш - старе місто», етно- перформанс «Цілюща сила традицій». Проведено мистецькі ярмарки, б</w:t>
      </w:r>
      <w:r w:rsidRPr="0045573B">
        <w:rPr>
          <w:sz w:val="28"/>
          <w:szCs w:val="28"/>
        </w:rPr>
        <w:t>л</w:t>
      </w:r>
      <w:r w:rsidR="002D385D" w:rsidRPr="0045573B">
        <w:rPr>
          <w:sz w:val="28"/>
          <w:szCs w:val="28"/>
        </w:rPr>
        <w:t>агодійні ярмарки випічки та виробів ручної роботи, майстер – класи «Квіточки для мами», поетичні читання, тематичну програму «Трепетне серденько матері», театралізовану екскурсію «Легенди оживають»,</w:t>
      </w:r>
      <w:r w:rsidRPr="0045573B">
        <w:rPr>
          <w:sz w:val="28"/>
          <w:szCs w:val="28"/>
        </w:rPr>
        <w:t xml:space="preserve"> </w:t>
      </w:r>
      <w:r w:rsidR="002D385D" w:rsidRPr="0045573B">
        <w:rPr>
          <w:sz w:val="28"/>
          <w:szCs w:val="28"/>
        </w:rPr>
        <w:t>благодійний концерт ЗДО «Золоті сурми», перформанс «Рідне місто очима дітей», відкриття виставки художників міста «Місто, що надихає».</w:t>
      </w:r>
    </w:p>
    <w:p w:rsidR="002D385D" w:rsidRPr="0045573B" w:rsidRDefault="002D385D" w:rsidP="007E1605">
      <w:pPr>
        <w:ind w:firstLine="709"/>
        <w:jc w:val="both"/>
        <w:rPr>
          <w:b/>
          <w:color w:val="000000" w:themeColor="text1"/>
          <w:sz w:val="28"/>
          <w:szCs w:val="28"/>
        </w:rPr>
      </w:pPr>
      <w:r w:rsidRPr="0045573B">
        <w:rPr>
          <w:i/>
          <w:sz w:val="28"/>
          <w:szCs w:val="28"/>
        </w:rPr>
        <w:t>Червень</w:t>
      </w:r>
      <w:r w:rsidR="00BD27A5" w:rsidRPr="0045573B">
        <w:rPr>
          <w:i/>
          <w:sz w:val="28"/>
          <w:szCs w:val="28"/>
        </w:rPr>
        <w:t>: Д</w:t>
      </w:r>
      <w:r w:rsidRPr="0045573B">
        <w:rPr>
          <w:sz w:val="28"/>
          <w:szCs w:val="28"/>
        </w:rPr>
        <w:t>о дня захисту дітей розважальна програма «Ми родом з дитинства», ігрова програма «Діти наше майбутнє», конкурс малюнків «Я ма</w:t>
      </w:r>
      <w:r w:rsidR="00BD27A5" w:rsidRPr="0045573B">
        <w:rPr>
          <w:sz w:val="28"/>
          <w:szCs w:val="28"/>
        </w:rPr>
        <w:t>люю перемогу», шаховий турнір «</w:t>
      </w:r>
      <w:r w:rsidRPr="0045573B">
        <w:rPr>
          <w:sz w:val="28"/>
          <w:szCs w:val="28"/>
        </w:rPr>
        <w:t>Шаховий дивосвіт»,</w:t>
      </w:r>
      <w:r w:rsidR="00BD27A5" w:rsidRPr="0045573B">
        <w:rPr>
          <w:sz w:val="28"/>
          <w:szCs w:val="28"/>
        </w:rPr>
        <w:t xml:space="preserve"> </w:t>
      </w:r>
      <w:r w:rsidRPr="0045573B">
        <w:rPr>
          <w:sz w:val="28"/>
          <w:szCs w:val="28"/>
        </w:rPr>
        <w:t>танцювальний челендж за участю вихованців  ансамблю танцю «Елегія», дитяче свято «Щасливе  дитинство».</w:t>
      </w:r>
      <w:r w:rsidRPr="0045573B">
        <w:rPr>
          <w:color w:val="000000" w:themeColor="text1"/>
          <w:sz w:val="28"/>
          <w:szCs w:val="28"/>
        </w:rPr>
        <w:t xml:space="preserve"> Тематична програма присвячена Дню скорботи і вшанування пам’яті жертв війни в Україні. Музично-психологічна драма «Квітка з України» у постановці Вигодського народного театру « Карпатська німфа », мистецький пікнік до Дня Батька</w:t>
      </w:r>
      <w:r w:rsidRPr="0045573B">
        <w:rPr>
          <w:b/>
          <w:color w:val="000000" w:themeColor="text1"/>
          <w:sz w:val="28"/>
          <w:szCs w:val="28"/>
        </w:rPr>
        <w:t xml:space="preserve">, </w:t>
      </w:r>
      <w:r w:rsidRPr="0045573B">
        <w:rPr>
          <w:bCs/>
          <w:sz w:val="28"/>
          <w:szCs w:val="28"/>
        </w:rPr>
        <w:t>презентація книги Тетяни Юзьвяк «Голосом синіх квітів»,</w:t>
      </w:r>
      <w:r w:rsidRPr="0045573B">
        <w:rPr>
          <w:color w:val="000000" w:themeColor="text1"/>
          <w:sz w:val="28"/>
          <w:szCs w:val="28"/>
        </w:rPr>
        <w:t xml:space="preserve"> </w:t>
      </w:r>
      <w:r w:rsidRPr="0045573B">
        <w:rPr>
          <w:color w:val="000000" w:themeColor="text1"/>
          <w:sz w:val="28"/>
          <w:szCs w:val="28"/>
        </w:rPr>
        <w:lastRenderedPageBreak/>
        <w:t>лірична комедія « Шевченко. Л або Н », патріотичні сходини з нагоди 131-ї річниці від дня народження Героя України Євгена Коновальця « За честь! За славу! За народ!».</w:t>
      </w:r>
    </w:p>
    <w:p w:rsidR="00543232" w:rsidRPr="0045573B" w:rsidRDefault="00A157B4" w:rsidP="00A157B4">
      <w:pPr>
        <w:ind w:firstLine="360"/>
        <w:jc w:val="both"/>
        <w:rPr>
          <w:sz w:val="28"/>
          <w:szCs w:val="28"/>
        </w:rPr>
      </w:pPr>
      <w:r w:rsidRPr="0045573B">
        <w:rPr>
          <w:i/>
          <w:sz w:val="28"/>
          <w:szCs w:val="28"/>
        </w:rPr>
        <w:t>Липень:</w:t>
      </w:r>
      <w:r w:rsidR="00DF515E" w:rsidRPr="0045573B">
        <w:rPr>
          <w:i/>
          <w:sz w:val="28"/>
          <w:szCs w:val="28"/>
        </w:rPr>
        <w:t xml:space="preserve"> </w:t>
      </w:r>
      <w:r w:rsidR="00543232" w:rsidRPr="0045573B">
        <w:rPr>
          <w:sz w:val="28"/>
          <w:szCs w:val="28"/>
        </w:rPr>
        <w:t>Народознавчі години «Ой на Івана, ой на Купала», свято молодості і кохання «Звичаї та традиції Дня Івана Купала» відео-перегляди, фотом ікси звичаїв та обрядів до Івана Купала, народознавчі полички, майстер-класи з плетіння віночків «Заплету вінок, заплету шовковий»;</w:t>
      </w:r>
      <w:r w:rsidRPr="0045573B">
        <w:rPr>
          <w:sz w:val="28"/>
          <w:szCs w:val="28"/>
        </w:rPr>
        <w:t xml:space="preserve"> к</w:t>
      </w:r>
      <w:r w:rsidR="00543232" w:rsidRPr="0045573B">
        <w:rPr>
          <w:sz w:val="28"/>
          <w:szCs w:val="28"/>
        </w:rPr>
        <w:t>руглий стіл «Духовність – основа державності України», історичний екскурс «Ми – спадкоємці державності»,  фото літопис «Українська Державність – це тисячолітня історія багатомільйонного  народу», «Державність - це устрій усього матеріального і духовного буття цілого народу», «Становлення української державності», «Українській державності 1180 років».</w:t>
      </w:r>
    </w:p>
    <w:p w:rsidR="007A317A" w:rsidRPr="0045573B" w:rsidRDefault="007A317A" w:rsidP="00F849A4">
      <w:pPr>
        <w:ind w:firstLine="360"/>
        <w:jc w:val="both"/>
        <w:rPr>
          <w:sz w:val="28"/>
          <w:szCs w:val="28"/>
        </w:rPr>
      </w:pPr>
      <w:r w:rsidRPr="0045573B">
        <w:rPr>
          <w:sz w:val="28"/>
          <w:szCs w:val="28"/>
        </w:rPr>
        <w:t xml:space="preserve">     </w:t>
      </w:r>
      <w:r w:rsidRPr="0045573B">
        <w:rPr>
          <w:i/>
          <w:sz w:val="28"/>
          <w:szCs w:val="28"/>
        </w:rPr>
        <w:t>Серпень</w:t>
      </w:r>
      <w:r w:rsidRPr="0045573B">
        <w:rPr>
          <w:sz w:val="28"/>
          <w:szCs w:val="28"/>
        </w:rPr>
        <w:t>:</w:t>
      </w:r>
      <w:r w:rsidR="00116132" w:rsidRPr="0045573B">
        <w:rPr>
          <w:sz w:val="28"/>
          <w:szCs w:val="28"/>
        </w:rPr>
        <w:t xml:space="preserve"> </w:t>
      </w:r>
      <w:r w:rsidRPr="0045573B">
        <w:rPr>
          <w:sz w:val="28"/>
          <w:szCs w:val="28"/>
        </w:rPr>
        <w:t>Презентація книги Іванни Неділенко «Люблю я України дивокрай»</w:t>
      </w:r>
      <w:r w:rsidR="00116132" w:rsidRPr="0045573B">
        <w:rPr>
          <w:sz w:val="28"/>
          <w:szCs w:val="28"/>
        </w:rPr>
        <w:t>,</w:t>
      </w:r>
      <w:r w:rsidRPr="0045573B">
        <w:rPr>
          <w:sz w:val="28"/>
          <w:szCs w:val="28"/>
        </w:rPr>
        <w:t xml:space="preserve"> благодійний концерт для підтримки ЗСУ в Костелі Святого Валентина, вулична акція «Літо з книгою»: «Щаслива родина – успішна дитина», відкриття виставки робіт вихованців мистецької студії «</w:t>
      </w:r>
      <w:r w:rsidRPr="0045573B">
        <w:rPr>
          <w:sz w:val="28"/>
          <w:szCs w:val="28"/>
          <w:lang w:val="en-US"/>
        </w:rPr>
        <w:t>Remeslo</w:t>
      </w:r>
      <w:r w:rsidRPr="0045573B">
        <w:rPr>
          <w:sz w:val="28"/>
          <w:szCs w:val="28"/>
        </w:rPr>
        <w:t>»:«Дякуємо, що можемо творити», урочиста програма з нагоди 30-ти річчя відкриття музею-оселі родини Івана Франка «Тут усе здається дихає Франком», прем‘єра вибухової драми  «Закрийте небо» молодіжного театру «Silentium», презентація збірника наукових статей «Калуські історичні студії Том 6», презентація книги Оксани Тебешевської  «Іван Франко і Голинь».Церемонія підняття Державного Прапор</w:t>
      </w:r>
      <w:r w:rsidR="00F87D78" w:rsidRPr="0045573B">
        <w:rPr>
          <w:sz w:val="28"/>
          <w:szCs w:val="28"/>
        </w:rPr>
        <w:t xml:space="preserve">у України та покладання квітів </w:t>
      </w:r>
      <w:r w:rsidRPr="0045573B">
        <w:rPr>
          <w:sz w:val="28"/>
          <w:szCs w:val="28"/>
        </w:rPr>
        <w:t>до Каменю Незалежності,</w:t>
      </w:r>
      <w:r w:rsidR="00F87D78" w:rsidRPr="0045573B">
        <w:rPr>
          <w:sz w:val="28"/>
          <w:szCs w:val="28"/>
        </w:rPr>
        <w:t xml:space="preserve"> вшанування пам’яті захисників України,  які загинули в боротьбі за </w:t>
      </w:r>
      <w:r w:rsidRPr="0045573B">
        <w:rPr>
          <w:sz w:val="28"/>
          <w:szCs w:val="28"/>
        </w:rPr>
        <w:t xml:space="preserve">незалежність, суверенітет та територіальну цілісність України. </w:t>
      </w:r>
    </w:p>
    <w:p w:rsidR="00DB6116" w:rsidRPr="0045573B" w:rsidRDefault="00DB6116" w:rsidP="00543232">
      <w:pPr>
        <w:tabs>
          <w:tab w:val="left" w:pos="7260"/>
        </w:tabs>
        <w:jc w:val="center"/>
        <w:rPr>
          <w:b/>
          <w:sz w:val="28"/>
          <w:szCs w:val="28"/>
        </w:rPr>
      </w:pPr>
    </w:p>
    <w:p w:rsidR="00B70FCF" w:rsidRPr="0045573B" w:rsidRDefault="00BF7FFA" w:rsidP="00045BAA">
      <w:pPr>
        <w:tabs>
          <w:tab w:val="left" w:pos="7260"/>
        </w:tabs>
        <w:jc w:val="center"/>
        <w:rPr>
          <w:b/>
          <w:sz w:val="28"/>
          <w:szCs w:val="28"/>
        </w:rPr>
      </w:pPr>
      <w:r w:rsidRPr="0045573B">
        <w:rPr>
          <w:b/>
          <w:sz w:val="28"/>
          <w:szCs w:val="28"/>
        </w:rPr>
        <w:t>Охорона здоров’я населення</w:t>
      </w:r>
    </w:p>
    <w:p w:rsidR="00C83AFC" w:rsidRPr="0045573B" w:rsidRDefault="00C83AFC" w:rsidP="00BF7FFA">
      <w:pPr>
        <w:ind w:firstLine="567"/>
        <w:jc w:val="center"/>
        <w:rPr>
          <w:b/>
          <w:sz w:val="28"/>
          <w:szCs w:val="28"/>
        </w:rPr>
      </w:pPr>
    </w:p>
    <w:p w:rsidR="00F0147B" w:rsidRPr="0045573B" w:rsidRDefault="00F0147B" w:rsidP="00831E40">
      <w:pPr>
        <w:ind w:firstLine="567"/>
        <w:jc w:val="both"/>
        <w:rPr>
          <w:sz w:val="28"/>
          <w:szCs w:val="28"/>
        </w:rPr>
      </w:pPr>
      <w:r w:rsidRPr="0045573B">
        <w:rPr>
          <w:sz w:val="28"/>
          <w:szCs w:val="28"/>
        </w:rPr>
        <w:t>В КНП «Калуська ЦРЛ» нада</w:t>
      </w:r>
      <w:r w:rsidR="00C81283" w:rsidRPr="0045573B">
        <w:rPr>
          <w:sz w:val="28"/>
          <w:szCs w:val="28"/>
        </w:rPr>
        <w:t>вала</w:t>
      </w:r>
      <w:r w:rsidRPr="0045573B">
        <w:rPr>
          <w:sz w:val="28"/>
          <w:szCs w:val="28"/>
        </w:rPr>
        <w:t>ся вторинна (спеціалізована), в тому числі екстрена невідкладна медична допомога населенню Калущини та іногороднім жителям.</w:t>
      </w:r>
    </w:p>
    <w:p w:rsidR="007831A4" w:rsidRPr="0045573B" w:rsidRDefault="00C35C7B" w:rsidP="00D43C40">
      <w:pPr>
        <w:ind w:firstLine="567"/>
        <w:jc w:val="both"/>
        <w:rPr>
          <w:rStyle w:val="aff"/>
          <w:i w:val="0"/>
          <w:sz w:val="28"/>
          <w:szCs w:val="28"/>
        </w:rPr>
      </w:pPr>
      <w:r w:rsidRPr="0045573B">
        <w:rPr>
          <w:rStyle w:val="aff"/>
          <w:i w:val="0"/>
          <w:sz w:val="28"/>
          <w:szCs w:val="28"/>
        </w:rPr>
        <w:t>С</w:t>
      </w:r>
      <w:r w:rsidR="00942B54" w:rsidRPr="0045573B">
        <w:rPr>
          <w:rStyle w:val="aff"/>
          <w:i w:val="0"/>
          <w:sz w:val="28"/>
          <w:szCs w:val="28"/>
        </w:rPr>
        <w:t>т</w:t>
      </w:r>
      <w:r w:rsidRPr="0045573B">
        <w:rPr>
          <w:rStyle w:val="aff"/>
          <w:i w:val="0"/>
          <w:sz w:val="28"/>
          <w:szCs w:val="28"/>
        </w:rPr>
        <w:t xml:space="preserve">аном на 1 </w:t>
      </w:r>
      <w:r w:rsidR="00EE6553" w:rsidRPr="0045573B">
        <w:rPr>
          <w:rStyle w:val="aff"/>
          <w:i w:val="0"/>
          <w:sz w:val="28"/>
          <w:szCs w:val="28"/>
        </w:rPr>
        <w:t>верес</w:t>
      </w:r>
      <w:r w:rsidR="00FD56B9" w:rsidRPr="0045573B">
        <w:rPr>
          <w:rStyle w:val="aff"/>
          <w:i w:val="0"/>
          <w:sz w:val="28"/>
          <w:szCs w:val="28"/>
        </w:rPr>
        <w:t>ня</w:t>
      </w:r>
      <w:r w:rsidR="0034410D" w:rsidRPr="0045573B">
        <w:rPr>
          <w:rStyle w:val="aff"/>
          <w:i w:val="0"/>
          <w:sz w:val="28"/>
          <w:szCs w:val="28"/>
        </w:rPr>
        <w:t xml:space="preserve"> </w:t>
      </w:r>
      <w:r w:rsidR="00906956" w:rsidRPr="0045573B">
        <w:rPr>
          <w:rStyle w:val="aff"/>
          <w:i w:val="0"/>
          <w:sz w:val="28"/>
          <w:szCs w:val="28"/>
        </w:rPr>
        <w:t>2022</w:t>
      </w:r>
      <w:r w:rsidRPr="0045573B">
        <w:rPr>
          <w:rStyle w:val="aff"/>
          <w:i w:val="0"/>
          <w:sz w:val="28"/>
          <w:szCs w:val="28"/>
        </w:rPr>
        <w:t xml:space="preserve"> року кількість </w:t>
      </w:r>
      <w:r w:rsidR="00FD56B9" w:rsidRPr="0045573B">
        <w:rPr>
          <w:rStyle w:val="aff"/>
          <w:i w:val="0"/>
          <w:sz w:val="28"/>
          <w:szCs w:val="28"/>
        </w:rPr>
        <w:t>стаціонарних ліжок становить 445</w:t>
      </w:r>
      <w:r w:rsidR="007831A4" w:rsidRPr="0045573B">
        <w:rPr>
          <w:rStyle w:val="aff"/>
          <w:i w:val="0"/>
          <w:sz w:val="28"/>
          <w:szCs w:val="28"/>
        </w:rPr>
        <w:t>;</w:t>
      </w:r>
      <w:r w:rsidRPr="0045573B">
        <w:rPr>
          <w:rStyle w:val="aff"/>
          <w:i w:val="0"/>
          <w:sz w:val="28"/>
          <w:szCs w:val="28"/>
        </w:rPr>
        <w:t xml:space="preserve"> </w:t>
      </w:r>
      <w:r w:rsidR="007831A4" w:rsidRPr="0045573B">
        <w:rPr>
          <w:rStyle w:val="aff"/>
          <w:i w:val="0"/>
          <w:sz w:val="28"/>
          <w:szCs w:val="28"/>
        </w:rPr>
        <w:t>забезпечені</w:t>
      </w:r>
      <w:r w:rsidR="00075181" w:rsidRPr="0045573B">
        <w:rPr>
          <w:rStyle w:val="aff"/>
          <w:i w:val="0"/>
          <w:sz w:val="28"/>
          <w:szCs w:val="28"/>
        </w:rPr>
        <w:t xml:space="preserve">сть на </w:t>
      </w:r>
      <w:r w:rsidR="00FD56B9" w:rsidRPr="0045573B">
        <w:rPr>
          <w:rStyle w:val="aff"/>
          <w:i w:val="0"/>
          <w:sz w:val="28"/>
          <w:szCs w:val="28"/>
        </w:rPr>
        <w:t>10 тис. населення – 36,2</w:t>
      </w:r>
      <w:r w:rsidR="007831A4" w:rsidRPr="0045573B">
        <w:rPr>
          <w:rStyle w:val="aff"/>
          <w:i w:val="0"/>
          <w:sz w:val="28"/>
          <w:szCs w:val="28"/>
        </w:rPr>
        <w:t xml:space="preserve">. </w:t>
      </w:r>
    </w:p>
    <w:p w:rsidR="005F115D" w:rsidRPr="0045573B" w:rsidRDefault="00F0147B" w:rsidP="00D43C40">
      <w:pPr>
        <w:ind w:firstLine="567"/>
        <w:jc w:val="both"/>
        <w:rPr>
          <w:rStyle w:val="aff"/>
          <w:i w:val="0"/>
          <w:sz w:val="28"/>
          <w:szCs w:val="28"/>
        </w:rPr>
      </w:pPr>
      <w:r w:rsidRPr="0045573B">
        <w:rPr>
          <w:rStyle w:val="aff"/>
          <w:i w:val="0"/>
          <w:sz w:val="28"/>
          <w:szCs w:val="28"/>
        </w:rPr>
        <w:t>Всього стаціонарно</w:t>
      </w:r>
      <w:r w:rsidR="00A6713E" w:rsidRPr="0045573B">
        <w:rPr>
          <w:rStyle w:val="aff"/>
          <w:i w:val="0"/>
          <w:sz w:val="28"/>
          <w:szCs w:val="28"/>
        </w:rPr>
        <w:t xml:space="preserve"> проліковано </w:t>
      </w:r>
      <w:r w:rsidR="00DF697C" w:rsidRPr="0045573B">
        <w:rPr>
          <w:rStyle w:val="aff"/>
          <w:i w:val="0"/>
          <w:sz w:val="28"/>
          <w:szCs w:val="28"/>
        </w:rPr>
        <w:t>4937</w:t>
      </w:r>
      <w:r w:rsidR="004A2B91" w:rsidRPr="0045573B">
        <w:rPr>
          <w:rStyle w:val="aff"/>
          <w:i w:val="0"/>
          <w:sz w:val="28"/>
          <w:szCs w:val="28"/>
        </w:rPr>
        <w:t xml:space="preserve"> </w:t>
      </w:r>
      <w:r w:rsidR="0034410D" w:rsidRPr="0045573B">
        <w:rPr>
          <w:rStyle w:val="aff"/>
          <w:i w:val="0"/>
          <w:sz w:val="28"/>
          <w:szCs w:val="28"/>
        </w:rPr>
        <w:t>жителів</w:t>
      </w:r>
      <w:r w:rsidR="00BB3A1F" w:rsidRPr="0045573B">
        <w:rPr>
          <w:rStyle w:val="aff"/>
          <w:i w:val="0"/>
          <w:sz w:val="28"/>
          <w:szCs w:val="28"/>
        </w:rPr>
        <w:t xml:space="preserve"> Калуської міської ТГ</w:t>
      </w:r>
      <w:r w:rsidR="00964FBF" w:rsidRPr="0045573B">
        <w:rPr>
          <w:rStyle w:val="aff"/>
          <w:i w:val="0"/>
          <w:sz w:val="28"/>
          <w:szCs w:val="28"/>
        </w:rPr>
        <w:t xml:space="preserve">, що складало </w:t>
      </w:r>
      <w:r w:rsidR="00DF697C" w:rsidRPr="0045573B">
        <w:rPr>
          <w:rStyle w:val="aff"/>
          <w:i w:val="0"/>
          <w:sz w:val="28"/>
          <w:szCs w:val="28"/>
        </w:rPr>
        <w:t>57,6</w:t>
      </w:r>
      <w:r w:rsidR="0034410D" w:rsidRPr="0045573B">
        <w:rPr>
          <w:rStyle w:val="aff"/>
          <w:i w:val="0"/>
          <w:sz w:val="28"/>
          <w:szCs w:val="28"/>
        </w:rPr>
        <w:t xml:space="preserve"> </w:t>
      </w:r>
      <w:r w:rsidR="00675E75" w:rsidRPr="0045573B">
        <w:rPr>
          <w:rStyle w:val="aff"/>
          <w:i w:val="0"/>
          <w:sz w:val="28"/>
          <w:szCs w:val="28"/>
        </w:rPr>
        <w:t>% до загальної кількості хворих</w:t>
      </w:r>
      <w:r w:rsidR="00AF2792" w:rsidRPr="0045573B">
        <w:rPr>
          <w:rStyle w:val="aff"/>
          <w:i w:val="0"/>
          <w:sz w:val="28"/>
          <w:szCs w:val="28"/>
        </w:rPr>
        <w:t>, у</w:t>
      </w:r>
      <w:r w:rsidR="007831A4" w:rsidRPr="0045573B">
        <w:rPr>
          <w:rStyle w:val="aff"/>
          <w:i w:val="0"/>
          <w:sz w:val="28"/>
          <w:szCs w:val="28"/>
        </w:rPr>
        <w:t xml:space="preserve"> відділенні невідкладної екстреної медичної допомоги - </w:t>
      </w:r>
      <w:r w:rsidR="00DF697C" w:rsidRPr="0045573B">
        <w:rPr>
          <w:rStyle w:val="aff"/>
          <w:i w:val="0"/>
          <w:sz w:val="28"/>
          <w:szCs w:val="28"/>
        </w:rPr>
        <w:t>10</w:t>
      </w:r>
      <w:r w:rsidR="004152CD" w:rsidRPr="0045573B">
        <w:rPr>
          <w:rStyle w:val="aff"/>
          <w:i w:val="0"/>
          <w:sz w:val="28"/>
          <w:szCs w:val="28"/>
        </w:rPr>
        <w:t>2</w:t>
      </w:r>
      <w:r w:rsidR="00075181" w:rsidRPr="0045573B">
        <w:rPr>
          <w:rStyle w:val="aff"/>
          <w:i w:val="0"/>
          <w:sz w:val="28"/>
          <w:szCs w:val="28"/>
        </w:rPr>
        <w:t xml:space="preserve"> осо</w:t>
      </w:r>
      <w:r w:rsidR="007831A4" w:rsidRPr="0045573B">
        <w:rPr>
          <w:rStyle w:val="aff"/>
          <w:i w:val="0"/>
          <w:sz w:val="28"/>
          <w:szCs w:val="28"/>
        </w:rPr>
        <w:t>б</w:t>
      </w:r>
      <w:r w:rsidR="00075181" w:rsidRPr="0045573B">
        <w:rPr>
          <w:rStyle w:val="aff"/>
          <w:i w:val="0"/>
          <w:sz w:val="28"/>
          <w:szCs w:val="28"/>
        </w:rPr>
        <w:t>и</w:t>
      </w:r>
      <w:r w:rsidR="007831A4" w:rsidRPr="0045573B">
        <w:rPr>
          <w:rStyle w:val="aff"/>
          <w:i w:val="0"/>
          <w:sz w:val="28"/>
          <w:szCs w:val="28"/>
        </w:rPr>
        <w:t xml:space="preserve">. </w:t>
      </w:r>
      <w:r w:rsidR="000A32C8" w:rsidRPr="0045573B">
        <w:rPr>
          <w:rStyle w:val="aff"/>
          <w:i w:val="0"/>
          <w:sz w:val="28"/>
          <w:szCs w:val="28"/>
        </w:rPr>
        <w:t xml:space="preserve">Прооперовано </w:t>
      </w:r>
      <w:r w:rsidR="00DF697C" w:rsidRPr="0045573B">
        <w:rPr>
          <w:rStyle w:val="aff"/>
          <w:i w:val="0"/>
          <w:sz w:val="28"/>
          <w:szCs w:val="28"/>
        </w:rPr>
        <w:t>1256</w:t>
      </w:r>
      <w:r w:rsidR="000D3DE9" w:rsidRPr="0045573B">
        <w:rPr>
          <w:rStyle w:val="aff"/>
          <w:i w:val="0"/>
          <w:sz w:val="28"/>
          <w:szCs w:val="28"/>
        </w:rPr>
        <w:t xml:space="preserve"> </w:t>
      </w:r>
      <w:r w:rsidR="0042483E" w:rsidRPr="0045573B">
        <w:rPr>
          <w:rStyle w:val="aff"/>
          <w:i w:val="0"/>
          <w:sz w:val="28"/>
          <w:szCs w:val="28"/>
        </w:rPr>
        <w:t>хвор</w:t>
      </w:r>
      <w:r w:rsidR="00DF697C" w:rsidRPr="0045573B">
        <w:rPr>
          <w:rStyle w:val="aff"/>
          <w:i w:val="0"/>
          <w:sz w:val="28"/>
          <w:szCs w:val="28"/>
        </w:rPr>
        <w:t>их</w:t>
      </w:r>
      <w:r w:rsidR="005F115D" w:rsidRPr="0045573B">
        <w:rPr>
          <w:rStyle w:val="aff"/>
          <w:i w:val="0"/>
          <w:sz w:val="28"/>
          <w:szCs w:val="28"/>
        </w:rPr>
        <w:t xml:space="preserve">. </w:t>
      </w:r>
      <w:r w:rsidR="00D45213" w:rsidRPr="0045573B">
        <w:rPr>
          <w:rStyle w:val="aff"/>
          <w:i w:val="0"/>
          <w:sz w:val="28"/>
          <w:szCs w:val="28"/>
        </w:rPr>
        <w:t>Н</w:t>
      </w:r>
      <w:r w:rsidR="00243AFA" w:rsidRPr="0045573B">
        <w:rPr>
          <w:rStyle w:val="aff"/>
          <w:i w:val="0"/>
          <w:sz w:val="28"/>
          <w:szCs w:val="28"/>
        </w:rPr>
        <w:t>ародил</w:t>
      </w:r>
      <w:r w:rsidR="00C81283" w:rsidRPr="0045573B">
        <w:rPr>
          <w:rStyle w:val="aff"/>
          <w:i w:val="0"/>
          <w:sz w:val="28"/>
          <w:szCs w:val="28"/>
        </w:rPr>
        <w:t>о</w:t>
      </w:r>
      <w:r w:rsidR="006C165B" w:rsidRPr="0045573B">
        <w:rPr>
          <w:rStyle w:val="aff"/>
          <w:i w:val="0"/>
          <w:sz w:val="28"/>
          <w:szCs w:val="28"/>
        </w:rPr>
        <w:t xml:space="preserve">ся </w:t>
      </w:r>
      <w:r w:rsidR="00DF697C" w:rsidRPr="0045573B">
        <w:rPr>
          <w:rStyle w:val="aff"/>
          <w:i w:val="0"/>
          <w:sz w:val="28"/>
          <w:szCs w:val="28"/>
        </w:rPr>
        <w:t>570</w:t>
      </w:r>
      <w:r w:rsidR="006C165B" w:rsidRPr="0045573B">
        <w:rPr>
          <w:rStyle w:val="aff"/>
          <w:i w:val="0"/>
          <w:sz w:val="28"/>
          <w:szCs w:val="28"/>
        </w:rPr>
        <w:t xml:space="preserve"> дітей (пологів </w:t>
      </w:r>
      <w:r w:rsidR="0056259B" w:rsidRPr="0045573B">
        <w:rPr>
          <w:rStyle w:val="aff"/>
          <w:i w:val="0"/>
          <w:sz w:val="28"/>
          <w:szCs w:val="28"/>
        </w:rPr>
        <w:t>–</w:t>
      </w:r>
      <w:r w:rsidR="006C165B" w:rsidRPr="0045573B">
        <w:rPr>
          <w:rStyle w:val="aff"/>
          <w:i w:val="0"/>
          <w:sz w:val="28"/>
          <w:szCs w:val="28"/>
        </w:rPr>
        <w:t xml:space="preserve"> </w:t>
      </w:r>
      <w:r w:rsidR="00DF697C" w:rsidRPr="0045573B">
        <w:rPr>
          <w:rStyle w:val="aff"/>
          <w:i w:val="0"/>
          <w:sz w:val="28"/>
          <w:szCs w:val="28"/>
        </w:rPr>
        <w:t>564</w:t>
      </w:r>
      <w:r w:rsidR="0056259B" w:rsidRPr="0045573B">
        <w:rPr>
          <w:rStyle w:val="aff"/>
          <w:i w:val="0"/>
          <w:sz w:val="28"/>
          <w:szCs w:val="28"/>
        </w:rPr>
        <w:t>)</w:t>
      </w:r>
      <w:r w:rsidR="0034410D" w:rsidRPr="0045573B">
        <w:rPr>
          <w:rStyle w:val="aff"/>
          <w:i w:val="0"/>
          <w:sz w:val="28"/>
          <w:szCs w:val="28"/>
        </w:rPr>
        <w:t xml:space="preserve"> з них жителів Калуськ</w:t>
      </w:r>
      <w:r w:rsidR="00906956" w:rsidRPr="0045573B">
        <w:rPr>
          <w:rStyle w:val="aff"/>
          <w:i w:val="0"/>
          <w:sz w:val="28"/>
          <w:szCs w:val="28"/>
        </w:rPr>
        <w:t xml:space="preserve">ої </w:t>
      </w:r>
      <w:r w:rsidR="00DF697C" w:rsidRPr="0045573B">
        <w:rPr>
          <w:rStyle w:val="aff"/>
          <w:i w:val="0"/>
          <w:sz w:val="28"/>
          <w:szCs w:val="28"/>
        </w:rPr>
        <w:t>міської ТГ - 256</w:t>
      </w:r>
      <w:r w:rsidR="00401D6F" w:rsidRPr="0045573B">
        <w:rPr>
          <w:rStyle w:val="aff"/>
          <w:i w:val="0"/>
          <w:sz w:val="28"/>
          <w:szCs w:val="28"/>
        </w:rPr>
        <w:t xml:space="preserve"> </w:t>
      </w:r>
      <w:r w:rsidR="00825A46" w:rsidRPr="0045573B">
        <w:rPr>
          <w:rStyle w:val="aff"/>
          <w:i w:val="0"/>
          <w:sz w:val="28"/>
          <w:szCs w:val="28"/>
        </w:rPr>
        <w:t xml:space="preserve"> (пологів</w:t>
      </w:r>
      <w:r w:rsidR="004152CD" w:rsidRPr="0045573B">
        <w:rPr>
          <w:rStyle w:val="aff"/>
          <w:i w:val="0"/>
          <w:sz w:val="28"/>
          <w:szCs w:val="28"/>
        </w:rPr>
        <w:t xml:space="preserve"> </w:t>
      </w:r>
      <w:r w:rsidR="00825A46" w:rsidRPr="0045573B">
        <w:rPr>
          <w:rStyle w:val="aff"/>
          <w:i w:val="0"/>
          <w:sz w:val="28"/>
          <w:szCs w:val="28"/>
        </w:rPr>
        <w:t>-</w:t>
      </w:r>
      <w:r w:rsidR="00DF697C" w:rsidRPr="0045573B">
        <w:rPr>
          <w:rStyle w:val="aff"/>
          <w:i w:val="0"/>
          <w:sz w:val="28"/>
          <w:szCs w:val="28"/>
        </w:rPr>
        <w:t>259</w:t>
      </w:r>
      <w:r w:rsidR="0034410D" w:rsidRPr="0045573B">
        <w:rPr>
          <w:rStyle w:val="aff"/>
          <w:i w:val="0"/>
          <w:sz w:val="28"/>
          <w:szCs w:val="28"/>
        </w:rPr>
        <w:t>)</w:t>
      </w:r>
      <w:r w:rsidR="00D45213" w:rsidRPr="0045573B">
        <w:rPr>
          <w:rStyle w:val="aff"/>
          <w:i w:val="0"/>
          <w:sz w:val="28"/>
          <w:szCs w:val="28"/>
        </w:rPr>
        <w:t xml:space="preserve">. </w:t>
      </w:r>
    </w:p>
    <w:p w:rsidR="00FD56B9" w:rsidRPr="0045573B" w:rsidRDefault="00FD56B9" w:rsidP="00FD56B9">
      <w:pPr>
        <w:spacing w:line="276" w:lineRule="auto"/>
        <w:ind w:right="-1" w:firstLine="709"/>
        <w:jc w:val="both"/>
        <w:rPr>
          <w:sz w:val="28"/>
          <w:szCs w:val="28"/>
        </w:rPr>
      </w:pPr>
      <w:r w:rsidRPr="0045573B">
        <w:rPr>
          <w:sz w:val="28"/>
          <w:szCs w:val="28"/>
        </w:rPr>
        <w:t>Проведено капітальні ремонти на суму 3866,1 тис. грн., в т.</w:t>
      </w:r>
      <w:r w:rsidR="007E1605" w:rsidRPr="0045573B">
        <w:rPr>
          <w:sz w:val="28"/>
          <w:szCs w:val="28"/>
        </w:rPr>
        <w:t xml:space="preserve"> </w:t>
      </w:r>
      <w:r w:rsidRPr="0045573B">
        <w:rPr>
          <w:sz w:val="28"/>
          <w:szCs w:val="28"/>
        </w:rPr>
        <w:t>ч. за рахунок коштів бюджету Калуської міської територіальної громади -</w:t>
      </w:r>
      <w:r w:rsidR="007E1605" w:rsidRPr="0045573B">
        <w:rPr>
          <w:sz w:val="28"/>
          <w:szCs w:val="28"/>
        </w:rPr>
        <w:t xml:space="preserve"> </w:t>
      </w:r>
      <w:r w:rsidRPr="0045573B">
        <w:rPr>
          <w:sz w:val="28"/>
          <w:szCs w:val="28"/>
        </w:rPr>
        <w:t>679,3 тис. грн., національно</w:t>
      </w:r>
      <w:r w:rsidR="00BD6BE2" w:rsidRPr="0045573B">
        <w:rPr>
          <w:sz w:val="28"/>
          <w:szCs w:val="28"/>
        </w:rPr>
        <w:t xml:space="preserve">ї служби здоров’я України - : 2 </w:t>
      </w:r>
      <w:r w:rsidRPr="0045573B">
        <w:rPr>
          <w:sz w:val="28"/>
          <w:szCs w:val="28"/>
        </w:rPr>
        <w:t>991,8 тис. грн., платних послуг- 195,0 тис. грн.</w:t>
      </w:r>
    </w:p>
    <w:p w:rsidR="000937BA" w:rsidRPr="0045573B" w:rsidRDefault="00C33893" w:rsidP="00D43C40">
      <w:pPr>
        <w:ind w:firstLine="567"/>
        <w:jc w:val="both"/>
        <w:rPr>
          <w:rStyle w:val="aff"/>
          <w:i w:val="0"/>
          <w:sz w:val="28"/>
          <w:szCs w:val="28"/>
        </w:rPr>
      </w:pPr>
      <w:r w:rsidRPr="0045573B">
        <w:rPr>
          <w:rStyle w:val="aff"/>
          <w:i w:val="0"/>
          <w:sz w:val="28"/>
          <w:szCs w:val="28"/>
        </w:rPr>
        <w:t>Кількість відвідув</w:t>
      </w:r>
      <w:r w:rsidR="000C3BDD" w:rsidRPr="0045573B">
        <w:rPr>
          <w:rStyle w:val="aff"/>
          <w:i w:val="0"/>
          <w:sz w:val="28"/>
          <w:szCs w:val="28"/>
        </w:rPr>
        <w:t>а</w:t>
      </w:r>
      <w:r w:rsidR="007053EB" w:rsidRPr="0045573B">
        <w:rPr>
          <w:rStyle w:val="aff"/>
          <w:i w:val="0"/>
          <w:sz w:val="28"/>
          <w:szCs w:val="28"/>
        </w:rPr>
        <w:t xml:space="preserve">нь у поліклініці </w:t>
      </w:r>
      <w:r w:rsidR="00D64F3F" w:rsidRPr="0045573B">
        <w:rPr>
          <w:rStyle w:val="aff"/>
          <w:i w:val="0"/>
          <w:sz w:val="28"/>
          <w:szCs w:val="28"/>
        </w:rPr>
        <w:t xml:space="preserve">КНП «Калуської міської лікарні» </w:t>
      </w:r>
      <w:r w:rsidR="005972B2" w:rsidRPr="0045573B">
        <w:rPr>
          <w:rStyle w:val="aff"/>
          <w:i w:val="0"/>
          <w:sz w:val="28"/>
          <w:szCs w:val="28"/>
        </w:rPr>
        <w:t>становить за січень-сер</w:t>
      </w:r>
      <w:r w:rsidR="00773BAF" w:rsidRPr="0045573B">
        <w:rPr>
          <w:rStyle w:val="aff"/>
          <w:i w:val="0"/>
          <w:sz w:val="28"/>
          <w:szCs w:val="28"/>
        </w:rPr>
        <w:t>пень</w:t>
      </w:r>
      <w:r w:rsidR="005972B2" w:rsidRPr="0045573B">
        <w:rPr>
          <w:rStyle w:val="aff"/>
          <w:i w:val="0"/>
          <w:sz w:val="28"/>
          <w:szCs w:val="28"/>
        </w:rPr>
        <w:t xml:space="preserve"> 2022 р. 91051 особа</w:t>
      </w:r>
      <w:r w:rsidR="000C53AC" w:rsidRPr="0045573B">
        <w:rPr>
          <w:rStyle w:val="aff"/>
          <w:i w:val="0"/>
          <w:sz w:val="28"/>
          <w:szCs w:val="28"/>
        </w:rPr>
        <w:t xml:space="preserve">, </w:t>
      </w:r>
      <w:r w:rsidR="00ED4DB3" w:rsidRPr="0045573B">
        <w:rPr>
          <w:rStyle w:val="aff"/>
          <w:i w:val="0"/>
          <w:sz w:val="28"/>
          <w:szCs w:val="28"/>
        </w:rPr>
        <w:t xml:space="preserve">що на одного жителя </w:t>
      </w:r>
      <w:r w:rsidR="005972B2" w:rsidRPr="0045573B">
        <w:rPr>
          <w:rStyle w:val="aff"/>
          <w:i w:val="0"/>
          <w:sz w:val="28"/>
          <w:szCs w:val="28"/>
        </w:rPr>
        <w:t>складає 0,73</w:t>
      </w:r>
      <w:r w:rsidR="000C53AC" w:rsidRPr="0045573B">
        <w:rPr>
          <w:rStyle w:val="aff"/>
          <w:i w:val="0"/>
          <w:sz w:val="28"/>
          <w:szCs w:val="28"/>
        </w:rPr>
        <w:t xml:space="preserve">. </w:t>
      </w:r>
      <w:r w:rsidR="006C165B" w:rsidRPr="0045573B">
        <w:rPr>
          <w:rStyle w:val="aff"/>
          <w:i w:val="0"/>
          <w:sz w:val="28"/>
          <w:szCs w:val="28"/>
        </w:rPr>
        <w:t xml:space="preserve">(Калуська міська лікарня обслуговує </w:t>
      </w:r>
      <w:r w:rsidRPr="0045573B">
        <w:rPr>
          <w:rStyle w:val="aff"/>
          <w:i w:val="0"/>
          <w:sz w:val="28"/>
          <w:szCs w:val="28"/>
        </w:rPr>
        <w:t>1</w:t>
      </w:r>
      <w:r w:rsidR="00EF455E" w:rsidRPr="0045573B">
        <w:rPr>
          <w:rStyle w:val="aff"/>
          <w:i w:val="0"/>
          <w:sz w:val="28"/>
          <w:szCs w:val="28"/>
        </w:rPr>
        <w:t>23,9</w:t>
      </w:r>
      <w:r w:rsidRPr="0045573B">
        <w:rPr>
          <w:rStyle w:val="aff"/>
          <w:i w:val="0"/>
          <w:sz w:val="28"/>
          <w:szCs w:val="28"/>
        </w:rPr>
        <w:t xml:space="preserve"> </w:t>
      </w:r>
      <w:r w:rsidR="006C165B" w:rsidRPr="0045573B">
        <w:rPr>
          <w:rStyle w:val="aff"/>
          <w:i w:val="0"/>
          <w:sz w:val="28"/>
          <w:szCs w:val="28"/>
        </w:rPr>
        <w:t>тис.</w:t>
      </w:r>
      <w:r w:rsidR="00C8190B" w:rsidRPr="0045573B">
        <w:rPr>
          <w:rStyle w:val="aff"/>
          <w:i w:val="0"/>
          <w:sz w:val="28"/>
          <w:szCs w:val="28"/>
        </w:rPr>
        <w:t xml:space="preserve"> </w:t>
      </w:r>
      <w:r w:rsidR="006C165B" w:rsidRPr="0045573B">
        <w:rPr>
          <w:rStyle w:val="aff"/>
          <w:i w:val="0"/>
          <w:sz w:val="28"/>
          <w:szCs w:val="28"/>
        </w:rPr>
        <w:t xml:space="preserve">чол.). </w:t>
      </w:r>
      <w:r w:rsidR="00EE6553" w:rsidRPr="0045573B">
        <w:rPr>
          <w:rStyle w:val="aff"/>
          <w:i w:val="0"/>
          <w:sz w:val="28"/>
          <w:szCs w:val="28"/>
        </w:rPr>
        <w:t xml:space="preserve">Кількість стаціонарних ліжок становить 120. </w:t>
      </w:r>
      <w:r w:rsidR="006C165B" w:rsidRPr="0045573B">
        <w:rPr>
          <w:rStyle w:val="aff"/>
          <w:i w:val="0"/>
          <w:sz w:val="28"/>
          <w:szCs w:val="28"/>
        </w:rPr>
        <w:t>В</w:t>
      </w:r>
      <w:r w:rsidR="000F512E" w:rsidRPr="0045573B">
        <w:rPr>
          <w:rStyle w:val="aff"/>
          <w:i w:val="0"/>
          <w:sz w:val="28"/>
          <w:szCs w:val="28"/>
        </w:rPr>
        <w:t xml:space="preserve"> лікарні</w:t>
      </w:r>
      <w:r w:rsidR="006C165B" w:rsidRPr="0045573B">
        <w:rPr>
          <w:rStyle w:val="aff"/>
          <w:i w:val="0"/>
          <w:sz w:val="28"/>
          <w:szCs w:val="28"/>
        </w:rPr>
        <w:t xml:space="preserve"> працює денний стаціонар</w:t>
      </w:r>
      <w:r w:rsidR="000F512E" w:rsidRPr="0045573B">
        <w:rPr>
          <w:rStyle w:val="aff"/>
          <w:i w:val="0"/>
          <w:sz w:val="28"/>
          <w:szCs w:val="28"/>
        </w:rPr>
        <w:t xml:space="preserve"> на 140 ліжок (45</w:t>
      </w:r>
      <w:r w:rsidR="00EF455E" w:rsidRPr="0045573B">
        <w:rPr>
          <w:rStyle w:val="aff"/>
          <w:i w:val="0"/>
          <w:sz w:val="28"/>
          <w:szCs w:val="28"/>
        </w:rPr>
        <w:t xml:space="preserve"> </w:t>
      </w:r>
      <w:r w:rsidR="000F512E" w:rsidRPr="0045573B">
        <w:rPr>
          <w:rStyle w:val="aff"/>
          <w:i w:val="0"/>
          <w:sz w:val="28"/>
          <w:szCs w:val="28"/>
        </w:rPr>
        <w:t>- терапевтичного профілю, 50</w:t>
      </w:r>
      <w:r w:rsidR="00EF455E" w:rsidRPr="0045573B">
        <w:rPr>
          <w:rStyle w:val="aff"/>
          <w:i w:val="0"/>
          <w:sz w:val="28"/>
          <w:szCs w:val="28"/>
        </w:rPr>
        <w:t xml:space="preserve"> </w:t>
      </w:r>
      <w:r w:rsidR="000F512E" w:rsidRPr="0045573B">
        <w:rPr>
          <w:rStyle w:val="aff"/>
          <w:i w:val="0"/>
          <w:sz w:val="28"/>
          <w:szCs w:val="28"/>
        </w:rPr>
        <w:t>- неврологічн</w:t>
      </w:r>
      <w:r w:rsidR="0093703D" w:rsidRPr="0045573B">
        <w:rPr>
          <w:rStyle w:val="aff"/>
          <w:i w:val="0"/>
          <w:sz w:val="28"/>
          <w:szCs w:val="28"/>
        </w:rPr>
        <w:t>ого</w:t>
      </w:r>
      <w:r w:rsidR="000F512E" w:rsidRPr="0045573B">
        <w:rPr>
          <w:rStyle w:val="aff"/>
          <w:i w:val="0"/>
          <w:sz w:val="28"/>
          <w:szCs w:val="28"/>
        </w:rPr>
        <w:t>, 20</w:t>
      </w:r>
      <w:r w:rsidR="00EF455E" w:rsidRPr="0045573B">
        <w:rPr>
          <w:rStyle w:val="aff"/>
          <w:i w:val="0"/>
          <w:sz w:val="28"/>
          <w:szCs w:val="28"/>
        </w:rPr>
        <w:t xml:space="preserve"> </w:t>
      </w:r>
      <w:r w:rsidR="000F512E" w:rsidRPr="0045573B">
        <w:rPr>
          <w:rStyle w:val="aff"/>
          <w:i w:val="0"/>
          <w:sz w:val="28"/>
          <w:szCs w:val="28"/>
        </w:rPr>
        <w:t>-</w:t>
      </w:r>
      <w:r w:rsidR="00EF455E" w:rsidRPr="0045573B">
        <w:rPr>
          <w:rStyle w:val="aff"/>
          <w:i w:val="0"/>
          <w:sz w:val="28"/>
          <w:szCs w:val="28"/>
        </w:rPr>
        <w:t xml:space="preserve"> </w:t>
      </w:r>
      <w:r w:rsidR="000F512E" w:rsidRPr="0045573B">
        <w:rPr>
          <w:rStyle w:val="aff"/>
          <w:i w:val="0"/>
          <w:sz w:val="28"/>
          <w:szCs w:val="28"/>
        </w:rPr>
        <w:t>хірургічн</w:t>
      </w:r>
      <w:r w:rsidR="0093703D" w:rsidRPr="0045573B">
        <w:rPr>
          <w:rStyle w:val="aff"/>
          <w:i w:val="0"/>
          <w:sz w:val="28"/>
          <w:szCs w:val="28"/>
        </w:rPr>
        <w:t>ого</w:t>
      </w:r>
      <w:r w:rsidR="000F512E" w:rsidRPr="0045573B">
        <w:rPr>
          <w:rStyle w:val="aff"/>
          <w:i w:val="0"/>
          <w:sz w:val="28"/>
          <w:szCs w:val="28"/>
        </w:rPr>
        <w:t>, 15</w:t>
      </w:r>
      <w:r w:rsidR="00EF455E" w:rsidRPr="0045573B">
        <w:rPr>
          <w:rStyle w:val="aff"/>
          <w:i w:val="0"/>
          <w:sz w:val="28"/>
          <w:szCs w:val="28"/>
        </w:rPr>
        <w:t xml:space="preserve"> </w:t>
      </w:r>
      <w:r w:rsidR="000F512E" w:rsidRPr="0045573B">
        <w:rPr>
          <w:rStyle w:val="aff"/>
          <w:i w:val="0"/>
          <w:sz w:val="28"/>
          <w:szCs w:val="28"/>
        </w:rPr>
        <w:t xml:space="preserve">- </w:t>
      </w:r>
      <w:r w:rsidR="000F512E" w:rsidRPr="0045573B">
        <w:rPr>
          <w:rStyle w:val="aff"/>
          <w:i w:val="0"/>
          <w:sz w:val="28"/>
          <w:szCs w:val="28"/>
        </w:rPr>
        <w:lastRenderedPageBreak/>
        <w:t>дерматологічн</w:t>
      </w:r>
      <w:r w:rsidR="0093703D" w:rsidRPr="0045573B">
        <w:rPr>
          <w:rStyle w:val="aff"/>
          <w:i w:val="0"/>
          <w:sz w:val="28"/>
          <w:szCs w:val="28"/>
        </w:rPr>
        <w:t>ого</w:t>
      </w:r>
      <w:r w:rsidR="000F512E" w:rsidRPr="0045573B">
        <w:rPr>
          <w:rStyle w:val="aff"/>
          <w:i w:val="0"/>
          <w:sz w:val="28"/>
          <w:szCs w:val="28"/>
        </w:rPr>
        <w:t>, 10</w:t>
      </w:r>
      <w:r w:rsidR="0093703D" w:rsidRPr="0045573B">
        <w:rPr>
          <w:rStyle w:val="aff"/>
          <w:i w:val="0"/>
          <w:sz w:val="28"/>
          <w:szCs w:val="28"/>
        </w:rPr>
        <w:t xml:space="preserve"> </w:t>
      </w:r>
      <w:r w:rsidR="000F512E" w:rsidRPr="0045573B">
        <w:rPr>
          <w:rStyle w:val="aff"/>
          <w:i w:val="0"/>
          <w:sz w:val="28"/>
          <w:szCs w:val="28"/>
        </w:rPr>
        <w:t>-</w:t>
      </w:r>
      <w:r w:rsidR="0093703D" w:rsidRPr="0045573B">
        <w:rPr>
          <w:rStyle w:val="aff"/>
          <w:i w:val="0"/>
          <w:sz w:val="28"/>
          <w:szCs w:val="28"/>
        </w:rPr>
        <w:t xml:space="preserve"> </w:t>
      </w:r>
      <w:r w:rsidR="000F512E" w:rsidRPr="0045573B">
        <w:rPr>
          <w:rStyle w:val="aff"/>
          <w:i w:val="0"/>
          <w:sz w:val="28"/>
          <w:szCs w:val="28"/>
        </w:rPr>
        <w:t>ревматологічн</w:t>
      </w:r>
      <w:r w:rsidR="0093703D" w:rsidRPr="0045573B">
        <w:rPr>
          <w:rStyle w:val="aff"/>
          <w:i w:val="0"/>
          <w:sz w:val="28"/>
          <w:szCs w:val="28"/>
        </w:rPr>
        <w:t>ого</w:t>
      </w:r>
      <w:r w:rsidR="000F512E" w:rsidRPr="0045573B">
        <w:rPr>
          <w:rStyle w:val="aff"/>
          <w:i w:val="0"/>
          <w:sz w:val="28"/>
          <w:szCs w:val="28"/>
        </w:rPr>
        <w:t xml:space="preserve">). </w:t>
      </w:r>
      <w:r w:rsidR="000937BA" w:rsidRPr="0045573B">
        <w:rPr>
          <w:rStyle w:val="aff"/>
          <w:i w:val="0"/>
          <w:sz w:val="28"/>
          <w:szCs w:val="28"/>
        </w:rPr>
        <w:t xml:space="preserve">Проліковано </w:t>
      </w:r>
      <w:r w:rsidR="005972B2" w:rsidRPr="0045573B">
        <w:rPr>
          <w:rStyle w:val="aff"/>
          <w:i w:val="0"/>
          <w:sz w:val="28"/>
          <w:szCs w:val="28"/>
        </w:rPr>
        <w:t>2494</w:t>
      </w:r>
      <w:r w:rsidR="000937BA" w:rsidRPr="0045573B">
        <w:rPr>
          <w:rStyle w:val="aff"/>
          <w:i w:val="0"/>
          <w:sz w:val="28"/>
          <w:szCs w:val="28"/>
        </w:rPr>
        <w:t xml:space="preserve"> хворих, які провели </w:t>
      </w:r>
      <w:r w:rsidR="005972B2" w:rsidRPr="0045573B">
        <w:rPr>
          <w:rStyle w:val="aff"/>
          <w:i w:val="0"/>
          <w:sz w:val="28"/>
          <w:szCs w:val="28"/>
        </w:rPr>
        <w:t>25060</w:t>
      </w:r>
      <w:r w:rsidR="000937BA" w:rsidRPr="0045573B">
        <w:rPr>
          <w:rStyle w:val="aff"/>
          <w:i w:val="0"/>
          <w:sz w:val="28"/>
          <w:szCs w:val="28"/>
        </w:rPr>
        <w:t xml:space="preserve"> ліжко</w:t>
      </w:r>
      <w:r w:rsidR="00F416EF" w:rsidRPr="0045573B">
        <w:rPr>
          <w:rStyle w:val="aff"/>
          <w:i w:val="0"/>
          <w:sz w:val="28"/>
          <w:szCs w:val="28"/>
        </w:rPr>
        <w:t>-</w:t>
      </w:r>
      <w:r w:rsidR="000937BA" w:rsidRPr="0045573B">
        <w:rPr>
          <w:rStyle w:val="aff"/>
          <w:i w:val="0"/>
          <w:sz w:val="28"/>
          <w:szCs w:val="28"/>
        </w:rPr>
        <w:t>днів.</w:t>
      </w:r>
    </w:p>
    <w:p w:rsidR="005972B2" w:rsidRPr="0045573B" w:rsidRDefault="00C8190B" w:rsidP="005972B2">
      <w:pPr>
        <w:spacing w:after="200" w:line="276" w:lineRule="auto"/>
        <w:ind w:firstLine="567"/>
        <w:jc w:val="both"/>
        <w:rPr>
          <w:sz w:val="28"/>
          <w:szCs w:val="28"/>
          <w:lang w:val="ru-RU"/>
        </w:rPr>
      </w:pPr>
      <w:r w:rsidRPr="0045573B">
        <w:rPr>
          <w:rStyle w:val="aff"/>
          <w:i w:val="0"/>
          <w:sz w:val="28"/>
          <w:szCs w:val="28"/>
        </w:rPr>
        <w:t>Пр</w:t>
      </w:r>
      <w:r w:rsidR="00C82466" w:rsidRPr="0045573B">
        <w:rPr>
          <w:rStyle w:val="aff"/>
          <w:i w:val="0"/>
          <w:sz w:val="28"/>
          <w:szCs w:val="28"/>
        </w:rPr>
        <w:t>оведено поточний ремонт приміщення для генератора</w:t>
      </w:r>
      <w:r w:rsidR="001E3DEC" w:rsidRPr="0045573B">
        <w:rPr>
          <w:rStyle w:val="aff"/>
          <w:i w:val="0"/>
          <w:sz w:val="28"/>
          <w:szCs w:val="28"/>
        </w:rPr>
        <w:t xml:space="preserve"> безперебійного жив</w:t>
      </w:r>
      <w:r w:rsidR="00D64F3F" w:rsidRPr="0045573B">
        <w:rPr>
          <w:rStyle w:val="aff"/>
          <w:i w:val="0"/>
          <w:sz w:val="28"/>
          <w:szCs w:val="28"/>
        </w:rPr>
        <w:t>лення на суму 199,5 тис. грн.,</w:t>
      </w:r>
      <w:r w:rsidR="001E3DEC" w:rsidRPr="0045573B">
        <w:rPr>
          <w:rStyle w:val="aff"/>
          <w:i w:val="0"/>
          <w:sz w:val="28"/>
          <w:szCs w:val="28"/>
        </w:rPr>
        <w:t xml:space="preserve"> </w:t>
      </w:r>
      <w:r w:rsidR="00F573F4" w:rsidRPr="0045573B">
        <w:rPr>
          <w:rStyle w:val="aff"/>
          <w:i w:val="0"/>
          <w:sz w:val="28"/>
          <w:szCs w:val="28"/>
        </w:rPr>
        <w:t xml:space="preserve">капітальний ремонт електромережі </w:t>
      </w:r>
      <w:r w:rsidRPr="0045573B">
        <w:rPr>
          <w:rStyle w:val="aff"/>
          <w:i w:val="0"/>
          <w:sz w:val="28"/>
          <w:szCs w:val="28"/>
        </w:rPr>
        <w:t xml:space="preserve"> </w:t>
      </w:r>
      <w:r w:rsidR="00F573F4" w:rsidRPr="0045573B">
        <w:rPr>
          <w:rStyle w:val="aff"/>
          <w:i w:val="0"/>
          <w:sz w:val="28"/>
          <w:szCs w:val="28"/>
        </w:rPr>
        <w:t>(підключення генератора безпер</w:t>
      </w:r>
      <w:r w:rsidR="00D64F3F" w:rsidRPr="0045573B">
        <w:rPr>
          <w:rStyle w:val="aff"/>
          <w:i w:val="0"/>
          <w:sz w:val="28"/>
          <w:szCs w:val="28"/>
        </w:rPr>
        <w:t>ебійного живлення) на суму 497,2</w:t>
      </w:r>
      <w:r w:rsidR="00AC1AEC" w:rsidRPr="0045573B">
        <w:rPr>
          <w:rStyle w:val="aff"/>
          <w:i w:val="0"/>
          <w:sz w:val="28"/>
          <w:szCs w:val="28"/>
        </w:rPr>
        <w:t xml:space="preserve"> тис.</w:t>
      </w:r>
      <w:r w:rsidR="00F573F4" w:rsidRPr="0045573B">
        <w:rPr>
          <w:rStyle w:val="aff"/>
          <w:i w:val="0"/>
          <w:sz w:val="28"/>
          <w:szCs w:val="28"/>
        </w:rPr>
        <w:t xml:space="preserve"> </w:t>
      </w:r>
      <w:r w:rsidR="00AC1AEC" w:rsidRPr="0045573B">
        <w:rPr>
          <w:rStyle w:val="aff"/>
          <w:i w:val="0"/>
          <w:sz w:val="28"/>
          <w:szCs w:val="28"/>
        </w:rPr>
        <w:t>грн.</w:t>
      </w:r>
      <w:r w:rsidR="00D64F3F" w:rsidRPr="0045573B">
        <w:rPr>
          <w:rStyle w:val="aff"/>
          <w:i w:val="0"/>
          <w:sz w:val="28"/>
          <w:szCs w:val="28"/>
        </w:rPr>
        <w:t xml:space="preserve">, придбано систему вентиляції для рентгенкабінету вартістю 33,0 тис. грн., розпочато </w:t>
      </w:r>
      <w:r w:rsidR="00BD6BE2" w:rsidRPr="0045573B">
        <w:rPr>
          <w:rStyle w:val="aff"/>
          <w:i w:val="0"/>
          <w:sz w:val="28"/>
          <w:szCs w:val="28"/>
        </w:rPr>
        <w:t xml:space="preserve">капітальний ремонт </w:t>
      </w:r>
      <w:r w:rsidR="009573D2" w:rsidRPr="0045573B">
        <w:rPr>
          <w:rStyle w:val="aff"/>
          <w:i w:val="0"/>
          <w:sz w:val="28"/>
          <w:szCs w:val="28"/>
        </w:rPr>
        <w:t>діагностичного відділення кошторисна вартість</w:t>
      </w:r>
      <w:r w:rsidR="0093703D" w:rsidRPr="0045573B">
        <w:rPr>
          <w:rStyle w:val="aff"/>
          <w:i w:val="0"/>
          <w:sz w:val="28"/>
          <w:szCs w:val="28"/>
        </w:rPr>
        <w:t>,</w:t>
      </w:r>
      <w:r w:rsidR="009573D2" w:rsidRPr="0045573B">
        <w:rPr>
          <w:rStyle w:val="aff"/>
          <w:i w:val="0"/>
          <w:sz w:val="28"/>
          <w:szCs w:val="28"/>
        </w:rPr>
        <w:t xml:space="preserve"> якого складає 170,0 тис. грн.</w:t>
      </w:r>
      <w:r w:rsidR="005972B2" w:rsidRPr="0045573B">
        <w:rPr>
          <w:rFonts w:asciiTheme="majorHAnsi" w:hAnsiTheme="majorHAnsi"/>
          <w:sz w:val="24"/>
          <w:szCs w:val="24"/>
          <w:lang w:val="ru-RU"/>
        </w:rPr>
        <w:t xml:space="preserve"> </w:t>
      </w:r>
      <w:r w:rsidR="005972B2" w:rsidRPr="0045573B">
        <w:rPr>
          <w:sz w:val="28"/>
          <w:szCs w:val="28"/>
          <w:lang w:val="ru-RU"/>
        </w:rPr>
        <w:t>Розпочато поточний ремонт теплотраси – кошторисна вартість робіт 86,3 тис. грн. Роботи виконані на 80% і оплачено 67,1тис. грн.</w:t>
      </w:r>
    </w:p>
    <w:p w:rsidR="003A5CA3" w:rsidRPr="0045573B" w:rsidRDefault="00A15542" w:rsidP="00D43C40">
      <w:pPr>
        <w:ind w:right="-1" w:firstLine="567"/>
        <w:jc w:val="both"/>
        <w:rPr>
          <w:sz w:val="28"/>
          <w:szCs w:val="28"/>
        </w:rPr>
      </w:pPr>
      <w:r w:rsidRPr="0045573B">
        <w:rPr>
          <w:sz w:val="28"/>
          <w:szCs w:val="28"/>
        </w:rPr>
        <w:t xml:space="preserve">Кількість населення, яке обслуговує </w:t>
      </w:r>
      <w:r w:rsidR="000937BA" w:rsidRPr="0045573B">
        <w:rPr>
          <w:sz w:val="28"/>
          <w:szCs w:val="28"/>
        </w:rPr>
        <w:t xml:space="preserve">КНП «Калуського МЦ ПМСД КМР» </w:t>
      </w:r>
      <w:r w:rsidRPr="0045573B">
        <w:rPr>
          <w:sz w:val="28"/>
          <w:szCs w:val="28"/>
        </w:rPr>
        <w:t xml:space="preserve">- </w:t>
      </w:r>
      <w:r w:rsidR="000E4F38" w:rsidRPr="0045573B">
        <w:rPr>
          <w:sz w:val="28"/>
          <w:szCs w:val="28"/>
        </w:rPr>
        <w:t>90</w:t>
      </w:r>
      <w:r w:rsidR="000937BA" w:rsidRPr="0045573B">
        <w:rPr>
          <w:sz w:val="28"/>
          <w:szCs w:val="28"/>
        </w:rPr>
        <w:t>953</w:t>
      </w:r>
      <w:r w:rsidR="00707C50" w:rsidRPr="0045573B">
        <w:rPr>
          <w:sz w:val="28"/>
          <w:szCs w:val="28"/>
        </w:rPr>
        <w:t xml:space="preserve"> особи</w:t>
      </w:r>
      <w:r w:rsidRPr="0045573B">
        <w:rPr>
          <w:sz w:val="28"/>
          <w:szCs w:val="28"/>
        </w:rPr>
        <w:t>.</w:t>
      </w:r>
      <w:r w:rsidR="000937BA" w:rsidRPr="0045573B">
        <w:rPr>
          <w:sz w:val="28"/>
          <w:szCs w:val="28"/>
        </w:rPr>
        <w:t xml:space="preserve"> </w:t>
      </w:r>
      <w:r w:rsidR="003A5CA3" w:rsidRPr="0045573B">
        <w:rPr>
          <w:sz w:val="28"/>
          <w:szCs w:val="28"/>
        </w:rPr>
        <w:t>Кількість відвідувань в КНП «Калуського М</w:t>
      </w:r>
      <w:r w:rsidR="00DF488E" w:rsidRPr="0045573B">
        <w:rPr>
          <w:sz w:val="28"/>
          <w:szCs w:val="28"/>
        </w:rPr>
        <w:t xml:space="preserve">Ц </w:t>
      </w:r>
      <w:r w:rsidR="00A43A5B" w:rsidRPr="0045573B">
        <w:rPr>
          <w:sz w:val="28"/>
          <w:szCs w:val="28"/>
        </w:rPr>
        <w:t>ПМСД КМР»</w:t>
      </w:r>
      <w:r w:rsidR="00305F98" w:rsidRPr="0045573B">
        <w:rPr>
          <w:sz w:val="28"/>
          <w:szCs w:val="28"/>
        </w:rPr>
        <w:t xml:space="preserve"> </w:t>
      </w:r>
      <w:r w:rsidR="0089062A" w:rsidRPr="0045573B">
        <w:rPr>
          <w:sz w:val="28"/>
          <w:szCs w:val="28"/>
        </w:rPr>
        <w:t xml:space="preserve"> становила</w:t>
      </w:r>
      <w:r w:rsidR="009F490C" w:rsidRPr="0045573B">
        <w:rPr>
          <w:sz w:val="28"/>
          <w:szCs w:val="28"/>
        </w:rPr>
        <w:t xml:space="preserve"> </w:t>
      </w:r>
      <w:r w:rsidR="00660444" w:rsidRPr="0045573B">
        <w:rPr>
          <w:sz w:val="28"/>
          <w:szCs w:val="28"/>
        </w:rPr>
        <w:t>263426</w:t>
      </w:r>
      <w:r w:rsidR="007D270A" w:rsidRPr="0045573B">
        <w:rPr>
          <w:sz w:val="28"/>
          <w:szCs w:val="28"/>
        </w:rPr>
        <w:t xml:space="preserve"> </w:t>
      </w:r>
      <w:r w:rsidR="0089062A" w:rsidRPr="0045573B">
        <w:rPr>
          <w:sz w:val="28"/>
          <w:szCs w:val="28"/>
        </w:rPr>
        <w:t>і склал</w:t>
      </w:r>
      <w:r w:rsidR="00DB1848" w:rsidRPr="0045573B">
        <w:rPr>
          <w:sz w:val="28"/>
          <w:szCs w:val="28"/>
        </w:rPr>
        <w:t>а</w:t>
      </w:r>
      <w:r w:rsidR="00E611DB" w:rsidRPr="0045573B">
        <w:rPr>
          <w:sz w:val="28"/>
          <w:szCs w:val="28"/>
        </w:rPr>
        <w:t xml:space="preserve"> на 1 жителя –</w:t>
      </w:r>
      <w:r w:rsidR="0093703D" w:rsidRPr="0045573B">
        <w:rPr>
          <w:sz w:val="28"/>
          <w:szCs w:val="28"/>
        </w:rPr>
        <w:t xml:space="preserve"> </w:t>
      </w:r>
      <w:r w:rsidR="00660444" w:rsidRPr="0045573B">
        <w:rPr>
          <w:sz w:val="28"/>
          <w:szCs w:val="28"/>
        </w:rPr>
        <w:t xml:space="preserve">3,3 </w:t>
      </w:r>
      <w:r w:rsidR="00DB1848" w:rsidRPr="0045573B">
        <w:rPr>
          <w:sz w:val="28"/>
          <w:szCs w:val="28"/>
        </w:rPr>
        <w:t>%</w:t>
      </w:r>
      <w:r w:rsidR="009F490C" w:rsidRPr="0045573B">
        <w:rPr>
          <w:sz w:val="28"/>
          <w:szCs w:val="28"/>
        </w:rPr>
        <w:t xml:space="preserve">. Число викликів на дому – </w:t>
      </w:r>
      <w:r w:rsidR="00660444" w:rsidRPr="0045573B">
        <w:rPr>
          <w:sz w:val="28"/>
          <w:szCs w:val="28"/>
        </w:rPr>
        <w:t>4017</w:t>
      </w:r>
      <w:r w:rsidR="000C53AC" w:rsidRPr="0045573B">
        <w:rPr>
          <w:sz w:val="28"/>
          <w:szCs w:val="28"/>
        </w:rPr>
        <w:t xml:space="preserve"> </w:t>
      </w:r>
      <w:r w:rsidR="00821E1F" w:rsidRPr="0045573B">
        <w:rPr>
          <w:sz w:val="28"/>
          <w:szCs w:val="28"/>
        </w:rPr>
        <w:t>і склало</w:t>
      </w:r>
      <w:r w:rsidR="009F490C" w:rsidRPr="0045573B">
        <w:rPr>
          <w:sz w:val="28"/>
          <w:szCs w:val="28"/>
        </w:rPr>
        <w:t xml:space="preserve"> на 100 жителів – </w:t>
      </w:r>
      <w:r w:rsidR="00660444" w:rsidRPr="0045573B">
        <w:rPr>
          <w:sz w:val="28"/>
          <w:szCs w:val="28"/>
        </w:rPr>
        <w:t>5,0</w:t>
      </w:r>
      <w:r w:rsidR="000A7370" w:rsidRPr="0045573B">
        <w:rPr>
          <w:sz w:val="28"/>
          <w:szCs w:val="28"/>
        </w:rPr>
        <w:t xml:space="preserve"> </w:t>
      </w:r>
      <w:r w:rsidR="00DB1848" w:rsidRPr="0045573B">
        <w:rPr>
          <w:sz w:val="28"/>
          <w:szCs w:val="28"/>
        </w:rPr>
        <w:t>%</w:t>
      </w:r>
      <w:r w:rsidR="00821E1F" w:rsidRPr="0045573B">
        <w:rPr>
          <w:sz w:val="28"/>
          <w:szCs w:val="28"/>
        </w:rPr>
        <w:t>. В міському центрі працював</w:t>
      </w:r>
      <w:r w:rsidR="003A5CA3" w:rsidRPr="0045573B">
        <w:rPr>
          <w:sz w:val="28"/>
          <w:szCs w:val="28"/>
        </w:rPr>
        <w:t xml:space="preserve"> денний стаціонар на 45 ліжок (30</w:t>
      </w:r>
      <w:r w:rsidR="00DB1848" w:rsidRPr="0045573B">
        <w:rPr>
          <w:sz w:val="28"/>
          <w:szCs w:val="28"/>
        </w:rPr>
        <w:t xml:space="preserve"> </w:t>
      </w:r>
      <w:r w:rsidR="003A5CA3" w:rsidRPr="0045573B">
        <w:rPr>
          <w:sz w:val="28"/>
          <w:szCs w:val="28"/>
        </w:rPr>
        <w:t>–</w:t>
      </w:r>
      <w:r w:rsidR="00DB1848" w:rsidRPr="0045573B">
        <w:rPr>
          <w:sz w:val="28"/>
          <w:szCs w:val="28"/>
        </w:rPr>
        <w:t xml:space="preserve"> </w:t>
      </w:r>
      <w:r w:rsidR="003A5CA3" w:rsidRPr="0045573B">
        <w:rPr>
          <w:sz w:val="28"/>
          <w:szCs w:val="28"/>
        </w:rPr>
        <w:t>терапевтичного профілю та 15 гастроентеролог</w:t>
      </w:r>
      <w:r w:rsidR="009F490C" w:rsidRPr="0045573B">
        <w:rPr>
          <w:sz w:val="28"/>
          <w:szCs w:val="28"/>
        </w:rPr>
        <w:t xml:space="preserve">ічного), в якому проліковано </w:t>
      </w:r>
      <w:r w:rsidR="00660444" w:rsidRPr="0045573B">
        <w:rPr>
          <w:sz w:val="28"/>
          <w:szCs w:val="28"/>
        </w:rPr>
        <w:t>1633</w:t>
      </w:r>
      <w:r w:rsidR="001B3438" w:rsidRPr="0045573B">
        <w:rPr>
          <w:sz w:val="28"/>
          <w:szCs w:val="28"/>
        </w:rPr>
        <w:t xml:space="preserve"> </w:t>
      </w:r>
      <w:r w:rsidR="00DB1848" w:rsidRPr="0045573B">
        <w:rPr>
          <w:sz w:val="28"/>
          <w:szCs w:val="28"/>
        </w:rPr>
        <w:t xml:space="preserve">хворих, ліжко-днів </w:t>
      </w:r>
      <w:r w:rsidR="00660444" w:rsidRPr="0045573B">
        <w:rPr>
          <w:sz w:val="28"/>
          <w:szCs w:val="28"/>
        </w:rPr>
        <w:t>–</w:t>
      </w:r>
      <w:r w:rsidR="00DB1848" w:rsidRPr="0045573B">
        <w:rPr>
          <w:sz w:val="28"/>
          <w:szCs w:val="28"/>
        </w:rPr>
        <w:t xml:space="preserve"> </w:t>
      </w:r>
      <w:r w:rsidR="00660444" w:rsidRPr="0045573B">
        <w:rPr>
          <w:sz w:val="28"/>
          <w:szCs w:val="28"/>
        </w:rPr>
        <w:t xml:space="preserve">11678. В серпні 2022 року закуплено </w:t>
      </w:r>
      <w:r w:rsidR="00B10491" w:rsidRPr="0045573B">
        <w:rPr>
          <w:sz w:val="28"/>
          <w:szCs w:val="28"/>
        </w:rPr>
        <w:t>комп’ютерний</w:t>
      </w:r>
      <w:r w:rsidR="00660444" w:rsidRPr="0045573B">
        <w:rPr>
          <w:sz w:val="28"/>
          <w:szCs w:val="28"/>
        </w:rPr>
        <w:t xml:space="preserve"> томограф на суму 27 млн. грн. (кошти бюджету Калуської </w:t>
      </w:r>
      <w:r w:rsidR="00B10491" w:rsidRPr="0045573B">
        <w:rPr>
          <w:sz w:val="28"/>
          <w:szCs w:val="28"/>
        </w:rPr>
        <w:t xml:space="preserve">міської </w:t>
      </w:r>
      <w:r w:rsidR="00660444" w:rsidRPr="0045573B">
        <w:rPr>
          <w:sz w:val="28"/>
          <w:szCs w:val="28"/>
        </w:rPr>
        <w:t>ТГ- 6 млн.</w:t>
      </w:r>
      <w:r w:rsidR="00137286" w:rsidRPr="0045573B">
        <w:rPr>
          <w:sz w:val="28"/>
          <w:szCs w:val="28"/>
        </w:rPr>
        <w:t xml:space="preserve"> </w:t>
      </w:r>
      <w:r w:rsidR="00660444" w:rsidRPr="0045573B">
        <w:rPr>
          <w:sz w:val="28"/>
          <w:szCs w:val="28"/>
        </w:rPr>
        <w:t>грн.)</w:t>
      </w:r>
      <w:r w:rsidR="00B34853" w:rsidRPr="0045573B">
        <w:rPr>
          <w:sz w:val="28"/>
          <w:szCs w:val="28"/>
        </w:rPr>
        <w:t>.</w:t>
      </w:r>
      <w:r w:rsidR="00B135CD" w:rsidRPr="0045573B">
        <w:rPr>
          <w:sz w:val="28"/>
          <w:szCs w:val="28"/>
        </w:rPr>
        <w:t xml:space="preserve"> </w:t>
      </w:r>
    </w:p>
    <w:p w:rsidR="005E5A92" w:rsidRPr="0045573B" w:rsidRDefault="005E5A92" w:rsidP="00572921">
      <w:pPr>
        <w:jc w:val="center"/>
        <w:rPr>
          <w:b/>
          <w:bCs/>
          <w:color w:val="000000"/>
          <w:sz w:val="28"/>
          <w:szCs w:val="28"/>
          <w:lang w:eastAsia="uk-UA"/>
        </w:rPr>
      </w:pPr>
    </w:p>
    <w:p w:rsidR="004615A3" w:rsidRPr="0045573B" w:rsidRDefault="00AF31FC" w:rsidP="00D43C40">
      <w:pPr>
        <w:pStyle w:val="4"/>
        <w:ind w:firstLine="567"/>
        <w:rPr>
          <w:szCs w:val="28"/>
        </w:rPr>
      </w:pPr>
      <w:r w:rsidRPr="0045573B">
        <w:rPr>
          <w:szCs w:val="28"/>
        </w:rPr>
        <w:t>Населення</w:t>
      </w:r>
    </w:p>
    <w:p w:rsidR="00EF455E" w:rsidRPr="0045573B" w:rsidRDefault="00EF455E" w:rsidP="00EF455E">
      <w:pPr>
        <w:rPr>
          <w:sz w:val="28"/>
          <w:szCs w:val="28"/>
        </w:rPr>
      </w:pPr>
    </w:p>
    <w:p w:rsidR="00C1013E" w:rsidRPr="00180CD1" w:rsidRDefault="00C1013E" w:rsidP="00C1013E">
      <w:pPr>
        <w:pStyle w:val="Style11"/>
        <w:widowControl/>
        <w:spacing w:line="240" w:lineRule="auto"/>
        <w:ind w:firstLine="567"/>
        <w:jc w:val="both"/>
        <w:rPr>
          <w:sz w:val="28"/>
          <w:szCs w:val="28"/>
          <w:lang w:val="uk-UA"/>
        </w:rPr>
      </w:pPr>
      <w:r w:rsidRPr="0045573B">
        <w:rPr>
          <w:sz w:val="28"/>
          <w:szCs w:val="28"/>
          <w:lang w:val="uk-UA"/>
        </w:rPr>
        <w:t xml:space="preserve">Чисельність наявного населення Калуської </w:t>
      </w:r>
      <w:r w:rsidR="007F6468" w:rsidRPr="0045573B">
        <w:rPr>
          <w:sz w:val="28"/>
          <w:szCs w:val="28"/>
          <w:lang w:val="uk-UA"/>
        </w:rPr>
        <w:t>міської ТГ</w:t>
      </w:r>
      <w:r w:rsidR="00854013" w:rsidRPr="0045573B">
        <w:rPr>
          <w:sz w:val="28"/>
          <w:szCs w:val="28"/>
          <w:lang w:val="uk-UA"/>
        </w:rPr>
        <w:t xml:space="preserve"> станом на 1 січня </w:t>
      </w:r>
      <w:r w:rsidR="00890B4C" w:rsidRPr="0045573B">
        <w:rPr>
          <w:sz w:val="28"/>
          <w:szCs w:val="28"/>
          <w:lang w:val="uk-UA"/>
        </w:rPr>
        <w:t>2022 року становила 87,2 тис. осіб (31,2% чисельності населення Калуського району та 6,5% -</w:t>
      </w:r>
      <w:r w:rsidR="0093703D" w:rsidRPr="0045573B">
        <w:rPr>
          <w:sz w:val="28"/>
          <w:szCs w:val="28"/>
          <w:lang w:val="uk-UA"/>
        </w:rPr>
        <w:t xml:space="preserve"> </w:t>
      </w:r>
      <w:r w:rsidR="00890B4C" w:rsidRPr="0045573B">
        <w:rPr>
          <w:sz w:val="28"/>
          <w:szCs w:val="28"/>
          <w:lang w:val="uk-UA"/>
        </w:rPr>
        <w:t>області</w:t>
      </w:r>
      <w:r w:rsidR="00AD40ED" w:rsidRPr="0045573B">
        <w:rPr>
          <w:sz w:val="28"/>
          <w:szCs w:val="28"/>
          <w:lang w:val="uk-UA"/>
        </w:rPr>
        <w:t>)</w:t>
      </w:r>
      <w:r w:rsidR="00440ABD" w:rsidRPr="0045573B">
        <w:rPr>
          <w:sz w:val="28"/>
          <w:szCs w:val="28"/>
          <w:lang w:val="uk-UA"/>
        </w:rPr>
        <w:t>, з них 65</w:t>
      </w:r>
      <w:r w:rsidR="00890B4C" w:rsidRPr="0045573B">
        <w:rPr>
          <w:sz w:val="28"/>
          <w:szCs w:val="28"/>
          <w:lang w:val="uk-UA"/>
        </w:rPr>
        <w:t>,1 тис.</w:t>
      </w:r>
      <w:r w:rsidRPr="0045573B">
        <w:rPr>
          <w:sz w:val="28"/>
          <w:szCs w:val="28"/>
          <w:lang w:val="uk-UA"/>
        </w:rPr>
        <w:t xml:space="preserve"> осіб </w:t>
      </w:r>
      <w:r w:rsidR="00D42F33" w:rsidRPr="0045573B">
        <w:rPr>
          <w:sz w:val="28"/>
          <w:szCs w:val="28"/>
          <w:lang w:val="uk-UA"/>
        </w:rPr>
        <w:t>–</w:t>
      </w:r>
      <w:r w:rsidRPr="0045573B">
        <w:rPr>
          <w:sz w:val="28"/>
          <w:szCs w:val="28"/>
          <w:lang w:val="uk-UA"/>
        </w:rPr>
        <w:t xml:space="preserve"> </w:t>
      </w:r>
      <w:r w:rsidR="00D42F33" w:rsidRPr="0045573B">
        <w:rPr>
          <w:sz w:val="28"/>
          <w:szCs w:val="28"/>
          <w:lang w:val="uk-UA"/>
        </w:rPr>
        <w:t xml:space="preserve">населення </w:t>
      </w:r>
      <w:r w:rsidRPr="0045573B">
        <w:rPr>
          <w:sz w:val="28"/>
          <w:szCs w:val="28"/>
          <w:lang w:val="uk-UA"/>
        </w:rPr>
        <w:t>міст</w:t>
      </w:r>
      <w:r w:rsidR="00D42F33" w:rsidRPr="0045573B">
        <w:rPr>
          <w:sz w:val="28"/>
          <w:szCs w:val="28"/>
          <w:lang w:val="uk-UA"/>
        </w:rPr>
        <w:t>а</w:t>
      </w:r>
      <w:r w:rsidRPr="0045573B">
        <w:rPr>
          <w:sz w:val="28"/>
          <w:szCs w:val="28"/>
          <w:lang w:val="uk-UA"/>
        </w:rPr>
        <w:t xml:space="preserve"> Калуш</w:t>
      </w:r>
      <w:r w:rsidR="00D42F33" w:rsidRPr="0045573B">
        <w:rPr>
          <w:sz w:val="28"/>
          <w:szCs w:val="28"/>
          <w:lang w:val="uk-UA"/>
        </w:rPr>
        <w:t>а</w:t>
      </w:r>
      <w:r w:rsidR="00152482" w:rsidRPr="0045573B">
        <w:rPr>
          <w:sz w:val="28"/>
          <w:szCs w:val="28"/>
          <w:lang w:val="uk-UA"/>
        </w:rPr>
        <w:t xml:space="preserve">. Сільське населення становило </w:t>
      </w:r>
      <w:r w:rsidR="000F4040" w:rsidRPr="0045573B">
        <w:rPr>
          <w:sz w:val="28"/>
          <w:szCs w:val="28"/>
          <w:lang w:val="uk-UA"/>
        </w:rPr>
        <w:t xml:space="preserve">22115 </w:t>
      </w:r>
      <w:r w:rsidR="00152482" w:rsidRPr="0045573B">
        <w:rPr>
          <w:sz w:val="28"/>
          <w:szCs w:val="28"/>
          <w:lang w:val="uk-UA"/>
        </w:rPr>
        <w:t xml:space="preserve"> осіб, з них с. Бабин-Зарічний - 215 осіб, с. Боднарів -</w:t>
      </w:r>
      <w:r w:rsidRPr="0045573B">
        <w:rPr>
          <w:sz w:val="28"/>
          <w:szCs w:val="28"/>
          <w:lang w:val="uk-UA"/>
        </w:rPr>
        <w:t xml:space="preserve"> </w:t>
      </w:r>
      <w:r w:rsidR="00152482" w:rsidRPr="0045573B">
        <w:rPr>
          <w:sz w:val="28"/>
          <w:szCs w:val="28"/>
          <w:lang w:val="uk-UA"/>
        </w:rPr>
        <w:t xml:space="preserve">2170 осіб, с. Вістова - 1085 осіб, с. Голинь </w:t>
      </w:r>
      <w:r w:rsidR="000F4040" w:rsidRPr="0045573B">
        <w:rPr>
          <w:sz w:val="28"/>
          <w:szCs w:val="28"/>
          <w:lang w:val="uk-UA"/>
        </w:rPr>
        <w:t xml:space="preserve">- 4550 осіб, с. Довге-Калуське -779 осіб, с. Копанки - 1831 осіб, с. Кропивник -1990 осіб, с. Мислів - 683 осіб, </w:t>
      </w:r>
      <w:r w:rsidR="00602E70" w:rsidRPr="0045573B">
        <w:rPr>
          <w:sz w:val="28"/>
          <w:szCs w:val="28"/>
          <w:lang w:val="uk-UA"/>
        </w:rPr>
        <w:t xml:space="preserve">                 </w:t>
      </w:r>
      <w:r w:rsidR="000F4040" w:rsidRPr="0045573B">
        <w:rPr>
          <w:sz w:val="28"/>
          <w:szCs w:val="28"/>
          <w:lang w:val="uk-UA"/>
        </w:rPr>
        <w:t xml:space="preserve">с. Мостище - 917 осіб, с. Пійло - 1917 осіб, с. Ріп”янка </w:t>
      </w:r>
      <w:r w:rsidR="00602E70" w:rsidRPr="0045573B">
        <w:rPr>
          <w:sz w:val="28"/>
          <w:szCs w:val="28"/>
          <w:lang w:val="uk-UA"/>
        </w:rPr>
        <w:t>-</w:t>
      </w:r>
      <w:r w:rsidR="000F4040" w:rsidRPr="0045573B">
        <w:rPr>
          <w:sz w:val="28"/>
          <w:szCs w:val="28"/>
          <w:lang w:val="uk-UA"/>
        </w:rPr>
        <w:t xml:space="preserve"> 628 осіб, с. Середній Бабин </w:t>
      </w:r>
      <w:r w:rsidR="00602E70" w:rsidRPr="0045573B">
        <w:rPr>
          <w:sz w:val="28"/>
          <w:szCs w:val="28"/>
          <w:lang w:val="uk-UA"/>
        </w:rPr>
        <w:t>-</w:t>
      </w:r>
      <w:r w:rsidR="000F4040" w:rsidRPr="0045573B">
        <w:rPr>
          <w:sz w:val="28"/>
          <w:szCs w:val="28"/>
          <w:lang w:val="uk-UA"/>
        </w:rPr>
        <w:t xml:space="preserve"> 477 осіб, с. Сівка-Калуська </w:t>
      </w:r>
      <w:r w:rsidR="00602E70" w:rsidRPr="0045573B">
        <w:rPr>
          <w:sz w:val="28"/>
          <w:szCs w:val="28"/>
          <w:lang w:val="uk-UA"/>
        </w:rPr>
        <w:t>-</w:t>
      </w:r>
      <w:r w:rsidR="000F4040" w:rsidRPr="0045573B">
        <w:rPr>
          <w:sz w:val="28"/>
          <w:szCs w:val="28"/>
          <w:lang w:val="uk-UA"/>
        </w:rPr>
        <w:t xml:space="preserve"> 1471, с. Студінка </w:t>
      </w:r>
      <w:r w:rsidR="00602E70" w:rsidRPr="0045573B">
        <w:rPr>
          <w:sz w:val="28"/>
          <w:szCs w:val="28"/>
          <w:lang w:val="uk-UA"/>
        </w:rPr>
        <w:t>-</w:t>
      </w:r>
      <w:r w:rsidR="000F4040" w:rsidRPr="0045573B">
        <w:rPr>
          <w:sz w:val="28"/>
          <w:szCs w:val="28"/>
          <w:lang w:val="uk-UA"/>
        </w:rPr>
        <w:t xml:space="preserve"> 1485 осіб, с. Тужилів </w:t>
      </w:r>
      <w:r w:rsidR="00602E70" w:rsidRPr="0045573B">
        <w:rPr>
          <w:sz w:val="28"/>
          <w:szCs w:val="28"/>
          <w:lang w:val="uk-UA"/>
        </w:rPr>
        <w:t>-</w:t>
      </w:r>
      <w:r w:rsidR="000F4040" w:rsidRPr="0045573B">
        <w:rPr>
          <w:sz w:val="28"/>
          <w:szCs w:val="28"/>
          <w:lang w:val="uk-UA"/>
        </w:rPr>
        <w:t xml:space="preserve"> 1599 осіб, с. Яворівка</w:t>
      </w:r>
      <w:r w:rsidR="00602E70" w:rsidRPr="0045573B">
        <w:rPr>
          <w:sz w:val="28"/>
          <w:szCs w:val="28"/>
          <w:lang w:val="uk-UA"/>
        </w:rPr>
        <w:t xml:space="preserve"> </w:t>
      </w:r>
      <w:r w:rsidR="000F4040" w:rsidRPr="0045573B">
        <w:rPr>
          <w:sz w:val="28"/>
          <w:szCs w:val="28"/>
          <w:lang w:val="uk-UA"/>
        </w:rPr>
        <w:t>-</w:t>
      </w:r>
      <w:r w:rsidR="00602E70" w:rsidRPr="0045573B">
        <w:rPr>
          <w:sz w:val="28"/>
          <w:szCs w:val="28"/>
          <w:lang w:val="uk-UA"/>
        </w:rPr>
        <w:t xml:space="preserve"> </w:t>
      </w:r>
      <w:r w:rsidR="000F4040" w:rsidRPr="0045573B">
        <w:rPr>
          <w:sz w:val="28"/>
          <w:szCs w:val="28"/>
          <w:lang w:val="uk-UA"/>
        </w:rPr>
        <w:t xml:space="preserve">318 осіб. </w:t>
      </w:r>
      <w:r w:rsidR="00AD40ED" w:rsidRPr="0045573B">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180CD1"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28" w:rsidRDefault="00666928">
      <w:r>
        <w:separator/>
      </w:r>
    </w:p>
  </w:endnote>
  <w:endnote w:type="continuationSeparator" w:id="0">
    <w:p w:rsidR="00666928" w:rsidRDefault="0066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28" w:rsidRDefault="00666928">
      <w:r>
        <w:separator/>
      </w:r>
    </w:p>
  </w:footnote>
  <w:footnote w:type="continuationSeparator" w:id="0">
    <w:p w:rsidR="00666928" w:rsidRDefault="00666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60D59">
      <w:rPr>
        <w:rStyle w:val="a4"/>
        <w:noProof/>
        <w:sz w:val="24"/>
      </w:rPr>
      <w:t>16</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44"/>
    <w:multiLevelType w:val="multilevel"/>
    <w:tmpl w:val="65F4D3F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5"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DCC476C"/>
    <w:multiLevelType w:val="multilevel"/>
    <w:tmpl w:val="6F7A1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E6103CC"/>
    <w:multiLevelType w:val="hybridMultilevel"/>
    <w:tmpl w:val="846483E4"/>
    <w:lvl w:ilvl="0" w:tplc="63F048D2">
      <w:numFmt w:val="bullet"/>
      <w:lvlText w:val="-"/>
      <w:lvlJc w:val="left"/>
      <w:pPr>
        <w:ind w:left="1211"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6"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1575F34"/>
    <w:multiLevelType w:val="hybridMultilevel"/>
    <w:tmpl w:val="A0F66B56"/>
    <w:lvl w:ilvl="0" w:tplc="041E6C2A">
      <w:numFmt w:val="bullet"/>
      <w:lvlText w:val="-"/>
      <w:lvlJc w:val="left"/>
      <w:pPr>
        <w:ind w:left="801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24"/>
  </w:num>
  <w:num w:numId="3">
    <w:abstractNumId w:val="17"/>
  </w:num>
  <w:num w:numId="4">
    <w:abstractNumId w:val="15"/>
  </w:num>
  <w:num w:numId="5">
    <w:abstractNumId w:val="2"/>
  </w:num>
  <w:num w:numId="6">
    <w:abstractNumId w:val="11"/>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2"/>
  </w:num>
  <w:num w:numId="10">
    <w:abstractNumId w:val="21"/>
  </w:num>
  <w:num w:numId="11">
    <w:abstractNumId w:val="13"/>
  </w:num>
  <w:num w:numId="12">
    <w:abstractNumId w:val="1"/>
  </w:num>
  <w:num w:numId="13">
    <w:abstractNumId w:val="5"/>
  </w:num>
  <w:num w:numId="14">
    <w:abstractNumId w:val="4"/>
  </w:num>
  <w:num w:numId="15">
    <w:abstractNumId w:val="12"/>
  </w:num>
  <w:num w:numId="16">
    <w:abstractNumId w:val="16"/>
  </w:num>
  <w:num w:numId="17">
    <w:abstractNumId w:val="3"/>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14"/>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6B1"/>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862"/>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5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239"/>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2F2"/>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32"/>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286"/>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4EF7"/>
    <w:rsid w:val="001559BA"/>
    <w:rsid w:val="001559FA"/>
    <w:rsid w:val="00155B57"/>
    <w:rsid w:val="00155E8A"/>
    <w:rsid w:val="001569F7"/>
    <w:rsid w:val="00156C2A"/>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1C9"/>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77E6D"/>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0"/>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092"/>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3DA1"/>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2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47D"/>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8B"/>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049"/>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2C2"/>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272"/>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018"/>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ED8"/>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73B"/>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4A5"/>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5C97"/>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A8C"/>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2B2"/>
    <w:rsid w:val="0059743E"/>
    <w:rsid w:val="00597577"/>
    <w:rsid w:val="005976F4"/>
    <w:rsid w:val="00597D6D"/>
    <w:rsid w:val="00597FC4"/>
    <w:rsid w:val="005A035B"/>
    <w:rsid w:val="005A0462"/>
    <w:rsid w:val="005A0564"/>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2F28"/>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32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A9D"/>
    <w:rsid w:val="00634D5A"/>
    <w:rsid w:val="00634DA5"/>
    <w:rsid w:val="0063521B"/>
    <w:rsid w:val="006354AA"/>
    <w:rsid w:val="0063556C"/>
    <w:rsid w:val="006356B0"/>
    <w:rsid w:val="00635A7A"/>
    <w:rsid w:val="00635AF8"/>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444"/>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30E"/>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928"/>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1C4"/>
    <w:rsid w:val="006A53D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AD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1FF"/>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55"/>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17A"/>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BA7"/>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20441"/>
    <w:rsid w:val="00820516"/>
    <w:rsid w:val="00820878"/>
    <w:rsid w:val="00820B04"/>
    <w:rsid w:val="00820DF2"/>
    <w:rsid w:val="00820E80"/>
    <w:rsid w:val="008210E9"/>
    <w:rsid w:val="00821259"/>
    <w:rsid w:val="0082152B"/>
    <w:rsid w:val="00821591"/>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0FC9"/>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23C"/>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1FA"/>
    <w:rsid w:val="0090177A"/>
    <w:rsid w:val="009018EF"/>
    <w:rsid w:val="0090210D"/>
    <w:rsid w:val="00902614"/>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35D"/>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7C7"/>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3D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3A0"/>
    <w:rsid w:val="009964BD"/>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DDA"/>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854"/>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4A4"/>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7B4"/>
    <w:rsid w:val="00A15803"/>
    <w:rsid w:val="00A16879"/>
    <w:rsid w:val="00A16B72"/>
    <w:rsid w:val="00A16D55"/>
    <w:rsid w:val="00A16DB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5BB"/>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642"/>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491"/>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914"/>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CB7"/>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04A"/>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2DF3"/>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580"/>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3E8"/>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2A"/>
    <w:rsid w:val="00CE52B0"/>
    <w:rsid w:val="00CE52EC"/>
    <w:rsid w:val="00CE56B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5DEB"/>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608"/>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97C"/>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0D45"/>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2C19"/>
    <w:rsid w:val="00E43094"/>
    <w:rsid w:val="00E43366"/>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84"/>
    <w:rsid w:val="00E80CDB"/>
    <w:rsid w:val="00E81081"/>
    <w:rsid w:val="00E81140"/>
    <w:rsid w:val="00E81270"/>
    <w:rsid w:val="00E81479"/>
    <w:rsid w:val="00E81680"/>
    <w:rsid w:val="00E81A1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0F"/>
    <w:rsid w:val="00EE63E1"/>
    <w:rsid w:val="00EE6553"/>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C30"/>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F36"/>
    <w:rsid w:val="00F62308"/>
    <w:rsid w:val="00F6234B"/>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0F6"/>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9A4"/>
    <w:rsid w:val="00F84F60"/>
    <w:rsid w:val="00F84FD2"/>
    <w:rsid w:val="00F850FA"/>
    <w:rsid w:val="00F85783"/>
    <w:rsid w:val="00F8593E"/>
    <w:rsid w:val="00F86018"/>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87D78"/>
    <w:rsid w:val="00F90277"/>
    <w:rsid w:val="00F904C8"/>
    <w:rsid w:val="00F90694"/>
    <w:rsid w:val="00F906E3"/>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2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AA7"/>
    <w:rsid w:val="00FD0D0C"/>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8EE59-8CD0-4A13-A63A-9C4F261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character" w:customStyle="1" w:styleId="41">
    <w:name w:val="Основной текст (4)_"/>
    <w:basedOn w:val="a0"/>
    <w:link w:val="42"/>
    <w:rsid w:val="00177E6D"/>
    <w:rPr>
      <w:i/>
      <w:iCs/>
      <w:shd w:val="clear" w:color="auto" w:fill="FFFFFF"/>
    </w:rPr>
  </w:style>
  <w:style w:type="character" w:customStyle="1" w:styleId="43">
    <w:name w:val="Основной текст (4) + Не курсив"/>
    <w:basedOn w:val="41"/>
    <w:rsid w:val="00177E6D"/>
    <w:rPr>
      <w:i/>
      <w:iCs/>
      <w:color w:val="000000"/>
      <w:spacing w:val="0"/>
      <w:w w:val="100"/>
      <w:position w:val="0"/>
      <w:sz w:val="24"/>
      <w:szCs w:val="24"/>
      <w:shd w:val="clear" w:color="auto" w:fill="FFFFFF"/>
      <w:lang w:val="uk-UA" w:eastAsia="uk-UA" w:bidi="uk-UA"/>
    </w:rPr>
  </w:style>
  <w:style w:type="character" w:customStyle="1" w:styleId="25">
    <w:name w:val="Основной текст (2) + Курсив"/>
    <w:basedOn w:val="22"/>
    <w:rsid w:val="00177E6D"/>
    <w:rPr>
      <w:rFonts w:ascii="Times New Roman" w:eastAsia="Times New Roman" w:hAnsi="Times New Roman" w:cs="Times New Roman"/>
      <w:b w:val="0"/>
      <w:bCs w:val="0"/>
      <w:i/>
      <w:iCs/>
      <w:color w:val="000000"/>
      <w:spacing w:val="0"/>
      <w:w w:val="100"/>
      <w:position w:val="0"/>
      <w:sz w:val="24"/>
      <w:szCs w:val="24"/>
      <w:shd w:val="clear" w:color="auto" w:fill="FFFFFF"/>
      <w:lang w:val="uk-UA" w:eastAsia="uk-UA" w:bidi="uk-UA"/>
    </w:rPr>
  </w:style>
  <w:style w:type="paragraph" w:customStyle="1" w:styleId="42">
    <w:name w:val="Основной текст (4)"/>
    <w:basedOn w:val="a"/>
    <w:link w:val="41"/>
    <w:rsid w:val="00177E6D"/>
    <w:pPr>
      <w:widowControl w:val="0"/>
      <w:shd w:val="clear" w:color="auto" w:fill="FFFFFF"/>
      <w:spacing w:before="180" w:after="180" w:line="274" w:lineRule="exact"/>
      <w:jc w:val="both"/>
    </w:pPr>
    <w:rPr>
      <w:i/>
      <w:iCs/>
      <w:lang w:val="ru-RU"/>
    </w:rPr>
  </w:style>
  <w:style w:type="paragraph" w:customStyle="1" w:styleId="msonormalcxspmiddlecxsplast">
    <w:name w:val="msonormalcxspmiddlecxsplast"/>
    <w:basedOn w:val="a"/>
    <w:rsid w:val="00635AF8"/>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119199">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88533535">
      <w:bodyDiv w:val="1"/>
      <w:marLeft w:val="0"/>
      <w:marRight w:val="0"/>
      <w:marTop w:val="0"/>
      <w:marBottom w:val="0"/>
      <w:divBdr>
        <w:top w:val="none" w:sz="0" w:space="0" w:color="auto"/>
        <w:left w:val="none" w:sz="0" w:space="0" w:color="auto"/>
        <w:bottom w:val="none" w:sz="0" w:space="0" w:color="auto"/>
        <w:right w:val="none" w:sz="0" w:space="0" w:color="auto"/>
      </w:divBdr>
      <w:divsChild>
        <w:div w:id="2114547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4393454">
              <w:marLeft w:val="0"/>
              <w:marRight w:val="0"/>
              <w:marTop w:val="0"/>
              <w:marBottom w:val="0"/>
              <w:divBdr>
                <w:top w:val="none" w:sz="0" w:space="0" w:color="auto"/>
                <w:left w:val="none" w:sz="0" w:space="0" w:color="auto"/>
                <w:bottom w:val="none" w:sz="0" w:space="0" w:color="auto"/>
                <w:right w:val="none" w:sz="0" w:space="0" w:color="auto"/>
              </w:divBdr>
            </w:div>
          </w:divsChild>
        </w:div>
        <w:div w:id="1708095515">
          <w:marLeft w:val="0"/>
          <w:marRight w:val="0"/>
          <w:marTop w:val="450"/>
          <w:marBottom w:val="0"/>
          <w:divBdr>
            <w:top w:val="single" w:sz="6" w:space="15" w:color="DDDDDD"/>
            <w:left w:val="none" w:sz="0" w:space="0" w:color="auto"/>
            <w:bottom w:val="none" w:sz="0" w:space="0" w:color="auto"/>
            <w:right w:val="none" w:sz="0" w:space="0" w:color="auto"/>
          </w:divBdr>
          <w:divsChild>
            <w:div w:id="695933720">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0712848">
      <w:bodyDiv w:val="1"/>
      <w:marLeft w:val="0"/>
      <w:marRight w:val="0"/>
      <w:marTop w:val="0"/>
      <w:marBottom w:val="0"/>
      <w:divBdr>
        <w:top w:val="none" w:sz="0" w:space="0" w:color="auto"/>
        <w:left w:val="none" w:sz="0" w:space="0" w:color="auto"/>
        <w:bottom w:val="none" w:sz="0" w:space="0" w:color="auto"/>
        <w:right w:val="none" w:sz="0" w:space="0" w:color="auto"/>
      </w:divBdr>
      <w:divsChild>
        <w:div w:id="6169105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9627836">
              <w:marLeft w:val="0"/>
              <w:marRight w:val="0"/>
              <w:marTop w:val="0"/>
              <w:marBottom w:val="0"/>
              <w:divBdr>
                <w:top w:val="none" w:sz="0" w:space="0" w:color="auto"/>
                <w:left w:val="none" w:sz="0" w:space="0" w:color="auto"/>
                <w:bottom w:val="none" w:sz="0" w:space="0" w:color="auto"/>
                <w:right w:val="none" w:sz="0" w:space="0" w:color="auto"/>
              </w:divBdr>
              <w:divsChild>
                <w:div w:id="706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0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928888">
              <w:marLeft w:val="0"/>
              <w:marRight w:val="0"/>
              <w:marTop w:val="0"/>
              <w:marBottom w:val="0"/>
              <w:divBdr>
                <w:top w:val="none" w:sz="0" w:space="0" w:color="auto"/>
                <w:left w:val="none" w:sz="0" w:space="0" w:color="auto"/>
                <w:bottom w:val="none" w:sz="0" w:space="0" w:color="auto"/>
                <w:right w:val="none" w:sz="0" w:space="0" w:color="auto"/>
              </w:divBdr>
              <w:divsChild>
                <w:div w:id="1918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1CFC0-6E66-452B-8209-BF6820DF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35029</Words>
  <Characters>19967</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2022-01-24T14:45:00Z</cp:lastPrinted>
  <dcterms:created xsi:type="dcterms:W3CDTF">2022-10-05T05:36:00Z</dcterms:created>
  <dcterms:modified xsi:type="dcterms:W3CDTF">2022-10-05T05:36:00Z</dcterms:modified>
</cp:coreProperties>
</file>