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230B63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230B63" w:rsidRDefault="00230B6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230B63" w:rsidRDefault="007910D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Затверджено</w:t>
            </w:r>
            <w:proofErr w:type="spellEnd"/>
          </w:p>
          <w:p w:rsidR="00230B63" w:rsidRDefault="007910D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розпорядженням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           ________________________№    - р</w:t>
            </w:r>
          </w:p>
        </w:tc>
      </w:tr>
    </w:tbl>
    <w:p w:rsidR="00230B63" w:rsidRDefault="00230B6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B63" w:rsidRDefault="00230B6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B63" w:rsidRDefault="00230B6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B63" w:rsidRDefault="007910D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230B63" w:rsidRDefault="007910D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засідання конкурсної комісії з оцінки </w:t>
      </w:r>
    </w:p>
    <w:p w:rsidR="00230B63" w:rsidRDefault="007910D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громадських організацій </w:t>
      </w:r>
    </w:p>
    <w:p w:rsidR="00230B63" w:rsidRDefault="007910D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м.Калуш</w:t>
      </w:r>
      <w:proofErr w:type="spellEnd"/>
    </w:p>
    <w:p w:rsidR="00230B63" w:rsidRDefault="007910DC">
      <w:pPr>
        <w:pStyle w:val="a4"/>
        <w:spacing w:after="0"/>
        <w:ind w:right="-2" w:firstLine="567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Дата проведення</w:t>
      </w:r>
      <w:r>
        <w:rPr>
          <w:color w:val="000000" w:themeColor="text1"/>
          <w:sz w:val="28"/>
          <w:szCs w:val="28"/>
          <w:lang w:val="uk-UA"/>
        </w:rPr>
        <w:t>: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10.02.2022 року. </w:t>
      </w:r>
    </w:p>
    <w:p w:rsidR="00230B63" w:rsidRDefault="007910DC">
      <w:pPr>
        <w:pStyle w:val="a4"/>
        <w:spacing w:after="0"/>
        <w:ind w:right="-2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Час проведення</w:t>
      </w:r>
      <w:r>
        <w:rPr>
          <w:color w:val="000000" w:themeColor="text1"/>
          <w:sz w:val="28"/>
          <w:szCs w:val="28"/>
          <w:lang w:val="uk-UA"/>
        </w:rPr>
        <w:t>: 13:00 год.</w:t>
      </w: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Місце проведення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засідань КЗ “Палац культури “Мінерал”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вул.Чо</w:t>
      </w:r>
      <w:r>
        <w:rPr>
          <w:rFonts w:ascii="Times New Roman" w:hAnsi="Times New Roman" w:cs="Times New Roman"/>
          <w:sz w:val="28"/>
          <w:szCs w:val="28"/>
        </w:rPr>
        <w:t>рновола</w:t>
      </w:r>
      <w:proofErr w:type="spellEnd"/>
      <w:r>
        <w:rPr>
          <w:rFonts w:ascii="Times New Roman" w:hAnsi="Times New Roman" w:cs="Times New Roman"/>
          <w:sz w:val="28"/>
          <w:szCs w:val="28"/>
        </w:rPr>
        <w:t>, 20)</w:t>
      </w: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М.Тихий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голова комісії, </w:t>
      </w:r>
      <w:proofErr w:type="spellStart"/>
      <w:r>
        <w:rPr>
          <w:rFonts w:ascii="Times New Roman" w:hAnsi="Times New Roman"/>
          <w:sz w:val="28"/>
          <w:szCs w:val="28"/>
        </w:rPr>
        <w:t>О.Савка</w:t>
      </w:r>
      <w:proofErr w:type="spellEnd"/>
      <w:r>
        <w:rPr>
          <w:rFonts w:ascii="Times New Roman" w:hAnsi="Times New Roman"/>
          <w:sz w:val="28"/>
          <w:szCs w:val="28"/>
        </w:rPr>
        <w:t xml:space="preserve"> — заступник голови комісії, </w:t>
      </w:r>
      <w:proofErr w:type="spellStart"/>
      <w:r>
        <w:rPr>
          <w:rFonts w:ascii="Times New Roman" w:hAnsi="Times New Roman"/>
          <w:sz w:val="28"/>
          <w:szCs w:val="28"/>
        </w:rPr>
        <w:t>Т.Нижник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секретар комісії, члени комісії: </w:t>
      </w:r>
      <w:proofErr w:type="spellStart"/>
      <w:r>
        <w:rPr>
          <w:rFonts w:ascii="Times New Roman" w:hAnsi="Times New Roman"/>
          <w:sz w:val="28"/>
          <w:szCs w:val="28"/>
        </w:rPr>
        <w:t>Ф.Лабик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Л.Липовська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М.Клим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О.Смаль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Л.Кирилович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Л.Федоришин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Ю.Концевич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П.Мудрик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Запрошені: 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Іванна Гриців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тренерка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 «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Ла </w:t>
      </w:r>
      <w:proofErr w:type="spellStart"/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Страда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-Україна», 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представники засобів масової інформації.</w:t>
      </w:r>
    </w:p>
    <w:p w:rsidR="00230B63" w:rsidRDefault="00230B63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230B63" w:rsidRDefault="007910D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230B63" w:rsidRDefault="00230B63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230B63" w:rsidRDefault="007910DC">
      <w:pPr>
        <w:pStyle w:val="ac"/>
        <w:numPr>
          <w:ilvl w:val="0"/>
          <w:numId w:val="2"/>
        </w:numPr>
        <w:spacing w:after="0"/>
        <w:ind w:lef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порядок отримання фінансування з коштів місцевого бюджету.</w:t>
      </w:r>
    </w:p>
    <w:p w:rsidR="00230B63" w:rsidRDefault="007910DC">
      <w:pPr>
        <w:pStyle w:val="ac"/>
        <w:numPr>
          <w:ilvl w:val="0"/>
          <w:numId w:val="2"/>
        </w:numPr>
        <w:spacing w:after="0"/>
        <w:ind w:lef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50505"/>
          <w:sz w:val="28"/>
          <w:szCs w:val="28"/>
          <w:lang w:val="uk-UA"/>
        </w:rPr>
        <w:t>Відкритий захист проектів (заходів), поданих громадськими організаціями Калуської міської територіаль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ної громади в рамках другого етапу проведення конкурсу, відповідно до Положення про конкурс </w:t>
      </w:r>
      <w:proofErr w:type="spellStart"/>
      <w:r>
        <w:rPr>
          <w:rFonts w:ascii="Times New Roman" w:hAnsi="Times New Roman"/>
          <w:color w:val="050505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(заходів), розроблених інститутами громадянського суспільства міста, затвердженого рішенням виконавчого комітету Калузької міської ради № 188 від 22.06.202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1 року «Про конкурс проектів (заходів), розроблених інститутами громадянського суспільства міста»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30B63" w:rsidRDefault="007910DC">
      <w:pPr>
        <w:pStyle w:val="ac"/>
        <w:numPr>
          <w:ilvl w:val="0"/>
          <w:numId w:val="2"/>
        </w:numPr>
        <w:spacing w:after="0"/>
        <w:ind w:lef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Різне.</w:t>
      </w:r>
    </w:p>
    <w:p w:rsidR="00230B63" w:rsidRDefault="00230B63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230B63" w:rsidRDefault="007910DC">
      <w:pPr>
        <w:pStyle w:val="ac"/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Голову комісії –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Мирослава Тихого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який ознайомив присутніх з порядком денним засідання комісії, </w:t>
      </w:r>
      <w:r>
        <w:rPr>
          <w:rFonts w:ascii="Times New Roman" w:hAnsi="Times New Roman"/>
          <w:sz w:val="28"/>
          <w:szCs w:val="28"/>
          <w:lang w:val="uk-UA"/>
        </w:rPr>
        <w:t>та запитав, щодо пропозицій, та доповнень д</w:t>
      </w:r>
      <w:r>
        <w:rPr>
          <w:rFonts w:ascii="Times New Roman" w:hAnsi="Times New Roman"/>
          <w:sz w:val="28"/>
          <w:szCs w:val="28"/>
          <w:lang w:val="uk-UA"/>
        </w:rPr>
        <w:t>о нього. А також наголосив на тому, що засідання правочинне, оскільки присутні дев‘ять із одинадцяти членів комісії, та запропонував проголосувати за порядок денний в цілому.</w:t>
      </w:r>
    </w:p>
    <w:p w:rsidR="00230B63" w:rsidRDefault="007910DC">
      <w:pPr>
        <w:spacing w:after="0" w:line="240" w:lineRule="auto"/>
        <w:ind w:right="-144" w:firstLine="567"/>
        <w:jc w:val="both"/>
        <w:rPr>
          <w:b/>
          <w:sz w:val="25"/>
          <w:szCs w:val="25"/>
        </w:rPr>
      </w:pPr>
      <w:r>
        <w:rPr>
          <w:rFonts w:ascii="Times New Roman" w:hAnsi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/>
          <w:sz w:val="28"/>
          <w:szCs w:val="28"/>
        </w:rPr>
        <w:t>взяти вказаний порядок денний за основу.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230B63" w:rsidRDefault="007910DC">
      <w:pPr>
        <w:pStyle w:val="ac"/>
        <w:shd w:val="clear" w:color="auto" w:fill="FFFFFF"/>
        <w:spacing w:line="24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: «за» – 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0, «</w:t>
      </w:r>
      <w:proofErr w:type="spellStart"/>
      <w:r>
        <w:rPr>
          <w:rFonts w:ascii="Times New Roman" w:hAnsi="Times New Roman"/>
          <w:sz w:val="28"/>
          <w:szCs w:val="28"/>
        </w:rPr>
        <w:t>утримались</w:t>
      </w:r>
      <w:proofErr w:type="spellEnd"/>
      <w:r>
        <w:rPr>
          <w:rFonts w:ascii="Times New Roman" w:hAnsi="Times New Roman"/>
          <w:sz w:val="28"/>
          <w:szCs w:val="28"/>
        </w:rPr>
        <w:t>» – 0.</w:t>
      </w:r>
    </w:p>
    <w:p w:rsidR="00230B63" w:rsidRDefault="00230B63">
      <w:pPr>
        <w:pStyle w:val="ac"/>
        <w:spacing w:after="0" w:line="240" w:lineRule="auto"/>
        <w:ind w:left="786"/>
        <w:rPr>
          <w:rFonts w:ascii="Times New Roman" w:hAnsi="Times New Roman"/>
          <w:sz w:val="23"/>
          <w:szCs w:val="23"/>
        </w:rPr>
      </w:pPr>
    </w:p>
    <w:p w:rsidR="00230B63" w:rsidRDefault="007910DC">
      <w:pPr>
        <w:pStyle w:val="ac"/>
        <w:numPr>
          <w:ilvl w:val="0"/>
          <w:numId w:val="1"/>
        </w:num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Слухали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Голову комісії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Мирослава Тихого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який нагадав членам комісії,  що 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згідно розпорядження міського голови № 404-р від 10.12.2021 року, з 13 грудня 2021 року по 13 січня 2022 року було оголошено черговий конкурс </w:t>
      </w:r>
      <w:proofErr w:type="spellStart"/>
      <w:r>
        <w:rPr>
          <w:rFonts w:ascii="Times New Roman" w:hAnsi="Times New Roman"/>
          <w:sz w:val="28"/>
          <w:szCs w:val="28"/>
          <w:lang w:eastAsia="uk-UA" w:bidi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 w:bidi="uk-UA"/>
        </w:rPr>
        <w:lastRenderedPageBreak/>
        <w:t>(заходів), розроблених інститутами громадянського суспільства, та ознайомив присутніх з умовами конкурсу.</w:t>
      </w: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Всього подано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які слід оцінити за критеріями визначеними Положенням та виставити відповідно бали по кожному.</w:t>
      </w: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Надалі надав слово секретар</w:t>
      </w:r>
      <w:r>
        <w:rPr>
          <w:rFonts w:ascii="Times New Roman" w:hAnsi="Times New Roman" w:cs="Times New Roman"/>
          <w:sz w:val="28"/>
          <w:szCs w:val="28"/>
        </w:rPr>
        <w:t xml:space="preserve">ю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Т.Нижнику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який проінформував,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що усім членам комісії роздано лист оцінки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громадських об’єднань (додаток до протоколу №2). </w:t>
      </w:r>
      <w:r>
        <w:rPr>
          <w:rFonts w:ascii="Times New Roman" w:hAnsi="Times New Roman" w:cs="Times New Roman"/>
          <w:sz w:val="28"/>
          <w:szCs w:val="28"/>
        </w:rPr>
        <w:t xml:space="preserve">Згідно виставлених членами комісії балів буде вирахувано рейтинг проектів. </w:t>
      </w:r>
    </w:p>
    <w:p w:rsidR="00230B63" w:rsidRDefault="00230B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30B63" w:rsidRDefault="007910D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Членам комісії було зачитано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критерії:</w:t>
      </w:r>
    </w:p>
    <w:tbl>
      <w:tblPr>
        <w:tblStyle w:val="ae"/>
        <w:tblW w:w="98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5"/>
        <w:gridCol w:w="5483"/>
        <w:gridCol w:w="1795"/>
        <w:gridCol w:w="1847"/>
      </w:tblGrid>
      <w:tr w:rsidR="00230B63">
        <w:tc>
          <w:tcPr>
            <w:tcW w:w="755" w:type="dxa"/>
            <w:vAlign w:val="center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№ з/п</w:t>
            </w:r>
          </w:p>
        </w:tc>
        <w:tc>
          <w:tcPr>
            <w:tcW w:w="5482" w:type="dxa"/>
            <w:vAlign w:val="center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Критерій</w:t>
            </w:r>
            <w:proofErr w:type="spellEnd"/>
          </w:p>
        </w:tc>
        <w:tc>
          <w:tcPr>
            <w:tcW w:w="1795" w:type="dxa"/>
            <w:vAlign w:val="center"/>
          </w:tcPr>
          <w:p w:rsidR="00230B63" w:rsidRDefault="007910DC">
            <w:pPr>
              <w:spacing w:after="0" w:line="240" w:lineRule="auto"/>
              <w:ind w:lef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Мінімальний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бал</w:t>
            </w:r>
          </w:p>
        </w:tc>
        <w:tc>
          <w:tcPr>
            <w:tcW w:w="1847" w:type="dxa"/>
            <w:vAlign w:val="center"/>
          </w:tcPr>
          <w:p w:rsidR="00230B63" w:rsidRDefault="007910DC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Максимальний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бал</w:t>
            </w:r>
          </w:p>
        </w:tc>
      </w:tr>
      <w:tr w:rsidR="00230B63">
        <w:tc>
          <w:tcPr>
            <w:tcW w:w="75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1.</w:t>
            </w:r>
          </w:p>
        </w:tc>
        <w:tc>
          <w:tcPr>
            <w:tcW w:w="5482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Відповідність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його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меті</w:t>
            </w:r>
            <w:proofErr w:type="spellEnd"/>
          </w:p>
        </w:tc>
        <w:tc>
          <w:tcPr>
            <w:tcW w:w="179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47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230B63">
        <w:tc>
          <w:tcPr>
            <w:tcW w:w="75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2.</w:t>
            </w:r>
          </w:p>
        </w:tc>
        <w:tc>
          <w:tcPr>
            <w:tcW w:w="5482" w:type="dxa"/>
          </w:tcPr>
          <w:p w:rsidR="00230B63" w:rsidRDefault="007910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Реалістичність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досягнення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значущість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очікуваних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результатів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результативних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показників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реалізації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) проекту (заходу)</w:t>
            </w:r>
          </w:p>
        </w:tc>
        <w:tc>
          <w:tcPr>
            <w:tcW w:w="179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47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230B63">
        <w:tc>
          <w:tcPr>
            <w:tcW w:w="75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3.</w:t>
            </w:r>
          </w:p>
        </w:tc>
        <w:tc>
          <w:tcPr>
            <w:tcW w:w="5482" w:type="dxa"/>
          </w:tcPr>
          <w:p w:rsidR="00230B63" w:rsidRDefault="007910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Очікувана </w:t>
            </w:r>
            <w:r w:rsidRPr="0034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ефективність використання бюджетних коштів (співвідношення кошторису витрат, необхідних для виконання (реалізації) проекту (заходу), та очікуваних результатів виконання (реалізації) проекту (заходу)</w:t>
            </w:r>
          </w:p>
        </w:tc>
        <w:tc>
          <w:tcPr>
            <w:tcW w:w="179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47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230B63">
        <w:tc>
          <w:tcPr>
            <w:tcW w:w="75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4.</w:t>
            </w:r>
          </w:p>
        </w:tc>
        <w:tc>
          <w:tcPr>
            <w:tcW w:w="5482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Рівень кадрового та матеріально-технічного </w:t>
            </w:r>
            <w:r w:rsidRPr="0034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забезпечення, необхідного для виконання (реалізації) </w:t>
            </w:r>
            <w:proofErr w:type="spellStart"/>
            <w:r w:rsidRPr="0034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проєкту</w:t>
            </w:r>
            <w:proofErr w:type="spellEnd"/>
            <w:r w:rsidRPr="0034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(заходу), досвід провадження діяльності у відповідній сфері</w:t>
            </w:r>
          </w:p>
        </w:tc>
        <w:tc>
          <w:tcPr>
            <w:tcW w:w="1795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47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</w:tbl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Також довів до відома присутніх, що на розвиток інститутів громадянського суспільства в Програмі розвитку місцевого самоврядуванн</w:t>
      </w:r>
      <w:r>
        <w:rPr>
          <w:color w:val="000000" w:themeColor="text1"/>
          <w:sz w:val="28"/>
          <w:szCs w:val="28"/>
        </w:rPr>
        <w:t xml:space="preserve">я передбачено </w:t>
      </w:r>
      <w:r>
        <w:rPr>
          <w:b/>
          <w:color w:val="000000" w:themeColor="text1"/>
          <w:sz w:val="28"/>
          <w:szCs w:val="28"/>
        </w:rPr>
        <w:t>260 000</w:t>
      </w:r>
      <w:r>
        <w:rPr>
          <w:color w:val="000000" w:themeColor="text1"/>
          <w:sz w:val="28"/>
          <w:szCs w:val="28"/>
        </w:rPr>
        <w:t xml:space="preserve"> грн.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Надалі слухали представників громадських організацій, які представляли подані ними </w:t>
      </w:r>
      <w:proofErr w:type="spellStart"/>
      <w:r>
        <w:rPr>
          <w:color w:val="000000" w:themeColor="text1"/>
          <w:sz w:val="28"/>
          <w:szCs w:val="28"/>
        </w:rPr>
        <w:t>проєкти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номінації:</w:t>
      </w:r>
      <w:r>
        <w:rPr>
          <w:b/>
          <w:sz w:val="28"/>
          <w:szCs w:val="28"/>
        </w:rPr>
        <w:t xml:space="preserve"> «Кращий </w:t>
      </w:r>
      <w:proofErr w:type="spellStart"/>
      <w:r>
        <w:rPr>
          <w:b/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співпраці з громадськими об’єднаннями ветеранів (учасники бойових дій на Сході України, воїни-афганці, ветер</w:t>
      </w:r>
      <w:r>
        <w:rPr>
          <w:b/>
          <w:sz w:val="28"/>
          <w:szCs w:val="28"/>
        </w:rPr>
        <w:t>ани Другої світової війни та ін.) та їх сім’ями»</w:t>
      </w:r>
      <w:r>
        <w:rPr>
          <w:sz w:val="28"/>
          <w:szCs w:val="28"/>
        </w:rPr>
        <w:t>:</w:t>
      </w:r>
    </w:p>
    <w:p w:rsidR="00230B63" w:rsidRDefault="007910DC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2.1. </w:t>
      </w:r>
      <w:r>
        <w:rPr>
          <w:rStyle w:val="a7"/>
          <w:rFonts w:ascii="Times New Roman" w:hAnsi="Times New Roman"/>
          <w:b/>
          <w:bCs/>
          <w:i w:val="0"/>
          <w:color w:val="000000" w:themeColor="text1"/>
          <w:sz w:val="28"/>
          <w:szCs w:val="28"/>
          <w:lang w:val="uk-UA"/>
        </w:rPr>
        <w:t>Олександра Соколовського</w:t>
      </w:r>
      <w:r>
        <w:rPr>
          <w:rStyle w:val="a7"/>
          <w:rFonts w:ascii="Times New Roman" w:hAnsi="Times New Roman"/>
          <w:bCs/>
          <w:i w:val="0"/>
          <w:color w:val="000000" w:themeColor="text1"/>
          <w:sz w:val="28"/>
          <w:szCs w:val="28"/>
          <w:lang w:val="uk-UA"/>
        </w:rPr>
        <w:t>, голову г</w:t>
      </w:r>
      <w:r>
        <w:rPr>
          <w:rFonts w:ascii="Times New Roman" w:hAnsi="Times New Roman"/>
          <w:sz w:val="28"/>
          <w:szCs w:val="28"/>
          <w:lang w:val="uk-UA"/>
        </w:rPr>
        <w:t xml:space="preserve">ромадської спілки «Громадське об’єднання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Калущини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учасників бойових дій (АТО) на Сході України імені Романа  Шухевича», який ознайомив присутніх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 назвою: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VI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Міжнарожний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турнір з боксу присвячений пам‘яті загиблим Героям АТО/ООС».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2.2. Володимира </w:t>
      </w:r>
      <w:proofErr w:type="spellStart"/>
      <w:r>
        <w:rPr>
          <w:b/>
          <w:sz w:val="28"/>
          <w:szCs w:val="28"/>
        </w:rPr>
        <w:t>Сорохтея</w:t>
      </w:r>
      <w:proofErr w:type="spellEnd"/>
      <w:r>
        <w:rPr>
          <w:sz w:val="28"/>
          <w:szCs w:val="28"/>
        </w:rPr>
        <w:t xml:space="preserve">, </w:t>
      </w:r>
      <w:r>
        <w:rPr>
          <w:rStyle w:val="a7"/>
          <w:bCs/>
          <w:i w:val="0"/>
          <w:color w:val="000000" w:themeColor="text1"/>
          <w:sz w:val="28"/>
          <w:szCs w:val="28"/>
        </w:rPr>
        <w:t xml:space="preserve">голову </w:t>
      </w:r>
      <w:r>
        <w:rPr>
          <w:color w:val="000000" w:themeColor="text1"/>
          <w:sz w:val="28"/>
          <w:szCs w:val="28"/>
          <w:shd w:val="clear" w:color="auto" w:fill="FFFFFF"/>
        </w:rPr>
        <w:t>Калуського територіального об’єднання ветеранів Афганістану,</w:t>
      </w:r>
      <w:r>
        <w:rPr>
          <w:sz w:val="28"/>
          <w:szCs w:val="28"/>
        </w:rPr>
        <w:t xml:space="preserve">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 </w:t>
      </w:r>
      <w:r>
        <w:rPr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 xml:space="preserve">Ми прапор наш </w:t>
      </w:r>
      <w:r>
        <w:rPr>
          <w:bCs/>
          <w:sz w:val="28"/>
          <w:szCs w:val="28"/>
        </w:rPr>
        <w:t>здіймаєм гордо</w:t>
      </w:r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номінації: </w:t>
      </w:r>
      <w:r>
        <w:rPr>
          <w:b/>
          <w:sz w:val="28"/>
          <w:szCs w:val="28"/>
        </w:rPr>
        <w:t xml:space="preserve">«Кращий молодіжний </w:t>
      </w:r>
      <w:proofErr w:type="spellStart"/>
      <w:r>
        <w:rPr>
          <w:b/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>»: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2.3. Ярослава Шевчука, </w:t>
      </w:r>
      <w:r>
        <w:rPr>
          <w:sz w:val="28"/>
          <w:szCs w:val="28"/>
        </w:rPr>
        <w:t xml:space="preserve">представника Калуської міської громадської молодіжної організації «Молодий Рух»,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 «Волейбольний </w:t>
      </w:r>
      <w:r>
        <w:rPr>
          <w:sz w:val="28"/>
          <w:szCs w:val="28"/>
        </w:rPr>
        <w:t xml:space="preserve">турнір пам‘яті Сергія </w:t>
      </w:r>
      <w:proofErr w:type="spellStart"/>
      <w:r>
        <w:rPr>
          <w:sz w:val="28"/>
          <w:szCs w:val="28"/>
        </w:rPr>
        <w:t>Барнича</w:t>
      </w:r>
      <w:proofErr w:type="spellEnd"/>
      <w:r>
        <w:rPr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rFonts w:eastAsia="Montserrat"/>
          <w:sz w:val="28"/>
          <w:szCs w:val="28"/>
        </w:rPr>
      </w:pPr>
      <w:r>
        <w:rPr>
          <w:b/>
          <w:sz w:val="28"/>
          <w:szCs w:val="28"/>
        </w:rPr>
        <w:t>2.4. Тараса Нижника,</w:t>
      </w:r>
      <w:r>
        <w:rPr>
          <w:sz w:val="28"/>
          <w:szCs w:val="28"/>
        </w:rPr>
        <w:t xml:space="preserve"> який ознайомив присутніх із проектом «Новий молодіжний простір», оскільки ні керівника ні представника громадської </w:t>
      </w:r>
      <w:r>
        <w:rPr>
          <w:rFonts w:eastAsia="Montserrat"/>
          <w:sz w:val="28"/>
          <w:szCs w:val="28"/>
        </w:rPr>
        <w:t>організації «Вільні калуські люди» не було на засіданні.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Влада </w:t>
      </w:r>
      <w:proofErr w:type="spellStart"/>
      <w:r>
        <w:rPr>
          <w:b/>
          <w:sz w:val="28"/>
          <w:szCs w:val="28"/>
        </w:rPr>
        <w:t>Яковину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представника громадської </w:t>
      </w:r>
      <w:proofErr w:type="spellStart"/>
      <w:r>
        <w:rPr>
          <w:sz w:val="28"/>
          <w:szCs w:val="28"/>
        </w:rPr>
        <w:t>оранізації</w:t>
      </w:r>
      <w:proofErr w:type="spellEnd"/>
      <w:r>
        <w:rPr>
          <w:sz w:val="28"/>
          <w:szCs w:val="28"/>
        </w:rPr>
        <w:t xml:space="preserve">  «Молодь у дії»,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 «Молодь і громада: творимо мир навколо себе».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Іванну Гриців</w:t>
      </w:r>
      <w:r>
        <w:rPr>
          <w:sz w:val="28"/>
          <w:szCs w:val="28"/>
        </w:rPr>
        <w:t>, яка детально розповіла про проведення системи тренінгів для активної молод</w:t>
      </w:r>
      <w:r>
        <w:rPr>
          <w:sz w:val="28"/>
          <w:szCs w:val="28"/>
        </w:rPr>
        <w:t>і Калуської міської територіальної громади.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Л.Липовська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2.6. Василя </w:t>
      </w:r>
      <w:proofErr w:type="spellStart"/>
      <w:r>
        <w:rPr>
          <w:b/>
          <w:sz w:val="28"/>
          <w:szCs w:val="28"/>
        </w:rPr>
        <w:t>Тимчишина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представника громадської </w:t>
      </w:r>
      <w:proofErr w:type="spellStart"/>
      <w:r>
        <w:rPr>
          <w:sz w:val="28"/>
          <w:szCs w:val="28"/>
        </w:rPr>
        <w:t>оранізації</w:t>
      </w:r>
      <w:proofErr w:type="spellEnd"/>
      <w:r>
        <w:rPr>
          <w:sz w:val="28"/>
          <w:szCs w:val="28"/>
        </w:rPr>
        <w:t xml:space="preserve"> «Спільна справа </w:t>
      </w:r>
      <w:proofErr w:type="spellStart"/>
      <w:r>
        <w:rPr>
          <w:sz w:val="28"/>
          <w:szCs w:val="28"/>
        </w:rPr>
        <w:t>Сівки</w:t>
      </w:r>
      <w:proofErr w:type="spellEnd"/>
      <w:r>
        <w:rPr>
          <w:sz w:val="28"/>
          <w:szCs w:val="28"/>
        </w:rPr>
        <w:t xml:space="preserve"> Калуської»,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 «Рух - це життя».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2.7. Руслана Рубана,</w:t>
      </w:r>
      <w:r>
        <w:rPr>
          <w:sz w:val="28"/>
          <w:szCs w:val="28"/>
        </w:rPr>
        <w:t xml:space="preserve"> представника громадської </w:t>
      </w:r>
      <w:proofErr w:type="spellStart"/>
      <w:r>
        <w:rPr>
          <w:sz w:val="28"/>
          <w:szCs w:val="28"/>
        </w:rPr>
        <w:t>оранізації</w:t>
      </w:r>
      <w:proofErr w:type="spellEnd"/>
      <w:r>
        <w:rPr>
          <w:sz w:val="28"/>
          <w:szCs w:val="28"/>
        </w:rPr>
        <w:t xml:space="preserve">  «ПЕРСПЕКТИВНІ ЗМІНИ» (</w:t>
      </w:r>
      <w:proofErr w:type="spellStart"/>
      <w:r>
        <w:rPr>
          <w:sz w:val="28"/>
          <w:szCs w:val="28"/>
        </w:rPr>
        <w:t>с.Копанки</w:t>
      </w:r>
      <w:proofErr w:type="spellEnd"/>
      <w:r>
        <w:rPr>
          <w:sz w:val="28"/>
          <w:szCs w:val="28"/>
        </w:rPr>
        <w:t xml:space="preserve">),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В здоровому тілі – здоровий дух</w:t>
      </w:r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2.8. Галину </w:t>
      </w:r>
      <w:proofErr w:type="spellStart"/>
      <w:r>
        <w:rPr>
          <w:b/>
          <w:color w:val="000000" w:themeColor="text1"/>
          <w:sz w:val="28"/>
          <w:szCs w:val="28"/>
        </w:rPr>
        <w:t>Гелегу</w:t>
      </w:r>
      <w:proofErr w:type="spellEnd"/>
      <w:r>
        <w:rPr>
          <w:b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представника г</w:t>
      </w:r>
      <w:r>
        <w:rPr>
          <w:sz w:val="28"/>
          <w:szCs w:val="28"/>
        </w:rPr>
        <w:t xml:space="preserve">ромадської </w:t>
      </w:r>
      <w:proofErr w:type="spellStart"/>
      <w:r>
        <w:rPr>
          <w:sz w:val="28"/>
          <w:szCs w:val="28"/>
        </w:rPr>
        <w:t>оранізації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Пійлівська</w:t>
      </w:r>
      <w:proofErr w:type="spellEnd"/>
      <w:r>
        <w:rPr>
          <w:sz w:val="28"/>
          <w:szCs w:val="28"/>
        </w:rPr>
        <w:t xml:space="preserve"> вільна громада» (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>), яка представила проект під назвою: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«Безпечне дитинство».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2.9. Юлію Маковей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- викладачку </w:t>
      </w:r>
      <w:r>
        <w:rPr>
          <w:rStyle w:val="a7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історії</w:t>
      </w:r>
      <w:r>
        <w:rPr>
          <w:color w:val="000000" w:themeColor="text1"/>
          <w:sz w:val="28"/>
          <w:szCs w:val="28"/>
          <w:shd w:val="clear" w:color="auto" w:fill="FFFFFF"/>
        </w:rPr>
        <w:t> Калуського коледжу економіки, права та інформаційних технологій ІФНТУН</w:t>
      </w:r>
      <w:r>
        <w:rPr>
          <w:color w:val="000000" w:themeColor="text1"/>
          <w:sz w:val="28"/>
          <w:szCs w:val="28"/>
          <w:shd w:val="clear" w:color="auto" w:fill="FFFFFF"/>
        </w:rPr>
        <w:t>Г</w:t>
      </w:r>
      <w:r>
        <w:rPr>
          <w:color w:val="000000" w:themeColor="text1"/>
          <w:sz w:val="28"/>
          <w:szCs w:val="28"/>
        </w:rPr>
        <w:t xml:space="preserve"> та голову громадської організації «Калуська Прикарпатська асоціація ветеранів Афганістану (воїнів-інтернаціоналістів) і АТО» </w:t>
      </w:r>
      <w:r>
        <w:rPr>
          <w:b/>
          <w:color w:val="000000" w:themeColor="text1"/>
          <w:sz w:val="28"/>
          <w:szCs w:val="28"/>
        </w:rPr>
        <w:t xml:space="preserve">Михайла </w:t>
      </w:r>
      <w:proofErr w:type="spellStart"/>
      <w:r>
        <w:rPr>
          <w:b/>
          <w:color w:val="000000" w:themeColor="text1"/>
          <w:sz w:val="28"/>
          <w:szCs w:val="28"/>
        </w:rPr>
        <w:t>Марущака</w:t>
      </w:r>
      <w:proofErr w:type="spellEnd"/>
      <w:r>
        <w:rPr>
          <w:color w:val="000000" w:themeColor="text1"/>
          <w:sz w:val="28"/>
          <w:szCs w:val="28"/>
        </w:rPr>
        <w:t xml:space="preserve">, які ознайомили присутніх з </w:t>
      </w:r>
      <w:proofErr w:type="spellStart"/>
      <w:r>
        <w:rPr>
          <w:color w:val="000000" w:themeColor="text1"/>
          <w:sz w:val="28"/>
          <w:szCs w:val="28"/>
        </w:rPr>
        <w:t>проєктом</w:t>
      </w:r>
      <w:proofErr w:type="spellEnd"/>
      <w:r>
        <w:rPr>
          <w:color w:val="000000" w:themeColor="text1"/>
          <w:sz w:val="28"/>
          <w:szCs w:val="28"/>
        </w:rPr>
        <w:t xml:space="preserve"> під назвою: </w:t>
      </w:r>
      <w:r>
        <w:rPr>
          <w:b/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Військово-патріотичний табір «Молодь Прикарпаття</w:t>
      </w:r>
      <w:r>
        <w:rPr>
          <w:b/>
          <w:color w:val="000000" w:themeColor="text1"/>
          <w:sz w:val="28"/>
          <w:szCs w:val="28"/>
        </w:rPr>
        <w:t>».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30B63" w:rsidRDefault="007910DC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2.10.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Володимира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Сорохтея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a7"/>
          <w:rFonts w:ascii="Times New Roman" w:hAnsi="Times New Roman"/>
          <w:bCs/>
          <w:i w:val="0"/>
          <w:color w:val="000000" w:themeColor="text1"/>
          <w:sz w:val="28"/>
          <w:szCs w:val="28"/>
          <w:lang w:val="uk-UA"/>
        </w:rPr>
        <w:t xml:space="preserve">голову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Калуського територіального об’єднання ветеранів Афганістану,</w:t>
      </w:r>
      <w:r>
        <w:rPr>
          <w:rFonts w:ascii="Times New Roman" w:hAnsi="Times New Roman"/>
          <w:sz w:val="28"/>
          <w:szCs w:val="28"/>
          <w:lang w:val="uk-UA"/>
        </w:rPr>
        <w:t xml:space="preserve"> який ознайомив присутніх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 назвою: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Військово-патріотичне виховання молоді та ведення здорового способу життя житлового масиву Хотінь Калуської міської ОТ</w:t>
      </w:r>
      <w:r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номінації: </w:t>
      </w:r>
      <w:r>
        <w:rPr>
          <w:b/>
          <w:sz w:val="28"/>
          <w:szCs w:val="28"/>
        </w:rPr>
        <w:t xml:space="preserve">«Кращий культурно-просвітницький </w:t>
      </w:r>
      <w:proofErr w:type="spellStart"/>
      <w:r>
        <w:rPr>
          <w:b/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>»: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2.11. Галину </w:t>
      </w:r>
      <w:proofErr w:type="spellStart"/>
      <w:r>
        <w:rPr>
          <w:b/>
          <w:sz w:val="28"/>
          <w:szCs w:val="28"/>
        </w:rPr>
        <w:t>Навальковську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представника Молодіжної громадської організації «Пласт-Національна скаутська організація України» станиця  Калуш”, яка представила проект під назвою: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«Проведення 3-х денного табору «Борці за Україну».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О.Савка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b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2.12. Любов </w:t>
      </w:r>
      <w:proofErr w:type="spellStart"/>
      <w:r>
        <w:rPr>
          <w:b/>
          <w:sz w:val="28"/>
          <w:szCs w:val="28"/>
        </w:rPr>
        <w:t>Липовську</w:t>
      </w:r>
      <w:proofErr w:type="spellEnd"/>
      <w:r>
        <w:rPr>
          <w:b/>
          <w:sz w:val="28"/>
          <w:szCs w:val="28"/>
        </w:rPr>
        <w:t xml:space="preserve">,  </w:t>
      </w:r>
      <w:r>
        <w:rPr>
          <w:sz w:val="28"/>
          <w:szCs w:val="28"/>
        </w:rPr>
        <w:t>голову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Калуської міської філії «Союзу Українок», яка представила проект під назвою: </w:t>
      </w:r>
      <w:r>
        <w:rPr>
          <w:color w:val="000000"/>
          <w:sz w:val="28"/>
          <w:szCs w:val="28"/>
        </w:rPr>
        <w:t xml:space="preserve">«“Чом, чом, чом, Земле моя…” Присвячується 150-річчю з дня народження Костянтини </w:t>
      </w:r>
      <w:proofErr w:type="spellStart"/>
      <w:r>
        <w:rPr>
          <w:color w:val="000000"/>
          <w:sz w:val="28"/>
          <w:szCs w:val="28"/>
        </w:rPr>
        <w:t>Малицької</w:t>
      </w:r>
      <w:proofErr w:type="spellEnd"/>
      <w:r>
        <w:rPr>
          <w:sz w:val="28"/>
          <w:szCs w:val="28"/>
        </w:rPr>
        <w:t>».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2.13. Лесю Кирилович, </w:t>
      </w:r>
      <w:r>
        <w:rPr>
          <w:sz w:val="28"/>
          <w:szCs w:val="28"/>
        </w:rPr>
        <w:t>голову Калуського міськрайонного об’єднання Всеукраїнськ</w:t>
      </w:r>
      <w:r>
        <w:rPr>
          <w:sz w:val="28"/>
          <w:szCs w:val="28"/>
        </w:rPr>
        <w:t xml:space="preserve">ого товариства «Просвіта» </w:t>
      </w:r>
      <w:proofErr w:type="spellStart"/>
      <w:r>
        <w:rPr>
          <w:sz w:val="28"/>
          <w:szCs w:val="28"/>
        </w:rPr>
        <w:t>ім.Т.Шевченка</w:t>
      </w:r>
      <w:proofErr w:type="spellEnd"/>
      <w:r>
        <w:rPr>
          <w:sz w:val="28"/>
          <w:szCs w:val="28"/>
        </w:rPr>
        <w:t>, яка представила проект під назвою: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 xml:space="preserve">Світоч віри християнської – </w:t>
      </w:r>
      <w:proofErr w:type="spellStart"/>
      <w:r>
        <w:rPr>
          <w:sz w:val="28"/>
          <w:szCs w:val="28"/>
        </w:rPr>
        <w:t>Андрей</w:t>
      </w:r>
      <w:proofErr w:type="spellEnd"/>
      <w:r>
        <w:rPr>
          <w:sz w:val="28"/>
          <w:szCs w:val="28"/>
        </w:rPr>
        <w:t xml:space="preserve"> Шептицький в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2.14. Федора </w:t>
      </w:r>
      <w:proofErr w:type="spellStart"/>
      <w:r>
        <w:rPr>
          <w:b/>
          <w:sz w:val="28"/>
          <w:szCs w:val="28"/>
        </w:rPr>
        <w:t>Лабика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голову Калуської міської громадської організації Всеукраїнського товариства «Лемківщина», який ознай</w:t>
      </w:r>
      <w:r>
        <w:rPr>
          <w:sz w:val="28"/>
          <w:szCs w:val="28"/>
        </w:rPr>
        <w:t xml:space="preserve">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«Там де пісня – лине мова, лине мова – є народ».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2.15. Мар‘яну </w:t>
      </w:r>
      <w:proofErr w:type="spellStart"/>
      <w:r>
        <w:rPr>
          <w:b/>
          <w:color w:val="000000" w:themeColor="text1"/>
          <w:sz w:val="28"/>
          <w:szCs w:val="28"/>
        </w:rPr>
        <w:t>Думенко</w:t>
      </w:r>
      <w:proofErr w:type="spellEnd"/>
      <w:r>
        <w:rPr>
          <w:b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координатора проекту, волонтера г</w:t>
      </w:r>
      <w:r>
        <w:rPr>
          <w:sz w:val="28"/>
          <w:szCs w:val="28"/>
        </w:rPr>
        <w:t xml:space="preserve">ромадської організації «Калуш туристичний», яка представила проект під назвою: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Дзвони крізь віки</w:t>
      </w:r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.Тихий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2.16. Мар‘яна </w:t>
      </w:r>
      <w:proofErr w:type="spellStart"/>
      <w:r>
        <w:rPr>
          <w:b/>
          <w:color w:val="000000" w:themeColor="text1"/>
          <w:sz w:val="28"/>
          <w:szCs w:val="28"/>
        </w:rPr>
        <w:t>Бунгу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голову г</w:t>
      </w:r>
      <w:r>
        <w:rPr>
          <w:sz w:val="28"/>
          <w:szCs w:val="28"/>
        </w:rPr>
        <w:t>ромадської організації «ПЕРСПЕКТИВНІ ЗМІНИ» (</w:t>
      </w:r>
      <w:proofErr w:type="spellStart"/>
      <w:r>
        <w:rPr>
          <w:sz w:val="28"/>
          <w:szCs w:val="28"/>
        </w:rPr>
        <w:t>с.Копанки</w:t>
      </w:r>
      <w:proofErr w:type="spellEnd"/>
      <w:r>
        <w:rPr>
          <w:sz w:val="28"/>
          <w:szCs w:val="28"/>
        </w:rPr>
        <w:t xml:space="preserve">),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Благоустрій могили Січовим Стрільцям у </w:t>
      </w:r>
      <w:proofErr w:type="spellStart"/>
      <w:r>
        <w:rPr>
          <w:sz w:val="28"/>
          <w:szCs w:val="28"/>
        </w:rPr>
        <w:t>с.Сівка</w:t>
      </w:r>
      <w:proofErr w:type="spellEnd"/>
      <w:r>
        <w:rPr>
          <w:sz w:val="28"/>
          <w:szCs w:val="28"/>
        </w:rPr>
        <w:t>-Калуська</w:t>
      </w:r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2.17. Олександра Коваля, </w:t>
      </w:r>
      <w:r>
        <w:rPr>
          <w:color w:val="000000" w:themeColor="text1"/>
          <w:sz w:val="28"/>
          <w:szCs w:val="28"/>
        </w:rPr>
        <w:t>представника г</w:t>
      </w:r>
      <w:r>
        <w:rPr>
          <w:sz w:val="28"/>
          <w:szCs w:val="28"/>
        </w:rPr>
        <w:t xml:space="preserve">ромадської організації «Калуш туристичний»,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Відновлення та впорядкування військових поховань Першої світової війни</w:t>
      </w:r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1"/>
        <w:rPr>
          <w:b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 номінації: </w:t>
      </w:r>
      <w:r>
        <w:rPr>
          <w:b/>
          <w:i w:val="0"/>
          <w:sz w:val="28"/>
          <w:szCs w:val="28"/>
        </w:rPr>
        <w:t xml:space="preserve">«Кращий інноваційний та творчий </w:t>
      </w:r>
      <w:proofErr w:type="spellStart"/>
      <w:r>
        <w:rPr>
          <w:b/>
          <w:i w:val="0"/>
          <w:sz w:val="28"/>
          <w:szCs w:val="28"/>
        </w:rPr>
        <w:t>п</w:t>
      </w:r>
      <w:r>
        <w:rPr>
          <w:b/>
          <w:i w:val="0"/>
          <w:sz w:val="28"/>
          <w:szCs w:val="28"/>
        </w:rPr>
        <w:t>роєкт</w:t>
      </w:r>
      <w:proofErr w:type="spellEnd"/>
      <w:r>
        <w:rPr>
          <w:b/>
          <w:i w:val="0"/>
          <w:sz w:val="28"/>
          <w:szCs w:val="28"/>
        </w:rPr>
        <w:t>»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2.18. </w:t>
      </w:r>
      <w:r>
        <w:rPr>
          <w:b/>
          <w:color w:val="000000" w:themeColor="text1"/>
          <w:sz w:val="28"/>
          <w:szCs w:val="28"/>
        </w:rPr>
        <w:t xml:space="preserve">Галину </w:t>
      </w:r>
      <w:proofErr w:type="spellStart"/>
      <w:r>
        <w:rPr>
          <w:b/>
          <w:color w:val="000000" w:themeColor="text1"/>
          <w:sz w:val="28"/>
          <w:szCs w:val="28"/>
        </w:rPr>
        <w:t>Гелегу</w:t>
      </w:r>
      <w:proofErr w:type="spellEnd"/>
      <w:r>
        <w:rPr>
          <w:b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представника громадської </w:t>
      </w:r>
      <w:proofErr w:type="spellStart"/>
      <w:r>
        <w:rPr>
          <w:sz w:val="28"/>
          <w:szCs w:val="28"/>
        </w:rPr>
        <w:t>оранізації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Пійлівська</w:t>
      </w:r>
      <w:proofErr w:type="spellEnd"/>
      <w:r>
        <w:rPr>
          <w:sz w:val="28"/>
          <w:szCs w:val="28"/>
        </w:rPr>
        <w:t xml:space="preserve"> вільна громада» (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>), яка представила проект під назвою: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Кіносвіт для всіх</w:t>
      </w:r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2.19.  Юрія </w:t>
      </w:r>
      <w:proofErr w:type="spellStart"/>
      <w:r>
        <w:rPr>
          <w:b/>
          <w:sz w:val="28"/>
          <w:szCs w:val="28"/>
        </w:rPr>
        <w:t>Іляша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керівника Калуської міської організації «Спілка Української Молоді в Україні»,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Територія розвитку</w:t>
      </w:r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2.20.</w:t>
      </w:r>
      <w:r>
        <w:rPr>
          <w:b/>
          <w:color w:val="000000" w:themeColor="text1"/>
          <w:sz w:val="28"/>
          <w:szCs w:val="28"/>
        </w:rPr>
        <w:t xml:space="preserve"> Мар‘яна </w:t>
      </w:r>
      <w:proofErr w:type="spellStart"/>
      <w:r>
        <w:rPr>
          <w:b/>
          <w:color w:val="000000" w:themeColor="text1"/>
          <w:sz w:val="28"/>
          <w:szCs w:val="28"/>
        </w:rPr>
        <w:t>Бунгу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голову г</w:t>
      </w:r>
      <w:r>
        <w:rPr>
          <w:sz w:val="28"/>
          <w:szCs w:val="28"/>
        </w:rPr>
        <w:t xml:space="preserve">ромадської організації «ПЕРСПЕКТИВНІ ЗМІНИ»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с.Копанки</w:t>
      </w:r>
      <w:proofErr w:type="spellEnd"/>
      <w:r>
        <w:rPr>
          <w:sz w:val="28"/>
          <w:szCs w:val="28"/>
        </w:rPr>
        <w:t xml:space="preserve">),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Сучасний мультимедійний простір </w:t>
      </w:r>
      <w:proofErr w:type="spellStart"/>
      <w:r>
        <w:rPr>
          <w:sz w:val="28"/>
          <w:szCs w:val="28"/>
          <w:lang w:val="en-US"/>
        </w:rPr>
        <w:t>Kopanky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Л.Липовська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М.Клим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2.21. Тетяну </w:t>
      </w:r>
      <w:proofErr w:type="spellStart"/>
      <w:r>
        <w:rPr>
          <w:b/>
          <w:sz w:val="28"/>
          <w:szCs w:val="28"/>
        </w:rPr>
        <w:t>Маліборську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представника Калуської міської громадської молодіжної організації «Молодий Рух»,</w:t>
      </w:r>
      <w:r>
        <w:rPr>
          <w:sz w:val="28"/>
          <w:szCs w:val="28"/>
        </w:rPr>
        <w:t xml:space="preserve"> яка представила проект під назвою: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«Школа Лідера».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Л.Липовська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Л.Федоришин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b/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2.22</w:t>
      </w:r>
      <w:r>
        <w:rPr>
          <w:b/>
          <w:color w:val="00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Оксану </w:t>
      </w:r>
      <w:proofErr w:type="spellStart"/>
      <w:r>
        <w:rPr>
          <w:color w:val="000000"/>
          <w:sz w:val="28"/>
          <w:szCs w:val="28"/>
        </w:rPr>
        <w:t>Тихан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, представника громадської організації «ІНВЕСТ», яка представила проект під назвою: «</w:t>
      </w:r>
      <w:r>
        <w:rPr>
          <w:bCs/>
          <w:sz w:val="28"/>
          <w:szCs w:val="28"/>
        </w:rPr>
        <w:t>Художньо -документальний фільм про Богдана Рубчака «П</w:t>
      </w:r>
      <w:r>
        <w:rPr>
          <w:bCs/>
          <w:sz w:val="28"/>
          <w:szCs w:val="28"/>
        </w:rPr>
        <w:t>існя про М</w:t>
      </w:r>
      <w:r>
        <w:rPr>
          <w:sz w:val="28"/>
          <w:szCs w:val="28"/>
        </w:rPr>
        <w:t>».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proofErr w:type="spellStart"/>
      <w:r>
        <w:rPr>
          <w:sz w:val="28"/>
          <w:szCs w:val="28"/>
        </w:rPr>
        <w:t>М.Тихий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Т.Нижник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Л.Липовська</w:t>
      </w:r>
      <w:proofErr w:type="spellEnd"/>
      <w:r>
        <w:rPr>
          <w:sz w:val="28"/>
          <w:szCs w:val="28"/>
        </w:rPr>
        <w:t>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2.23. Сергія </w:t>
      </w:r>
      <w:proofErr w:type="spellStart"/>
      <w:r>
        <w:rPr>
          <w:b/>
          <w:color w:val="000000" w:themeColor="text1"/>
          <w:sz w:val="28"/>
          <w:szCs w:val="28"/>
        </w:rPr>
        <w:t>Гумініловича</w:t>
      </w:r>
      <w:proofErr w:type="spellEnd"/>
      <w:r>
        <w:rPr>
          <w:b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представника громадської організації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"</w:t>
      </w:r>
      <w:r>
        <w:rPr>
          <w:rStyle w:val="a7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УФРА</w:t>
      </w:r>
      <w:r>
        <w:rPr>
          <w:color w:val="000000" w:themeColor="text1"/>
          <w:sz w:val="28"/>
          <w:szCs w:val="28"/>
          <w:shd w:val="clear" w:color="auto" w:fill="FFFFFF"/>
        </w:rPr>
        <w:t>"</w:t>
      </w:r>
      <w:r>
        <w:rPr>
          <w:rStyle w:val="a7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</w:rPr>
        <w:t xml:space="preserve">який ознайомив присутніх з </w:t>
      </w:r>
      <w:proofErr w:type="spellStart"/>
      <w:r>
        <w:rPr>
          <w:color w:val="000000" w:themeColor="text1"/>
          <w:sz w:val="28"/>
          <w:szCs w:val="28"/>
        </w:rPr>
        <w:t>проєктом</w:t>
      </w:r>
      <w:proofErr w:type="spellEnd"/>
      <w:r>
        <w:rPr>
          <w:color w:val="000000" w:themeColor="text1"/>
          <w:sz w:val="28"/>
          <w:szCs w:val="28"/>
        </w:rPr>
        <w:t xml:space="preserve"> під назвою: </w:t>
      </w:r>
      <w:r>
        <w:rPr>
          <w:sz w:val="28"/>
          <w:szCs w:val="28"/>
        </w:rPr>
        <w:t xml:space="preserve">«Створення </w:t>
      </w:r>
      <w:proofErr w:type="spellStart"/>
      <w:r>
        <w:rPr>
          <w:sz w:val="28"/>
          <w:szCs w:val="28"/>
        </w:rPr>
        <w:t>краудфандингової</w:t>
      </w:r>
      <w:proofErr w:type="spellEnd"/>
      <w:r>
        <w:rPr>
          <w:sz w:val="28"/>
          <w:szCs w:val="28"/>
        </w:rPr>
        <w:t xml:space="preserve"> платформи «Я шаную Калуш» для впровадження </w:t>
      </w:r>
      <w:r>
        <w:rPr>
          <w:sz w:val="28"/>
          <w:szCs w:val="28"/>
        </w:rPr>
        <w:t>інновацій у Калуській громаді».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номінація: </w:t>
      </w:r>
      <w:r>
        <w:rPr>
          <w:b/>
          <w:sz w:val="28"/>
          <w:szCs w:val="28"/>
        </w:rPr>
        <w:t xml:space="preserve">«Кращий екологічний </w:t>
      </w:r>
      <w:proofErr w:type="spellStart"/>
      <w:r>
        <w:rPr>
          <w:b/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>»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2.24.</w:t>
      </w:r>
      <w:r>
        <w:rPr>
          <w:b/>
          <w:color w:val="000000" w:themeColor="text1"/>
          <w:sz w:val="28"/>
          <w:szCs w:val="28"/>
        </w:rPr>
        <w:t xml:space="preserve"> Олександра Коваля, </w:t>
      </w:r>
      <w:r>
        <w:rPr>
          <w:color w:val="000000" w:themeColor="text1"/>
          <w:sz w:val="28"/>
          <w:szCs w:val="28"/>
        </w:rPr>
        <w:t>представника г</w:t>
      </w:r>
      <w:r>
        <w:rPr>
          <w:sz w:val="28"/>
          <w:szCs w:val="28"/>
        </w:rPr>
        <w:t xml:space="preserve">ромадської організації «Калуш туристичний», який ознайомив присутніх з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під назвою: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>Впорядкування територій вагомих об’єктів, пам’яток</w:t>
      </w:r>
      <w:r>
        <w:rPr>
          <w:sz w:val="28"/>
          <w:szCs w:val="28"/>
        </w:rPr>
        <w:t xml:space="preserve"> архітектури та історичних пам’яток Калуської міської територіальної громади</w:t>
      </w:r>
      <w:r>
        <w:rPr>
          <w:color w:val="000000" w:themeColor="text1"/>
          <w:sz w:val="28"/>
          <w:szCs w:val="28"/>
        </w:rPr>
        <w:t>».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30B63" w:rsidRDefault="007910DC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Після завершення відкритого захисту, відбувся третій етап конкурсу - індивідуальне оцінювання членами комісії поданих проектів та визначення за його результатами переможців. </w:t>
      </w:r>
    </w:p>
    <w:p w:rsidR="00230B63" w:rsidRDefault="007910DC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лухали: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голову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комісії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Мирослава Тихого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 який  запропонував присутнім заповнити оціночні листи для формування рейтингу проектів. Також запропонував обговорити пропозиції щодо можливих сум надання фінансової підтримки громадським організаціям, з </w:t>
      </w:r>
      <w:r>
        <w:rPr>
          <w:rFonts w:ascii="Times New Roman" w:hAnsi="Times New Roman"/>
          <w:color w:val="000000" w:themeColor="text1"/>
          <w:sz w:val="28"/>
          <w:szCs w:val="28"/>
        </w:rPr>
        <w:t>врахуванням уточнень, які обговорювалися з представниками громадських організацій, та озвучив свої пропозиції.</w:t>
      </w:r>
    </w:p>
    <w:p w:rsidR="00230B63" w:rsidRDefault="007910DC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Виступили: </w:t>
      </w:r>
      <w:r>
        <w:rPr>
          <w:sz w:val="28"/>
          <w:szCs w:val="28"/>
        </w:rPr>
        <w:t xml:space="preserve">Олег Савка, Леся Кирилович, Любов </w:t>
      </w:r>
      <w:proofErr w:type="spellStart"/>
      <w:r>
        <w:rPr>
          <w:sz w:val="28"/>
          <w:szCs w:val="28"/>
        </w:rPr>
        <w:t>Липовська</w:t>
      </w:r>
      <w:proofErr w:type="spellEnd"/>
      <w:r>
        <w:rPr>
          <w:sz w:val="28"/>
          <w:szCs w:val="28"/>
        </w:rPr>
        <w:t xml:space="preserve">,  Олександр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, Любов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, Федір </w:t>
      </w:r>
      <w:proofErr w:type="spellStart"/>
      <w:r>
        <w:rPr>
          <w:sz w:val="28"/>
          <w:szCs w:val="28"/>
        </w:rPr>
        <w:t>Лабик</w:t>
      </w:r>
      <w:proofErr w:type="spellEnd"/>
      <w:r>
        <w:rPr>
          <w:sz w:val="28"/>
          <w:szCs w:val="28"/>
        </w:rPr>
        <w:t>, Михайло Клим та Тарас Нижник</w:t>
      </w:r>
      <w:r>
        <w:rPr>
          <w:b/>
          <w:sz w:val="28"/>
          <w:szCs w:val="28"/>
        </w:rPr>
        <w:t>.</w:t>
      </w:r>
    </w:p>
    <w:p w:rsidR="00230B63" w:rsidRDefault="00230B63">
      <w:pPr>
        <w:pStyle w:val="ac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30B63" w:rsidRDefault="007910DC">
      <w:pPr>
        <w:pStyle w:val="ac"/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230B63" w:rsidRDefault="007910DC">
      <w:pPr>
        <w:pStyle w:val="ac"/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Рекомендувати міському голові Андрію Найді профінансувати з Програми розвитку місцевого самоврядування на 2022 рік на реалізацію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(заходів) громадських організацій кошти в обсязі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260 000,00 </w:t>
      </w:r>
      <w:r>
        <w:rPr>
          <w:rFonts w:ascii="Times New Roman" w:hAnsi="Times New Roman"/>
          <w:sz w:val="28"/>
          <w:szCs w:val="28"/>
          <w:lang w:val="uk-UA"/>
        </w:rPr>
        <w:t>гривень, а саме:</w:t>
      </w:r>
    </w:p>
    <w:p w:rsidR="00230B63" w:rsidRDefault="00230B63">
      <w:pPr>
        <w:pStyle w:val="ad"/>
        <w:shd w:val="clear" w:color="auto" w:fill="FFFFFF"/>
        <w:spacing w:beforeAutospacing="0" w:after="0" w:afterAutospacing="0" w:line="252" w:lineRule="atLeast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106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"/>
        <w:gridCol w:w="59"/>
        <w:gridCol w:w="3798"/>
        <w:gridCol w:w="2976"/>
        <w:gridCol w:w="1703"/>
        <w:gridCol w:w="1703"/>
      </w:tblGrid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Номінація:  </w:t>
            </w:r>
            <w:r w:rsidRPr="00344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«Кращий </w:t>
            </w:r>
            <w:proofErr w:type="spellStart"/>
            <w:r w:rsidRPr="00344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проєкт</w:t>
            </w:r>
            <w:proofErr w:type="spellEnd"/>
            <w:r w:rsidRPr="00344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співпраці з г</w:t>
            </w:r>
            <w:r w:rsidRPr="00344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ромадськими об’єднаннями ветеранів (учасники бойових дій на Сході України, воїни-афганці, ветерани Другої світової війни та ін.) та їх сім’ями»</w:t>
            </w:r>
          </w:p>
        </w:tc>
      </w:tr>
      <w:tr w:rsidR="00230B63">
        <w:tc>
          <w:tcPr>
            <w:tcW w:w="397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3857" w:type="dxa"/>
            <w:gridSpan w:val="2"/>
            <w:vAlign w:val="center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Найменування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проекту</w:t>
            </w:r>
          </w:p>
        </w:tc>
        <w:tc>
          <w:tcPr>
            <w:tcW w:w="1703" w:type="dxa"/>
            <w:vAlign w:val="center"/>
          </w:tcPr>
          <w:p w:rsidR="00230B63" w:rsidRDefault="007910D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Пропонована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сума,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Рейтинг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проектів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середній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бал за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критеріями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оцінювання</w:t>
            </w:r>
            <w:proofErr w:type="spellEnd"/>
          </w:p>
        </w:tc>
      </w:tr>
      <w:tr w:rsidR="00230B63">
        <w:tc>
          <w:tcPr>
            <w:tcW w:w="397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57" w:type="dxa"/>
            <w:gridSpan w:val="2"/>
          </w:tcPr>
          <w:p w:rsidR="00230B63" w:rsidRDefault="007910DC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спілка «Громадське об’єднання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Калущини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бойових дій (АТО) на Сході України імені Романа  Шухевича»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lastRenderedPageBreak/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:</w:t>
            </w:r>
          </w:p>
          <w:p w:rsidR="003444A8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Міжнарожний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турнір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 xml:space="preserve"> з боксу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присвячений</w:t>
            </w:r>
            <w:proofErr w:type="spellEnd"/>
          </w:p>
          <w:p w:rsidR="00230B63" w:rsidRDefault="007910DC" w:rsidP="003444A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пам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‘яті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>загиблим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ru-RU"/>
              </w:rPr>
              <w:t xml:space="preserve"> Героям АТО/ООС»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0 000,00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230B63">
        <w:tc>
          <w:tcPr>
            <w:tcW w:w="397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857" w:type="dxa"/>
            <w:gridSpan w:val="2"/>
          </w:tcPr>
          <w:p w:rsidR="00230B63" w:rsidRDefault="00791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Калуське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територіальне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об’єднання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ветеранів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Афганістану</w:t>
            </w:r>
            <w:proofErr w:type="spellEnd"/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Ми прапор наш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здіймаєм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гордо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3,39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номінації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загальну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суму: 20 000,00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pStyle w:val="1"/>
              <w:jc w:val="center"/>
              <w:outlineLvl w:val="0"/>
              <w:rPr>
                <w:i w:val="0"/>
                <w:lang w:val="ru-RU"/>
              </w:rPr>
            </w:pPr>
            <w:proofErr w:type="spellStart"/>
            <w:r>
              <w:rPr>
                <w:i w:val="0"/>
                <w:lang w:val="ru-RU"/>
              </w:rPr>
              <w:t>Номінація</w:t>
            </w:r>
            <w:proofErr w:type="spellEnd"/>
            <w:r>
              <w:rPr>
                <w:i w:val="0"/>
                <w:lang w:val="ru-RU"/>
              </w:rPr>
              <w:t xml:space="preserve">:  </w:t>
            </w:r>
            <w:r>
              <w:rPr>
                <w:b/>
                <w:i w:val="0"/>
                <w:lang w:val="ru-RU"/>
              </w:rPr>
              <w:t>«</w:t>
            </w:r>
            <w:proofErr w:type="spellStart"/>
            <w:r>
              <w:rPr>
                <w:b/>
                <w:i w:val="0"/>
                <w:lang w:val="ru-RU"/>
              </w:rPr>
              <w:t>Кращий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молодіжний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проєкт</w:t>
            </w:r>
            <w:proofErr w:type="spellEnd"/>
            <w:r>
              <w:rPr>
                <w:b/>
                <w:i w:val="0"/>
                <w:lang w:val="ru-RU"/>
              </w:rPr>
              <w:t>»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Калуська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міська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молодіжна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Молодий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Рух»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Волейбольний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турнір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пам‘яті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Сергія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Барнича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4,11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98" w:type="dxa"/>
          </w:tcPr>
          <w:p w:rsidR="00230B63" w:rsidRDefault="007910DC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>Громадська</w:t>
            </w:r>
            <w:proofErr w:type="spellEnd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>Вільні</w:t>
            </w:r>
            <w:proofErr w:type="spellEnd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>калуські</w:t>
            </w:r>
            <w:proofErr w:type="spellEnd"/>
            <w:r>
              <w:rPr>
                <w:rFonts w:ascii="Montserrat" w:eastAsia="Montserrat" w:hAnsi="Montserrat" w:cs="Montserrat"/>
                <w:color w:val="0B2941"/>
                <w:sz w:val="24"/>
                <w:szCs w:val="24"/>
              </w:rPr>
              <w:t xml:space="preserve"> люди»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простір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«Молодь 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дії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Молодь і громада: творимо мир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навколо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себе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3,61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Спільна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справа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Сівки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Калуської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«Рух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3,56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«ПЕРСПЕКТИВНІ ЗМІНИ»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с.Копанки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здоровому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здоровий дух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Пійлівська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вільна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громада»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с.Пійло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Безпечне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дитинство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2,67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Громадська організація «Калуська  Прикарпатська асоціація ветеранів Афганістану (воїнів-інтернаціоналістів) і АТО»       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Військово-патріотичний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табір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«Молодь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Прикарпаття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3,78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>Калуське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>територіальне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>об’єднання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>ветеранів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>Афганістану</w:t>
            </w:r>
            <w:proofErr w:type="spellEnd"/>
          </w:p>
          <w:p w:rsidR="00230B63" w:rsidRDefault="00230B6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Військово-патріотичне виховання молоді та ведення здорового способу життя житлового масиву Хотінь Калуської міської ОТГ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4,33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номінації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подано 6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загальну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суму: 68 000,00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pStyle w:val="1"/>
              <w:jc w:val="center"/>
              <w:outlineLvl w:val="0"/>
              <w:rPr>
                <w:i w:val="0"/>
                <w:lang w:val="ru-RU"/>
              </w:rPr>
            </w:pPr>
            <w:proofErr w:type="spellStart"/>
            <w:r>
              <w:rPr>
                <w:i w:val="0"/>
                <w:lang w:val="ru-RU"/>
              </w:rPr>
              <w:t>Номінація</w:t>
            </w:r>
            <w:proofErr w:type="spellEnd"/>
            <w:r>
              <w:rPr>
                <w:i w:val="0"/>
                <w:lang w:val="ru-RU"/>
              </w:rPr>
              <w:t xml:space="preserve">:  </w:t>
            </w:r>
            <w:r>
              <w:rPr>
                <w:b/>
                <w:i w:val="0"/>
                <w:lang w:val="ru-RU"/>
              </w:rPr>
              <w:t>«</w:t>
            </w:r>
            <w:proofErr w:type="spellStart"/>
            <w:r>
              <w:rPr>
                <w:b/>
                <w:i w:val="0"/>
                <w:lang w:val="ru-RU"/>
              </w:rPr>
              <w:t>Кращий</w:t>
            </w:r>
            <w:proofErr w:type="spellEnd"/>
            <w:r>
              <w:rPr>
                <w:b/>
                <w:i w:val="0"/>
                <w:lang w:val="ru-RU"/>
              </w:rPr>
              <w:t xml:space="preserve"> культурно-</w:t>
            </w:r>
            <w:proofErr w:type="spellStart"/>
            <w:r>
              <w:rPr>
                <w:b/>
                <w:i w:val="0"/>
                <w:lang w:val="ru-RU"/>
              </w:rPr>
              <w:t>просвітницький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проєкт</w:t>
            </w:r>
            <w:proofErr w:type="spellEnd"/>
            <w:r>
              <w:rPr>
                <w:b/>
                <w:i w:val="0"/>
                <w:lang w:val="ru-RU"/>
              </w:rPr>
              <w:t>»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Молодіжна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«Пласт-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Національна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скаутська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станиця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Калуш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3-х денного табору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Борці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Україну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4,61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Калуська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філія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«Союзу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230B63" w:rsidRDefault="00230B6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230B63" w:rsidRDefault="007910D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</w:t>
            </w:r>
          </w:p>
          <w:p w:rsidR="00230B63" w:rsidRDefault="007910D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«“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Земле моя…”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Присвячується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150-річчю з дня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Костянтини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4,6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Калуське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міськрайонне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об’єднання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Всеукраїнського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товариства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ім.Т.Шевченка</w:t>
            </w:r>
            <w:proofErr w:type="spellEnd"/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>Світоч віри християнської –</w:t>
            </w:r>
            <w:proofErr w:type="spellStart"/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  <w:proofErr w:type="spellEnd"/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Шептицький в </w:t>
            </w:r>
            <w:proofErr w:type="spellStart"/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>Калуші</w:t>
            </w:r>
            <w:proofErr w:type="spellEnd"/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4,6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Калуська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Всеукраїнського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товариства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Лемківщина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«Там де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пісня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лине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лине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є народ»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4,23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«Калуш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туристичний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Дзвони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крізь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віки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1703" w:type="dxa"/>
          </w:tcPr>
          <w:p w:rsidR="00230B63" w:rsidRDefault="007910DC" w:rsidP="0034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</w:t>
            </w:r>
            <w:r w:rsidR="003444A8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номінації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загальну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суму: 80 000,00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pStyle w:val="1"/>
              <w:jc w:val="center"/>
              <w:outlineLvl w:val="0"/>
              <w:rPr>
                <w:i w:val="0"/>
                <w:lang w:val="ru-RU"/>
              </w:rPr>
            </w:pPr>
            <w:proofErr w:type="spellStart"/>
            <w:r>
              <w:rPr>
                <w:i w:val="0"/>
                <w:lang w:val="ru-RU"/>
              </w:rPr>
              <w:t>Номінація</w:t>
            </w:r>
            <w:proofErr w:type="spellEnd"/>
            <w:r>
              <w:rPr>
                <w:i w:val="0"/>
                <w:lang w:val="ru-RU"/>
              </w:rPr>
              <w:t xml:space="preserve">:  </w:t>
            </w:r>
            <w:r>
              <w:rPr>
                <w:b/>
                <w:i w:val="0"/>
                <w:lang w:val="ru-RU"/>
              </w:rPr>
              <w:t>«</w:t>
            </w:r>
            <w:proofErr w:type="spellStart"/>
            <w:r>
              <w:rPr>
                <w:b/>
                <w:i w:val="0"/>
                <w:lang w:val="ru-RU"/>
              </w:rPr>
              <w:t>Кращий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соціальний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проєкт</w:t>
            </w:r>
            <w:proofErr w:type="spellEnd"/>
            <w:r>
              <w:rPr>
                <w:b/>
                <w:i w:val="0"/>
                <w:lang w:val="ru-RU"/>
              </w:rPr>
              <w:t>»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«ПЕРСПЕКТИВНІ ЗМІНИ»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с.Копанки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)</w:t>
            </w:r>
          </w:p>
          <w:p w:rsidR="00230B63" w:rsidRDefault="0023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могили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Січовим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Стрільцям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с.Сівка-Калуській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«Калуш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туристичний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230B63" w:rsidRDefault="00230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Відновлення та впорядкування військових поховань Першої світової війни</w:t>
            </w:r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4,33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номінації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загальну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суму: 20 000,00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pStyle w:val="1"/>
              <w:jc w:val="center"/>
              <w:outlineLvl w:val="0"/>
              <w:rPr>
                <w:i w:val="0"/>
                <w:lang w:val="ru-RU"/>
              </w:rPr>
            </w:pPr>
            <w:proofErr w:type="spellStart"/>
            <w:r>
              <w:rPr>
                <w:i w:val="0"/>
                <w:lang w:val="ru-RU"/>
              </w:rPr>
              <w:t>Номінація</w:t>
            </w:r>
            <w:proofErr w:type="spellEnd"/>
            <w:r>
              <w:rPr>
                <w:i w:val="0"/>
                <w:lang w:val="ru-RU"/>
              </w:rPr>
              <w:t xml:space="preserve">:  </w:t>
            </w:r>
            <w:r>
              <w:rPr>
                <w:b/>
                <w:i w:val="0"/>
                <w:lang w:val="ru-RU"/>
              </w:rPr>
              <w:t>«</w:t>
            </w:r>
            <w:proofErr w:type="spellStart"/>
            <w:r>
              <w:rPr>
                <w:b/>
                <w:i w:val="0"/>
                <w:lang w:val="ru-RU"/>
              </w:rPr>
              <w:t>Кращий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інноваційний</w:t>
            </w:r>
            <w:proofErr w:type="spellEnd"/>
            <w:r>
              <w:rPr>
                <w:b/>
                <w:i w:val="0"/>
                <w:lang w:val="ru-RU"/>
              </w:rPr>
              <w:t xml:space="preserve"> та </w:t>
            </w:r>
            <w:proofErr w:type="spellStart"/>
            <w:r>
              <w:rPr>
                <w:b/>
                <w:i w:val="0"/>
                <w:lang w:val="ru-RU"/>
              </w:rPr>
              <w:t>творчий</w:t>
            </w:r>
            <w:proofErr w:type="spellEnd"/>
            <w:r>
              <w:rPr>
                <w:b/>
                <w:i w:val="0"/>
                <w:lang w:val="ru-RU"/>
              </w:rPr>
              <w:t xml:space="preserve"> </w:t>
            </w:r>
            <w:proofErr w:type="spellStart"/>
            <w:r>
              <w:rPr>
                <w:b/>
                <w:i w:val="0"/>
                <w:lang w:val="ru-RU"/>
              </w:rPr>
              <w:t>проєкт</w:t>
            </w:r>
            <w:proofErr w:type="spellEnd"/>
            <w:r>
              <w:rPr>
                <w:b/>
                <w:i w:val="0"/>
                <w:lang w:val="ru-RU"/>
              </w:rPr>
              <w:t>»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Пійлівська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вільна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громада»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Кіносвіт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всіх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3,22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>Калуська міська організація «Спілка Української Молоді в Україні»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4,33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«ПЕРСПЕКТИВНІ ЗМІНИ»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с.Копанки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Сучасний мультимедійний простір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Kopanky</w:t>
            </w:r>
            <w:proofErr w:type="spellEnd"/>
            <w:r w:rsidRPr="00344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Hub</w:t>
            </w:r>
            <w:proofErr w:type="spellEnd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3,67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Калуська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молодіжна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Молодий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Рух»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Лідера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4,11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«ІНВЕСТ» </w:t>
            </w: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Художньо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документальний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фільм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про Богдана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Рубчака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Пісня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про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3,98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«УФРА»</w:t>
            </w:r>
          </w:p>
          <w:p w:rsidR="00230B63" w:rsidRDefault="00230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краудфандингової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платформи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шаную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Калуш»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впровадження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інновацій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Калуській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3,67</w:t>
            </w:r>
            <w:bookmarkStart w:id="0" w:name="_GoBack"/>
            <w:bookmarkEnd w:id="0"/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номінації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подано 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загальну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суму: 72 000,00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Номінація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Кращий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екологічний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230B63">
        <w:tc>
          <w:tcPr>
            <w:tcW w:w="456" w:type="dxa"/>
            <w:gridSpan w:val="2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3798" w:type="dxa"/>
          </w:tcPr>
          <w:p w:rsidR="00230B63" w:rsidRDefault="007910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Громадська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«Калуш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туристичний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  <w:p w:rsidR="00230B63" w:rsidRDefault="0023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3444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44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3444A8">
              <w:rPr>
                <w:rFonts w:ascii="Times New Roman" w:hAnsi="Times New Roman" w:cs="Times New Roman"/>
                <w:sz w:val="26"/>
                <w:szCs w:val="26"/>
              </w:rPr>
              <w:t xml:space="preserve">Впорядкування </w:t>
            </w:r>
            <w:proofErr w:type="spellStart"/>
            <w:r w:rsidRPr="003444A8">
              <w:rPr>
                <w:rFonts w:ascii="Times New Roman" w:hAnsi="Times New Roman" w:cs="Times New Roman"/>
                <w:sz w:val="26"/>
                <w:szCs w:val="26"/>
              </w:rPr>
              <w:t>тери</w:t>
            </w:r>
            <w:proofErr w:type="spellEnd"/>
            <w:r w:rsidRPr="003444A8">
              <w:rPr>
                <w:rFonts w:ascii="Times New Roman" w:hAnsi="Times New Roman" w:cs="Times New Roman"/>
                <w:sz w:val="26"/>
                <w:szCs w:val="26"/>
              </w:rPr>
              <w:t xml:space="preserve">-торій вагомих об’єктів, </w:t>
            </w:r>
            <w:r w:rsidRPr="003444A8">
              <w:rPr>
                <w:rFonts w:ascii="Times New Roman" w:hAnsi="Times New Roman" w:cs="Times New Roman"/>
                <w:sz w:val="26"/>
                <w:szCs w:val="26"/>
              </w:rPr>
              <w:t>пам’яток архітектури та історичних пам’яток Калуської міської територіальної громади</w:t>
            </w:r>
            <w:r w:rsidRPr="003444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3" w:type="dxa"/>
          </w:tcPr>
          <w:p w:rsidR="00230B63" w:rsidRDefault="00791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3,44</w:t>
            </w:r>
          </w:p>
        </w:tc>
      </w:tr>
      <w:tr w:rsidR="00230B63">
        <w:tc>
          <w:tcPr>
            <w:tcW w:w="10636" w:type="dxa"/>
            <w:gridSpan w:val="6"/>
          </w:tcPr>
          <w:p w:rsidR="00230B63" w:rsidRDefault="007910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18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проекти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16-и ГО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загальну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суму: 260 000,00</w:t>
            </w:r>
          </w:p>
        </w:tc>
      </w:tr>
    </w:tbl>
    <w:p w:rsidR="00230B63" w:rsidRDefault="00791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Оціночні листи членів комісії та узагальнений оціночний лист є додатком до цього протоколу та його </w:t>
      </w:r>
      <w:r>
        <w:rPr>
          <w:rFonts w:ascii="Times New Roman" w:hAnsi="Times New Roman" w:cs="Times New Roman"/>
          <w:sz w:val="28"/>
          <w:szCs w:val="28"/>
        </w:rPr>
        <w:t>невід’ємною частиною.</w:t>
      </w:r>
    </w:p>
    <w:p w:rsidR="00230B63" w:rsidRDefault="007910DC">
      <w:pPr>
        <w:pStyle w:val="ac"/>
        <w:shd w:val="clear" w:color="auto" w:fill="FFFFFF"/>
        <w:spacing w:line="24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: «за» – 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>» – 0, «</w:t>
      </w:r>
      <w:proofErr w:type="spellStart"/>
      <w:r>
        <w:rPr>
          <w:rFonts w:ascii="Times New Roman" w:hAnsi="Times New Roman"/>
          <w:sz w:val="28"/>
          <w:szCs w:val="28"/>
        </w:rPr>
        <w:t>утримались</w:t>
      </w:r>
      <w:proofErr w:type="spellEnd"/>
      <w:r>
        <w:rPr>
          <w:rFonts w:ascii="Times New Roman" w:hAnsi="Times New Roman"/>
          <w:sz w:val="28"/>
          <w:szCs w:val="28"/>
        </w:rPr>
        <w:t>» – 0.</w:t>
      </w:r>
    </w:p>
    <w:p w:rsidR="00230B63" w:rsidRDefault="00230B63">
      <w:pPr>
        <w:pStyle w:val="ac"/>
        <w:shd w:val="clear" w:color="auto" w:fill="FFFFFF"/>
        <w:spacing w:line="24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</w:p>
    <w:p w:rsidR="00230B63" w:rsidRDefault="00230B63">
      <w:pPr>
        <w:pStyle w:val="ac"/>
        <w:shd w:val="clear" w:color="auto" w:fill="FFFFFF"/>
        <w:spacing w:line="24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</w:p>
    <w:p w:rsidR="00230B63" w:rsidRDefault="007910D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комісії, </w:t>
      </w:r>
    </w:p>
    <w:p w:rsidR="00230B63" w:rsidRDefault="007910D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міського голови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Мирослав ТИХИЙ</w:t>
      </w:r>
    </w:p>
    <w:p w:rsidR="00230B63" w:rsidRDefault="00230B6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30B63" w:rsidRDefault="007910D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комісії,</w:t>
      </w:r>
    </w:p>
    <w:p w:rsidR="00230B63" w:rsidRDefault="007910D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Олег САВКА</w:t>
      </w:r>
    </w:p>
    <w:p w:rsidR="00230B63" w:rsidRDefault="00230B6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30B63" w:rsidRDefault="007910DC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Тарас НИЖНИК</w:t>
      </w:r>
    </w:p>
    <w:p w:rsidR="00230B63" w:rsidRDefault="007910DC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Любов ЛИПОВСЬКА</w:t>
      </w:r>
    </w:p>
    <w:p w:rsidR="00230B63" w:rsidRDefault="007910DC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Федір ЛАБИК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230B63" w:rsidRDefault="007910DC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Михайло КЛИМ</w:t>
      </w:r>
    </w:p>
    <w:p w:rsidR="00230B63" w:rsidRDefault="007910DC">
      <w:pPr>
        <w:pStyle w:val="ac"/>
        <w:shd w:val="clear" w:color="auto" w:fill="FFFFFF"/>
        <w:spacing w:line="36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Леся КИРИЛОВИЧ</w:t>
      </w:r>
    </w:p>
    <w:p w:rsidR="00230B63" w:rsidRDefault="007910DC">
      <w:pPr>
        <w:pStyle w:val="ac"/>
        <w:shd w:val="clear" w:color="auto" w:fill="FFFFFF"/>
        <w:spacing w:line="36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Олександр СМАЛЬ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30B63" w:rsidRDefault="007910DC">
      <w:pPr>
        <w:pStyle w:val="ac"/>
        <w:shd w:val="clear" w:color="auto" w:fill="FFFFFF"/>
        <w:spacing w:line="36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Любов ФЕДОРИШИН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230B63" w:rsidRDefault="00230B63"/>
    <w:sectPr w:rsidR="00230B63">
      <w:pgSz w:w="11906" w:h="16838"/>
      <w:pgMar w:top="709" w:right="850" w:bottom="850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0A"/>
    <w:multiLevelType w:val="multilevel"/>
    <w:tmpl w:val="E9946B7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BAE2B33"/>
    <w:multiLevelType w:val="multilevel"/>
    <w:tmpl w:val="F15E6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D075C5"/>
    <w:multiLevelType w:val="multilevel"/>
    <w:tmpl w:val="D32864D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63"/>
    <w:rsid w:val="00230B63"/>
    <w:rsid w:val="003444A8"/>
    <w:rsid w:val="007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F5EC"/>
  <w15:docId w15:val="{5045E8DF-9EE6-4C2B-A600-3A1F082D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5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5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B5C5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2B5C5D"/>
    <w:rPr>
      <w:rFonts w:ascii="Times New Roman" w:eastAsia="Times New Roman" w:hAnsi="Times New Roman" w:cs="Times New Roman"/>
      <w:kern w:val="2"/>
      <w:sz w:val="20"/>
      <w:szCs w:val="20"/>
      <w:lang w:val="ru-RU" w:eastAsia="ar-SA"/>
    </w:rPr>
  </w:style>
  <w:style w:type="character" w:customStyle="1" w:styleId="2">
    <w:name w:val="Основной текст (2)_"/>
    <w:basedOn w:val="a0"/>
    <w:link w:val="20"/>
    <w:qFormat/>
    <w:rsid w:val="002B5C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2B5C5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874EF"/>
    <w:rPr>
      <w:rFonts w:ascii="Segoe UI" w:hAnsi="Segoe UI" w:cs="Segoe UI"/>
      <w:sz w:val="18"/>
      <w:szCs w:val="18"/>
      <w:lang w:val="ru-RU"/>
    </w:rPr>
  </w:style>
  <w:style w:type="character" w:customStyle="1" w:styleId="a7">
    <w:name w:val="Виділення"/>
    <w:basedOn w:val="a0"/>
    <w:uiPriority w:val="20"/>
    <w:qFormat/>
    <w:rsid w:val="00A874EF"/>
    <w:rPr>
      <w:i/>
      <w:iCs/>
    </w:rPr>
  </w:style>
  <w:style w:type="character" w:customStyle="1" w:styleId="st82">
    <w:name w:val="st82"/>
    <w:uiPriority w:val="99"/>
    <w:qFormat/>
    <w:rsid w:val="00A874EF"/>
    <w:rPr>
      <w:color w:val="000000"/>
      <w:sz w:val="20"/>
      <w:szCs w:val="20"/>
    </w:rPr>
  </w:style>
  <w:style w:type="character" w:customStyle="1" w:styleId="sum">
    <w:name w:val="sum"/>
    <w:basedOn w:val="a0"/>
    <w:qFormat/>
    <w:rsid w:val="00197DC5"/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2B5C5D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ar-SA"/>
    </w:rPr>
  </w:style>
  <w:style w:type="paragraph" w:styleId="a9">
    <w:name w:val="List"/>
    <w:basedOn w:val="a4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2B5C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qFormat/>
    <w:rsid w:val="002B5C5D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2B5C5D"/>
    <w:pPr>
      <w:widowControl w:val="0"/>
      <w:shd w:val="clear" w:color="auto" w:fill="FFFFFF"/>
      <w:spacing w:before="600"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qFormat/>
    <w:rsid w:val="006233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5"/>
    <w:uiPriority w:val="99"/>
    <w:semiHidden/>
    <w:unhideWhenUsed/>
    <w:qFormat/>
    <w:rsid w:val="00A874EF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table" w:styleId="ae">
    <w:name w:val="Table Grid"/>
    <w:basedOn w:val="a1"/>
    <w:uiPriority w:val="59"/>
    <w:rsid w:val="002B5C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9670</Words>
  <Characters>5512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2022-02-11T09:34:00Z</cp:lastPrinted>
  <dcterms:created xsi:type="dcterms:W3CDTF">2022-02-17T13:27:00Z</dcterms:created>
  <dcterms:modified xsi:type="dcterms:W3CDTF">2022-02-17T13:33:00Z</dcterms:modified>
  <dc:language>uk-UA</dc:language>
</cp:coreProperties>
</file>